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48" w:type="dxa"/>
        <w:tblLook w:val="04A0" w:firstRow="1" w:lastRow="0" w:firstColumn="1" w:lastColumn="0" w:noHBand="0" w:noVBand="1"/>
      </w:tblPr>
      <w:tblGrid>
        <w:gridCol w:w="585"/>
        <w:gridCol w:w="2802"/>
        <w:gridCol w:w="227"/>
        <w:gridCol w:w="3157"/>
        <w:gridCol w:w="315"/>
        <w:gridCol w:w="1369"/>
        <w:gridCol w:w="1793"/>
      </w:tblGrid>
      <w:tr w:rsidR="00E611C8" w14:paraId="7B0F2CFD" w14:textId="77777777" w:rsidTr="00017EA8">
        <w:trPr>
          <w:trHeight w:val="800"/>
        </w:trPr>
        <w:tc>
          <w:tcPr>
            <w:tcW w:w="8455" w:type="dxa"/>
            <w:gridSpan w:val="6"/>
            <w:shd w:val="clear" w:color="auto" w:fill="2F5496" w:themeFill="accent1" w:themeFillShade="BF"/>
          </w:tcPr>
          <w:p w14:paraId="363A3C30" w14:textId="77777777" w:rsidR="00E611C8" w:rsidRPr="007E2A27" w:rsidRDefault="00E611C8" w:rsidP="00E611C8">
            <w:pPr>
              <w:jc w:val="center"/>
              <w:rPr>
                <w:b/>
                <w:bCs/>
                <w:color w:val="FFFFFF" w:themeColor="background1"/>
              </w:rPr>
            </w:pPr>
            <w:r w:rsidRPr="007E2A27">
              <w:rPr>
                <w:b/>
                <w:bCs/>
                <w:color w:val="FFFFFF" w:themeColor="background1"/>
              </w:rPr>
              <w:t>F. EXAMPLE PROJECTS WHICH BEST ILLUSTRATE PROPOSED TEAM’S QUALIFICATIONS FOR THIS CONTRACT</w:t>
            </w:r>
          </w:p>
          <w:p w14:paraId="2D961232" w14:textId="4E2EFE1E" w:rsidR="00E611C8" w:rsidRPr="00E611C8" w:rsidRDefault="00E611C8" w:rsidP="00E611C8">
            <w:pPr>
              <w:jc w:val="center"/>
              <w:rPr>
                <w:i/>
                <w:iCs/>
              </w:rPr>
            </w:pPr>
            <w:r w:rsidRPr="007E2A27">
              <w:rPr>
                <w:i/>
                <w:iCs/>
                <w:color w:val="FFFFFF" w:themeColor="background1"/>
                <w:sz w:val="16"/>
                <w:szCs w:val="16"/>
              </w:rPr>
              <w:t>(Present as many projects as requested by the agency, or 10 projects, if not specified. Complete one Section F for each project.)</w:t>
            </w:r>
          </w:p>
        </w:tc>
        <w:tc>
          <w:tcPr>
            <w:tcW w:w="1793" w:type="dxa"/>
            <w:tcBorders>
              <w:bottom w:val="single" w:sz="4" w:space="0" w:color="auto"/>
            </w:tcBorders>
          </w:tcPr>
          <w:p w14:paraId="2394DAB5" w14:textId="77777777" w:rsidR="00E611C8" w:rsidRDefault="000302AD">
            <w:pPr>
              <w:rPr>
                <w:sz w:val="14"/>
                <w:szCs w:val="14"/>
              </w:rPr>
            </w:pPr>
            <w:r w:rsidRPr="000302AD">
              <w:rPr>
                <w:sz w:val="14"/>
                <w:szCs w:val="14"/>
              </w:rPr>
              <w:t>20. EXAMPLE PROJECT KEY NUMBER</w:t>
            </w:r>
          </w:p>
          <w:p w14:paraId="40E9E202" w14:textId="77777777" w:rsidR="0041079B" w:rsidRDefault="0041079B" w:rsidP="00B160FC">
            <w:pPr>
              <w:jc w:val="center"/>
              <w:rPr>
                <w:rFonts w:ascii="Arial Narrow" w:hAnsi="Arial Narrow"/>
              </w:rPr>
            </w:pPr>
          </w:p>
          <w:p w14:paraId="7144E4EC" w14:textId="11800955" w:rsidR="00B160FC" w:rsidRPr="00B160FC" w:rsidRDefault="0077083A" w:rsidP="00B160FC">
            <w:pPr>
              <w:jc w:val="center"/>
              <w:rPr>
                <w:rFonts w:ascii="Arial Narrow" w:hAnsi="Arial Narrow"/>
                <w:b/>
                <w:bCs/>
              </w:rPr>
            </w:pPr>
            <w:r>
              <w:rPr>
                <w:rFonts w:ascii="Arial Narrow" w:hAnsi="Arial Narrow"/>
                <w:b/>
                <w:bCs/>
                <w:sz w:val="28"/>
                <w:szCs w:val="28"/>
              </w:rPr>
              <w:t>3</w:t>
            </w:r>
          </w:p>
        </w:tc>
      </w:tr>
      <w:tr w:rsidR="00177EE7" w14:paraId="391AB307" w14:textId="77777777" w:rsidTr="00D91FCC">
        <w:trPr>
          <w:trHeight w:val="177"/>
        </w:trPr>
        <w:tc>
          <w:tcPr>
            <w:tcW w:w="6771" w:type="dxa"/>
            <w:gridSpan w:val="4"/>
            <w:vMerge w:val="restart"/>
          </w:tcPr>
          <w:p w14:paraId="44760FBE" w14:textId="77777777" w:rsidR="00177EE7" w:rsidRDefault="00177EE7">
            <w:pPr>
              <w:rPr>
                <w:sz w:val="14"/>
                <w:szCs w:val="14"/>
              </w:rPr>
            </w:pPr>
            <w:r w:rsidRPr="00177EE7">
              <w:rPr>
                <w:sz w:val="14"/>
                <w:szCs w:val="14"/>
              </w:rPr>
              <w:t>21. TITLE AND LOCATION (CITY AND STATE)</w:t>
            </w:r>
          </w:p>
          <w:p w14:paraId="692C5D92" w14:textId="5D73BBFD" w:rsidR="00255912" w:rsidRDefault="008E5F26">
            <w:pPr>
              <w:rPr>
                <w:rFonts w:ascii="Arial Narrow" w:hAnsi="Arial Narrow"/>
              </w:rPr>
            </w:pPr>
            <w:r>
              <w:rPr>
                <w:rFonts w:ascii="Arial Narrow" w:hAnsi="Arial Narrow"/>
              </w:rPr>
              <w:t xml:space="preserve">Caltrans District </w:t>
            </w:r>
            <w:r w:rsidR="0077083A">
              <w:rPr>
                <w:rFonts w:ascii="Arial Narrow" w:hAnsi="Arial Narrow"/>
              </w:rPr>
              <w:t>6</w:t>
            </w:r>
            <w:r>
              <w:rPr>
                <w:rFonts w:ascii="Arial Narrow" w:hAnsi="Arial Narrow"/>
              </w:rPr>
              <w:t xml:space="preserve"> – A&amp;E On – Call </w:t>
            </w:r>
            <w:r w:rsidR="0077083A">
              <w:rPr>
                <w:rFonts w:ascii="Arial Narrow" w:hAnsi="Arial Narrow"/>
              </w:rPr>
              <w:t>Materials Testing and Inspection Services</w:t>
            </w:r>
          </w:p>
          <w:p w14:paraId="5E83D5D0" w14:textId="50B4E1F7" w:rsidR="00D91FCC" w:rsidRPr="0041079B" w:rsidRDefault="00255912">
            <w:pPr>
              <w:rPr>
                <w:rFonts w:ascii="Arial Narrow" w:hAnsi="Arial Narrow"/>
              </w:rPr>
            </w:pPr>
            <w:r>
              <w:rPr>
                <w:rFonts w:ascii="Arial Narrow" w:hAnsi="Arial Narrow"/>
              </w:rPr>
              <w:t>(</w:t>
            </w:r>
            <w:r w:rsidR="0077083A">
              <w:rPr>
                <w:rFonts w:ascii="Arial Narrow" w:hAnsi="Arial Narrow"/>
              </w:rPr>
              <w:t>Kern, Kings, Fresno, and Madera</w:t>
            </w:r>
            <w:r w:rsidR="00D91FCC">
              <w:rPr>
                <w:rFonts w:ascii="Arial Narrow" w:hAnsi="Arial Narrow"/>
              </w:rPr>
              <w:t xml:space="preserve"> Counties, CA)</w:t>
            </w:r>
          </w:p>
        </w:tc>
        <w:tc>
          <w:tcPr>
            <w:tcW w:w="3477" w:type="dxa"/>
            <w:gridSpan w:val="3"/>
            <w:vAlign w:val="center"/>
          </w:tcPr>
          <w:p w14:paraId="7B7B0278" w14:textId="62423F97" w:rsidR="00177EE7" w:rsidRPr="00177EE7" w:rsidRDefault="00177EE7" w:rsidP="00177EE7">
            <w:pPr>
              <w:jc w:val="center"/>
              <w:rPr>
                <w:sz w:val="14"/>
                <w:szCs w:val="14"/>
              </w:rPr>
            </w:pPr>
            <w:r w:rsidRPr="00177EE7">
              <w:rPr>
                <w:sz w:val="14"/>
                <w:szCs w:val="14"/>
              </w:rPr>
              <w:t>22. YEAR COMPLETED</w:t>
            </w:r>
          </w:p>
        </w:tc>
      </w:tr>
      <w:tr w:rsidR="00017EA8" w14:paraId="25FD100F" w14:textId="77777777" w:rsidTr="00B2606D">
        <w:trPr>
          <w:trHeight w:val="557"/>
        </w:trPr>
        <w:tc>
          <w:tcPr>
            <w:tcW w:w="6771" w:type="dxa"/>
            <w:gridSpan w:val="4"/>
            <w:vMerge/>
          </w:tcPr>
          <w:p w14:paraId="2FBF1294" w14:textId="77777777" w:rsidR="00177EE7" w:rsidRPr="00177EE7" w:rsidRDefault="00177EE7">
            <w:pPr>
              <w:rPr>
                <w:sz w:val="14"/>
                <w:szCs w:val="14"/>
              </w:rPr>
            </w:pPr>
          </w:p>
        </w:tc>
        <w:tc>
          <w:tcPr>
            <w:tcW w:w="1684" w:type="dxa"/>
            <w:gridSpan w:val="2"/>
          </w:tcPr>
          <w:p w14:paraId="159E2A75" w14:textId="77777777" w:rsidR="00177EE7" w:rsidRDefault="00177EE7">
            <w:pPr>
              <w:rPr>
                <w:sz w:val="14"/>
                <w:szCs w:val="14"/>
              </w:rPr>
            </w:pPr>
            <w:r w:rsidRPr="00177EE7">
              <w:rPr>
                <w:sz w:val="14"/>
                <w:szCs w:val="14"/>
              </w:rPr>
              <w:t>PROFESSIONAL SERVICES</w:t>
            </w:r>
          </w:p>
          <w:p w14:paraId="6AF65CA1" w14:textId="77777777" w:rsidR="0041079B" w:rsidRDefault="0041079B" w:rsidP="00B2606D">
            <w:pPr>
              <w:jc w:val="center"/>
              <w:rPr>
                <w:rFonts w:ascii="Arial Narrow" w:hAnsi="Arial Narrow"/>
              </w:rPr>
            </w:pPr>
          </w:p>
          <w:p w14:paraId="086EB5D2" w14:textId="2DB805B2" w:rsidR="00B2606D" w:rsidRPr="0041079B" w:rsidRDefault="0077083A" w:rsidP="00B2606D">
            <w:pPr>
              <w:jc w:val="center"/>
              <w:rPr>
                <w:rFonts w:ascii="Arial Narrow" w:hAnsi="Arial Narrow"/>
              </w:rPr>
            </w:pPr>
            <w:r>
              <w:rPr>
                <w:rFonts w:ascii="Arial Narrow" w:hAnsi="Arial Narrow"/>
              </w:rPr>
              <w:t>Ongoing</w:t>
            </w:r>
          </w:p>
        </w:tc>
        <w:tc>
          <w:tcPr>
            <w:tcW w:w="1793" w:type="dxa"/>
          </w:tcPr>
          <w:p w14:paraId="1970056A" w14:textId="77777777" w:rsidR="00177EE7" w:rsidRDefault="00177EE7">
            <w:pPr>
              <w:rPr>
                <w:sz w:val="14"/>
                <w:szCs w:val="14"/>
              </w:rPr>
            </w:pPr>
            <w:r w:rsidRPr="00177EE7">
              <w:rPr>
                <w:sz w:val="14"/>
                <w:szCs w:val="14"/>
              </w:rPr>
              <w:t xml:space="preserve">CONSTRUCTION </w:t>
            </w:r>
            <w:r w:rsidRPr="00B2606D">
              <w:rPr>
                <w:sz w:val="14"/>
                <w:szCs w:val="14"/>
              </w:rPr>
              <w:t>(IF APPLICABLE)</w:t>
            </w:r>
          </w:p>
          <w:p w14:paraId="503896C6" w14:textId="3E158767" w:rsidR="00930261" w:rsidRPr="0041079B" w:rsidRDefault="00930261" w:rsidP="00930261">
            <w:pPr>
              <w:jc w:val="center"/>
              <w:rPr>
                <w:rFonts w:ascii="Arial Narrow" w:hAnsi="Arial Narrow"/>
              </w:rPr>
            </w:pPr>
            <w:r>
              <w:rPr>
                <w:rFonts w:ascii="Arial Narrow" w:hAnsi="Arial Narrow"/>
              </w:rPr>
              <w:t>N/A</w:t>
            </w:r>
          </w:p>
        </w:tc>
      </w:tr>
      <w:tr w:rsidR="00177EE7" w14:paraId="188D2F9B" w14:textId="77777777" w:rsidTr="003B0FC8">
        <w:trPr>
          <w:trHeight w:val="272"/>
        </w:trPr>
        <w:tc>
          <w:tcPr>
            <w:tcW w:w="10248" w:type="dxa"/>
            <w:gridSpan w:val="7"/>
            <w:shd w:val="clear" w:color="auto" w:fill="2F5496" w:themeFill="accent1" w:themeFillShade="BF"/>
            <w:vAlign w:val="center"/>
          </w:tcPr>
          <w:p w14:paraId="43D9E0AD" w14:textId="11B07F86" w:rsidR="00177EE7" w:rsidRDefault="00177EE7" w:rsidP="00177EE7">
            <w:pPr>
              <w:jc w:val="center"/>
            </w:pPr>
            <w:r w:rsidRPr="007E2A27">
              <w:rPr>
                <w:color w:val="FFFFFF" w:themeColor="background1"/>
              </w:rPr>
              <w:t>23. PROJECT OWNER’S INFORMATION</w:t>
            </w:r>
          </w:p>
        </w:tc>
      </w:tr>
      <w:tr w:rsidR="00177EE7" w14:paraId="413CC71B" w14:textId="77777777" w:rsidTr="00D91FCC">
        <w:trPr>
          <w:trHeight w:val="462"/>
        </w:trPr>
        <w:tc>
          <w:tcPr>
            <w:tcW w:w="3387" w:type="dxa"/>
            <w:gridSpan w:val="2"/>
          </w:tcPr>
          <w:p w14:paraId="4616A07E" w14:textId="23E328E2" w:rsidR="00177EE7" w:rsidRPr="0041079B" w:rsidRDefault="0041079B" w:rsidP="0041079B">
            <w:pPr>
              <w:rPr>
                <w:sz w:val="14"/>
                <w:szCs w:val="14"/>
              </w:rPr>
            </w:pPr>
            <w:r w:rsidRPr="0041079B">
              <w:rPr>
                <w:sz w:val="14"/>
                <w:szCs w:val="14"/>
              </w:rPr>
              <w:t>a.</w:t>
            </w:r>
            <w:r>
              <w:rPr>
                <w:sz w:val="14"/>
                <w:szCs w:val="14"/>
              </w:rPr>
              <w:t xml:space="preserve"> </w:t>
            </w:r>
            <w:r w:rsidR="00177EE7" w:rsidRPr="0041079B">
              <w:rPr>
                <w:sz w:val="14"/>
                <w:szCs w:val="14"/>
              </w:rPr>
              <w:t>PROJECT OWNER</w:t>
            </w:r>
          </w:p>
          <w:p w14:paraId="4F8D0DB9" w14:textId="4FBE21DE" w:rsidR="0041079B" w:rsidRPr="0041079B" w:rsidRDefault="00930261" w:rsidP="0041079B">
            <w:pPr>
              <w:rPr>
                <w:rFonts w:ascii="Arial Narrow" w:hAnsi="Arial Narrow"/>
              </w:rPr>
            </w:pPr>
            <w:r>
              <w:rPr>
                <w:rFonts w:ascii="Arial Narrow" w:hAnsi="Arial Narrow"/>
              </w:rPr>
              <w:t xml:space="preserve">Caltrans District </w:t>
            </w:r>
            <w:r w:rsidR="0077083A">
              <w:rPr>
                <w:rFonts w:ascii="Arial Narrow" w:hAnsi="Arial Narrow"/>
              </w:rPr>
              <w:t>6</w:t>
            </w:r>
          </w:p>
        </w:tc>
        <w:tc>
          <w:tcPr>
            <w:tcW w:w="3384" w:type="dxa"/>
            <w:gridSpan w:val="2"/>
          </w:tcPr>
          <w:p w14:paraId="7F939137" w14:textId="77777777" w:rsidR="00177EE7" w:rsidRDefault="00177EE7">
            <w:pPr>
              <w:rPr>
                <w:sz w:val="14"/>
                <w:szCs w:val="14"/>
              </w:rPr>
            </w:pPr>
            <w:r w:rsidRPr="00177EE7">
              <w:rPr>
                <w:sz w:val="14"/>
                <w:szCs w:val="14"/>
              </w:rPr>
              <w:t>b. POINT OF CONTACT NAME</w:t>
            </w:r>
          </w:p>
          <w:p w14:paraId="71544A2C" w14:textId="194AA4E4" w:rsidR="0041079B" w:rsidRPr="0041079B" w:rsidRDefault="0077083A">
            <w:pPr>
              <w:rPr>
                <w:rFonts w:ascii="Arial Narrow" w:hAnsi="Arial Narrow"/>
              </w:rPr>
            </w:pPr>
            <w:r>
              <w:rPr>
                <w:rFonts w:ascii="Arial Narrow" w:hAnsi="Arial Narrow"/>
              </w:rPr>
              <w:t>Jin Thao, Contract Manager</w:t>
            </w:r>
          </w:p>
        </w:tc>
        <w:tc>
          <w:tcPr>
            <w:tcW w:w="3477" w:type="dxa"/>
            <w:gridSpan w:val="3"/>
          </w:tcPr>
          <w:p w14:paraId="73C3FAFE" w14:textId="77777777" w:rsidR="00177EE7" w:rsidRDefault="00177EE7">
            <w:pPr>
              <w:rPr>
                <w:sz w:val="14"/>
                <w:szCs w:val="14"/>
              </w:rPr>
            </w:pPr>
            <w:r w:rsidRPr="00177EE7">
              <w:rPr>
                <w:sz w:val="14"/>
                <w:szCs w:val="14"/>
              </w:rPr>
              <w:t>c. POINT OF CONTACT TELEPHONE NUMBER</w:t>
            </w:r>
          </w:p>
          <w:p w14:paraId="49AE5D44" w14:textId="33955D66" w:rsidR="0041079B" w:rsidRPr="0041079B" w:rsidRDefault="00930261">
            <w:pPr>
              <w:rPr>
                <w:rFonts w:ascii="Arial Narrow" w:hAnsi="Arial Narrow"/>
              </w:rPr>
            </w:pPr>
            <w:r>
              <w:rPr>
                <w:rFonts w:ascii="Arial Narrow" w:hAnsi="Arial Narrow"/>
              </w:rPr>
              <w:t>(</w:t>
            </w:r>
            <w:r w:rsidR="0077083A">
              <w:rPr>
                <w:rFonts w:ascii="Arial Narrow" w:hAnsi="Arial Narrow"/>
              </w:rPr>
              <w:t>559) 981 - 4470</w:t>
            </w:r>
            <w:r w:rsidR="00255912">
              <w:rPr>
                <w:rFonts w:ascii="Arial Narrow" w:hAnsi="Arial Narrow"/>
              </w:rPr>
              <w:t xml:space="preserve"> </w:t>
            </w:r>
            <w:r>
              <w:rPr>
                <w:rFonts w:ascii="Arial Narrow" w:hAnsi="Arial Narrow"/>
              </w:rPr>
              <w:t xml:space="preserve"> </w:t>
            </w:r>
          </w:p>
        </w:tc>
      </w:tr>
      <w:tr w:rsidR="00177EE7" w14:paraId="2D823D1D" w14:textId="77777777" w:rsidTr="00F04BFD">
        <w:trPr>
          <w:trHeight w:val="9143"/>
        </w:trPr>
        <w:tc>
          <w:tcPr>
            <w:tcW w:w="10248" w:type="dxa"/>
            <w:gridSpan w:val="7"/>
          </w:tcPr>
          <w:p w14:paraId="76BDD105" w14:textId="285B0316" w:rsidR="00177EE7" w:rsidRDefault="00177EE7">
            <w:pPr>
              <w:rPr>
                <w:sz w:val="14"/>
                <w:szCs w:val="14"/>
              </w:rPr>
            </w:pPr>
            <w:r w:rsidRPr="00177EE7">
              <w:rPr>
                <w:sz w:val="14"/>
                <w:szCs w:val="14"/>
              </w:rPr>
              <w:t xml:space="preserve">24. BRIEF DESCRIPTION OF PROJECT AND RELEVANCE TO THIS CONTRACT </w:t>
            </w:r>
            <w:r w:rsidRPr="00177EE7">
              <w:rPr>
                <w:i/>
                <w:iCs/>
                <w:sz w:val="14"/>
                <w:szCs w:val="14"/>
              </w:rPr>
              <w:t>(INCLUDE SCOPE, SIZE AND COST</w:t>
            </w:r>
            <w:r w:rsidRPr="00177EE7">
              <w:rPr>
                <w:sz w:val="14"/>
                <w:szCs w:val="14"/>
              </w:rPr>
              <w:t>)</w:t>
            </w:r>
          </w:p>
          <w:p w14:paraId="08BF49F5" w14:textId="77777777" w:rsidR="001A612F" w:rsidRDefault="001A612F" w:rsidP="00545AC8">
            <w:pPr>
              <w:autoSpaceDE w:val="0"/>
              <w:autoSpaceDN w:val="0"/>
              <w:adjustRightInd w:val="0"/>
              <w:jc w:val="both"/>
              <w:rPr>
                <w:rFonts w:ascii="Arial Narrow" w:hAnsi="Arial Narrow" w:cs="ArialMT"/>
              </w:rPr>
            </w:pPr>
            <w:r w:rsidRPr="008C7297">
              <w:rPr>
                <w:rFonts w:ascii="Arial Narrow" w:hAnsi="Arial Narrow" w:cs="ArialMT"/>
                <w:noProof/>
              </w:rPr>
              <mc:AlternateContent>
                <mc:Choice Requires="wpg">
                  <w:drawing>
                    <wp:anchor distT="0" distB="0" distL="228600" distR="228600" simplePos="0" relativeHeight="251650048" behindDoc="1" locked="0" layoutInCell="1" allowOverlap="1" wp14:anchorId="138AD9E5" wp14:editId="4BF87EC9">
                      <wp:simplePos x="0" y="0"/>
                      <wp:positionH relativeFrom="margin">
                        <wp:posOffset>4374515</wp:posOffset>
                      </wp:positionH>
                      <wp:positionV relativeFrom="margin">
                        <wp:posOffset>201930</wp:posOffset>
                      </wp:positionV>
                      <wp:extent cx="1828800" cy="2724150"/>
                      <wp:effectExtent l="0" t="0" r="635" b="0"/>
                      <wp:wrapSquare wrapText="bothSides"/>
                      <wp:docPr id="201" name="Group 201"/>
                      <wp:cNvGraphicFramePr/>
                      <a:graphic xmlns:a="http://schemas.openxmlformats.org/drawingml/2006/main">
                        <a:graphicData uri="http://schemas.microsoft.com/office/word/2010/wordprocessingGroup">
                          <wpg:wgp>
                            <wpg:cNvGrpSpPr/>
                            <wpg:grpSpPr>
                              <a:xfrm>
                                <a:off x="0" y="0"/>
                                <a:ext cx="1828800" cy="2724150"/>
                                <a:chOff x="0" y="0"/>
                                <a:chExt cx="1828800" cy="6085155"/>
                              </a:xfrm>
                              <a:solidFill>
                                <a:schemeClr val="bg1">
                                  <a:lumMod val="75000"/>
                                </a:schemeClr>
                              </a:solidFill>
                            </wpg:grpSpPr>
                            <wps:wsp>
                              <wps:cNvPr id="202" name="Rectangle 202"/>
                              <wps:cNvSpPr/>
                              <wps:spPr>
                                <a:xfrm>
                                  <a:off x="0" y="0"/>
                                  <a:ext cx="18288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927276"/>
                                  <a:ext cx="1828800" cy="5157879"/>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F664B3" w14:textId="07459E9C" w:rsidR="001D2550" w:rsidRDefault="003E5049"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On- Call Materials Testing</w:t>
                                    </w:r>
                                  </w:p>
                                  <w:p w14:paraId="1BDE000E" w14:textId="3115659F" w:rsidR="00CF47E0" w:rsidRDefault="003E5049"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Caltrans ASTM methods</w:t>
                                    </w:r>
                                  </w:p>
                                  <w:p w14:paraId="2411AF54" w14:textId="7FB0F98D" w:rsidR="00500FB4" w:rsidRDefault="00882EFC"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Documentation per Caltrans Filing system</w:t>
                                    </w:r>
                                  </w:p>
                                  <w:p w14:paraId="368DE448" w14:textId="709BAC31" w:rsidR="00500FB4" w:rsidRDefault="00882EFC"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Internal audit of sampling, testing, and documentation</w:t>
                                    </w:r>
                                  </w:p>
                                  <w:p w14:paraId="6E89B1D3" w14:textId="16F24C07" w:rsidR="00500FB4" w:rsidRDefault="001A612F"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Passed all Caltrans oversight audits</w:t>
                                    </w:r>
                                  </w:p>
                                  <w:p w14:paraId="0152CC0A" w14:textId="7C074E12" w:rsidR="00EF0C37" w:rsidRPr="001A612F" w:rsidRDefault="001A612F" w:rsidP="001A612F">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 xml:space="preserve">Covered regular, weekend and extended </w:t>
                                    </w:r>
                                    <w:proofErr w:type="gramStart"/>
                                    <w:r>
                                      <w:rPr>
                                        <w:rFonts w:ascii="Arial Narrow" w:hAnsi="Arial Narrow"/>
                                        <w:color w:val="000000" w:themeColor="text1"/>
                                        <w:sz w:val="24"/>
                                        <w:szCs w:val="24"/>
                                      </w:rPr>
                                      <w:t>55 hour</w:t>
                                    </w:r>
                                    <w:proofErr w:type="gramEnd"/>
                                    <w:r>
                                      <w:rPr>
                                        <w:rFonts w:ascii="Arial Narrow" w:hAnsi="Arial Narrow"/>
                                        <w:color w:val="000000" w:themeColor="text1"/>
                                        <w:sz w:val="24"/>
                                        <w:szCs w:val="24"/>
                                      </w:rPr>
                                      <w:t xml:space="preserve"> shifts</w:t>
                                    </w:r>
                                    <w:r w:rsidR="00036327" w:rsidRPr="001A612F">
                                      <w:rPr>
                                        <w:rFonts w:ascii="Arial Narrow" w:hAnsi="Arial Narrow"/>
                                        <w:color w:val="000000" w:themeColor="text1"/>
                                        <w:sz w:val="24"/>
                                        <w:szCs w:val="24"/>
                                      </w:rPr>
                                      <w:t xml:space="preserve"> </w:t>
                                    </w: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31820"/>
                                  <a:ext cx="1828800" cy="838337"/>
                                </a:xfrm>
                                <a:prstGeom prst="rect">
                                  <a:avLst/>
                                </a:prstGeom>
                                <a:solidFill>
                                  <a:schemeClr val="accent1">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F01B0C" w14:textId="71AC68C9" w:rsidR="002837E0" w:rsidRPr="00EC15EB" w:rsidRDefault="002837E0">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Project Rele</w:t>
                                    </w:r>
                                    <w:r w:rsidR="00CE627C" w:rsidRPr="00EC15EB">
                                      <w:rPr>
                                        <w:rFonts w:ascii="Arial Narrow" w:eastAsiaTheme="majorEastAsia" w:hAnsi="Arial Narrow" w:cstheme="majorBidi"/>
                                        <w:b/>
                                        <w:bCs/>
                                        <w:caps/>
                                        <w:color w:val="FFFFFF" w:themeColor="background1"/>
                                        <w:sz w:val="28"/>
                                        <w:szCs w:val="28"/>
                                      </w:rPr>
                                      <w:t xml:space="preserve">vance </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138AD9E5" id="Group 201" o:spid="_x0000_s1026" style="position:absolute;left:0;text-align:left;margin-left:344.45pt;margin-top:15.9pt;width:2in;height:214.5pt;z-index:-251666432;mso-width-percent:308;mso-wrap-distance-left:18pt;mso-wrap-distance-right:18pt;mso-position-horizontal-relative:margin;mso-position-vertical-relative:margin;mso-width-percent:308;mso-width-relative:margin;mso-height-relative:margin" coordsize="18288,60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" filled="f" stroked="f" strokeweight="1pt"/>
                      <v:rect id="Rectangle 203" o:spid="_x0000_s1028" style="position:absolute;top:9272;width:18288;height:51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" filled="f" stroked="f" strokeweight="1pt">
                        <v:textbox inset=",14.4pt,8.64pt,18pt">
                          <w:txbxContent>
                            <w:p w14:paraId="4AF664B3" w14:textId="07459E9C" w:rsidR="001D2550" w:rsidRDefault="003E5049"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On- Call Materials Testing</w:t>
                              </w:r>
                            </w:p>
                            <w:p w14:paraId="1BDE000E" w14:textId="3115659F" w:rsidR="00CF47E0" w:rsidRDefault="003E5049"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Caltrans ASTM methods</w:t>
                              </w:r>
                            </w:p>
                            <w:p w14:paraId="2411AF54" w14:textId="7FB0F98D" w:rsidR="00500FB4" w:rsidRDefault="00882EFC"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Documentation per Caltrans Filing system</w:t>
                              </w:r>
                            </w:p>
                            <w:p w14:paraId="368DE448" w14:textId="709BAC31" w:rsidR="00500FB4" w:rsidRDefault="00882EFC"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Internal audit of sampling, testing, and documentation</w:t>
                              </w:r>
                            </w:p>
                            <w:p w14:paraId="6E89B1D3" w14:textId="16F24C07" w:rsidR="00500FB4" w:rsidRDefault="001A612F" w:rsidP="00D21664">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Passed all Caltrans oversight audits</w:t>
                              </w:r>
                            </w:p>
                            <w:p w14:paraId="0152CC0A" w14:textId="7C074E12" w:rsidR="00EF0C37" w:rsidRPr="001A612F" w:rsidRDefault="001A612F" w:rsidP="001A612F">
                              <w:pPr>
                                <w:pStyle w:val="ListParagraph"/>
                                <w:numPr>
                                  <w:ilvl w:val="0"/>
                                  <w:numId w:val="3"/>
                                </w:numPr>
                                <w:rPr>
                                  <w:rFonts w:ascii="Arial Narrow" w:hAnsi="Arial Narrow"/>
                                  <w:color w:val="000000" w:themeColor="text1"/>
                                  <w:sz w:val="24"/>
                                  <w:szCs w:val="24"/>
                                </w:rPr>
                              </w:pPr>
                              <w:r>
                                <w:rPr>
                                  <w:rFonts w:ascii="Arial Narrow" w:hAnsi="Arial Narrow"/>
                                  <w:color w:val="000000" w:themeColor="text1"/>
                                  <w:sz w:val="24"/>
                                  <w:szCs w:val="24"/>
                                </w:rPr>
                                <w:t xml:space="preserve">Covered regular, weekend and extended </w:t>
                              </w:r>
                              <w:proofErr w:type="gramStart"/>
                              <w:r>
                                <w:rPr>
                                  <w:rFonts w:ascii="Arial Narrow" w:hAnsi="Arial Narrow"/>
                                  <w:color w:val="000000" w:themeColor="text1"/>
                                  <w:sz w:val="24"/>
                                  <w:szCs w:val="24"/>
                                </w:rPr>
                                <w:t>55 hour</w:t>
                              </w:r>
                              <w:proofErr w:type="gramEnd"/>
                              <w:r>
                                <w:rPr>
                                  <w:rFonts w:ascii="Arial Narrow" w:hAnsi="Arial Narrow"/>
                                  <w:color w:val="000000" w:themeColor="text1"/>
                                  <w:sz w:val="24"/>
                                  <w:szCs w:val="24"/>
                                </w:rPr>
                                <w:t xml:space="preserve"> shifts</w:t>
                              </w:r>
                              <w:r w:rsidR="00036327" w:rsidRPr="001A612F">
                                <w:rPr>
                                  <w:rFonts w:ascii="Arial Narrow" w:hAnsi="Arial Narrow"/>
                                  <w:color w:val="000000" w:themeColor="text1"/>
                                  <w:sz w:val="24"/>
                                  <w:szCs w:val="24"/>
                                </w:rPr>
                                <w:t xml:space="preserve"> </w:t>
                              </w:r>
                            </w:p>
                          </w:txbxContent>
                        </v:textbox>
                      </v:rect>
                      <v:shapetype id="_x0000_t202" coordsize="21600,21600" o:spt="202" path="m,l,21600r21600,l21600,xe">
                        <v:stroke joinstyle="miter"/>
                        <v:path gradientshapeok="t" o:connecttype="rect"/>
                      </v:shapetype>
                      <v:shape id="Text Box 204" o:spid="_x0000_s1029" type="#_x0000_t202" style="position:absolute;top:2318;width:18288;height:8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" fillcolor="#2f5496 [2404]" stroked="f" strokeweight=".5pt">
                        <v:textbox inset=",7.2pt,,7.2pt">
                          <w:txbxContent>
                            <w:p w14:paraId="79F01B0C" w14:textId="71AC68C9" w:rsidR="002837E0" w:rsidRPr="00EC15EB" w:rsidRDefault="002837E0">
                              <w:pPr>
                                <w:pStyle w:val="NoSpacing"/>
                                <w:jc w:val="center"/>
                                <w:rPr>
                                  <w:rFonts w:ascii="Arial Narrow" w:eastAsiaTheme="majorEastAsia" w:hAnsi="Arial Narrow" w:cstheme="majorBidi"/>
                                  <w:b/>
                                  <w:bCs/>
                                  <w:caps/>
                                  <w:color w:val="FFFFFF" w:themeColor="background1"/>
                                  <w:sz w:val="28"/>
                                  <w:szCs w:val="28"/>
                                </w:rPr>
                              </w:pPr>
                              <w:r w:rsidRPr="00EC15EB">
                                <w:rPr>
                                  <w:rFonts w:ascii="Arial Narrow" w:eastAsiaTheme="majorEastAsia" w:hAnsi="Arial Narrow" w:cstheme="majorBidi"/>
                                  <w:b/>
                                  <w:bCs/>
                                  <w:caps/>
                                  <w:color w:val="FFFFFF" w:themeColor="background1"/>
                                  <w:sz w:val="28"/>
                                  <w:szCs w:val="28"/>
                                </w:rPr>
                                <w:t>Project Rele</w:t>
                              </w:r>
                              <w:r w:rsidR="00CE627C" w:rsidRPr="00EC15EB">
                                <w:rPr>
                                  <w:rFonts w:ascii="Arial Narrow" w:eastAsiaTheme="majorEastAsia" w:hAnsi="Arial Narrow" w:cstheme="majorBidi"/>
                                  <w:b/>
                                  <w:bCs/>
                                  <w:caps/>
                                  <w:color w:val="FFFFFF" w:themeColor="background1"/>
                                  <w:sz w:val="28"/>
                                  <w:szCs w:val="28"/>
                                </w:rPr>
                                <w:t xml:space="preserve">vance </w:t>
                              </w:r>
                            </w:p>
                          </w:txbxContent>
                        </v:textbox>
                      </v:shape>
                      <w10:wrap type="square" anchorx="margin" anchory="margin"/>
                    </v:group>
                  </w:pict>
                </mc:Fallback>
              </mc:AlternateContent>
            </w:r>
            <w:r w:rsidR="009623A4" w:rsidRPr="008C7297">
              <w:rPr>
                <w:rFonts w:ascii="Arial Narrow" w:hAnsi="Arial Narrow" w:cs="ArialMT"/>
              </w:rPr>
              <w:t xml:space="preserve">S2 is the Prime Consultant that coordinates with 2 additional Subconsultants to provide Materials Testing and Inspection services to Caltrans District 6. </w:t>
            </w:r>
          </w:p>
          <w:p w14:paraId="5F8AF75D" w14:textId="77777777" w:rsidR="001A612F" w:rsidRDefault="001A612F" w:rsidP="00545AC8">
            <w:pPr>
              <w:autoSpaceDE w:val="0"/>
              <w:autoSpaceDN w:val="0"/>
              <w:adjustRightInd w:val="0"/>
              <w:jc w:val="both"/>
              <w:rPr>
                <w:rFonts w:ascii="Arial Narrow" w:hAnsi="Arial Narrow" w:cs="ArialMT"/>
              </w:rPr>
            </w:pPr>
          </w:p>
          <w:p w14:paraId="55014AB7" w14:textId="77777777" w:rsidR="001A612F" w:rsidRDefault="009623A4" w:rsidP="00545AC8">
            <w:pPr>
              <w:autoSpaceDE w:val="0"/>
              <w:autoSpaceDN w:val="0"/>
              <w:adjustRightInd w:val="0"/>
              <w:jc w:val="both"/>
              <w:rPr>
                <w:rFonts w:ascii="Arial Narrow" w:hAnsi="Arial Narrow" w:cs="ArialMT"/>
              </w:rPr>
            </w:pPr>
            <w:r w:rsidRPr="008C7297">
              <w:rPr>
                <w:rFonts w:ascii="Arial Narrow" w:hAnsi="Arial Narrow" w:cs="ArialMT"/>
              </w:rPr>
              <w:t xml:space="preserve">The $10 million 3-year contract with Caltrans is expected to provide support services to active construction projects in District 6 through quality assurance materials testing and construction inspection and verification. </w:t>
            </w:r>
          </w:p>
          <w:p w14:paraId="5D86C3A5" w14:textId="77777777" w:rsidR="001A612F" w:rsidRDefault="001A612F" w:rsidP="00545AC8">
            <w:pPr>
              <w:autoSpaceDE w:val="0"/>
              <w:autoSpaceDN w:val="0"/>
              <w:adjustRightInd w:val="0"/>
              <w:jc w:val="both"/>
              <w:rPr>
                <w:rFonts w:ascii="Arial Narrow" w:hAnsi="Arial Narrow" w:cs="ArialMT"/>
              </w:rPr>
            </w:pPr>
          </w:p>
          <w:p w14:paraId="09097EB5" w14:textId="77777777" w:rsidR="00F04BFD" w:rsidRDefault="009623A4" w:rsidP="00545AC8">
            <w:pPr>
              <w:autoSpaceDE w:val="0"/>
              <w:autoSpaceDN w:val="0"/>
              <w:adjustRightInd w:val="0"/>
              <w:jc w:val="both"/>
              <w:rPr>
                <w:rFonts w:ascii="Arial Narrow" w:hAnsi="Arial Narrow" w:cs="ArialMT"/>
              </w:rPr>
            </w:pPr>
            <w:r w:rsidRPr="008C7297">
              <w:rPr>
                <w:rFonts w:ascii="Arial Narrow" w:hAnsi="Arial Narrow" w:cs="ArialMT"/>
              </w:rPr>
              <w:t>Our technicians sample materials at supplier facilities or on</w:t>
            </w:r>
            <w:r w:rsidR="007E0EC3" w:rsidRPr="008C7297">
              <w:rPr>
                <w:rFonts w:ascii="Arial Narrow" w:hAnsi="Arial Narrow" w:cs="ArialMT"/>
              </w:rPr>
              <w:t xml:space="preserve"> the project site and bring them back to the laboratory to test for acceptance. Roadway and Structural materials such as Hot Mix Asphalt (HMA), Portland Cement Concrete (PCC), Asphalt Binder, Soils, Aggregates, and Steel are sampled and tested for acceptance for their intended use case within each project. </w:t>
            </w:r>
          </w:p>
          <w:p w14:paraId="7C4E15A4" w14:textId="77777777" w:rsidR="00F04BFD" w:rsidRDefault="00F04BFD" w:rsidP="00545AC8">
            <w:pPr>
              <w:autoSpaceDE w:val="0"/>
              <w:autoSpaceDN w:val="0"/>
              <w:adjustRightInd w:val="0"/>
              <w:jc w:val="both"/>
              <w:rPr>
                <w:rFonts w:ascii="Arial Narrow" w:hAnsi="Arial Narrow" w:cs="ArialMT"/>
              </w:rPr>
            </w:pPr>
          </w:p>
          <w:p w14:paraId="72CC4CEC" w14:textId="77777777" w:rsidR="00F04BFD" w:rsidRDefault="007E0EC3" w:rsidP="00545AC8">
            <w:pPr>
              <w:autoSpaceDE w:val="0"/>
              <w:autoSpaceDN w:val="0"/>
              <w:adjustRightInd w:val="0"/>
              <w:jc w:val="both"/>
              <w:rPr>
                <w:rFonts w:ascii="Arial Narrow" w:hAnsi="Arial Narrow" w:cs="ArialMT"/>
              </w:rPr>
            </w:pPr>
            <w:r w:rsidRPr="008C7297">
              <w:rPr>
                <w:rFonts w:ascii="Arial Narrow" w:hAnsi="Arial Narrow" w:cs="ArialMT"/>
              </w:rPr>
              <w:t>Examples of these individual uses include HMA for roadways, PCC for Jointed Plain Concrete Pavement (JPCP) or</w:t>
            </w:r>
            <w:r w:rsidR="008251E1" w:rsidRPr="008C7297">
              <w:rPr>
                <w:rFonts w:ascii="Arial Narrow" w:hAnsi="Arial Narrow" w:cs="ArialMT"/>
              </w:rPr>
              <w:t xml:space="preserve"> </w:t>
            </w:r>
            <w:proofErr w:type="spellStart"/>
            <w:r w:rsidR="008251E1" w:rsidRPr="008C7297">
              <w:rPr>
                <w:rFonts w:ascii="Arial Narrow" w:hAnsi="Arial Narrow" w:cs="ArialMT"/>
              </w:rPr>
              <w:t>ean</w:t>
            </w:r>
            <w:proofErr w:type="spellEnd"/>
            <w:r w:rsidR="008251E1" w:rsidRPr="008C7297">
              <w:rPr>
                <w:rFonts w:ascii="Arial Narrow" w:hAnsi="Arial Narrow" w:cs="ArialMT"/>
              </w:rPr>
              <w:t xml:space="preserve"> Concrete Base (LCB), soils for structure backfill and embankments, aggregates that make up the HMA and PCC, and the reinforcing bar to be utilized in the reinforced concrete. </w:t>
            </w:r>
          </w:p>
          <w:p w14:paraId="5153FDB1" w14:textId="77777777" w:rsidR="00F04BFD" w:rsidRDefault="00F04BFD" w:rsidP="00545AC8">
            <w:pPr>
              <w:autoSpaceDE w:val="0"/>
              <w:autoSpaceDN w:val="0"/>
              <w:adjustRightInd w:val="0"/>
              <w:jc w:val="both"/>
              <w:rPr>
                <w:rFonts w:ascii="Arial Narrow" w:hAnsi="Arial Narrow" w:cs="ArialMT"/>
              </w:rPr>
            </w:pPr>
          </w:p>
          <w:p w14:paraId="42268A12" w14:textId="22AFE795" w:rsidR="008251E1" w:rsidRPr="008C7297" w:rsidRDefault="008251E1" w:rsidP="00545AC8">
            <w:pPr>
              <w:autoSpaceDE w:val="0"/>
              <w:autoSpaceDN w:val="0"/>
              <w:adjustRightInd w:val="0"/>
              <w:jc w:val="both"/>
              <w:rPr>
                <w:rFonts w:ascii="Arial Narrow" w:hAnsi="Arial Narrow" w:cs="Arial"/>
                <w:noProof/>
              </w:rPr>
            </w:pPr>
            <w:r w:rsidRPr="008C7297">
              <w:rPr>
                <w:rFonts w:ascii="Arial Narrow" w:hAnsi="Arial Narrow" w:cs="ArialMT"/>
              </w:rPr>
              <w:t>S2’s materials testers utilize our Caltrans accredited laboratory in Visalia, CA to conduct the tests for materials sampled on these jobs. Our technicians are multi-skilled and highly qualified to perform all the sampling and testing required.</w:t>
            </w:r>
          </w:p>
          <w:p w14:paraId="5804FF37" w14:textId="735E43CE" w:rsidR="007E0EC3" w:rsidRPr="00D15021" w:rsidRDefault="007E0EC3" w:rsidP="007E0EC3">
            <w:pPr>
              <w:autoSpaceDE w:val="0"/>
              <w:autoSpaceDN w:val="0"/>
              <w:adjustRightInd w:val="0"/>
              <w:rPr>
                <w:rFonts w:ascii="Arial Narrow" w:hAnsi="Arial Narrow" w:cs="ArialMT"/>
                <w:sz w:val="20"/>
                <w:szCs w:val="20"/>
              </w:rPr>
            </w:pPr>
          </w:p>
          <w:p w14:paraId="2CBA64BE" w14:textId="332632AA" w:rsidR="009623A4" w:rsidRDefault="00F04BFD" w:rsidP="009623A4">
            <w:pPr>
              <w:autoSpaceDE w:val="0"/>
              <w:autoSpaceDN w:val="0"/>
              <w:adjustRightInd w:val="0"/>
              <w:rPr>
                <w:rFonts w:ascii="Arial Narrow" w:hAnsi="Arial Narrow" w:cs="ArialMT"/>
                <w:sz w:val="20"/>
                <w:szCs w:val="20"/>
              </w:rPr>
            </w:pPr>
            <w:r w:rsidRPr="00D15021">
              <w:rPr>
                <w:rFonts w:ascii="Arial Narrow" w:hAnsi="Arial Narrow" w:cs="Arial"/>
                <w:noProof/>
                <w:sz w:val="18"/>
                <w:szCs w:val="18"/>
              </w:rPr>
              <w:drawing>
                <wp:anchor distT="0" distB="0" distL="114300" distR="114300" simplePos="0" relativeHeight="251659264" behindDoc="0" locked="0" layoutInCell="1" allowOverlap="1" wp14:anchorId="3AC8C666" wp14:editId="68E74181">
                  <wp:simplePos x="0" y="0"/>
                  <wp:positionH relativeFrom="column">
                    <wp:posOffset>3175</wp:posOffset>
                  </wp:positionH>
                  <wp:positionV relativeFrom="paragraph">
                    <wp:posOffset>48895</wp:posOffset>
                  </wp:positionV>
                  <wp:extent cx="4295775" cy="2038350"/>
                  <wp:effectExtent l="0" t="0" r="9525" b="0"/>
                  <wp:wrapSquare wrapText="bothSides"/>
                  <wp:docPr id="42789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5775" cy="2038350"/>
                          </a:xfrm>
                          <a:prstGeom prst="rect">
                            <a:avLst/>
                          </a:prstGeom>
                          <a:noFill/>
                          <a:ln>
                            <a:noFill/>
                          </a:ln>
                        </pic:spPr>
                      </pic:pic>
                    </a:graphicData>
                  </a:graphic>
                </wp:anchor>
              </w:drawing>
            </w:r>
          </w:p>
          <w:p w14:paraId="1459BE8C" w14:textId="2FE2EC39" w:rsidR="003E5049" w:rsidRDefault="003E5049" w:rsidP="009623A4">
            <w:pPr>
              <w:autoSpaceDE w:val="0"/>
              <w:autoSpaceDN w:val="0"/>
              <w:adjustRightInd w:val="0"/>
              <w:rPr>
                <w:rFonts w:ascii="Arial Narrow" w:hAnsi="Arial Narrow" w:cs="ArialMT"/>
                <w:sz w:val="20"/>
                <w:szCs w:val="20"/>
              </w:rPr>
            </w:pPr>
          </w:p>
          <w:p w14:paraId="769DB99D" w14:textId="2FEA9DD1" w:rsidR="003E5049" w:rsidRDefault="003E5049" w:rsidP="009623A4">
            <w:pPr>
              <w:autoSpaceDE w:val="0"/>
              <w:autoSpaceDN w:val="0"/>
              <w:adjustRightInd w:val="0"/>
              <w:rPr>
                <w:rFonts w:ascii="Arial Narrow" w:hAnsi="Arial Narrow" w:cs="ArialMT"/>
                <w:sz w:val="20"/>
                <w:szCs w:val="20"/>
              </w:rPr>
            </w:pPr>
          </w:p>
          <w:p w14:paraId="7DC4C26C" w14:textId="38CA8D33" w:rsidR="003E5049" w:rsidRDefault="003E5049" w:rsidP="009623A4">
            <w:pPr>
              <w:autoSpaceDE w:val="0"/>
              <w:autoSpaceDN w:val="0"/>
              <w:adjustRightInd w:val="0"/>
              <w:rPr>
                <w:rFonts w:ascii="Arial Narrow" w:hAnsi="Arial Narrow" w:cs="ArialMT"/>
                <w:sz w:val="20"/>
                <w:szCs w:val="20"/>
              </w:rPr>
            </w:pPr>
          </w:p>
          <w:p w14:paraId="081ABA06" w14:textId="26A997A9" w:rsidR="003E5049" w:rsidRDefault="003E5049" w:rsidP="009623A4">
            <w:pPr>
              <w:autoSpaceDE w:val="0"/>
              <w:autoSpaceDN w:val="0"/>
              <w:adjustRightInd w:val="0"/>
              <w:rPr>
                <w:rFonts w:ascii="Arial Narrow" w:hAnsi="Arial Narrow" w:cs="ArialMT"/>
                <w:sz w:val="20"/>
                <w:szCs w:val="20"/>
              </w:rPr>
            </w:pPr>
          </w:p>
          <w:p w14:paraId="543FB361" w14:textId="783F3024" w:rsidR="003E5049" w:rsidRDefault="003E5049" w:rsidP="009623A4">
            <w:pPr>
              <w:autoSpaceDE w:val="0"/>
              <w:autoSpaceDN w:val="0"/>
              <w:adjustRightInd w:val="0"/>
              <w:rPr>
                <w:rFonts w:ascii="Arial Narrow" w:hAnsi="Arial Narrow" w:cs="ArialMT"/>
                <w:sz w:val="20"/>
                <w:szCs w:val="20"/>
              </w:rPr>
            </w:pPr>
          </w:p>
          <w:p w14:paraId="3E92CA64" w14:textId="235947DA" w:rsidR="003E5049" w:rsidRDefault="003E5049" w:rsidP="009623A4">
            <w:pPr>
              <w:autoSpaceDE w:val="0"/>
              <w:autoSpaceDN w:val="0"/>
              <w:adjustRightInd w:val="0"/>
              <w:rPr>
                <w:rFonts w:ascii="Arial Narrow" w:hAnsi="Arial Narrow" w:cs="ArialMT"/>
                <w:sz w:val="20"/>
                <w:szCs w:val="20"/>
              </w:rPr>
            </w:pPr>
          </w:p>
          <w:p w14:paraId="4B98E3D4" w14:textId="77777777" w:rsidR="003E5049" w:rsidRDefault="003E5049" w:rsidP="009623A4">
            <w:pPr>
              <w:autoSpaceDE w:val="0"/>
              <w:autoSpaceDN w:val="0"/>
              <w:adjustRightInd w:val="0"/>
              <w:rPr>
                <w:rFonts w:ascii="Arial Narrow" w:hAnsi="Arial Narrow" w:cs="ArialMT"/>
                <w:sz w:val="20"/>
                <w:szCs w:val="20"/>
              </w:rPr>
            </w:pPr>
          </w:p>
          <w:p w14:paraId="31EB3F0F" w14:textId="77777777" w:rsidR="003E5049" w:rsidRDefault="003E5049" w:rsidP="009623A4">
            <w:pPr>
              <w:autoSpaceDE w:val="0"/>
              <w:autoSpaceDN w:val="0"/>
              <w:adjustRightInd w:val="0"/>
              <w:rPr>
                <w:rFonts w:ascii="Arial Narrow" w:hAnsi="Arial Narrow" w:cs="ArialMT"/>
                <w:sz w:val="20"/>
                <w:szCs w:val="20"/>
              </w:rPr>
            </w:pPr>
          </w:p>
          <w:p w14:paraId="0BBB48FE" w14:textId="77777777" w:rsidR="003E5049" w:rsidRDefault="003E5049" w:rsidP="009623A4">
            <w:pPr>
              <w:autoSpaceDE w:val="0"/>
              <w:autoSpaceDN w:val="0"/>
              <w:adjustRightInd w:val="0"/>
              <w:rPr>
                <w:rFonts w:ascii="Arial Narrow" w:hAnsi="Arial Narrow" w:cs="ArialMT"/>
                <w:sz w:val="20"/>
                <w:szCs w:val="20"/>
              </w:rPr>
            </w:pPr>
          </w:p>
          <w:p w14:paraId="37867902" w14:textId="77777777" w:rsidR="003E5049" w:rsidRDefault="003E5049" w:rsidP="009623A4">
            <w:pPr>
              <w:autoSpaceDE w:val="0"/>
              <w:autoSpaceDN w:val="0"/>
              <w:adjustRightInd w:val="0"/>
              <w:rPr>
                <w:rFonts w:ascii="Arial Narrow" w:hAnsi="Arial Narrow" w:cs="ArialMT"/>
                <w:sz w:val="20"/>
                <w:szCs w:val="20"/>
              </w:rPr>
            </w:pPr>
          </w:p>
          <w:p w14:paraId="2F68FBA1" w14:textId="77777777" w:rsidR="003E5049" w:rsidRPr="00D15021" w:rsidRDefault="003E5049" w:rsidP="009623A4">
            <w:pPr>
              <w:autoSpaceDE w:val="0"/>
              <w:autoSpaceDN w:val="0"/>
              <w:adjustRightInd w:val="0"/>
              <w:rPr>
                <w:rFonts w:ascii="Arial Narrow" w:hAnsi="Arial Narrow" w:cs="ArialMT"/>
                <w:sz w:val="20"/>
                <w:szCs w:val="20"/>
              </w:rPr>
            </w:pPr>
          </w:p>
          <w:p w14:paraId="7A872423" w14:textId="7CE87755" w:rsidR="0041079B" w:rsidRPr="00545AC8" w:rsidRDefault="000A2177" w:rsidP="00545AC8">
            <w:pPr>
              <w:rPr>
                <w:rFonts w:ascii="Arial Narrow" w:hAnsi="Arial Narrow"/>
              </w:rPr>
            </w:pPr>
            <w:r w:rsidRPr="00904509">
              <w:t xml:space="preserve"> </w:t>
            </w:r>
          </w:p>
        </w:tc>
      </w:tr>
      <w:tr w:rsidR="00177EE7" w14:paraId="55690BC1" w14:textId="77777777" w:rsidTr="003B0FC8">
        <w:trPr>
          <w:trHeight w:val="348"/>
        </w:trPr>
        <w:tc>
          <w:tcPr>
            <w:tcW w:w="10248" w:type="dxa"/>
            <w:gridSpan w:val="7"/>
            <w:shd w:val="clear" w:color="auto" w:fill="2F5496" w:themeFill="accent1" w:themeFillShade="BF"/>
            <w:vAlign w:val="center"/>
          </w:tcPr>
          <w:p w14:paraId="42C68855" w14:textId="33506B31" w:rsidR="00177EE7" w:rsidRDefault="00177EE7" w:rsidP="00177EE7">
            <w:pPr>
              <w:jc w:val="center"/>
            </w:pPr>
            <w:r w:rsidRPr="007E2A27">
              <w:rPr>
                <w:color w:val="FFFFFF" w:themeColor="background1"/>
              </w:rPr>
              <w:t>25. FIRMS FROM SECTION C INVOLVED WITH THIS PROJECT</w:t>
            </w:r>
          </w:p>
        </w:tc>
      </w:tr>
      <w:tr w:rsidR="00017EA8" w14:paraId="4A843101" w14:textId="77777777" w:rsidTr="00C9158E">
        <w:trPr>
          <w:trHeight w:val="710"/>
        </w:trPr>
        <w:tc>
          <w:tcPr>
            <w:tcW w:w="585" w:type="dxa"/>
            <w:shd w:val="clear" w:color="auto" w:fill="D9D9D9" w:themeFill="background1" w:themeFillShade="D9"/>
            <w:vAlign w:val="center"/>
          </w:tcPr>
          <w:p w14:paraId="17C03753" w14:textId="3A4917E8" w:rsidR="007E2A27" w:rsidRPr="007E2A27" w:rsidRDefault="007E2A27">
            <w:pPr>
              <w:rPr>
                <w:b/>
                <w:bCs/>
                <w:sz w:val="18"/>
                <w:szCs w:val="18"/>
              </w:rPr>
            </w:pPr>
            <w:r w:rsidRPr="007E2A27">
              <w:rPr>
                <w:b/>
                <w:bCs/>
                <w:sz w:val="18"/>
                <w:szCs w:val="18"/>
              </w:rPr>
              <w:t>a.</w:t>
            </w:r>
          </w:p>
        </w:tc>
        <w:tc>
          <w:tcPr>
            <w:tcW w:w="3029" w:type="dxa"/>
            <w:gridSpan w:val="2"/>
          </w:tcPr>
          <w:p w14:paraId="43F6E411" w14:textId="2F298305" w:rsidR="00017EA8" w:rsidRPr="00545AC8" w:rsidRDefault="007E2A27">
            <w:pPr>
              <w:rPr>
                <w:sz w:val="14"/>
                <w:szCs w:val="14"/>
              </w:rPr>
            </w:pPr>
            <w:r w:rsidRPr="007E2A27">
              <w:rPr>
                <w:sz w:val="14"/>
                <w:szCs w:val="14"/>
              </w:rPr>
              <w:t>(1) FIRM NAME</w:t>
            </w:r>
          </w:p>
          <w:p w14:paraId="44172034" w14:textId="5392DB60" w:rsidR="00017EA8" w:rsidRPr="0041079B" w:rsidRDefault="00017EA8">
            <w:pPr>
              <w:rPr>
                <w:rFonts w:ascii="Arial Narrow" w:hAnsi="Arial Narrow"/>
              </w:rPr>
            </w:pPr>
            <w:r>
              <w:rPr>
                <w:rFonts w:ascii="Arial Narrow" w:hAnsi="Arial Narrow"/>
              </w:rPr>
              <w:t>S2 Engineering, Inc</w:t>
            </w:r>
          </w:p>
        </w:tc>
        <w:tc>
          <w:tcPr>
            <w:tcW w:w="3472" w:type="dxa"/>
            <w:gridSpan w:val="2"/>
          </w:tcPr>
          <w:p w14:paraId="34D4A0C8" w14:textId="4DA016BC" w:rsidR="00017EA8" w:rsidRPr="00545AC8" w:rsidRDefault="007E2A27">
            <w:pPr>
              <w:rPr>
                <w:i/>
                <w:iCs/>
                <w:sz w:val="14"/>
                <w:szCs w:val="14"/>
              </w:rPr>
            </w:pPr>
            <w:r w:rsidRPr="007E2A27">
              <w:rPr>
                <w:sz w:val="14"/>
                <w:szCs w:val="14"/>
              </w:rPr>
              <w:t xml:space="preserve">(2) FIRM LOCATION </w:t>
            </w:r>
            <w:r w:rsidRPr="007E2A27">
              <w:rPr>
                <w:i/>
                <w:iCs/>
                <w:sz w:val="14"/>
                <w:szCs w:val="14"/>
              </w:rPr>
              <w:t>(CITY AND STATE)</w:t>
            </w:r>
          </w:p>
          <w:p w14:paraId="463B3572" w14:textId="383E2938" w:rsidR="00697DEC" w:rsidRPr="0041079B" w:rsidRDefault="00C9158E">
            <w:pPr>
              <w:rPr>
                <w:rFonts w:ascii="Arial Narrow" w:hAnsi="Arial Narrow"/>
              </w:rPr>
            </w:pPr>
            <w:r>
              <w:rPr>
                <w:rFonts w:ascii="Arial Narrow" w:hAnsi="Arial Narrow"/>
              </w:rPr>
              <w:t>Fresno</w:t>
            </w:r>
            <w:r w:rsidR="00697DEC">
              <w:rPr>
                <w:rFonts w:ascii="Arial Narrow" w:hAnsi="Arial Narrow"/>
              </w:rPr>
              <w:t>, CA</w:t>
            </w:r>
          </w:p>
        </w:tc>
        <w:tc>
          <w:tcPr>
            <w:tcW w:w="3162" w:type="dxa"/>
            <w:gridSpan w:val="2"/>
          </w:tcPr>
          <w:p w14:paraId="1008030B" w14:textId="59400C13" w:rsidR="00697DEC" w:rsidRPr="00545AC8" w:rsidRDefault="007E2A27">
            <w:pPr>
              <w:rPr>
                <w:sz w:val="14"/>
                <w:szCs w:val="14"/>
              </w:rPr>
            </w:pPr>
            <w:r w:rsidRPr="007E2A27">
              <w:rPr>
                <w:sz w:val="14"/>
                <w:szCs w:val="14"/>
              </w:rPr>
              <w:t>(3) ROLE</w:t>
            </w:r>
          </w:p>
          <w:p w14:paraId="687E25FC" w14:textId="000D91CF" w:rsidR="00017EA8" w:rsidRPr="0041079B" w:rsidRDefault="00377DD3">
            <w:pPr>
              <w:rPr>
                <w:rFonts w:ascii="Arial Narrow" w:hAnsi="Arial Narrow"/>
              </w:rPr>
            </w:pPr>
            <w:r>
              <w:rPr>
                <w:rFonts w:ascii="Arial Narrow" w:hAnsi="Arial Narrow"/>
              </w:rPr>
              <w:t xml:space="preserve">Prime Consultant - </w:t>
            </w:r>
            <w:r w:rsidR="000D0A99">
              <w:rPr>
                <w:rFonts w:ascii="Arial Narrow" w:hAnsi="Arial Narrow"/>
              </w:rPr>
              <w:t xml:space="preserve">Plant Inspection </w:t>
            </w:r>
            <w:r w:rsidR="00017EA8">
              <w:rPr>
                <w:rFonts w:ascii="Arial Narrow" w:hAnsi="Arial Narrow"/>
              </w:rPr>
              <w:t>Services</w:t>
            </w:r>
          </w:p>
        </w:tc>
      </w:tr>
      <w:tr w:rsidR="00C9158E" w14:paraId="1E6D601E" w14:textId="77777777" w:rsidTr="00C9158E">
        <w:trPr>
          <w:trHeight w:val="530"/>
        </w:trPr>
        <w:tc>
          <w:tcPr>
            <w:tcW w:w="585" w:type="dxa"/>
            <w:shd w:val="clear" w:color="auto" w:fill="D9D9D9" w:themeFill="background1" w:themeFillShade="D9"/>
            <w:vAlign w:val="center"/>
          </w:tcPr>
          <w:p w14:paraId="57F63845" w14:textId="41C8DB93" w:rsidR="00C9158E" w:rsidRPr="007E2A27" w:rsidRDefault="00C9158E">
            <w:pPr>
              <w:rPr>
                <w:b/>
                <w:bCs/>
                <w:sz w:val="18"/>
                <w:szCs w:val="18"/>
              </w:rPr>
            </w:pPr>
            <w:r>
              <w:rPr>
                <w:b/>
                <w:bCs/>
                <w:sz w:val="18"/>
                <w:szCs w:val="18"/>
              </w:rPr>
              <w:t>b.</w:t>
            </w:r>
          </w:p>
        </w:tc>
        <w:tc>
          <w:tcPr>
            <w:tcW w:w="3029" w:type="dxa"/>
            <w:gridSpan w:val="2"/>
            <w:vAlign w:val="center"/>
          </w:tcPr>
          <w:p w14:paraId="1BD9A382" w14:textId="730DB581" w:rsidR="00C9158E" w:rsidRPr="007E2A27" w:rsidRDefault="00C9158E" w:rsidP="00C9158E">
            <w:pPr>
              <w:rPr>
                <w:sz w:val="14"/>
                <w:szCs w:val="14"/>
              </w:rPr>
            </w:pPr>
            <w:r w:rsidRPr="00C9158E">
              <w:rPr>
                <w:rFonts w:ascii="Arial Narrow" w:hAnsi="Arial Narrow"/>
              </w:rPr>
              <w:t>Smith – Emery</w:t>
            </w:r>
          </w:p>
        </w:tc>
        <w:tc>
          <w:tcPr>
            <w:tcW w:w="3472" w:type="dxa"/>
            <w:gridSpan w:val="2"/>
            <w:vAlign w:val="center"/>
          </w:tcPr>
          <w:p w14:paraId="0762700C" w14:textId="06B39E06" w:rsidR="00C9158E" w:rsidRPr="007E2A27" w:rsidRDefault="00C9158E" w:rsidP="00C9158E">
            <w:pPr>
              <w:rPr>
                <w:sz w:val="14"/>
                <w:szCs w:val="14"/>
              </w:rPr>
            </w:pPr>
            <w:r w:rsidRPr="00C9158E">
              <w:rPr>
                <w:rFonts w:ascii="Arial Narrow" w:hAnsi="Arial Narrow"/>
              </w:rPr>
              <w:t>Fresno, CA</w:t>
            </w:r>
          </w:p>
        </w:tc>
        <w:tc>
          <w:tcPr>
            <w:tcW w:w="3162" w:type="dxa"/>
            <w:gridSpan w:val="2"/>
            <w:vAlign w:val="center"/>
          </w:tcPr>
          <w:p w14:paraId="66712A37" w14:textId="522F30BA" w:rsidR="00C9158E" w:rsidRPr="007E2A27" w:rsidRDefault="00C9158E" w:rsidP="00C9158E">
            <w:pPr>
              <w:rPr>
                <w:sz w:val="14"/>
                <w:szCs w:val="14"/>
              </w:rPr>
            </w:pPr>
            <w:r w:rsidRPr="00C9158E">
              <w:rPr>
                <w:rFonts w:ascii="Arial Narrow" w:hAnsi="Arial Narrow"/>
              </w:rPr>
              <w:t>Subconsultant – Materials Testing / Plant Inspection</w:t>
            </w:r>
          </w:p>
        </w:tc>
      </w:tr>
    </w:tbl>
    <w:p w14:paraId="57E36E2D" w14:textId="0A5C2F79" w:rsidR="003738ED" w:rsidRPr="007E2A27" w:rsidRDefault="003738ED" w:rsidP="00974498">
      <w:pPr>
        <w:rPr>
          <w:b/>
          <w:bCs/>
          <w:sz w:val="20"/>
          <w:szCs w:val="20"/>
        </w:rPr>
      </w:pPr>
    </w:p>
    <w:sectPr w:rsidR="003738ED" w:rsidRPr="007E2A27" w:rsidSect="00A47614">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A5D3C"/>
    <w:multiLevelType w:val="hybridMultilevel"/>
    <w:tmpl w:val="130C0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46155B"/>
    <w:multiLevelType w:val="hybridMultilevel"/>
    <w:tmpl w:val="1CF07D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40E059B"/>
    <w:multiLevelType w:val="hybridMultilevel"/>
    <w:tmpl w:val="5D3888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2B7797"/>
    <w:multiLevelType w:val="hybridMultilevel"/>
    <w:tmpl w:val="76201E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2136261">
    <w:abstractNumId w:val="2"/>
  </w:num>
  <w:num w:numId="2" w16cid:durableId="984775504">
    <w:abstractNumId w:val="0"/>
  </w:num>
  <w:num w:numId="3" w16cid:durableId="627901634">
    <w:abstractNumId w:val="1"/>
  </w:num>
  <w:num w:numId="4" w16cid:durableId="1576472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C8"/>
    <w:rsid w:val="0000648A"/>
    <w:rsid w:val="00017EA8"/>
    <w:rsid w:val="000302AD"/>
    <w:rsid w:val="00036327"/>
    <w:rsid w:val="000638D5"/>
    <w:rsid w:val="000A2177"/>
    <w:rsid w:val="000B639F"/>
    <w:rsid w:val="000D0A99"/>
    <w:rsid w:val="000E1AEE"/>
    <w:rsid w:val="001659E2"/>
    <w:rsid w:val="00177EE7"/>
    <w:rsid w:val="001A612F"/>
    <w:rsid w:val="001A6416"/>
    <w:rsid w:val="001D2550"/>
    <w:rsid w:val="00230113"/>
    <w:rsid w:val="00255912"/>
    <w:rsid w:val="00267945"/>
    <w:rsid w:val="002837E0"/>
    <w:rsid w:val="002C6C76"/>
    <w:rsid w:val="002F3FBA"/>
    <w:rsid w:val="003738ED"/>
    <w:rsid w:val="00377DD3"/>
    <w:rsid w:val="003B0FC8"/>
    <w:rsid w:val="003E5049"/>
    <w:rsid w:val="00404B87"/>
    <w:rsid w:val="0041079B"/>
    <w:rsid w:val="004236A9"/>
    <w:rsid w:val="00500FB4"/>
    <w:rsid w:val="00545AC8"/>
    <w:rsid w:val="00577F3A"/>
    <w:rsid w:val="005E082D"/>
    <w:rsid w:val="00614BFC"/>
    <w:rsid w:val="0063716E"/>
    <w:rsid w:val="00640A50"/>
    <w:rsid w:val="006505E7"/>
    <w:rsid w:val="0065237D"/>
    <w:rsid w:val="00654F09"/>
    <w:rsid w:val="00685E6B"/>
    <w:rsid w:val="00686BE8"/>
    <w:rsid w:val="00697DEC"/>
    <w:rsid w:val="006F1EA9"/>
    <w:rsid w:val="006F3C53"/>
    <w:rsid w:val="007216E3"/>
    <w:rsid w:val="00732671"/>
    <w:rsid w:val="00750A63"/>
    <w:rsid w:val="00762E0F"/>
    <w:rsid w:val="0077083A"/>
    <w:rsid w:val="007E0EC3"/>
    <w:rsid w:val="007E2A27"/>
    <w:rsid w:val="007E5094"/>
    <w:rsid w:val="008251E1"/>
    <w:rsid w:val="00843C1B"/>
    <w:rsid w:val="00882EFC"/>
    <w:rsid w:val="00892DF4"/>
    <w:rsid w:val="008C7297"/>
    <w:rsid w:val="008E5F26"/>
    <w:rsid w:val="00904509"/>
    <w:rsid w:val="00930261"/>
    <w:rsid w:val="00961FE2"/>
    <w:rsid w:val="009623A4"/>
    <w:rsid w:val="00974498"/>
    <w:rsid w:val="00983F7F"/>
    <w:rsid w:val="0099590C"/>
    <w:rsid w:val="009B4632"/>
    <w:rsid w:val="009F4FA0"/>
    <w:rsid w:val="00A12F99"/>
    <w:rsid w:val="00A47614"/>
    <w:rsid w:val="00A94089"/>
    <w:rsid w:val="00B160FC"/>
    <w:rsid w:val="00B2606D"/>
    <w:rsid w:val="00B374A3"/>
    <w:rsid w:val="00C630ED"/>
    <w:rsid w:val="00C9158E"/>
    <w:rsid w:val="00CB3B60"/>
    <w:rsid w:val="00CC55AA"/>
    <w:rsid w:val="00CD78E2"/>
    <w:rsid w:val="00CE627C"/>
    <w:rsid w:val="00CF47E0"/>
    <w:rsid w:val="00CF61A2"/>
    <w:rsid w:val="00D21664"/>
    <w:rsid w:val="00D77365"/>
    <w:rsid w:val="00D91FCC"/>
    <w:rsid w:val="00D95380"/>
    <w:rsid w:val="00DE7778"/>
    <w:rsid w:val="00E10A94"/>
    <w:rsid w:val="00E611C8"/>
    <w:rsid w:val="00E63924"/>
    <w:rsid w:val="00EB2CAA"/>
    <w:rsid w:val="00EB601E"/>
    <w:rsid w:val="00EC15EB"/>
    <w:rsid w:val="00EE146A"/>
    <w:rsid w:val="00EE33D8"/>
    <w:rsid w:val="00EF0C37"/>
    <w:rsid w:val="00F04BFD"/>
    <w:rsid w:val="00F23F26"/>
    <w:rsid w:val="00F50899"/>
    <w:rsid w:val="00F653E8"/>
    <w:rsid w:val="00FB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94C7E"/>
  <w15:chartTrackingRefBased/>
  <w15:docId w15:val="{25EBBA51-B504-4468-BF46-9925FA27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1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7EE7"/>
    <w:pPr>
      <w:ind w:left="720"/>
      <w:contextualSpacing/>
    </w:pPr>
  </w:style>
  <w:style w:type="paragraph" w:styleId="NoSpacing">
    <w:name w:val="No Spacing"/>
    <w:link w:val="NoSpacingChar"/>
    <w:uiPriority w:val="1"/>
    <w:qFormat/>
    <w:rsid w:val="002837E0"/>
    <w:pPr>
      <w:spacing w:after="0" w:line="240" w:lineRule="auto"/>
    </w:pPr>
    <w:rPr>
      <w:rFonts w:eastAsiaTheme="minorEastAsia"/>
    </w:rPr>
  </w:style>
  <w:style w:type="character" w:customStyle="1" w:styleId="NoSpacingChar">
    <w:name w:val="No Spacing Char"/>
    <w:basedOn w:val="DefaultParagraphFont"/>
    <w:link w:val="NoSpacing"/>
    <w:uiPriority w:val="1"/>
    <w:rsid w:val="002837E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B030F390FE60643BC465B5066275260" ma:contentTypeVersion="17" ma:contentTypeDescription="Create a new document." ma:contentTypeScope="" ma:versionID="3b38b7b52d01eee68cd8627e49f759cc">
  <xsd:schema xmlns:xsd="http://www.w3.org/2001/XMLSchema" xmlns:xs="http://www.w3.org/2001/XMLSchema" xmlns:p="http://schemas.microsoft.com/office/2006/metadata/properties" xmlns:ns2="7cfc46cb-e094-4a7b-ab3b-01183423e30a" xmlns:ns3="20d91c71-f220-4add-9931-5e8b12274331" targetNamespace="http://schemas.microsoft.com/office/2006/metadata/properties" ma:root="true" ma:fieldsID="b93b5cd945faaff1ec76debfb180c236" ns2:_="" ns3:_="">
    <xsd:import namespace="7cfc46cb-e094-4a7b-ab3b-01183423e30a"/>
    <xsd:import namespace="20d91c71-f220-4add-9931-5e8b1227433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c46cb-e094-4a7b-ab3b-01183423e3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5c5b91b-0057-4301-8a6e-874257a9d6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d91c71-f220-4add-9931-5e8b122743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5213f08-6d5d-424e-8728-ab5cb05ea9c7}" ma:internalName="TaxCatchAll" ma:showField="CatchAllData" ma:web="20d91c71-f220-4add-9931-5e8b1227433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fc46cb-e094-4a7b-ab3b-01183423e30a">
      <Terms xmlns="http://schemas.microsoft.com/office/infopath/2007/PartnerControls"/>
    </lcf76f155ced4ddcb4097134ff3c332f>
    <TaxCatchAll xmlns="20d91c71-f220-4add-9931-5e8b12274331" xsi:nil="true"/>
  </documentManagement>
</p:properties>
</file>

<file path=customXml/itemProps1.xml><?xml version="1.0" encoding="utf-8"?>
<ds:datastoreItem xmlns:ds="http://schemas.openxmlformats.org/officeDocument/2006/customXml" ds:itemID="{200F68A8-828B-4290-A523-7E6FAA24D7D1}">
  <ds:schemaRefs>
    <ds:schemaRef ds:uri="http://schemas.microsoft.com/sharepoint/v3/contenttype/forms"/>
  </ds:schemaRefs>
</ds:datastoreItem>
</file>

<file path=customXml/itemProps2.xml><?xml version="1.0" encoding="utf-8"?>
<ds:datastoreItem xmlns:ds="http://schemas.openxmlformats.org/officeDocument/2006/customXml" ds:itemID="{BA431F60-BBED-4125-AADD-34992EF984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c46cb-e094-4a7b-ab3b-01183423e30a"/>
    <ds:schemaRef ds:uri="20d91c71-f220-4add-9931-5e8b122743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BD661D-294F-48CE-8C86-FB1FB063C809}">
  <ds:schemaRefs>
    <ds:schemaRef ds:uri="http://schemas.microsoft.com/office/2006/metadata/properties"/>
    <ds:schemaRef ds:uri="http://schemas.microsoft.com/office/infopath/2007/PartnerControls"/>
    <ds:schemaRef ds:uri="7cfc46cb-e094-4a7b-ab3b-01183423e30a"/>
    <ds:schemaRef ds:uri="20d91c71-f220-4add-9931-5e8b12274331"/>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353</Words>
  <Characters>2006</Characters>
  <Application>Microsoft Office Word</Application>
  <DocSecurity>0</DocSecurity>
  <Lines>32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D</dc:creator>
  <cp:keywords/>
  <dc:description/>
  <cp:lastModifiedBy>Spencer D</cp:lastModifiedBy>
  <cp:revision>19</cp:revision>
  <dcterms:created xsi:type="dcterms:W3CDTF">2023-01-13T18:00:00Z</dcterms:created>
  <dcterms:modified xsi:type="dcterms:W3CDTF">2025-04-14T17:06:00Z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