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48" w:type="dxa"/>
        <w:tblLook w:val="04A0" w:firstRow="1" w:lastRow="0" w:firstColumn="1" w:lastColumn="0" w:noHBand="0" w:noVBand="1"/>
      </w:tblPr>
      <w:tblGrid>
        <w:gridCol w:w="585"/>
        <w:gridCol w:w="2829"/>
        <w:gridCol w:w="228"/>
        <w:gridCol w:w="1777"/>
        <w:gridCol w:w="1410"/>
        <w:gridCol w:w="264"/>
        <w:gridCol w:w="740"/>
        <w:gridCol w:w="2415"/>
      </w:tblGrid>
      <w:tr w:rsidR="00E611C8" w14:paraId="7B0F2CFD" w14:textId="77777777" w:rsidTr="003B0FC8">
        <w:trPr>
          <w:trHeight w:val="1030"/>
        </w:trPr>
        <w:tc>
          <w:tcPr>
            <w:tcW w:w="7833" w:type="dxa"/>
            <w:gridSpan w:val="7"/>
            <w:shd w:val="clear" w:color="auto" w:fill="2F5496" w:themeFill="accent1" w:themeFillShade="BF"/>
          </w:tcPr>
          <w:p w14:paraId="363A3C30" w14:textId="77777777" w:rsidR="00E611C8" w:rsidRPr="007E2A27" w:rsidRDefault="00E611C8" w:rsidP="00E611C8">
            <w:pPr>
              <w:jc w:val="center"/>
              <w:rPr>
                <w:b/>
                <w:bCs/>
                <w:color w:val="FFFFFF" w:themeColor="background1"/>
              </w:rPr>
            </w:pPr>
            <w:r w:rsidRPr="007E2A27">
              <w:rPr>
                <w:b/>
                <w:bCs/>
                <w:color w:val="FFFFFF" w:themeColor="background1"/>
              </w:rPr>
              <w:t>F. EXAMPLE PROJECTS WHICH BEST ILLUSTRATE PROPOSED TEAM’S QUALIFICATIONS FOR THIS CONTRACT</w:t>
            </w:r>
          </w:p>
          <w:p w14:paraId="2D961232" w14:textId="4E2EFE1E" w:rsidR="00E611C8" w:rsidRPr="00E611C8" w:rsidRDefault="00E611C8" w:rsidP="00E611C8">
            <w:pPr>
              <w:jc w:val="center"/>
              <w:rPr>
                <w:i/>
                <w:iCs/>
              </w:rPr>
            </w:pPr>
            <w:r w:rsidRPr="007E2A27">
              <w:rPr>
                <w:i/>
                <w:iCs/>
                <w:color w:val="FFFFFF" w:themeColor="background1"/>
                <w:sz w:val="16"/>
                <w:szCs w:val="16"/>
              </w:rPr>
              <w:t>(Present as many projects as requested by the agency, or 10 projects, if not specified. Complete one Section F for each project.)</w:t>
            </w:r>
          </w:p>
        </w:tc>
        <w:tc>
          <w:tcPr>
            <w:tcW w:w="2415" w:type="dxa"/>
            <w:tcBorders>
              <w:bottom w:val="single" w:sz="4" w:space="0" w:color="auto"/>
            </w:tcBorders>
          </w:tcPr>
          <w:p w14:paraId="2394DAB5" w14:textId="77777777" w:rsidR="00E611C8" w:rsidRDefault="000302AD">
            <w:pPr>
              <w:rPr>
                <w:sz w:val="14"/>
                <w:szCs w:val="14"/>
              </w:rPr>
            </w:pPr>
            <w:r w:rsidRPr="000302AD">
              <w:rPr>
                <w:sz w:val="14"/>
                <w:szCs w:val="14"/>
              </w:rPr>
              <w:t>20. EXAMPLE PROJECT KEY NUMBER</w:t>
            </w:r>
          </w:p>
          <w:p w14:paraId="7144E4EC" w14:textId="27508383" w:rsidR="0041079B" w:rsidRPr="00C01C29" w:rsidRDefault="0003717B" w:rsidP="00C01C29">
            <w:pPr>
              <w:jc w:val="center"/>
              <w:rPr>
                <w:rFonts w:ascii="Arial Narrow" w:hAnsi="Arial Narrow"/>
                <w:b/>
                <w:bCs/>
              </w:rPr>
            </w:pPr>
            <w:r>
              <w:rPr>
                <w:rFonts w:ascii="Arial Narrow" w:hAnsi="Arial Narrow"/>
                <w:b/>
                <w:bCs/>
                <w:color w:val="2F5496" w:themeColor="accent1" w:themeShade="BF"/>
                <w:sz w:val="48"/>
                <w:szCs w:val="48"/>
              </w:rPr>
              <w:t>0</w:t>
            </w:r>
            <w:r w:rsidR="00C01C29" w:rsidRPr="00C01C29">
              <w:rPr>
                <w:rFonts w:ascii="Arial Narrow" w:hAnsi="Arial Narrow"/>
                <w:b/>
                <w:bCs/>
                <w:color w:val="2F5496" w:themeColor="accent1" w:themeShade="BF"/>
                <w:sz w:val="48"/>
                <w:szCs w:val="48"/>
              </w:rPr>
              <w:t>2</w:t>
            </w:r>
          </w:p>
        </w:tc>
      </w:tr>
      <w:tr w:rsidR="00177EE7" w14:paraId="391AB307" w14:textId="77777777" w:rsidTr="003B0FC8">
        <w:trPr>
          <w:trHeight w:val="177"/>
        </w:trPr>
        <w:tc>
          <w:tcPr>
            <w:tcW w:w="5419" w:type="dxa"/>
            <w:gridSpan w:val="4"/>
            <w:vMerge w:val="restart"/>
          </w:tcPr>
          <w:p w14:paraId="44760FBE" w14:textId="77777777" w:rsidR="00177EE7" w:rsidRDefault="00177EE7">
            <w:pPr>
              <w:rPr>
                <w:sz w:val="14"/>
                <w:szCs w:val="14"/>
              </w:rPr>
            </w:pPr>
            <w:r w:rsidRPr="00177EE7">
              <w:rPr>
                <w:sz w:val="14"/>
                <w:szCs w:val="14"/>
              </w:rPr>
              <w:t>21. TITLE AND LOCATION (CITY AND STATE)</w:t>
            </w:r>
          </w:p>
          <w:p w14:paraId="5E83D5D0" w14:textId="253EBBD1" w:rsidR="0041079B" w:rsidRPr="004B0DBE" w:rsidRDefault="00085A6C">
            <w:pPr>
              <w:rPr>
                <w:rFonts w:ascii="Arial Narrow" w:hAnsi="Arial Narrow"/>
              </w:rPr>
            </w:pPr>
            <w:r w:rsidRPr="004B0DBE">
              <w:rPr>
                <w:rFonts w:ascii="Arial Narrow" w:hAnsi="Arial Narrow"/>
              </w:rPr>
              <w:t>Orange County Transportation Authority (OCTA), I-5 Widening Segment 2 | Mission Viejo, CA</w:t>
            </w:r>
          </w:p>
        </w:tc>
        <w:tc>
          <w:tcPr>
            <w:tcW w:w="4829" w:type="dxa"/>
            <w:gridSpan w:val="4"/>
            <w:vAlign w:val="center"/>
          </w:tcPr>
          <w:p w14:paraId="7B7B0278" w14:textId="62423F97" w:rsidR="00177EE7" w:rsidRPr="00177EE7" w:rsidRDefault="00177EE7" w:rsidP="00177EE7">
            <w:pPr>
              <w:jc w:val="center"/>
              <w:rPr>
                <w:sz w:val="14"/>
                <w:szCs w:val="14"/>
              </w:rPr>
            </w:pPr>
            <w:r w:rsidRPr="00177EE7">
              <w:rPr>
                <w:sz w:val="14"/>
                <w:szCs w:val="14"/>
              </w:rPr>
              <w:t>22. YEAR COMPLETED</w:t>
            </w:r>
          </w:p>
        </w:tc>
      </w:tr>
      <w:tr w:rsidR="00177EE7" w14:paraId="25FD100F" w14:textId="77777777" w:rsidTr="0041079B">
        <w:trPr>
          <w:trHeight w:val="557"/>
        </w:trPr>
        <w:tc>
          <w:tcPr>
            <w:tcW w:w="5419" w:type="dxa"/>
            <w:gridSpan w:val="4"/>
            <w:vMerge/>
          </w:tcPr>
          <w:p w14:paraId="2FBF1294" w14:textId="77777777" w:rsidR="00177EE7" w:rsidRPr="00177EE7" w:rsidRDefault="00177EE7">
            <w:pPr>
              <w:rPr>
                <w:sz w:val="14"/>
                <w:szCs w:val="14"/>
              </w:rPr>
            </w:pPr>
          </w:p>
        </w:tc>
        <w:tc>
          <w:tcPr>
            <w:tcW w:w="2414" w:type="dxa"/>
            <w:gridSpan w:val="3"/>
          </w:tcPr>
          <w:p w14:paraId="159E2A75" w14:textId="77777777" w:rsidR="00177EE7" w:rsidRDefault="00177EE7">
            <w:pPr>
              <w:rPr>
                <w:sz w:val="14"/>
                <w:szCs w:val="14"/>
              </w:rPr>
            </w:pPr>
            <w:r w:rsidRPr="00177EE7">
              <w:rPr>
                <w:sz w:val="14"/>
                <w:szCs w:val="14"/>
              </w:rPr>
              <w:t>PROFESSIONAL SERVICES</w:t>
            </w:r>
          </w:p>
          <w:p w14:paraId="086EB5D2" w14:textId="4AFCD670" w:rsidR="0041079B" w:rsidRPr="0041079B" w:rsidRDefault="00433915" w:rsidP="004B0DBE">
            <w:pPr>
              <w:jc w:val="center"/>
              <w:rPr>
                <w:rFonts w:ascii="Arial Narrow" w:hAnsi="Arial Narrow"/>
              </w:rPr>
            </w:pPr>
            <w:r w:rsidRPr="00433915">
              <w:rPr>
                <w:rFonts w:ascii="Arial Narrow" w:hAnsi="Arial Narrow"/>
              </w:rPr>
              <w:t>Ongoing</w:t>
            </w:r>
          </w:p>
        </w:tc>
        <w:tc>
          <w:tcPr>
            <w:tcW w:w="2415" w:type="dxa"/>
          </w:tcPr>
          <w:p w14:paraId="1970056A" w14:textId="77777777" w:rsidR="00177EE7" w:rsidRDefault="00177EE7">
            <w:pPr>
              <w:rPr>
                <w:sz w:val="14"/>
                <w:szCs w:val="14"/>
              </w:rPr>
            </w:pPr>
            <w:r w:rsidRPr="00177EE7">
              <w:rPr>
                <w:sz w:val="14"/>
                <w:szCs w:val="14"/>
              </w:rPr>
              <w:t>CONSTRUCTION (IF APPLICABLE)</w:t>
            </w:r>
          </w:p>
          <w:p w14:paraId="503896C6" w14:textId="655F709C" w:rsidR="0041079B" w:rsidRPr="0041079B" w:rsidRDefault="0041079B">
            <w:pPr>
              <w:rPr>
                <w:rFonts w:ascii="Arial Narrow" w:hAnsi="Arial Narrow"/>
              </w:rPr>
            </w:pPr>
          </w:p>
        </w:tc>
      </w:tr>
      <w:tr w:rsidR="00177EE7" w14:paraId="188D2F9B" w14:textId="77777777" w:rsidTr="003B0FC8">
        <w:trPr>
          <w:trHeight w:val="272"/>
        </w:trPr>
        <w:tc>
          <w:tcPr>
            <w:tcW w:w="10248" w:type="dxa"/>
            <w:gridSpan w:val="8"/>
            <w:shd w:val="clear" w:color="auto" w:fill="2F5496" w:themeFill="accent1" w:themeFillShade="BF"/>
            <w:vAlign w:val="center"/>
          </w:tcPr>
          <w:p w14:paraId="43D9E0AD" w14:textId="11B07F86" w:rsidR="00177EE7" w:rsidRDefault="00177EE7" w:rsidP="00177EE7">
            <w:pPr>
              <w:jc w:val="center"/>
            </w:pPr>
            <w:r w:rsidRPr="007E2A27">
              <w:rPr>
                <w:color w:val="FFFFFF" w:themeColor="background1"/>
              </w:rPr>
              <w:t>23. PROJECT OWNER’S INFORMATION</w:t>
            </w:r>
          </w:p>
        </w:tc>
      </w:tr>
      <w:tr w:rsidR="00177EE7" w14:paraId="413CC71B" w14:textId="77777777" w:rsidTr="0041079B">
        <w:trPr>
          <w:trHeight w:val="462"/>
        </w:trPr>
        <w:tc>
          <w:tcPr>
            <w:tcW w:w="3414" w:type="dxa"/>
            <w:gridSpan w:val="2"/>
          </w:tcPr>
          <w:p w14:paraId="4616A07E" w14:textId="23E328E2" w:rsidR="00177EE7" w:rsidRPr="0041079B" w:rsidRDefault="0041079B" w:rsidP="0041079B">
            <w:pPr>
              <w:rPr>
                <w:sz w:val="14"/>
                <w:szCs w:val="14"/>
              </w:rPr>
            </w:pPr>
            <w:r w:rsidRPr="0041079B">
              <w:rPr>
                <w:sz w:val="14"/>
                <w:szCs w:val="14"/>
              </w:rPr>
              <w:t>a.</w:t>
            </w:r>
            <w:r>
              <w:rPr>
                <w:sz w:val="14"/>
                <w:szCs w:val="14"/>
              </w:rPr>
              <w:t xml:space="preserve"> </w:t>
            </w:r>
            <w:r w:rsidR="00177EE7" w:rsidRPr="0041079B">
              <w:rPr>
                <w:sz w:val="14"/>
                <w:szCs w:val="14"/>
              </w:rPr>
              <w:t>PROJECT OWNER</w:t>
            </w:r>
          </w:p>
          <w:p w14:paraId="4F8D0DB9" w14:textId="2B424C4E" w:rsidR="0041079B" w:rsidRPr="0041079B" w:rsidRDefault="00F13826" w:rsidP="0041079B">
            <w:pPr>
              <w:rPr>
                <w:rFonts w:ascii="Arial Narrow" w:hAnsi="Arial Narrow"/>
              </w:rPr>
            </w:pPr>
            <w:r>
              <w:rPr>
                <w:rFonts w:ascii="Arial Narrow" w:hAnsi="Arial Narrow"/>
              </w:rPr>
              <w:t>OCTA</w:t>
            </w:r>
          </w:p>
        </w:tc>
        <w:tc>
          <w:tcPr>
            <w:tcW w:w="3415" w:type="dxa"/>
            <w:gridSpan w:val="3"/>
          </w:tcPr>
          <w:p w14:paraId="7F939137" w14:textId="77777777" w:rsidR="00177EE7" w:rsidRDefault="00177EE7">
            <w:pPr>
              <w:rPr>
                <w:sz w:val="14"/>
                <w:szCs w:val="14"/>
              </w:rPr>
            </w:pPr>
            <w:r w:rsidRPr="00177EE7">
              <w:rPr>
                <w:sz w:val="14"/>
                <w:szCs w:val="14"/>
              </w:rPr>
              <w:t>b. POINT OF CONTACT NAME</w:t>
            </w:r>
          </w:p>
          <w:p w14:paraId="71544A2C" w14:textId="6536CE60" w:rsidR="0041079B" w:rsidRPr="0041079B" w:rsidRDefault="00003A1B">
            <w:pPr>
              <w:rPr>
                <w:rFonts w:ascii="Arial Narrow" w:hAnsi="Arial Narrow"/>
              </w:rPr>
            </w:pPr>
            <w:r w:rsidRPr="00003A1B">
              <w:rPr>
                <w:rFonts w:ascii="Arial Narrow" w:hAnsi="Arial Narrow"/>
              </w:rPr>
              <w:t>Nial Barrett, PE</w:t>
            </w:r>
          </w:p>
        </w:tc>
        <w:tc>
          <w:tcPr>
            <w:tcW w:w="3419" w:type="dxa"/>
            <w:gridSpan w:val="3"/>
          </w:tcPr>
          <w:p w14:paraId="73C3FAFE" w14:textId="77777777" w:rsidR="00177EE7" w:rsidRDefault="00177EE7">
            <w:pPr>
              <w:rPr>
                <w:sz w:val="14"/>
                <w:szCs w:val="14"/>
              </w:rPr>
            </w:pPr>
            <w:r w:rsidRPr="00177EE7">
              <w:rPr>
                <w:sz w:val="14"/>
                <w:szCs w:val="14"/>
              </w:rPr>
              <w:t>c. POINT OF CONTACT TELEPHONE NUMBER</w:t>
            </w:r>
          </w:p>
          <w:p w14:paraId="49AE5D44" w14:textId="3DE9BDD2" w:rsidR="0041079B" w:rsidRPr="0041079B" w:rsidRDefault="00F13826">
            <w:pPr>
              <w:rPr>
                <w:rFonts w:ascii="Arial Narrow" w:hAnsi="Arial Narrow"/>
              </w:rPr>
            </w:pPr>
            <w:r w:rsidRPr="00F13826">
              <w:rPr>
                <w:rFonts w:ascii="Arial Narrow" w:hAnsi="Arial Narrow"/>
              </w:rPr>
              <w:t>(714) 560-5879</w:t>
            </w:r>
          </w:p>
        </w:tc>
      </w:tr>
      <w:tr w:rsidR="00177EE7" w14:paraId="2D823D1D" w14:textId="77777777" w:rsidTr="003C5695">
        <w:trPr>
          <w:trHeight w:val="9683"/>
        </w:trPr>
        <w:tc>
          <w:tcPr>
            <w:tcW w:w="10248" w:type="dxa"/>
            <w:gridSpan w:val="8"/>
          </w:tcPr>
          <w:p w14:paraId="76BDD105" w14:textId="0A9EA3EC" w:rsidR="00177EE7" w:rsidRDefault="008E76F9">
            <w:pPr>
              <w:rPr>
                <w:sz w:val="14"/>
                <w:szCs w:val="14"/>
              </w:rPr>
            </w:pPr>
            <w:r w:rsidRPr="00AC0A95">
              <w:rPr>
                <w:rFonts w:ascii="Arial Narrow" w:hAnsi="Arial Narrow"/>
                <w:noProof/>
                <w:sz w:val="28"/>
                <w:szCs w:val="28"/>
                <w:highlight w:val="yellow"/>
              </w:rPr>
              <mc:AlternateContent>
                <mc:Choice Requires="wpg">
                  <w:drawing>
                    <wp:anchor distT="0" distB="0" distL="228600" distR="228600" simplePos="0" relativeHeight="251663360" behindDoc="1" locked="0" layoutInCell="1" allowOverlap="1" wp14:anchorId="03AC88E8" wp14:editId="2FB11465">
                      <wp:simplePos x="0" y="0"/>
                      <wp:positionH relativeFrom="margin">
                        <wp:posOffset>4299585</wp:posOffset>
                      </wp:positionH>
                      <wp:positionV relativeFrom="margin">
                        <wp:posOffset>107315</wp:posOffset>
                      </wp:positionV>
                      <wp:extent cx="1828800" cy="4932045"/>
                      <wp:effectExtent l="0" t="0" r="635" b="1905"/>
                      <wp:wrapSquare wrapText="bothSides"/>
                      <wp:docPr id="201" name="Group 201"/>
                      <wp:cNvGraphicFramePr/>
                      <a:graphic xmlns:a="http://schemas.openxmlformats.org/drawingml/2006/main">
                        <a:graphicData uri="http://schemas.microsoft.com/office/word/2010/wordprocessingGroup">
                          <wpg:wgp>
                            <wpg:cNvGrpSpPr/>
                            <wpg:grpSpPr>
                              <a:xfrm>
                                <a:off x="0" y="0"/>
                                <a:ext cx="1828800" cy="4932045"/>
                                <a:chOff x="0" y="0"/>
                                <a:chExt cx="1828800" cy="19099788"/>
                              </a:xfrm>
                              <a:solidFill>
                                <a:sysClr val="window" lastClr="FFFFFF">
                                  <a:lumMod val="75000"/>
                                </a:sysClr>
                              </a:solidFill>
                            </wpg:grpSpPr>
                            <wps:wsp>
                              <wps:cNvPr id="202" name="Rectangle 202"/>
                              <wps:cNvSpPr/>
                              <wps:spPr>
                                <a:xfrm>
                                  <a:off x="0" y="0"/>
                                  <a:ext cx="1828800" cy="228600"/>
                                </a:xfrm>
                                <a:prstGeom prst="rect">
                                  <a:avLst/>
                                </a:prstGeom>
                                <a:gr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927275"/>
                                  <a:ext cx="1828800" cy="18172513"/>
                                </a:xfrm>
                                <a:prstGeom prst="rect">
                                  <a:avLst/>
                                </a:prstGeom>
                                <a:grpFill/>
                                <a:ln w="12700" cap="flat" cmpd="sng" algn="ctr">
                                  <a:noFill/>
                                  <a:prstDash val="solid"/>
                                  <a:miter lim="800000"/>
                                </a:ln>
                                <a:effectLst/>
                              </wps:spPr>
                              <wps:txbx>
                                <w:txbxContent>
                                  <w:p w14:paraId="1EB3A323" w14:textId="77777777" w:rsidR="008E76F9" w:rsidRDefault="008E76F9" w:rsidP="008E76F9">
                                    <w:pPr>
                                      <w:ind w:left="360" w:hanging="360"/>
                                    </w:pPr>
                                  </w:p>
                                  <w:p w14:paraId="59738908"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Caltrans D12 Project CM Experience</w:t>
                                    </w:r>
                                  </w:p>
                                  <w:p w14:paraId="405CEAC6"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JPCP Pavement</w:t>
                                    </w:r>
                                  </w:p>
                                  <w:p w14:paraId="47A772DD"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HMA Pavement</w:t>
                                    </w:r>
                                  </w:p>
                                  <w:p w14:paraId="7DEE6651"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Freeway Widening</w:t>
                                    </w:r>
                                  </w:p>
                                  <w:p w14:paraId="3DD8300E"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Interchange Improvements</w:t>
                                    </w:r>
                                  </w:p>
                                  <w:p w14:paraId="29B86207"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Long Linear Corridor Traffic Management</w:t>
                                    </w:r>
                                  </w:p>
                                  <w:p w14:paraId="7D293B44"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Caltrans Specifications</w:t>
                                    </w:r>
                                  </w:p>
                                  <w:p w14:paraId="31D38FCC"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Multiple Stage Construction</w:t>
                                    </w:r>
                                  </w:p>
                                  <w:p w14:paraId="6B007389"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Extensive Local Cities Coordination</w:t>
                                    </w:r>
                                  </w:p>
                                  <w:p w14:paraId="0B5D3F8A"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Railroad Coordination</w:t>
                                    </w:r>
                                  </w:p>
                                  <w:p w14:paraId="135B52D9"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SWPPP / Environmental Compliance</w:t>
                                    </w:r>
                                  </w:p>
                                  <w:p w14:paraId="7ECB2E95"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Retaining and MSE Walls</w:t>
                                    </w:r>
                                  </w:p>
                                  <w:p w14:paraId="53C6F92C"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Materials Testing Coordination</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31811"/>
                                  <a:ext cx="1828800" cy="1986397"/>
                                </a:xfrm>
                                <a:prstGeom prst="rect">
                                  <a:avLst/>
                                </a:prstGeom>
                                <a:solidFill>
                                  <a:srgbClr val="4472C4">
                                    <a:lumMod val="75000"/>
                                  </a:srgbClr>
                                </a:solidFill>
                                <a:ln w="6350">
                                  <a:noFill/>
                                </a:ln>
                                <a:effectLst/>
                              </wps:spPr>
                              <wps:txbx>
                                <w:txbxContent>
                                  <w:p w14:paraId="1A44168C" w14:textId="77777777" w:rsidR="008E76F9" w:rsidRPr="00EC15EB" w:rsidRDefault="008E76F9" w:rsidP="008E76F9">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 xml:space="preserve">Project Relevance </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30800</wp14:pctWidth>
                      </wp14:sizeRelH>
                      <wp14:sizeRelV relativeFrom="margin">
                        <wp14:pctHeight>0</wp14:pctHeight>
                      </wp14:sizeRelV>
                    </wp:anchor>
                  </w:drawing>
                </mc:Choice>
                <mc:Fallback>
                  <w:pict>
                    <v:group w14:anchorId="03AC88E8" id="Group 201" o:spid="_x0000_s1026" style="position:absolute;margin-left:338.55pt;margin-top:8.45pt;width:2in;height:388.35pt;z-index:-251653120;mso-width-percent:308;mso-wrap-distance-left:18pt;mso-wrap-distance-right:18pt;mso-position-horizontal-relative:margin;mso-position-vertical-relative:margin;mso-width-percent:308;mso-width-relative:margin;mso-height-relative:margin" coordsize="18288,190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">
                      <v:rect id="Rectangle 202"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" filled="f" stroked="f" strokeweight="1pt"/>
                      <v:rect id="Rectangle 203" o:spid="_x0000_s1028" style="position:absolute;top:9272;width:18288;height:18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" filled="f" stroked="f" strokeweight="1pt">
                        <v:textbox inset=",14.4pt,8.64pt,18pt">
                          <w:txbxContent>
                            <w:p w14:paraId="1EB3A323" w14:textId="77777777" w:rsidR="008E76F9" w:rsidRDefault="008E76F9" w:rsidP="008E76F9">
                              <w:pPr>
                                <w:ind w:left="360" w:hanging="360"/>
                              </w:pPr>
                            </w:p>
                            <w:p w14:paraId="59738908"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Caltrans D12 Project CM Experience</w:t>
                              </w:r>
                            </w:p>
                            <w:p w14:paraId="405CEAC6"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JPCP Pavement</w:t>
                              </w:r>
                            </w:p>
                            <w:p w14:paraId="47A772DD"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HMA Pavement</w:t>
                              </w:r>
                            </w:p>
                            <w:p w14:paraId="7DEE6651"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Freeway Widening</w:t>
                              </w:r>
                            </w:p>
                            <w:p w14:paraId="3DD8300E"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Interchange Improvements</w:t>
                              </w:r>
                            </w:p>
                            <w:p w14:paraId="29B86207"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Long Linear Corridor Traffic Management</w:t>
                              </w:r>
                            </w:p>
                            <w:p w14:paraId="7D293B44"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Caltrans Specifications</w:t>
                              </w:r>
                            </w:p>
                            <w:p w14:paraId="31D38FCC"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Multiple Stage Construction</w:t>
                              </w:r>
                            </w:p>
                            <w:p w14:paraId="6B007389"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Extensive Local Cities Coordination</w:t>
                              </w:r>
                            </w:p>
                            <w:p w14:paraId="0B5D3F8A"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Railroad Coordination</w:t>
                              </w:r>
                            </w:p>
                            <w:p w14:paraId="135B52D9"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SWPPP / Environmental Compliance</w:t>
                              </w:r>
                            </w:p>
                            <w:p w14:paraId="7ECB2E95"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Retaining and MSE Walls</w:t>
                              </w:r>
                            </w:p>
                            <w:p w14:paraId="53C6F92C" w14:textId="77777777" w:rsidR="00274FF4" w:rsidRPr="00594785" w:rsidRDefault="00274FF4" w:rsidP="00274FF4">
                              <w:pPr>
                                <w:pStyle w:val="ListParagraph"/>
                                <w:numPr>
                                  <w:ilvl w:val="0"/>
                                  <w:numId w:val="4"/>
                                </w:numPr>
                                <w:spacing w:after="0"/>
                                <w:rPr>
                                  <w:rFonts w:ascii="Arial Narrow" w:hAnsi="Arial Narrow"/>
                                  <w:sz w:val="24"/>
                                  <w:szCs w:val="24"/>
                                </w:rPr>
                              </w:pPr>
                              <w:r w:rsidRPr="00594785">
                                <w:rPr>
                                  <w:rFonts w:ascii="Arial Narrow" w:hAnsi="Arial Narrow"/>
                                  <w:sz w:val="24"/>
                                  <w:szCs w:val="24"/>
                                </w:rPr>
                                <w:t>Materials Testing Coordination</w:t>
                              </w:r>
                            </w:p>
                          </w:txbxContent>
                        </v:textbox>
                      </v:rect>
                      <v:shapetype id="_x0000_t202" coordsize="21600,21600" o:spt="202" path="m,l,21600r21600,l21600,xe">
                        <v:stroke joinstyle="miter"/>
                        <v:path gradientshapeok="t" o:connecttype="rect"/>
                      </v:shapetype>
                      <v:shape id="Text Box 204" o:spid="_x0000_s1029" type="#_x0000_t202" style="position:absolute;top:2318;width:18288;height:19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" fillcolor="#2f5597" stroked="f" strokeweight=".5pt">
                        <v:textbox inset=",7.2pt,,7.2pt">
                          <w:txbxContent>
                            <w:p w14:paraId="1A44168C" w14:textId="77777777" w:rsidR="008E76F9" w:rsidRPr="00EC15EB" w:rsidRDefault="008E76F9" w:rsidP="008E76F9">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 xml:space="preserve">Project Relevance </w:t>
                              </w:r>
                            </w:p>
                          </w:txbxContent>
                        </v:textbox>
                      </v:shape>
                      <w10:wrap type="square" anchorx="margin" anchory="margin"/>
                    </v:group>
                  </w:pict>
                </mc:Fallback>
              </mc:AlternateContent>
            </w:r>
            <w:r w:rsidR="00177EE7" w:rsidRPr="00177EE7">
              <w:rPr>
                <w:sz w:val="14"/>
                <w:szCs w:val="14"/>
              </w:rPr>
              <w:t xml:space="preserve">24. BRIEF DESCRIPTION OF PROJECT AND RELEVANCE TO THIS CONTRACT </w:t>
            </w:r>
            <w:r w:rsidR="00177EE7" w:rsidRPr="00177EE7">
              <w:rPr>
                <w:i/>
                <w:iCs/>
                <w:sz w:val="14"/>
                <w:szCs w:val="14"/>
              </w:rPr>
              <w:t>(INCLUDE SCOPE, SIZE AND COST</w:t>
            </w:r>
            <w:r w:rsidR="00177EE7" w:rsidRPr="00177EE7">
              <w:rPr>
                <w:sz w:val="14"/>
                <w:szCs w:val="14"/>
              </w:rPr>
              <w:t>)</w:t>
            </w:r>
          </w:p>
          <w:p w14:paraId="7FD01CD9" w14:textId="3962D503" w:rsidR="00594785" w:rsidRDefault="002975E3" w:rsidP="00274FF4">
            <w:pPr>
              <w:jc w:val="both"/>
              <w:rPr>
                <w:rFonts w:ascii="Arial Narrow" w:hAnsi="Arial Narrow"/>
                <w:sz w:val="24"/>
                <w:szCs w:val="24"/>
              </w:rPr>
            </w:pPr>
            <w:r>
              <w:rPr>
                <w:rFonts w:ascii="Arial Narrow" w:hAnsi="Arial Narrow"/>
                <w:sz w:val="24"/>
                <w:szCs w:val="24"/>
              </w:rPr>
              <w:t>S2</w:t>
            </w:r>
            <w:r w:rsidR="00536F4B" w:rsidRPr="00CE028F">
              <w:rPr>
                <w:rFonts w:ascii="Arial Narrow" w:hAnsi="Arial Narrow"/>
                <w:sz w:val="24"/>
                <w:szCs w:val="24"/>
              </w:rPr>
              <w:t xml:space="preserve"> </w:t>
            </w:r>
            <w:r w:rsidR="0043304A">
              <w:rPr>
                <w:rFonts w:ascii="Arial Narrow" w:hAnsi="Arial Narrow"/>
                <w:sz w:val="24"/>
                <w:szCs w:val="24"/>
              </w:rPr>
              <w:t>is</w:t>
            </w:r>
            <w:r w:rsidR="00536F4B" w:rsidRPr="00CE028F">
              <w:rPr>
                <w:rFonts w:ascii="Arial Narrow" w:hAnsi="Arial Narrow"/>
                <w:sz w:val="24"/>
                <w:szCs w:val="24"/>
              </w:rPr>
              <w:t xml:space="preserve"> currently providing </w:t>
            </w:r>
            <w:r w:rsidR="00594785">
              <w:rPr>
                <w:rFonts w:ascii="Arial Narrow" w:hAnsi="Arial Narrow"/>
                <w:sz w:val="24"/>
                <w:szCs w:val="24"/>
              </w:rPr>
              <w:t xml:space="preserve">materials testing </w:t>
            </w:r>
            <w:r w:rsidR="00536F4B" w:rsidRPr="00CE028F">
              <w:rPr>
                <w:rFonts w:ascii="Arial Narrow" w:hAnsi="Arial Narrow"/>
                <w:sz w:val="24"/>
                <w:szCs w:val="24"/>
              </w:rPr>
              <w:t xml:space="preserve">services for this project between Oso Parkway to Alicia Parkway, located within the City of Mission Viejo. </w:t>
            </w:r>
          </w:p>
          <w:p w14:paraId="0776D82E" w14:textId="7869D23F" w:rsidR="007762F9" w:rsidRDefault="00536F4B" w:rsidP="00D82103">
            <w:pPr>
              <w:jc w:val="both"/>
              <w:rPr>
                <w:rFonts w:ascii="Arial Narrow" w:hAnsi="Arial Narrow"/>
                <w:sz w:val="24"/>
                <w:szCs w:val="24"/>
              </w:rPr>
            </w:pPr>
            <w:r w:rsidRPr="00CE028F">
              <w:rPr>
                <w:rFonts w:ascii="Arial Narrow" w:hAnsi="Arial Narrow"/>
                <w:b/>
                <w:bCs/>
                <w:sz w:val="24"/>
                <w:szCs w:val="24"/>
              </w:rPr>
              <w:t>Role/Scope of Services Provided</w:t>
            </w:r>
            <w:r w:rsidR="009F5C77" w:rsidRPr="00CE028F">
              <w:rPr>
                <w:rFonts w:ascii="Arial Narrow" w:hAnsi="Arial Narrow"/>
                <w:b/>
                <w:bCs/>
                <w:sz w:val="24"/>
                <w:szCs w:val="24"/>
              </w:rPr>
              <w:t xml:space="preserve"> </w:t>
            </w:r>
            <w:r w:rsidRPr="00CE028F">
              <w:rPr>
                <w:rFonts w:ascii="Arial Narrow" w:hAnsi="Arial Narrow"/>
                <w:sz w:val="24"/>
                <w:szCs w:val="24"/>
              </w:rPr>
              <w:t xml:space="preserve">The project adds one northbound (NB) and one southbound (SB) general purpose lane on I-5 between Alicia Parkway and Oso Parkway, reconstructs the La Paz Road Interchange, reestablishes existing NB auxiliary lanes, constructs new auxiliary lanes, and improves several existing on- and off-ramps. The entire La Paz Road undercrossing bridge will be constructed in three stages, ultimately moving the existing freeway centerline approximately 85-feet to the east through the project during construction. Overall, the project consists of construction of 22 walls as well as soundwalls, roadway widening, freeway widening, new barrier rail and soundwalls, coordination with local utilities, Metrolink, and </w:t>
            </w:r>
            <w:r w:rsidR="009F5C77" w:rsidRPr="00CE028F">
              <w:rPr>
                <w:rFonts w:ascii="Arial Narrow" w:hAnsi="Arial Narrow"/>
                <w:sz w:val="24"/>
                <w:szCs w:val="24"/>
              </w:rPr>
              <w:t xml:space="preserve">Caltrans. </w:t>
            </w:r>
            <w:r w:rsidR="00AF03DB">
              <w:rPr>
                <w:rFonts w:ascii="Arial Narrow" w:hAnsi="Arial Narrow"/>
                <w:sz w:val="24"/>
                <w:szCs w:val="24"/>
              </w:rPr>
              <w:t>S2</w:t>
            </w:r>
            <w:r w:rsidR="009F5C77" w:rsidRPr="00CE028F">
              <w:rPr>
                <w:rFonts w:ascii="Arial Narrow" w:hAnsi="Arial Narrow"/>
                <w:sz w:val="24"/>
                <w:szCs w:val="24"/>
              </w:rPr>
              <w:t xml:space="preserve"> </w:t>
            </w:r>
            <w:r w:rsidR="0043304A">
              <w:rPr>
                <w:rFonts w:ascii="Arial Narrow" w:hAnsi="Arial Narrow"/>
                <w:sz w:val="24"/>
                <w:szCs w:val="24"/>
              </w:rPr>
              <w:t>is</w:t>
            </w:r>
            <w:r w:rsidRPr="00CE028F">
              <w:rPr>
                <w:rFonts w:ascii="Arial Narrow" w:hAnsi="Arial Narrow"/>
                <w:sz w:val="24"/>
                <w:szCs w:val="24"/>
              </w:rPr>
              <w:t xml:space="preserve"> providing staff augmentation to Caltrans</w:t>
            </w:r>
            <w:r w:rsidR="0043304A">
              <w:rPr>
                <w:rFonts w:ascii="Arial Narrow" w:hAnsi="Arial Narrow"/>
                <w:sz w:val="24"/>
                <w:szCs w:val="24"/>
              </w:rPr>
              <w:t xml:space="preserve"> for materials testing</w:t>
            </w:r>
            <w:r w:rsidRPr="00CE028F">
              <w:rPr>
                <w:rFonts w:ascii="Arial Narrow" w:hAnsi="Arial Narrow"/>
                <w:sz w:val="24"/>
                <w:szCs w:val="24"/>
              </w:rPr>
              <w:t>.</w:t>
            </w:r>
            <w:r w:rsidR="00E16881">
              <w:rPr>
                <w:rFonts w:ascii="Arial Narrow" w:hAnsi="Arial Narrow"/>
                <w:sz w:val="24"/>
                <w:szCs w:val="24"/>
              </w:rPr>
              <w:t xml:space="preserve"> </w:t>
            </w:r>
            <w:r w:rsidRPr="00CE028F">
              <w:rPr>
                <w:rFonts w:ascii="Arial Narrow" w:hAnsi="Arial Narrow"/>
                <w:sz w:val="24"/>
                <w:szCs w:val="24"/>
              </w:rPr>
              <w:t>Detailed work includes foundation piles (pile shafts in wet conditions), retaining walls, sound walls, bridge construction through deck and joint seal construction, highway paving, striping, signs, signalized intersections, coordination with permitting agencies, Caltrans, City of Mission Viejo, local water district and Metrolink</w:t>
            </w:r>
            <w:r w:rsidR="007762F9">
              <w:rPr>
                <w:rFonts w:ascii="Arial Narrow" w:hAnsi="Arial Narrow"/>
                <w:sz w:val="24"/>
                <w:szCs w:val="24"/>
              </w:rPr>
              <w:t>.</w:t>
            </w:r>
          </w:p>
          <w:p w14:paraId="5D7C5E1B" w14:textId="588DFA17" w:rsidR="007A5414" w:rsidRDefault="00536F4B" w:rsidP="00D82103">
            <w:pPr>
              <w:jc w:val="both"/>
              <w:rPr>
                <w:rFonts w:ascii="Arial Narrow" w:hAnsi="Arial Narrow"/>
                <w:sz w:val="24"/>
                <w:szCs w:val="24"/>
              </w:rPr>
            </w:pPr>
            <w:r w:rsidRPr="00CE028F">
              <w:rPr>
                <w:rFonts w:ascii="Arial Narrow" w:hAnsi="Arial Narrow"/>
                <w:sz w:val="24"/>
                <w:szCs w:val="24"/>
              </w:rPr>
              <w:t xml:space="preserve"> </w:t>
            </w:r>
          </w:p>
          <w:p w14:paraId="7A872423" w14:textId="393B070B" w:rsidR="00D82103" w:rsidRPr="00554DC7" w:rsidRDefault="00CC2B7A" w:rsidP="00D82103">
            <w:pPr>
              <w:jc w:val="both"/>
              <w:rPr>
                <w:noProof/>
              </w:rPr>
            </w:pPr>
            <w:r w:rsidRPr="0093030D">
              <w:rPr>
                <w:rFonts w:ascii="Arial Narrow" w:hAnsi="Arial Narrow"/>
                <w:noProof/>
                <w:sz w:val="24"/>
                <w:szCs w:val="24"/>
              </w:rPr>
              <w:drawing>
                <wp:anchor distT="0" distB="0" distL="114300" distR="114300" simplePos="0" relativeHeight="251664384" behindDoc="1" locked="0" layoutInCell="1" allowOverlap="1" wp14:anchorId="7C7E336A" wp14:editId="3A6D14AC">
                  <wp:simplePos x="0" y="0"/>
                  <wp:positionH relativeFrom="column">
                    <wp:posOffset>-6985</wp:posOffset>
                  </wp:positionH>
                  <wp:positionV relativeFrom="paragraph">
                    <wp:posOffset>38735</wp:posOffset>
                  </wp:positionV>
                  <wp:extent cx="2740660" cy="1837690"/>
                  <wp:effectExtent l="0" t="0" r="2540" b="0"/>
                  <wp:wrapTight wrapText="bothSides">
                    <wp:wrapPolygon edited="0">
                      <wp:start x="0" y="0"/>
                      <wp:lineTo x="0" y="21272"/>
                      <wp:lineTo x="21470" y="21272"/>
                      <wp:lineTo x="21470" y="0"/>
                      <wp:lineTo x="0" y="0"/>
                    </wp:wrapPolygon>
                  </wp:wrapTight>
                  <wp:docPr id="47280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0377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0660" cy="1837690"/>
                          </a:xfrm>
                          <a:prstGeom prst="rect">
                            <a:avLst/>
                          </a:prstGeom>
                        </pic:spPr>
                      </pic:pic>
                    </a:graphicData>
                  </a:graphic>
                  <wp14:sizeRelH relativeFrom="margin">
                    <wp14:pctWidth>0</wp14:pctWidth>
                  </wp14:sizeRelH>
                  <wp14:sizeRelV relativeFrom="margin">
                    <wp14:pctHeight>0</wp14:pctHeight>
                  </wp14:sizeRelV>
                </wp:anchor>
              </w:drawing>
            </w:r>
            <w:r w:rsidR="00536F4B" w:rsidRPr="00CE028F">
              <w:rPr>
                <w:rFonts w:ascii="Arial Narrow" w:hAnsi="Arial Narrow"/>
                <w:b/>
                <w:bCs/>
                <w:sz w:val="24"/>
                <w:szCs w:val="24"/>
              </w:rPr>
              <w:t>Project Successes</w:t>
            </w:r>
            <w:r w:rsidR="00536F4B" w:rsidRPr="00CE028F">
              <w:rPr>
                <w:rFonts w:ascii="Arial Narrow" w:hAnsi="Arial Narrow"/>
                <w:sz w:val="24"/>
                <w:szCs w:val="24"/>
              </w:rPr>
              <w:t xml:space="preserve">. Our highly qualified professionals </w:t>
            </w:r>
            <w:r w:rsidR="00274FF4" w:rsidRPr="00CE028F">
              <w:rPr>
                <w:rFonts w:ascii="Arial Narrow" w:hAnsi="Arial Narrow"/>
                <w:sz w:val="24"/>
                <w:szCs w:val="24"/>
              </w:rPr>
              <w:t>support</w:t>
            </w:r>
            <w:r w:rsidR="00536F4B" w:rsidRPr="00CE028F">
              <w:rPr>
                <w:rFonts w:ascii="Arial Narrow" w:hAnsi="Arial Narrow"/>
                <w:sz w:val="24"/>
                <w:szCs w:val="24"/>
              </w:rPr>
              <w:t xml:space="preserve"> Caltrans as they administer the construction </w:t>
            </w:r>
            <w:r w:rsidR="00973760" w:rsidRPr="00CE028F">
              <w:rPr>
                <w:rFonts w:ascii="Arial Narrow" w:hAnsi="Arial Narrow"/>
                <w:sz w:val="24"/>
                <w:szCs w:val="24"/>
              </w:rPr>
              <w:t>contracts</w:t>
            </w:r>
            <w:r w:rsidR="00536F4B" w:rsidRPr="00CE028F">
              <w:rPr>
                <w:rFonts w:ascii="Arial Narrow" w:hAnsi="Arial Narrow"/>
                <w:sz w:val="24"/>
                <w:szCs w:val="24"/>
              </w:rPr>
              <w:t xml:space="preserve"> and monitor the quality of the contractor’s work. We are assisting the Caltrans resident engineer and the OCTA project manager with managing the project’s budget and are all working diligently to ensure the project is delivered on time and </w:t>
            </w:r>
            <w:r w:rsidR="007A5414" w:rsidRPr="00CE028F">
              <w:rPr>
                <w:rFonts w:ascii="Arial Narrow" w:hAnsi="Arial Narrow"/>
                <w:sz w:val="24"/>
                <w:szCs w:val="24"/>
              </w:rPr>
              <w:t>on</w:t>
            </w:r>
            <w:r w:rsidR="00536F4B" w:rsidRPr="00CE028F">
              <w:rPr>
                <w:rFonts w:ascii="Arial Narrow" w:hAnsi="Arial Narrow"/>
                <w:sz w:val="24"/>
                <w:szCs w:val="24"/>
              </w:rPr>
              <w:t xml:space="preserve"> budget.</w:t>
            </w:r>
            <w:r w:rsidR="00B55561" w:rsidRPr="00CE028F">
              <w:rPr>
                <w:noProof/>
              </w:rPr>
              <w:t xml:space="preserve"> </w:t>
            </w:r>
          </w:p>
        </w:tc>
      </w:tr>
      <w:tr w:rsidR="00177EE7" w14:paraId="55690BC1" w14:textId="77777777" w:rsidTr="003B0FC8">
        <w:trPr>
          <w:trHeight w:val="348"/>
        </w:trPr>
        <w:tc>
          <w:tcPr>
            <w:tcW w:w="10248" w:type="dxa"/>
            <w:gridSpan w:val="8"/>
            <w:shd w:val="clear" w:color="auto" w:fill="2F5496" w:themeFill="accent1" w:themeFillShade="BF"/>
            <w:vAlign w:val="center"/>
          </w:tcPr>
          <w:p w14:paraId="42C68855" w14:textId="3C4E6E40" w:rsidR="00177EE7" w:rsidRDefault="00177EE7" w:rsidP="00177EE7">
            <w:pPr>
              <w:jc w:val="center"/>
            </w:pPr>
            <w:r w:rsidRPr="007E2A27">
              <w:rPr>
                <w:color w:val="FFFFFF" w:themeColor="background1"/>
              </w:rPr>
              <w:t>25. FIRMS FROM SECTION C INVOLVED WITH THIS PROJECT</w:t>
            </w:r>
          </w:p>
        </w:tc>
      </w:tr>
      <w:tr w:rsidR="007E2A27" w14:paraId="4A843101" w14:textId="77777777" w:rsidTr="0041079B">
        <w:trPr>
          <w:trHeight w:val="745"/>
        </w:trPr>
        <w:tc>
          <w:tcPr>
            <w:tcW w:w="585" w:type="dxa"/>
            <w:shd w:val="clear" w:color="auto" w:fill="D9D9D9" w:themeFill="background1" w:themeFillShade="D9"/>
            <w:vAlign w:val="center"/>
          </w:tcPr>
          <w:p w14:paraId="17C03753" w14:textId="3A4917E8" w:rsidR="007E2A27" w:rsidRPr="007E2A27" w:rsidRDefault="007E2A27">
            <w:pPr>
              <w:rPr>
                <w:b/>
                <w:bCs/>
                <w:sz w:val="18"/>
                <w:szCs w:val="18"/>
              </w:rPr>
            </w:pPr>
            <w:r w:rsidRPr="007E2A27">
              <w:rPr>
                <w:b/>
                <w:bCs/>
                <w:sz w:val="18"/>
                <w:szCs w:val="18"/>
              </w:rPr>
              <w:t>a.</w:t>
            </w:r>
          </w:p>
        </w:tc>
        <w:tc>
          <w:tcPr>
            <w:tcW w:w="3057" w:type="dxa"/>
            <w:gridSpan w:val="2"/>
          </w:tcPr>
          <w:p w14:paraId="7AB43189" w14:textId="77777777" w:rsidR="007E2A27" w:rsidRDefault="007E2A27">
            <w:pPr>
              <w:rPr>
                <w:sz w:val="14"/>
                <w:szCs w:val="14"/>
              </w:rPr>
            </w:pPr>
            <w:r w:rsidRPr="007E2A27">
              <w:rPr>
                <w:sz w:val="14"/>
                <w:szCs w:val="14"/>
              </w:rPr>
              <w:t>(1) FIRM NAME</w:t>
            </w:r>
          </w:p>
          <w:p w14:paraId="44172034" w14:textId="53D55312" w:rsidR="0041079B" w:rsidRPr="0041079B" w:rsidRDefault="00205A64">
            <w:pPr>
              <w:rPr>
                <w:rFonts w:ascii="Arial Narrow" w:hAnsi="Arial Narrow"/>
              </w:rPr>
            </w:pPr>
            <w:r w:rsidRPr="008E76F9">
              <w:rPr>
                <w:rFonts w:ascii="Arial Narrow" w:hAnsi="Arial Narrow"/>
              </w:rPr>
              <w:t>S2 Engineering, Inc</w:t>
            </w:r>
          </w:p>
        </w:tc>
        <w:tc>
          <w:tcPr>
            <w:tcW w:w="3451" w:type="dxa"/>
            <w:gridSpan w:val="3"/>
          </w:tcPr>
          <w:p w14:paraId="5721AF14" w14:textId="77777777" w:rsidR="007E2A27" w:rsidRDefault="007E2A27">
            <w:pPr>
              <w:rPr>
                <w:i/>
                <w:iCs/>
                <w:sz w:val="14"/>
                <w:szCs w:val="14"/>
              </w:rPr>
            </w:pPr>
            <w:r w:rsidRPr="007E2A27">
              <w:rPr>
                <w:sz w:val="14"/>
                <w:szCs w:val="14"/>
              </w:rPr>
              <w:t xml:space="preserve">(2) FIRM LOCATION </w:t>
            </w:r>
            <w:r w:rsidRPr="007E2A27">
              <w:rPr>
                <w:i/>
                <w:iCs/>
                <w:sz w:val="14"/>
                <w:szCs w:val="14"/>
              </w:rPr>
              <w:t>(CITY AND STATE)</w:t>
            </w:r>
          </w:p>
          <w:p w14:paraId="463B3572" w14:textId="60CE7459" w:rsidR="0041079B" w:rsidRPr="0041079B" w:rsidRDefault="00205A64">
            <w:pPr>
              <w:rPr>
                <w:rFonts w:ascii="Arial Narrow" w:hAnsi="Arial Narrow"/>
              </w:rPr>
            </w:pPr>
            <w:r>
              <w:rPr>
                <w:rFonts w:ascii="Arial Narrow" w:hAnsi="Arial Narrow"/>
              </w:rPr>
              <w:t>Laguna Hills</w:t>
            </w:r>
            <w:r w:rsidRPr="008E76F9">
              <w:rPr>
                <w:rFonts w:ascii="Arial Narrow" w:hAnsi="Arial Narrow"/>
              </w:rPr>
              <w:t>, CA</w:t>
            </w:r>
          </w:p>
        </w:tc>
        <w:tc>
          <w:tcPr>
            <w:tcW w:w="3155" w:type="dxa"/>
            <w:gridSpan w:val="2"/>
          </w:tcPr>
          <w:p w14:paraId="19879BB8" w14:textId="77777777" w:rsidR="007E2A27" w:rsidRDefault="007E2A27">
            <w:pPr>
              <w:rPr>
                <w:sz w:val="14"/>
                <w:szCs w:val="14"/>
              </w:rPr>
            </w:pPr>
            <w:r w:rsidRPr="007E2A27">
              <w:rPr>
                <w:sz w:val="14"/>
                <w:szCs w:val="14"/>
              </w:rPr>
              <w:t>(3) ROLE</w:t>
            </w:r>
          </w:p>
          <w:p w14:paraId="687E25FC" w14:textId="02B8C2F8" w:rsidR="0041079B" w:rsidRPr="0041079B" w:rsidRDefault="00205A64">
            <w:pPr>
              <w:rPr>
                <w:rFonts w:ascii="Arial Narrow" w:hAnsi="Arial Narrow"/>
              </w:rPr>
            </w:pPr>
            <w:r>
              <w:rPr>
                <w:rFonts w:ascii="Arial Narrow" w:hAnsi="Arial Narrow"/>
              </w:rPr>
              <w:t>Su</w:t>
            </w:r>
            <w:r w:rsidR="00FE3075">
              <w:rPr>
                <w:rFonts w:ascii="Arial Narrow" w:hAnsi="Arial Narrow"/>
              </w:rPr>
              <w:t xml:space="preserve">bconsultant: </w:t>
            </w:r>
            <w:r>
              <w:rPr>
                <w:rFonts w:ascii="Arial Narrow" w:hAnsi="Arial Narrow"/>
              </w:rPr>
              <w:t>Quality Inspection / Material Testing</w:t>
            </w:r>
          </w:p>
        </w:tc>
      </w:tr>
    </w:tbl>
    <w:p w14:paraId="57E36E2D" w14:textId="06220B0C" w:rsidR="003738ED" w:rsidRPr="007E2A27" w:rsidRDefault="007E2A27">
      <w:pPr>
        <w:rPr>
          <w:b/>
          <w:bCs/>
          <w:sz w:val="20"/>
          <w:szCs w:val="20"/>
        </w:rPr>
      </w:pPr>
      <w:r>
        <w:tab/>
      </w:r>
      <w:r>
        <w:tab/>
      </w:r>
      <w:r>
        <w:tab/>
      </w:r>
      <w:r>
        <w:tab/>
      </w:r>
      <w:r>
        <w:tab/>
        <w:t xml:space="preserve">     </w:t>
      </w:r>
      <w:r>
        <w:tab/>
      </w:r>
      <w:r w:rsidR="003B0FC8">
        <w:t xml:space="preserve">             </w:t>
      </w:r>
      <w:r>
        <w:tab/>
        <w:t xml:space="preserve">       </w:t>
      </w:r>
      <w:r w:rsidRPr="007E2A27">
        <w:rPr>
          <w:b/>
          <w:bCs/>
          <w:sz w:val="20"/>
          <w:szCs w:val="20"/>
        </w:rPr>
        <w:t xml:space="preserve">    </w:t>
      </w:r>
      <w:r w:rsidR="00CF61A2">
        <w:rPr>
          <w:b/>
          <w:bCs/>
          <w:sz w:val="20"/>
          <w:szCs w:val="20"/>
        </w:rPr>
        <w:t xml:space="preserve">                 </w:t>
      </w:r>
      <w:r w:rsidRPr="007E2A27">
        <w:rPr>
          <w:b/>
          <w:bCs/>
          <w:sz w:val="20"/>
          <w:szCs w:val="20"/>
        </w:rPr>
        <w:t xml:space="preserve"> STANDARD FORM 330 (REV. 7/2021) PAGE 3</w:t>
      </w:r>
    </w:p>
    <w:sectPr w:rsidR="003738ED" w:rsidRPr="007E2A27" w:rsidSect="00A47614">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A5D3C"/>
    <w:multiLevelType w:val="hybridMultilevel"/>
    <w:tmpl w:val="130C0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46155B"/>
    <w:multiLevelType w:val="hybridMultilevel"/>
    <w:tmpl w:val="1CF07D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0F33887"/>
    <w:multiLevelType w:val="hybridMultilevel"/>
    <w:tmpl w:val="B0BA6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40E059B"/>
    <w:multiLevelType w:val="hybridMultilevel"/>
    <w:tmpl w:val="5D388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136261">
    <w:abstractNumId w:val="3"/>
  </w:num>
  <w:num w:numId="2" w16cid:durableId="984775504">
    <w:abstractNumId w:val="0"/>
  </w:num>
  <w:num w:numId="3" w16cid:durableId="1051732579">
    <w:abstractNumId w:val="2"/>
  </w:num>
  <w:num w:numId="4" w16cid:durableId="627901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C8"/>
    <w:rsid w:val="00003A1B"/>
    <w:rsid w:val="000302AD"/>
    <w:rsid w:val="0003717B"/>
    <w:rsid w:val="00085A6C"/>
    <w:rsid w:val="000B2CEA"/>
    <w:rsid w:val="00162436"/>
    <w:rsid w:val="00177EE7"/>
    <w:rsid w:val="00205A64"/>
    <w:rsid w:val="002509D3"/>
    <w:rsid w:val="00274FF4"/>
    <w:rsid w:val="002975E3"/>
    <w:rsid w:val="0033656B"/>
    <w:rsid w:val="003738ED"/>
    <w:rsid w:val="003B0FC8"/>
    <w:rsid w:val="003C5695"/>
    <w:rsid w:val="0041079B"/>
    <w:rsid w:val="0043304A"/>
    <w:rsid w:val="00433915"/>
    <w:rsid w:val="00491DCF"/>
    <w:rsid w:val="004B0DBE"/>
    <w:rsid w:val="00536F4B"/>
    <w:rsid w:val="00554DC7"/>
    <w:rsid w:val="00594785"/>
    <w:rsid w:val="005E082D"/>
    <w:rsid w:val="00685C09"/>
    <w:rsid w:val="0070314F"/>
    <w:rsid w:val="007762F9"/>
    <w:rsid w:val="007A5414"/>
    <w:rsid w:val="007E2A27"/>
    <w:rsid w:val="00810184"/>
    <w:rsid w:val="008E76F9"/>
    <w:rsid w:val="0093030D"/>
    <w:rsid w:val="00973760"/>
    <w:rsid w:val="009B6246"/>
    <w:rsid w:val="009C718B"/>
    <w:rsid w:val="009F429B"/>
    <w:rsid w:val="009F5C77"/>
    <w:rsid w:val="00A47614"/>
    <w:rsid w:val="00AF03DB"/>
    <w:rsid w:val="00B26D52"/>
    <w:rsid w:val="00B55561"/>
    <w:rsid w:val="00C01C29"/>
    <w:rsid w:val="00CC2B7A"/>
    <w:rsid w:val="00CE028F"/>
    <w:rsid w:val="00CF61A2"/>
    <w:rsid w:val="00D82103"/>
    <w:rsid w:val="00DB68FF"/>
    <w:rsid w:val="00DE3578"/>
    <w:rsid w:val="00E16881"/>
    <w:rsid w:val="00E2483B"/>
    <w:rsid w:val="00E611C8"/>
    <w:rsid w:val="00ED7F0D"/>
    <w:rsid w:val="00EF26C6"/>
    <w:rsid w:val="00F105B3"/>
    <w:rsid w:val="00F13826"/>
    <w:rsid w:val="00F94995"/>
    <w:rsid w:val="00FE3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4C7E"/>
  <w15:chartTrackingRefBased/>
  <w15:docId w15:val="{25EBBA51-B504-4468-BF46-9925FA27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1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7EE7"/>
    <w:pPr>
      <w:ind w:left="720"/>
      <w:contextualSpacing/>
    </w:pPr>
  </w:style>
  <w:style w:type="paragraph" w:styleId="NoSpacing">
    <w:name w:val="No Spacing"/>
    <w:link w:val="NoSpacingChar"/>
    <w:uiPriority w:val="1"/>
    <w:qFormat/>
    <w:rsid w:val="008E76F9"/>
    <w:pPr>
      <w:spacing w:after="0" w:line="240" w:lineRule="auto"/>
    </w:pPr>
    <w:rPr>
      <w:rFonts w:eastAsiaTheme="minorEastAsia"/>
    </w:rPr>
  </w:style>
  <w:style w:type="character" w:customStyle="1" w:styleId="NoSpacingChar">
    <w:name w:val="No Spacing Char"/>
    <w:basedOn w:val="DefaultParagraphFont"/>
    <w:link w:val="NoSpacing"/>
    <w:uiPriority w:val="1"/>
    <w:rsid w:val="008E76F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fc46cb-e094-4a7b-ab3b-01183423e30a">
      <Terms xmlns="http://schemas.microsoft.com/office/infopath/2007/PartnerControls"/>
    </lcf76f155ced4ddcb4097134ff3c332f>
    <TaxCatchAll xmlns="20d91c71-f220-4add-9931-5e8b122743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030F390FE60643BC465B5066275260" ma:contentTypeVersion="17" ma:contentTypeDescription="Create a new document." ma:contentTypeScope="" ma:versionID="3b38b7b52d01eee68cd8627e49f759cc">
  <xsd:schema xmlns:xsd="http://www.w3.org/2001/XMLSchema" xmlns:xs="http://www.w3.org/2001/XMLSchema" xmlns:p="http://schemas.microsoft.com/office/2006/metadata/properties" xmlns:ns2="7cfc46cb-e094-4a7b-ab3b-01183423e30a" xmlns:ns3="20d91c71-f220-4add-9931-5e8b12274331" targetNamespace="http://schemas.microsoft.com/office/2006/metadata/properties" ma:root="true" ma:fieldsID="b93b5cd945faaff1ec76debfb180c236" ns2:_="" ns3:_="">
    <xsd:import namespace="7cfc46cb-e094-4a7b-ab3b-01183423e30a"/>
    <xsd:import namespace="20d91c71-f220-4add-9931-5e8b122743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c46cb-e094-4a7b-ab3b-01183423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c5b91b-0057-4301-8a6e-874257a9d6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91c71-f220-4add-9931-5e8b122743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213f08-6d5d-424e-8728-ab5cb05ea9c7}" ma:internalName="TaxCatchAll" ma:showField="CatchAllData" ma:web="20d91c71-f220-4add-9931-5e8b122743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BD661D-294F-48CE-8C86-FB1FB063C809}">
  <ds:schemaRefs>
    <ds:schemaRef ds:uri="http://schemas.microsoft.com/office/2006/metadata/properties"/>
    <ds:schemaRef ds:uri="http://schemas.microsoft.com/office/infopath/2007/PartnerControls"/>
    <ds:schemaRef ds:uri="7cfc46cb-e094-4a7b-ab3b-01183423e30a"/>
    <ds:schemaRef ds:uri="20d91c71-f220-4add-9931-5e8b12274331"/>
  </ds:schemaRefs>
</ds:datastoreItem>
</file>

<file path=customXml/itemProps2.xml><?xml version="1.0" encoding="utf-8"?>
<ds:datastoreItem xmlns:ds="http://schemas.openxmlformats.org/officeDocument/2006/customXml" ds:itemID="{200F68A8-828B-4290-A523-7E6FAA24D7D1}">
  <ds:schemaRefs>
    <ds:schemaRef ds:uri="http://schemas.microsoft.com/sharepoint/v3/contenttype/forms"/>
  </ds:schemaRefs>
</ds:datastoreItem>
</file>

<file path=customXml/itemProps3.xml><?xml version="1.0" encoding="utf-8"?>
<ds:datastoreItem xmlns:ds="http://schemas.openxmlformats.org/officeDocument/2006/customXml" ds:itemID="{C513DA66-66B1-4878-A1D5-16DB010596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c46cb-e094-4a7b-ab3b-01183423e30a"/>
    <ds:schemaRef ds:uri="20d91c71-f220-4add-9931-5e8b12274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D</dc:creator>
  <cp:keywords/>
  <dc:description/>
  <cp:lastModifiedBy>James H</cp:lastModifiedBy>
  <cp:revision>48</cp:revision>
  <dcterms:created xsi:type="dcterms:W3CDTF">2022-12-19T16:34:00Z</dcterms:created>
  <dcterms:modified xsi:type="dcterms:W3CDTF">2025-04-29T23:01:00Z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y fmtid="{D5CDD505-2E9C-101B-9397-08002B2CF9AE}" pid="4" name="MSIP_Label_b530ee07-aa2b-47c7-bd4c-7cc545b5d455_Enabled">
    <vt:lpwstr>true</vt:lpwstr>
  </property>
  <property fmtid="{D5CDD505-2E9C-101B-9397-08002B2CF9AE}" pid="5" name="MSIP_Label_b530ee07-aa2b-47c7-bd4c-7cc545b5d455_SetDate">
    <vt:lpwstr>2024-05-24T22:34:30Z</vt:lpwstr>
  </property>
  <property fmtid="{D5CDD505-2E9C-101B-9397-08002B2CF9AE}" pid="6" name="MSIP_Label_b530ee07-aa2b-47c7-bd4c-7cc545b5d455_Method">
    <vt:lpwstr>Standard</vt:lpwstr>
  </property>
  <property fmtid="{D5CDD505-2E9C-101B-9397-08002B2CF9AE}" pid="7" name="MSIP_Label_b530ee07-aa2b-47c7-bd4c-7cc545b5d455_Name">
    <vt:lpwstr>HDR General Label</vt:lpwstr>
  </property>
  <property fmtid="{D5CDD505-2E9C-101B-9397-08002B2CF9AE}" pid="8" name="MSIP_Label_b530ee07-aa2b-47c7-bd4c-7cc545b5d455_SiteId">
    <vt:lpwstr>3667e201-cbdc-48b3-9b42-5d2d3f16e2a9</vt:lpwstr>
  </property>
  <property fmtid="{D5CDD505-2E9C-101B-9397-08002B2CF9AE}" pid="9" name="MSIP_Label_b530ee07-aa2b-47c7-bd4c-7cc545b5d455_ActionId">
    <vt:lpwstr>6cc19913-a310-434c-9fb5-ac79c523157c</vt:lpwstr>
  </property>
  <property fmtid="{D5CDD505-2E9C-101B-9397-08002B2CF9AE}" pid="10" name="MSIP_Label_b530ee07-aa2b-47c7-bd4c-7cc545b5d455_ContentBits">
    <vt:lpwstr>0</vt:lpwstr>
  </property>
</Properties>
</file>