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14107" w14:textId="77777777" w:rsidR="009424EA" w:rsidRPr="00C735E4" w:rsidRDefault="009424EA" w:rsidP="009424EA">
      <w:r w:rsidRPr="007020E6">
        <w:t>Established in 2001, S2 Engineering is a certified DBE firm specializing in construction management, inspection services, and materials testing for public works projects across California. Our reputation is built on delivering high-quality, professional services with precision, reliability, and a deep understanding of project dynamics.</w:t>
      </w:r>
    </w:p>
    <w:p w14:paraId="7E786748" w14:textId="77777777" w:rsidR="009424EA" w:rsidRDefault="009424EA" w:rsidP="009424EA">
      <w:r w:rsidRPr="00C735E4">
        <w:t xml:space="preserve">S2 Engineering </w:t>
      </w:r>
      <w:r>
        <w:t>is honored to contribute to numerous award-winning projects over the years, including:</w:t>
      </w:r>
    </w:p>
    <w:p w14:paraId="6C1F28C5" w14:textId="77777777" w:rsidR="009424EA" w:rsidRDefault="009424EA" w:rsidP="009424EA">
      <w:pPr>
        <w:pStyle w:val="ListParagraph"/>
        <w:numPr>
          <w:ilvl w:val="0"/>
          <w:numId w:val="2"/>
        </w:numPr>
      </w:pPr>
      <w:r>
        <w:t>North First Avenue Bridge Project receiving a 2025 ACEC Engineering Excellence Award in the construction Management Category</w:t>
      </w:r>
    </w:p>
    <w:p w14:paraId="026BF1E6" w14:textId="77777777" w:rsidR="009424EA" w:rsidRDefault="009424EA" w:rsidP="009424EA">
      <w:pPr>
        <w:pStyle w:val="ListParagraph"/>
        <w:numPr>
          <w:ilvl w:val="0"/>
          <w:numId w:val="2"/>
        </w:numPr>
      </w:pPr>
      <w:r w:rsidRPr="00C735E4">
        <w:t>ASCE Los Angeles</w:t>
      </w:r>
      <w:r>
        <w:t xml:space="preserve"> Section</w:t>
      </w:r>
      <w:r w:rsidRPr="00C735E4">
        <w:t xml:space="preserve"> - “Construction Project of the Year”</w:t>
      </w:r>
      <w:r>
        <w:t xml:space="preserve"> in 2014 for the I-215 Segments 1&amp;2 Reconstruction and Widening</w:t>
      </w:r>
    </w:p>
    <w:p w14:paraId="022BC06D" w14:textId="77777777" w:rsidR="009424EA" w:rsidRPr="00C735E4" w:rsidRDefault="009424EA" w:rsidP="009424EA">
      <w:pPr>
        <w:pStyle w:val="ListParagraph"/>
        <w:numPr>
          <w:ilvl w:val="0"/>
          <w:numId w:val="2"/>
        </w:numPr>
      </w:pPr>
      <w:r>
        <w:t>ASCE Los Angeles Section</w:t>
      </w:r>
      <w:r w:rsidRPr="00C735E4">
        <w:t xml:space="preserve"> “Bridge Project of the Year” for 2014</w:t>
      </w:r>
      <w:r>
        <w:t xml:space="preserve"> for the North Milliken Grade Separation Project.</w:t>
      </w:r>
      <w:r w:rsidRPr="00C735E4" w:rsidDel="00F10E06">
        <w:t xml:space="preserve"> </w:t>
      </w:r>
    </w:p>
    <w:p w14:paraId="6381CE18" w14:textId="6D9DF92A" w:rsidR="009424EA" w:rsidRPr="00C735E4" w:rsidRDefault="009424EA" w:rsidP="009424EA">
      <w:r w:rsidRPr="00C735E4">
        <w:t xml:space="preserve">By having a thorough understanding of each project and the needs of the </w:t>
      </w:r>
      <w:r w:rsidR="004539E5" w:rsidRPr="00C735E4">
        <w:t>stakeholders</w:t>
      </w:r>
      <w:r w:rsidRPr="00C735E4">
        <w:t>, our professionals take the proactive action necessary to advance each project to its successful completion.</w:t>
      </w:r>
    </w:p>
    <w:p w14:paraId="05CC5DE9" w14:textId="77777777" w:rsidR="009424EA" w:rsidRPr="00C735E4" w:rsidRDefault="009424EA" w:rsidP="009424EA">
      <w:r w:rsidRPr="00C735E4">
        <w:t>Our Services</w:t>
      </w:r>
      <w:r>
        <w:t>:</w:t>
      </w:r>
    </w:p>
    <w:p w14:paraId="0C3B74C3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Construction Management</w:t>
      </w:r>
    </w:p>
    <w:p w14:paraId="5FFB0A65" w14:textId="77777777" w:rsidR="009424EA" w:rsidRDefault="009424EA" w:rsidP="009424EA">
      <w:pPr>
        <w:numPr>
          <w:ilvl w:val="0"/>
          <w:numId w:val="1"/>
        </w:numPr>
      </w:pPr>
      <w:r>
        <w:t>Quality Management</w:t>
      </w:r>
    </w:p>
    <w:p w14:paraId="3CCAAF51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Inspection Services</w:t>
      </w:r>
    </w:p>
    <w:p w14:paraId="46B47C1C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Office Engineering</w:t>
      </w:r>
    </w:p>
    <w:p w14:paraId="150A152B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Structural Engineering</w:t>
      </w:r>
    </w:p>
    <w:p w14:paraId="3EDAC1AD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Electrical Engineering</w:t>
      </w:r>
    </w:p>
    <w:p w14:paraId="6944E662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Constructability Reviews</w:t>
      </w:r>
    </w:p>
    <w:p w14:paraId="134723F5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Quality Assurance</w:t>
      </w:r>
      <w:r>
        <w:t>s</w:t>
      </w:r>
    </w:p>
    <w:p w14:paraId="2B3B2620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Project Scheduling</w:t>
      </w:r>
    </w:p>
    <w:p w14:paraId="17327557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Dispute Resolution</w:t>
      </w:r>
    </w:p>
    <w:p w14:paraId="05CC4AAC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Storm Water Compliance</w:t>
      </w:r>
    </w:p>
    <w:p w14:paraId="09596794" w14:textId="77777777" w:rsidR="009424EA" w:rsidRPr="00C735E4" w:rsidRDefault="009424EA" w:rsidP="009424EA">
      <w:pPr>
        <w:numPr>
          <w:ilvl w:val="0"/>
          <w:numId w:val="1"/>
        </w:numPr>
      </w:pPr>
      <w:r w:rsidRPr="00C735E4">
        <w:t>Labor Compliance</w:t>
      </w:r>
    </w:p>
    <w:p w14:paraId="45E749FE" w14:textId="77777777" w:rsidR="009424EA" w:rsidRDefault="009424EA" w:rsidP="009424EA">
      <w:pPr>
        <w:numPr>
          <w:ilvl w:val="0"/>
          <w:numId w:val="1"/>
        </w:numPr>
      </w:pPr>
      <w:r w:rsidRPr="00C735E4">
        <w:t>Material Testing</w:t>
      </w:r>
    </w:p>
    <w:p w14:paraId="550E7C13" w14:textId="77777777" w:rsidR="009424EA" w:rsidRPr="00C735E4" w:rsidRDefault="009424EA" w:rsidP="009424EA">
      <w:pPr>
        <w:numPr>
          <w:ilvl w:val="0"/>
          <w:numId w:val="1"/>
        </w:numPr>
      </w:pPr>
      <w:r>
        <w:lastRenderedPageBreak/>
        <w:t>Source Inspection</w:t>
      </w:r>
    </w:p>
    <w:p w14:paraId="27BAC6D6" w14:textId="77777777" w:rsidR="009424EA" w:rsidRDefault="009424EA" w:rsidP="009424EA"/>
    <w:p w14:paraId="6A2CD9C9" w14:textId="77777777" w:rsidR="00A63AB0" w:rsidRDefault="00A63AB0"/>
    <w:sectPr w:rsidR="00A6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A31"/>
    <w:multiLevelType w:val="hybridMultilevel"/>
    <w:tmpl w:val="8E282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B1D27"/>
    <w:multiLevelType w:val="multilevel"/>
    <w:tmpl w:val="49C2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237242">
    <w:abstractNumId w:val="1"/>
  </w:num>
  <w:num w:numId="2" w16cid:durableId="2137865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E5"/>
    <w:rsid w:val="000A42A8"/>
    <w:rsid w:val="004217E9"/>
    <w:rsid w:val="004539E5"/>
    <w:rsid w:val="004A73E5"/>
    <w:rsid w:val="009424EA"/>
    <w:rsid w:val="00A63AB0"/>
    <w:rsid w:val="00A9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E511"/>
  <w15:chartTrackingRefBased/>
  <w15:docId w15:val="{F87EB12D-7174-42A0-A085-277D1E94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4EA"/>
  </w:style>
  <w:style w:type="paragraph" w:styleId="Heading1">
    <w:name w:val="heading 1"/>
    <w:basedOn w:val="Normal"/>
    <w:next w:val="Normal"/>
    <w:link w:val="Heading1Char"/>
    <w:uiPriority w:val="9"/>
    <w:qFormat/>
    <w:rsid w:val="004A7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3E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A73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73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73E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53AD5A76D0AD42822B09AA3D3612D1" ma:contentTypeVersion="0" ma:contentTypeDescription="Create a new document." ma:contentTypeScope="" ma:versionID="3a32afbbb5a46d513e9b667842c9b19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F68BDE-9588-4785-BF4E-DADCA2DB631F}">
  <ds:schemaRefs>
    <ds:schemaRef ds:uri="http://schemas.microsoft.com/office/2006/metadata/properties"/>
    <ds:schemaRef ds:uri="http://schemas.microsoft.com/office/infopath/2007/PartnerControls"/>
    <ds:schemaRef ds:uri="7cfc46cb-e094-4a7b-ab3b-01183423e30a"/>
    <ds:schemaRef ds:uri="20d91c71-f220-4add-9931-5e8b12274331"/>
  </ds:schemaRefs>
</ds:datastoreItem>
</file>

<file path=customXml/itemProps2.xml><?xml version="1.0" encoding="utf-8"?>
<ds:datastoreItem xmlns:ds="http://schemas.openxmlformats.org/officeDocument/2006/customXml" ds:itemID="{DF34419E-51CD-439D-BCEA-95A2E2028B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0C9C3A-83DB-4C90-99F7-7843029A01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</dc:creator>
  <cp:keywords/>
  <dc:description/>
  <cp:lastModifiedBy>James H</cp:lastModifiedBy>
  <cp:revision>3</cp:revision>
  <dcterms:created xsi:type="dcterms:W3CDTF">2025-09-03T18:07:00Z</dcterms:created>
  <dcterms:modified xsi:type="dcterms:W3CDTF">2025-09-03T18:23:00Z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0x010100C753AD5A76D0AD42822B09AA3D3612D1</vt:lpwstr>
  </property>
  <property fmtid="{D5CDD505-2E9C-101B-9397-08002B2CF9AE}" pid="3" name="MediaServiceImageTags">
    <vt:lpwstr/>
  </property>
</Properties>
</file>