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5ab571596ddafcb529d8c75e0cf31d04f6a7d96"/>
    <w:p>
      <w:pPr>
        <w:pStyle w:val="Heading1"/>
      </w:pPr>
      <w:r>
        <w:t xml:space="preserve">Corporate Banking Discovery Questions - Product Mapping Guide</w:t>
      </w:r>
    </w:p>
    <w:p>
      <w:pPr>
        <w:pStyle w:val="FirstParagraph"/>
      </w:pPr>
      <w:r>
        <w:t xml:space="preserve">This guide explains how each discovery question helps narrow down potential products from our corporate banking portfolio.</w:t>
      </w:r>
    </w:p>
    <w:bookmarkStart w:id="32" w:name="business-overview-segmentation-questions"/>
    <w:p>
      <w:pPr>
        <w:pStyle w:val="Heading2"/>
      </w:pPr>
      <w:r>
        <w:rPr>
          <w:b/>
          <w:bCs/>
        </w:rPr>
        <w:t xml:space="preserve">BUSINESS OVERVIEW &amp; SEGMENTATION QUESTIONS</w:t>
      </w:r>
    </w:p>
    <w:bookmarkStart w:id="31" w:name="core-business-understanding"/>
    <w:p>
      <w:pPr>
        <w:pStyle w:val="Heading3"/>
      </w:pPr>
      <w:r>
        <w:rPr>
          <w:b/>
          <w:bCs/>
        </w:rPr>
        <w:t xml:space="preserve">Core Business Understanding</w:t>
      </w:r>
    </w:p>
    <w:p>
      <w:pPr>
        <w:pStyle w:val="FirstParagraph"/>
      </w:pPr>
      <w:r>
        <w:rPr>
          <w:b/>
          <w:bCs/>
        </w:rPr>
        <w:t xml:space="preserve">1. What is your core business activity?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Manufacturing</w:t>
      </w:r>
      <w:r>
        <w:t xml:space="preserve"> </w:t>
      </w:r>
      <w:r>
        <w:t xml:space="preserve">→ Trade Finance (</w:t>
      </w:r>
      <w:hyperlink r:id="rId9">
        <w:r>
          <w:rPr>
            <w:rStyle w:val="Hyperlink"/>
          </w:rPr>
          <w:t xml:space="preserve">Import P/N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Packing Credit</w:t>
        </w:r>
      </w:hyperlink>
      <w:r>
        <w:t xml:space="preserve">),</w:t>
      </w:r>
      <w:r>
        <w:t xml:space="preserve"> </w:t>
      </w:r>
      <w:hyperlink r:id="rId11">
        <w:r>
          <w:rPr>
            <w:rStyle w:val="Hyperlink"/>
          </w:rPr>
          <w:t xml:space="preserve">Cash Management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FX products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Trading/Import-Export</w:t>
      </w:r>
      <w:r>
        <w:t xml:space="preserve"> </w:t>
      </w:r>
      <w:r>
        <w:t xml:space="preserve">→ Full</w:t>
      </w:r>
      <w:r>
        <w:t xml:space="preserve"> </w:t>
      </w:r>
      <w:hyperlink r:id="rId13">
        <w:r>
          <w:rPr>
            <w:rStyle w:val="Hyperlink"/>
          </w:rPr>
          <w:t xml:space="preserve">Trade Finance suite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FX hedging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Cash Management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Services</w:t>
      </w:r>
      <w:r>
        <w:t xml:space="preserve"> </w:t>
      </w:r>
      <w:r>
        <w:t xml:space="preserve">→</w:t>
      </w:r>
      <w:r>
        <w:t xml:space="preserve"> </w:t>
      </w:r>
      <w:hyperlink r:id="rId11">
        <w:r>
          <w:rPr>
            <w:rStyle w:val="Hyperlink"/>
          </w:rPr>
          <w:t xml:space="preserve">Cash Management</w:t>
        </w:r>
      </w:hyperlink>
      <w:r>
        <w:t xml:space="preserve">, basic banking, minimal trade finance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Retail/Distribution</w:t>
      </w:r>
      <w:r>
        <w:t xml:space="preserve"> </w:t>
      </w:r>
      <w:r>
        <w:t xml:space="preserve">→</w:t>
      </w:r>
      <w:r>
        <w:t xml:space="preserve"> </w:t>
      </w:r>
      <w:hyperlink r:id="rId9">
        <w:r>
          <w:rPr>
            <w:rStyle w:val="Hyperlink"/>
          </w:rPr>
          <w:t xml:space="preserve">Import financing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working capital loans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cash management</w:t>
        </w:r>
      </w:hyperlink>
    </w:p>
    <w:p>
      <w:pPr>
        <w:pStyle w:val="BodyText"/>
      </w:pPr>
      <w:r>
        <w:rPr>
          <w:b/>
          <w:bCs/>
        </w:rPr>
        <w:t xml:space="preserve">2. What are your main products/services?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Physical goods</w:t>
      </w:r>
      <w:r>
        <w:t xml:space="preserve"> </w:t>
      </w:r>
      <w:r>
        <w:t xml:space="preserve">→ Trade finance for inventory,</w:t>
      </w:r>
      <w:r>
        <w:t xml:space="preserve"> </w:t>
      </w:r>
      <w:hyperlink r:id="rId16">
        <w:r>
          <w:rPr>
            <w:rStyle w:val="Hyperlink"/>
          </w:rPr>
          <w:t xml:space="preserve">shipping guarantees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collections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Digital/Services</w:t>
      </w:r>
      <w:r>
        <w:t xml:space="preserve"> </w:t>
      </w:r>
      <w:r>
        <w:t xml:space="preserve">→ Primarily</w:t>
      </w:r>
      <w:r>
        <w:t xml:space="preserve"> </w:t>
      </w:r>
      <w:hyperlink r:id="rId11">
        <w:r>
          <w:rPr>
            <w:rStyle w:val="Hyperlink"/>
          </w:rPr>
          <w:t xml:space="preserve">cash management</w:t>
        </w:r>
      </w:hyperlink>
      <w:r>
        <w:t xml:space="preserve"> </w:t>
      </w:r>
      <w:r>
        <w:t xml:space="preserve">and basic banking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Commodities</w:t>
      </w:r>
      <w:r>
        <w:t xml:space="preserve"> </w:t>
      </w:r>
      <w:r>
        <w:t xml:space="preserve">→</w:t>
      </w:r>
      <w:r>
        <w:t xml:space="preserve"> </w:t>
      </w:r>
      <w:hyperlink r:id="rId14">
        <w:r>
          <w:rPr>
            <w:rStyle w:val="Hyperlink"/>
          </w:rPr>
          <w:t xml:space="preserve">FX hedging</w:t>
        </w:r>
      </w:hyperlink>
      <w:r>
        <w:t xml:space="preserve"> </w:t>
      </w:r>
      <w:r>
        <w:t xml:space="preserve">critical,</w:t>
      </w:r>
      <w:r>
        <w:t xml:space="preserve"> </w:t>
      </w:r>
      <w:hyperlink r:id="rId13">
        <w:r>
          <w:rPr>
            <w:rStyle w:val="Hyperlink"/>
          </w:rPr>
          <w:t xml:space="preserve">trade finance</w:t>
        </w:r>
      </w:hyperlink>
      <w:r>
        <w:t xml:space="preserve"> </w:t>
      </w:r>
      <w:r>
        <w:t xml:space="preserve">for bulk purchases</w:t>
      </w:r>
    </w:p>
    <w:p>
      <w:pPr>
        <w:pStyle w:val="BodyText"/>
      </w:pPr>
      <w:r>
        <w:rPr>
          <w:b/>
          <w:bCs/>
        </w:rPr>
        <w:t xml:space="preserve">3. What are your primary markets?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Domestic only</w:t>
      </w:r>
      <w:r>
        <w:t xml:space="preserve"> </w:t>
      </w:r>
      <w:r>
        <w:t xml:space="preserve">→</w:t>
      </w:r>
      <w:r>
        <w:t xml:space="preserve"> </w:t>
      </w:r>
      <w:hyperlink r:id="rId18">
        <w:r>
          <w:rPr>
            <w:rStyle w:val="Hyperlink"/>
          </w:rPr>
          <w:t xml:space="preserve">Domestic LC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local currency loans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basic cash management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Regional</w:t>
      </w:r>
      <w:r>
        <w:t xml:space="preserve"> </w:t>
      </w:r>
      <w:r>
        <w:t xml:space="preserve">→</w:t>
      </w:r>
      <w:r>
        <w:t xml:space="preserve"> </w:t>
      </w:r>
      <w:hyperlink r:id="rId19">
        <w:r>
          <w:rPr>
            <w:rStyle w:val="Hyperlink"/>
          </w:rPr>
          <w:t xml:space="preserve">Cross-border payments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FX spot/forwards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trade finance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Global</w:t>
      </w:r>
      <w:r>
        <w:t xml:space="preserve"> </w:t>
      </w:r>
      <w:r>
        <w:t xml:space="preserve">→ Full</w:t>
      </w:r>
      <w:r>
        <w:t xml:space="preserve"> </w:t>
      </w:r>
      <w:hyperlink r:id="rId12">
        <w:r>
          <w:rPr>
            <w:rStyle w:val="Hyperlink"/>
          </w:rPr>
          <w:t xml:space="preserve">FX suite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complex trade finance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multi-currency management</w:t>
        </w:r>
      </w:hyperlink>
    </w:p>
    <w:p>
      <w:pPr>
        <w:pStyle w:val="BodyText"/>
      </w:pPr>
      <w:r>
        <w:rPr>
          <w:b/>
          <w:bCs/>
        </w:rPr>
        <w:t xml:space="preserve">4. Do you import or export goods/services?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Importers</w:t>
      </w:r>
      <w:r>
        <w:t xml:space="preserve"> </w:t>
      </w:r>
      <w:r>
        <w:t xml:space="preserve">→</w:t>
      </w:r>
      <w:r>
        <w:t xml:space="preserve"> </w:t>
      </w:r>
      <w:hyperlink r:id="rId9">
        <w:r>
          <w:rPr>
            <w:rStyle w:val="Hyperlink"/>
          </w:rPr>
          <w:t xml:space="preserve">Import P/N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Import LC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Trust Receipts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Shipping Guarantees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Exporters</w:t>
      </w:r>
      <w:r>
        <w:t xml:space="preserve"> </w:t>
      </w:r>
      <w:r>
        <w:t xml:space="preserve">→</w:t>
      </w:r>
      <w:r>
        <w:t xml:space="preserve"> </w:t>
      </w:r>
      <w:hyperlink r:id="rId24">
        <w:r>
          <w:rPr>
            <w:rStyle w:val="Hyperlink"/>
          </w:rPr>
          <w:t xml:space="preserve">Export P/N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Packing Credit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Export LC services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Collections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→ Comprehensive</w:t>
      </w:r>
      <w:r>
        <w:t xml:space="preserve"> </w:t>
      </w:r>
      <w:hyperlink r:id="rId13">
        <w:r>
          <w:rPr>
            <w:rStyle w:val="Hyperlink"/>
          </w:rPr>
          <w:t xml:space="preserve">trade finance</w:t>
        </w:r>
      </w:hyperlink>
      <w:r>
        <w:t xml:space="preserve"> </w:t>
      </w:r>
      <w:r>
        <w:t xml:space="preserve">and</w:t>
      </w:r>
      <w:r>
        <w:t xml:space="preserve"> </w:t>
      </w:r>
      <w:hyperlink r:id="rId14">
        <w:r>
          <w:rPr>
            <w:rStyle w:val="Hyperlink"/>
          </w:rPr>
          <w:t xml:space="preserve">FX hedging solutions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Neither</w:t>
      </w:r>
      <w:r>
        <w:t xml:space="preserve"> </w:t>
      </w:r>
      <w:r>
        <w:t xml:space="preserve">→ Focus on</w:t>
      </w:r>
      <w:r>
        <w:t xml:space="preserve"> </w:t>
      </w:r>
      <w:hyperlink r:id="rId15">
        <w:r>
          <w:rPr>
            <w:rStyle w:val="Hyperlink"/>
          </w:rPr>
          <w:t xml:space="preserve">loans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cash management</w:t>
        </w:r>
      </w:hyperlink>
      <w:r>
        <w:t xml:space="preserve">, domestic services</w:t>
      </w:r>
    </w:p>
    <w:p>
      <w:pPr>
        <w:pStyle w:val="BodyText"/>
      </w:pPr>
      <w:r>
        <w:rPr>
          <w:b/>
          <w:bCs/>
        </w:rPr>
        <w:t xml:space="preserve">5. Annual revenue range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 $10M</w:t>
      </w:r>
      <w:r>
        <w:t xml:space="preserve"> </w:t>
      </w:r>
      <w:r>
        <w:t xml:space="preserve">→</w:t>
      </w:r>
      <w:r>
        <w:t xml:space="preserve"> </w:t>
      </w:r>
      <w:hyperlink r:id="rId27">
        <w:r>
          <w:rPr>
            <w:rStyle w:val="Hyperlink"/>
          </w:rPr>
          <w:t xml:space="preserve">Overdrafts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basic cash management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spot FX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$10M-$100M</w:t>
      </w:r>
      <w:r>
        <w:t xml:space="preserve"> </w:t>
      </w:r>
      <w:r>
        <w:t xml:space="preserve">→</w:t>
      </w:r>
      <w:r>
        <w:t xml:space="preserve"> </w:t>
      </w:r>
      <w:hyperlink r:id="rId28">
        <w:r>
          <w:rPr>
            <w:rStyle w:val="Hyperlink"/>
          </w:rPr>
          <w:t xml:space="preserve">Revolving credit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trade finance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FX forwards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 $100M</w:t>
      </w:r>
      <w:r>
        <w:t xml:space="preserve"> </w:t>
      </w:r>
      <w:r>
        <w:t xml:space="preserve">→</w:t>
      </w:r>
      <w:r>
        <w:t xml:space="preserve"> </w:t>
      </w:r>
      <w:hyperlink r:id="rId29">
        <w:r>
          <w:rPr>
            <w:rStyle w:val="Hyperlink"/>
          </w:rPr>
          <w:t xml:space="preserve">Complex derivatives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structured trade finance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treasury services</w:t>
        </w:r>
      </w:hyperlink>
    </w:p>
    <w:bookmarkEnd w:id="31"/>
    <w:bookmarkEnd w:id="32"/>
    <w:bookmarkStart w:id="41" w:name="trade-finance-needs-discovery"/>
    <w:p>
      <w:pPr>
        <w:pStyle w:val="Heading2"/>
      </w:pPr>
      <w:r>
        <w:rPr>
          <w:b/>
          <w:bCs/>
        </w:rPr>
        <w:t xml:space="preserve">TRADE FINANCE NEEDS DISCOVERY</w:t>
      </w:r>
    </w:p>
    <w:bookmarkStart w:id="37" w:name="importexport-activities"/>
    <w:p>
      <w:pPr>
        <w:pStyle w:val="Heading3"/>
      </w:pPr>
      <w:r>
        <w:rPr>
          <w:b/>
          <w:bCs/>
        </w:rPr>
        <w:t xml:space="preserve">Import/Export Activities</w:t>
      </w:r>
    </w:p>
    <w:p>
      <w:pPr>
        <w:pStyle w:val="FirstParagraph"/>
      </w:pPr>
      <w:r>
        <w:rPr>
          <w:b/>
          <w:bCs/>
        </w:rPr>
        <w:t xml:space="preserve">1. Do you regularly import raw materials, finished goods, or equipment?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Raw materials</w:t>
      </w:r>
      <w:r>
        <w:t xml:space="preserve"> </w:t>
      </w:r>
      <w:r>
        <w:t xml:space="preserve">→</w:t>
      </w:r>
      <w:r>
        <w:t xml:space="preserve"> </w:t>
      </w:r>
      <w:hyperlink r:id="rId9">
        <w:r>
          <w:rPr>
            <w:rStyle w:val="Hyperlink"/>
          </w:rPr>
          <w:t xml:space="preserve">Import P/N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Pre-shipment financing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Packing Credit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Finished goods</w:t>
      </w:r>
      <w:r>
        <w:t xml:space="preserve"> </w:t>
      </w:r>
      <w:r>
        <w:t xml:space="preserve">→</w:t>
      </w:r>
      <w:r>
        <w:t xml:space="preserve"> </w:t>
      </w:r>
      <w:hyperlink r:id="rId9">
        <w:r>
          <w:rPr>
            <w:rStyle w:val="Hyperlink"/>
          </w:rPr>
          <w:t xml:space="preserve">Import P/N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Trust Receipts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Collections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Equipment</w:t>
      </w:r>
      <w:r>
        <w:t xml:space="preserve"> </w:t>
      </w:r>
      <w:r>
        <w:t xml:space="preserve">→</w:t>
      </w:r>
      <w:r>
        <w:t xml:space="preserve"> </w:t>
      </w:r>
      <w:hyperlink r:id="rId33">
        <w:r>
          <w:rPr>
            <w:rStyle w:val="Hyperlink"/>
          </w:rPr>
          <w:t xml:space="preserve">Term loans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Import LC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delivery order endorsements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imports</w:t>
      </w:r>
      <w:r>
        <w:t xml:space="preserve"> </w:t>
      </w:r>
      <w:r>
        <w:t xml:space="preserve">→ Exclude all import-related products</w:t>
      </w:r>
    </w:p>
    <w:p>
      <w:pPr>
        <w:pStyle w:val="BodyText"/>
      </w:pPr>
      <w:r>
        <w:rPr>
          <w:b/>
          <w:bCs/>
        </w:rPr>
        <w:t xml:space="preserve">2. What countries do you import from?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Developed countries</w:t>
      </w:r>
      <w:r>
        <w:t xml:space="preserve"> </w:t>
      </w:r>
      <w:r>
        <w:t xml:space="preserve">→ Standard</w:t>
      </w:r>
      <w:r>
        <w:t xml:space="preserve"> </w:t>
      </w:r>
      <w:hyperlink r:id="rId13">
        <w:r>
          <w:rPr>
            <w:rStyle w:val="Hyperlink"/>
          </w:rPr>
          <w:t xml:space="preserve">trade finance</w:t>
        </w:r>
      </w:hyperlink>
      <w:r>
        <w:t xml:space="preserve">, lower risk products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Developing countries</w:t>
      </w:r>
      <w:r>
        <w:t xml:space="preserve"> </w:t>
      </w:r>
      <w:r>
        <w:t xml:space="preserve">→</w:t>
      </w:r>
      <w:r>
        <w:t xml:space="preserve"> </w:t>
      </w:r>
      <w:hyperlink r:id="rId22">
        <w:r>
          <w:rPr>
            <w:rStyle w:val="Hyperlink"/>
          </w:rPr>
          <w:t xml:space="preserve">Letters of Credit</w:t>
        </w:r>
      </w:hyperlink>
      <w:r>
        <w:t xml:space="preserve">, higher security products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countries</w:t>
      </w:r>
      <w:r>
        <w:t xml:space="preserve"> </w:t>
      </w:r>
      <w:r>
        <w:t xml:space="preserve">→</w:t>
      </w:r>
      <w:r>
        <w:t xml:space="preserve"> </w:t>
      </w:r>
      <w:hyperlink r:id="rId21">
        <w:r>
          <w:rPr>
            <w:rStyle w:val="Hyperlink"/>
          </w:rPr>
          <w:t xml:space="preserve">Multi-currency accounts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complex FX hedging</w:t>
        </w:r>
      </w:hyperlink>
    </w:p>
    <w:p>
      <w:pPr>
        <w:pStyle w:val="BodyText"/>
      </w:pPr>
      <w:r>
        <w:rPr>
          <w:b/>
          <w:bCs/>
        </w:rPr>
        <w:t xml:space="preserve">3. Do you export products to other countries?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24">
        <w:r>
          <w:rPr>
            <w:rStyle w:val="Hyperlink"/>
          </w:rPr>
          <w:t xml:space="preserve">Export P/N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Packing Credit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Export LC services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Collections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 Exclude all export-related products</w:t>
      </w:r>
    </w:p>
    <w:p>
      <w:pPr>
        <w:pStyle w:val="BodyText"/>
      </w:pPr>
      <w:r>
        <w:rPr>
          <w:b/>
          <w:bCs/>
        </w:rPr>
        <w:t xml:space="preserve">4. Typical import/export transaction value range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 $50K</w:t>
      </w:r>
      <w:r>
        <w:t xml:space="preserve"> </w:t>
      </w:r>
      <w:r>
        <w:t xml:space="preserve">→ Simple</w:t>
      </w:r>
      <w:r>
        <w:t xml:space="preserve"> </w:t>
      </w:r>
      <w:hyperlink r:id="rId17">
        <w:r>
          <w:rPr>
            <w:rStyle w:val="Hyperlink"/>
          </w:rPr>
          <w:t xml:space="preserve">collections</w:t>
        </w:r>
      </w:hyperlink>
      <w:r>
        <w:t xml:space="preserve">, basic trade services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$50K-$500K</w:t>
      </w:r>
      <w:r>
        <w:t xml:space="preserve"> </w:t>
      </w:r>
      <w:r>
        <w:t xml:space="preserve">→ Standard</w:t>
      </w:r>
      <w:r>
        <w:t xml:space="preserve"> </w:t>
      </w:r>
      <w:hyperlink r:id="rId13">
        <w:r>
          <w:rPr>
            <w:rStyle w:val="Hyperlink"/>
          </w:rPr>
          <w:t xml:space="preserve">trade finance products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 $500K</w:t>
      </w:r>
      <w:r>
        <w:t xml:space="preserve"> </w:t>
      </w:r>
      <w:r>
        <w:t xml:space="preserve">→ Complex structured</w:t>
      </w:r>
      <w:r>
        <w:t xml:space="preserve"> </w:t>
      </w:r>
      <w:hyperlink r:id="rId13">
        <w:r>
          <w:rPr>
            <w:rStyle w:val="Hyperlink"/>
          </w:rPr>
          <w:t xml:space="preserve">trade finance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guarantees</w:t>
        </w:r>
      </w:hyperlink>
    </w:p>
    <w:p>
      <w:pPr>
        <w:pStyle w:val="BodyText"/>
      </w:pPr>
      <w:r>
        <w:rPr>
          <w:b/>
          <w:bCs/>
        </w:rPr>
        <w:t xml:space="preserve">5. How do you currently pay overseas suppliers?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 Account</w:t>
      </w:r>
      <w:r>
        <w:t xml:space="preserve"> </w:t>
      </w:r>
      <w:r>
        <w:t xml:space="preserve">→</w:t>
      </w:r>
      <w:r>
        <w:t xml:space="preserve"> </w:t>
      </w:r>
      <w:hyperlink r:id="rId35">
        <w:r>
          <w:rPr>
            <w:rStyle w:val="Hyperlink"/>
          </w:rPr>
          <w:t xml:space="preserve">Open Account P/N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FX services</w:t>
        </w:r>
      </w:hyperlink>
      <w:r>
        <w:t xml:space="preserve">,</w:t>
      </w:r>
      <w:r>
        <w:t xml:space="preserve"> </w:t>
      </w:r>
      <w:hyperlink r:id="rId19">
        <w:r>
          <w:rPr>
            <w:rStyle w:val="Hyperlink"/>
          </w:rPr>
          <w:t xml:space="preserve">payment systems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Letters of Credit</w:t>
      </w:r>
      <w:r>
        <w:t xml:space="preserve"> </w:t>
      </w:r>
      <w:r>
        <w:t xml:space="preserve">→</w:t>
      </w:r>
      <w:r>
        <w:t xml:space="preserve"> </w:t>
      </w:r>
      <w:hyperlink r:id="rId22">
        <w:r>
          <w:rPr>
            <w:rStyle w:val="Hyperlink"/>
          </w:rPr>
          <w:t xml:space="preserve">LC issuance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amendments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trust receipts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Collections</w:t>
      </w:r>
      <w:r>
        <w:t xml:space="preserve"> </w:t>
      </w:r>
      <w:r>
        <w:t xml:space="preserve">→</w:t>
      </w:r>
      <w:r>
        <w:t xml:space="preserve"> </w:t>
      </w:r>
      <w:hyperlink r:id="rId17">
        <w:r>
          <w:rPr>
            <w:rStyle w:val="Hyperlink"/>
          </w:rPr>
          <w:t xml:space="preserve">Bill for collection services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P/N under collections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Wire transfers</w:t>
      </w:r>
      <w:r>
        <w:t xml:space="preserve"> </w:t>
      </w:r>
      <w:r>
        <w:t xml:space="preserve">→</w:t>
      </w:r>
      <w:r>
        <w:t xml:space="preserve"> </w:t>
      </w:r>
      <w:hyperlink r:id="rId19">
        <w:r>
          <w:rPr>
            <w:rStyle w:val="Hyperlink"/>
          </w:rPr>
          <w:t xml:space="preserve">International fund transfers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FX services</w:t>
        </w:r>
      </w:hyperlink>
    </w:p>
    <w:p>
      <w:pPr>
        <w:pStyle w:val="BodyText"/>
      </w:pPr>
      <w:r>
        <w:rPr>
          <w:b/>
          <w:bCs/>
        </w:rPr>
        <w:t xml:space="preserve">6. Payment terms with suppliers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→</w:t>
      </w:r>
      <w:r>
        <w:t xml:space="preserve"> </w:t>
      </w:r>
      <w:hyperlink r:id="rId27">
        <w:r>
          <w:rPr>
            <w:rStyle w:val="Hyperlink"/>
          </w:rPr>
          <w:t xml:space="preserve">Short-term financing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overdrafts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60-90 days</w:t>
      </w:r>
      <w:r>
        <w:t xml:space="preserve"> </w:t>
      </w:r>
      <w:r>
        <w:t xml:space="preserve">→</w:t>
      </w:r>
      <w:r>
        <w:t xml:space="preserve"> </w:t>
      </w:r>
      <w:hyperlink r:id="rId28">
        <w:r>
          <w:rPr>
            <w:rStyle w:val="Hyperlink"/>
          </w:rPr>
          <w:t xml:space="preserve">Revolving credit</w:t>
        </w:r>
      </w:hyperlink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import P/N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&gt;90 days</w:t>
      </w:r>
      <w:r>
        <w:t xml:space="preserve"> </w:t>
      </w:r>
      <w:r>
        <w:t xml:space="preserve">→</w:t>
      </w:r>
      <w:r>
        <w:t xml:space="preserve"> </w:t>
      </w:r>
      <w:hyperlink r:id="rId33">
        <w:r>
          <w:rPr>
            <w:rStyle w:val="Hyperlink"/>
          </w:rPr>
          <w:t xml:space="preserve">Term loans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extended trade finance</w:t>
        </w:r>
      </w:hyperlink>
    </w:p>
    <w:p>
      <w:pPr>
        <w:pStyle w:val="BodyText"/>
      </w:pPr>
      <w:r>
        <w:rPr>
          <w:b/>
          <w:bCs/>
        </w:rPr>
        <w:t xml:space="preserve">7. Need to take possession before payment?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23">
        <w:r>
          <w:rPr>
            <w:rStyle w:val="Hyperlink"/>
          </w:rPr>
          <w:t xml:space="preserve">Trust receipts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delivery order endorsements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shipping guarantees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 Standard payment-against-documents products</w:t>
      </w:r>
    </w:p>
    <w:bookmarkEnd w:id="37"/>
    <w:bookmarkStart w:id="40" w:name="pre-shipment-post-shipment-financing"/>
    <w:p>
      <w:pPr>
        <w:pStyle w:val="Heading3"/>
      </w:pPr>
      <w:r>
        <w:rPr>
          <w:b/>
          <w:bCs/>
        </w:rPr>
        <w:t xml:space="preserve">Pre-Shipment &amp; Post-Shipment Financing</w:t>
      </w:r>
    </w:p>
    <w:p>
      <w:pPr>
        <w:pStyle w:val="FirstParagraph"/>
      </w:pPr>
      <w:r>
        <w:rPr>
          <w:b/>
          <w:bCs/>
        </w:rPr>
        <w:t xml:space="preserve">1. Need financing to purchase inventory before shipping?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10">
        <w:r>
          <w:rPr>
            <w:rStyle w:val="Hyperlink"/>
          </w:rPr>
          <w:t xml:space="preserve">Packing Credit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Pre-shipment financing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 Focus on post-shipment and collection products</w:t>
      </w:r>
    </w:p>
    <w:p>
      <w:pPr>
        <w:pStyle w:val="BodyText"/>
      </w:pPr>
      <w:r>
        <w:rPr>
          <w:b/>
          <w:bCs/>
        </w:rPr>
        <w:t xml:space="preserve">2. Gap between paying suppliers and receiving payment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0-30 days</w:t>
      </w:r>
      <w:r>
        <w:t xml:space="preserve"> </w:t>
      </w:r>
      <w:r>
        <w:t xml:space="preserve">→</w:t>
      </w:r>
      <w:r>
        <w:t xml:space="preserve"> </w:t>
      </w:r>
      <w:hyperlink r:id="rId27">
        <w:r>
          <w:rPr>
            <w:rStyle w:val="Hyperlink"/>
          </w:rPr>
          <w:t xml:space="preserve">Overdrafts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short-term facilities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30-90 days</w:t>
      </w:r>
      <w:r>
        <w:t xml:space="preserve"> </w:t>
      </w:r>
      <w:r>
        <w:t xml:space="preserve">→</w:t>
      </w:r>
      <w:r>
        <w:t xml:space="preserve"> </w:t>
      </w:r>
      <w:hyperlink r:id="rId28">
        <w:r>
          <w:rPr>
            <w:rStyle w:val="Hyperlink"/>
          </w:rPr>
          <w:t xml:space="preserve">Revolving credit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working capital loans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&gt;90 days</w:t>
      </w:r>
      <w:r>
        <w:t xml:space="preserve"> </w:t>
      </w:r>
      <w:r>
        <w:t xml:space="preserve">→</w:t>
      </w:r>
      <w:r>
        <w:t xml:space="preserve"> </w:t>
      </w:r>
      <w:hyperlink r:id="rId33">
        <w:r>
          <w:rPr>
            <w:rStyle w:val="Hyperlink"/>
          </w:rPr>
          <w:t xml:space="preserve">Term loans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structured trade finance</w:t>
        </w:r>
      </w:hyperlink>
    </w:p>
    <w:p>
      <w:pPr>
        <w:pStyle w:val="BodyText"/>
      </w:pPr>
      <w:r>
        <w:rPr>
          <w:b/>
          <w:bCs/>
        </w:rPr>
        <w:t xml:space="preserve">3. Seasonal inventory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28">
        <w:r>
          <w:rPr>
            <w:rStyle w:val="Hyperlink"/>
          </w:rPr>
          <w:t xml:space="preserve">Revolving credit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seasonal facilities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inventory financing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 Standard</w:t>
      </w:r>
      <w:r>
        <w:t xml:space="preserve"> </w:t>
      </w:r>
      <w:hyperlink r:id="rId15">
        <w:r>
          <w:rPr>
            <w:rStyle w:val="Hyperlink"/>
          </w:rPr>
          <w:t xml:space="preserve">working capital products</w:t>
        </w:r>
      </w:hyperlink>
    </w:p>
    <w:p>
      <w:pPr>
        <w:pStyle w:val="BodyText"/>
      </w:pPr>
      <w:r>
        <w:rPr>
          <w:b/>
          <w:bCs/>
        </w:rPr>
        <w:t xml:space="preserve">4. Need financing between shipment and payment receipt?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38">
        <w:r>
          <w:rPr>
            <w:rStyle w:val="Hyperlink"/>
          </w:rPr>
          <w:t xml:space="preserve">Bill receivables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post-shipment financing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export advances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 Focus on pre-shipment and operational products</w:t>
      </w:r>
    </w:p>
    <w:bookmarkEnd w:id="40"/>
    <w:bookmarkEnd w:id="41"/>
    <w:bookmarkStart w:id="46" w:name="cash-management-needs-discovery"/>
    <w:p>
      <w:pPr>
        <w:pStyle w:val="Heading2"/>
      </w:pPr>
      <w:r>
        <w:rPr>
          <w:b/>
          <w:bCs/>
        </w:rPr>
        <w:t xml:space="preserve">CASH MANAGEMENT NEEDS DISCOVERY</w:t>
      </w:r>
    </w:p>
    <w:bookmarkStart w:id="43" w:name="payment-collection-patterns"/>
    <w:p>
      <w:pPr>
        <w:pStyle w:val="Heading3"/>
      </w:pPr>
      <w:r>
        <w:rPr>
          <w:b/>
          <w:bCs/>
        </w:rPr>
        <w:t xml:space="preserve">Payment &amp; Collection Patterns</w:t>
      </w:r>
    </w:p>
    <w:p>
      <w:pPr>
        <w:pStyle w:val="FirstParagraph"/>
      </w:pPr>
      <w:r>
        <w:rPr>
          <w:b/>
          <w:bCs/>
        </w:rPr>
        <w:t xml:space="preserve">1. Monthly international payments volume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 10 payments</w:t>
      </w:r>
      <w:r>
        <w:t xml:space="preserve"> </w:t>
      </w:r>
      <w:r>
        <w:t xml:space="preserve">→</w:t>
      </w:r>
      <w:r>
        <w:t xml:space="preserve"> </w:t>
      </w:r>
      <w:hyperlink r:id="rId19">
        <w:r>
          <w:rPr>
            <w:rStyle w:val="Hyperlink"/>
          </w:rPr>
          <w:t xml:space="preserve">Basic international fund transfers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10-50 payments</w:t>
      </w:r>
      <w:r>
        <w:t xml:space="preserve"> </w:t>
      </w:r>
      <w:r>
        <w:t xml:space="preserve">→</w:t>
      </w:r>
      <w:r>
        <w:t xml:space="preserve"> </w:t>
      </w:r>
      <w:hyperlink r:id="rId42">
        <w:r>
          <w:rPr>
            <w:rStyle w:val="Hyperlink"/>
          </w:rPr>
          <w:t xml:space="preserve">Cash management services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FX accounts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 50 payments</w:t>
      </w:r>
      <w:r>
        <w:t xml:space="preserve"> </w:t>
      </w:r>
      <w:r>
        <w:t xml:space="preserve">→</w:t>
      </w:r>
      <w:r>
        <w:t xml:space="preserve"> </w:t>
      </w:r>
      <w:hyperlink r:id="rId11">
        <w:r>
          <w:rPr>
            <w:rStyle w:val="Hyperlink"/>
          </w:rPr>
          <w:t xml:space="preserve">Comprehensive cash management suite</w:t>
        </w:r>
      </w:hyperlink>
    </w:p>
    <w:p>
      <w:pPr>
        <w:pStyle w:val="BodyText"/>
      </w:pPr>
      <w:r>
        <w:rPr>
          <w:b/>
          <w:bCs/>
        </w:rPr>
        <w:t xml:space="preserve">2. Currencies typically dealt 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Single foreign currency</w:t>
      </w:r>
      <w:r>
        <w:t xml:space="preserve"> </w:t>
      </w:r>
      <w:r>
        <w:t xml:space="preserve">→</w:t>
      </w:r>
      <w:r>
        <w:t xml:space="preserve"> </w:t>
      </w:r>
      <w:hyperlink r:id="rId21">
        <w:r>
          <w:rPr>
            <w:rStyle w:val="Hyperlink"/>
          </w:rPr>
          <w:t xml:space="preserve">Foreign currency accounts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basic FX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currencies</w:t>
      </w:r>
      <w:r>
        <w:t xml:space="preserve"> </w:t>
      </w:r>
      <w:r>
        <w:t xml:space="preserve">→</w:t>
      </w:r>
      <w:r>
        <w:t xml:space="preserve"> </w:t>
      </w:r>
      <w:hyperlink r:id="rId21">
        <w:r>
          <w:rPr>
            <w:rStyle w:val="Hyperlink"/>
          </w:rPr>
          <w:t xml:space="preserve">Multi-currency accounts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complex FX hedging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 currency only</w:t>
      </w:r>
      <w:r>
        <w:t xml:space="preserve"> </w:t>
      </w:r>
      <w:r>
        <w:t xml:space="preserve">→</w:t>
      </w:r>
      <w:r>
        <w:t xml:space="preserve"> </w:t>
      </w:r>
      <w:hyperlink r:id="rId42">
        <w:r>
          <w:rPr>
            <w:rStyle w:val="Hyperlink"/>
          </w:rPr>
          <w:t xml:space="preserve">Domestic cash management</w:t>
        </w:r>
      </w:hyperlink>
      <w:r>
        <w:t xml:space="preserve"> </w:t>
      </w:r>
      <w:r>
        <w:t xml:space="preserve">only</w:t>
      </w:r>
    </w:p>
    <w:p>
      <w:pPr>
        <w:pStyle w:val="BodyText"/>
      </w:pPr>
      <w:r>
        <w:rPr>
          <w:b/>
          <w:bCs/>
        </w:rPr>
        <w:t xml:space="preserve">3. Maintain foreign currency accounts?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21">
        <w:r>
          <w:rPr>
            <w:rStyle w:val="Hyperlink"/>
          </w:rPr>
          <w:t xml:space="preserve">Foreign Currency Deposit Accounts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multi-currency services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</w:t>
      </w:r>
      <w:r>
        <w:t xml:space="preserve"> </w:t>
      </w:r>
      <w:hyperlink r:id="rId12">
        <w:r>
          <w:rPr>
            <w:rStyle w:val="Hyperlink"/>
          </w:rPr>
          <w:t xml:space="preserve">FX conversion services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hedging products</w:t>
        </w:r>
      </w:hyperlink>
    </w:p>
    <w:p>
      <w:pPr>
        <w:pStyle w:val="BodyText"/>
      </w:pPr>
      <w:r>
        <w:rPr>
          <w:b/>
          <w:bCs/>
        </w:rPr>
        <w:t xml:space="preserve">4. Current cross-border payment methods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Correspondent banking</w:t>
      </w:r>
      <w:r>
        <w:t xml:space="preserve"> </w:t>
      </w:r>
      <w:r>
        <w:t xml:space="preserve">→ Upgrade to</w:t>
      </w:r>
      <w:r>
        <w:t xml:space="preserve"> </w:t>
      </w:r>
      <w:hyperlink r:id="rId19">
        <w:r>
          <w:rPr>
            <w:rStyle w:val="Hyperlink"/>
          </w:rPr>
          <w:t xml:space="preserve">direct services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Online platforms</w:t>
      </w:r>
      <w:r>
        <w:t xml:space="preserve"> </w:t>
      </w:r>
      <w:r>
        <w:t xml:space="preserve">→ Integration with</w:t>
      </w:r>
      <w:r>
        <w:t xml:space="preserve"> </w:t>
      </w:r>
      <w:hyperlink r:id="rId42">
        <w:r>
          <w:rPr>
            <w:rStyle w:val="Hyperlink"/>
          </w:rPr>
          <w:t xml:space="preserve">bank systems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 processes</w:t>
      </w:r>
      <w:r>
        <w:t xml:space="preserve"> </w:t>
      </w:r>
      <w:r>
        <w:t xml:space="preserve">→</w:t>
      </w:r>
      <w:r>
        <w:t xml:space="preserve"> </w:t>
      </w:r>
      <w:hyperlink r:id="rId42">
        <w:r>
          <w:rPr>
            <w:rStyle w:val="Hyperlink"/>
          </w:rPr>
          <w:t xml:space="preserve">Full automation solutions</w:t>
        </w:r>
      </w:hyperlink>
    </w:p>
    <w:bookmarkEnd w:id="43"/>
    <w:bookmarkStart w:id="45" w:name="liquidity-management"/>
    <w:p>
      <w:pPr>
        <w:pStyle w:val="Heading3"/>
      </w:pPr>
      <w:r>
        <w:rPr>
          <w:b/>
          <w:bCs/>
        </w:rPr>
        <w:t xml:space="preserve">Liquidity Management</w:t>
      </w:r>
    </w:p>
    <w:p>
      <w:pPr>
        <w:pStyle w:val="FirstParagraph"/>
      </w:pPr>
      <w:r>
        <w:rPr>
          <w:b/>
          <w:bCs/>
        </w:rPr>
        <w:t xml:space="preserve">1. Multiple bank accounts across different banks?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30">
        <w:r>
          <w:rPr>
            <w:rStyle w:val="Hyperlink"/>
          </w:rPr>
          <w:t xml:space="preserve">Liquidity management services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cash pooling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 Single relationship optimization</w:t>
      </w:r>
    </w:p>
    <w:p>
      <w:pPr>
        <w:pStyle w:val="BodyText"/>
      </w:pPr>
      <w:r>
        <w:rPr>
          <w:b/>
          <w:bCs/>
        </w:rPr>
        <w:t xml:space="preserve">2. Benefit from centralizing cash management?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30">
        <w:r>
          <w:rPr>
            <w:rStyle w:val="Hyperlink"/>
          </w:rPr>
          <w:t xml:space="preserve">Cash pooling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notional pooling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sweeping services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 Individual account management</w:t>
      </w:r>
    </w:p>
    <w:p>
      <w:pPr>
        <w:pStyle w:val="BodyText"/>
      </w:pPr>
      <w:r>
        <w:rPr>
          <w:b/>
          <w:bCs/>
        </w:rPr>
        <w:t xml:space="preserve">3. Idle cash in different accounts?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30">
        <w:r>
          <w:rPr>
            <w:rStyle w:val="Hyperlink"/>
          </w:rPr>
          <w:t xml:space="preserve">Cash sweeping</w:t>
        </w:r>
      </w:hyperlink>
      <w:r>
        <w:t xml:space="preserve">,</w:t>
      </w:r>
      <w:r>
        <w:t xml:space="preserve"> </w:t>
      </w:r>
      <w:hyperlink r:id="rId44">
        <w:r>
          <w:rPr>
            <w:rStyle w:val="Hyperlink"/>
          </w:rPr>
          <w:t xml:space="preserve">investment products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liquidity management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 Current structure likely adequate</w:t>
      </w:r>
    </w:p>
    <w:p>
      <w:pPr>
        <w:pStyle w:val="BodyText"/>
      </w:pPr>
      <w:r>
        <w:rPr>
          <w:b/>
          <w:bCs/>
        </w:rPr>
        <w:t xml:space="preserve">4. Automated cash optimization interest?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30">
        <w:r>
          <w:rPr>
            <w:rStyle w:val="Hyperlink"/>
          </w:rPr>
          <w:t xml:space="preserve">Liquidity Management Services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automated sweeping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 Manual cash management tools</w:t>
      </w:r>
    </w:p>
    <w:bookmarkEnd w:id="45"/>
    <w:bookmarkEnd w:id="46"/>
    <w:bookmarkStart w:id="51" w:name="global-markets-hedging-needs"/>
    <w:p>
      <w:pPr>
        <w:pStyle w:val="Heading2"/>
      </w:pPr>
      <w:r>
        <w:rPr>
          <w:b/>
          <w:bCs/>
        </w:rPr>
        <w:t xml:space="preserve">GLOBAL MARKETS &amp; HEDGING NEEDS</w:t>
      </w:r>
    </w:p>
    <w:bookmarkStart w:id="48" w:name="foreign-exchange-exposure"/>
    <w:p>
      <w:pPr>
        <w:pStyle w:val="Heading3"/>
      </w:pPr>
      <w:r>
        <w:rPr>
          <w:b/>
          <w:bCs/>
        </w:rPr>
        <w:t xml:space="preserve">Foreign Exchange Exposure</w:t>
      </w:r>
    </w:p>
    <w:p>
      <w:pPr>
        <w:pStyle w:val="FirstParagraph"/>
      </w:pPr>
      <w:r>
        <w:rPr>
          <w:b/>
          <w:bCs/>
        </w:rPr>
        <w:t xml:space="preserve">1. Percentage of revenues/costs in foreign currencies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 20%</w:t>
      </w:r>
      <w:r>
        <w:t xml:space="preserve"> </w:t>
      </w:r>
      <w:r>
        <w:t xml:space="preserve">→</w:t>
      </w:r>
      <w:r>
        <w:t xml:space="preserve"> </w:t>
      </w:r>
      <w:hyperlink r:id="rId20">
        <w:r>
          <w:rPr>
            <w:rStyle w:val="Hyperlink"/>
          </w:rPr>
          <w:t xml:space="preserve">Basic FX spot services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20-50%</w:t>
      </w:r>
      <w:r>
        <w:t xml:space="preserve"> </w:t>
      </w:r>
      <w:r>
        <w:t xml:space="preserve">→</w:t>
      </w:r>
      <w:r>
        <w:t xml:space="preserve"> </w:t>
      </w:r>
      <w:hyperlink r:id="rId14">
        <w:r>
          <w:rPr>
            <w:rStyle w:val="Hyperlink"/>
          </w:rPr>
          <w:t xml:space="preserve">FX forwards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regular hedging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 50%</w:t>
      </w:r>
      <w:r>
        <w:t xml:space="preserve"> </w:t>
      </w:r>
      <w:r>
        <w:t xml:space="preserve">→</w:t>
      </w:r>
      <w:r>
        <w:t xml:space="preserve"> </w:t>
      </w:r>
      <w:hyperlink r:id="rId29">
        <w:r>
          <w:rPr>
            <w:rStyle w:val="Hyperlink"/>
          </w:rPr>
          <w:t xml:space="preserve">Complex derivatives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comprehensive hedging</w:t>
        </w:r>
      </w:hyperlink>
    </w:p>
    <w:p>
      <w:pPr>
        <w:pStyle w:val="BodyText"/>
      </w:pPr>
      <w:r>
        <w:rPr>
          <w:b/>
          <w:bCs/>
        </w:rPr>
        <w:t xml:space="preserve">2. Exposed to FX rate fluctuations?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14">
        <w:r>
          <w:rPr>
            <w:rStyle w:val="Hyperlink"/>
          </w:rPr>
          <w:t xml:space="preserve">FX forwards</w:t>
        </w:r>
      </w:hyperlink>
      <w:r>
        <w:t xml:space="preserve">,</w:t>
      </w:r>
      <w:r>
        <w:t xml:space="preserve"> </w:t>
      </w:r>
      <w:hyperlink r:id="rId47">
        <w:r>
          <w:rPr>
            <w:rStyle w:val="Hyperlink"/>
          </w:rPr>
          <w:t xml:space="preserve">options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hedging strategies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</w:t>
      </w:r>
      <w:r>
        <w:t xml:space="preserve"> </w:t>
      </w:r>
      <w:hyperlink r:id="rId20">
        <w:r>
          <w:rPr>
            <w:rStyle w:val="Hyperlink"/>
          </w:rPr>
          <w:t xml:space="preserve">Spot FX</w:t>
        </w:r>
      </w:hyperlink>
      <w:r>
        <w:t xml:space="preserve"> </w:t>
      </w:r>
      <w:r>
        <w:t xml:space="preserve">only</w:t>
      </w:r>
    </w:p>
    <w:p>
      <w:pPr>
        <w:pStyle w:val="BodyText"/>
      </w:pPr>
      <w:r>
        <w:rPr>
          <w:b/>
          <w:bCs/>
        </w:rPr>
        <w:t xml:space="preserve">3. Current FX risk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→ Education and</w:t>
      </w:r>
      <w:r>
        <w:t xml:space="preserve"> </w:t>
      </w:r>
      <w:hyperlink r:id="rId14">
        <w:r>
          <w:rPr>
            <w:rStyle w:val="Hyperlink"/>
          </w:rPr>
          <w:t xml:space="preserve">basic hedging products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Basic</w:t>
      </w:r>
      <w:r>
        <w:t xml:space="preserve"> </w:t>
      </w:r>
      <w:r>
        <w:t xml:space="preserve">→</w:t>
      </w:r>
      <w:r>
        <w:t xml:space="preserve"> </w:t>
      </w:r>
      <w:hyperlink r:id="rId14">
        <w:r>
          <w:rPr>
            <w:rStyle w:val="Hyperlink"/>
          </w:rPr>
          <w:t xml:space="preserve">Enhanced hedging strategies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Sophisticated</w:t>
      </w:r>
      <w:r>
        <w:t xml:space="preserve"> </w:t>
      </w:r>
      <w:r>
        <w:t xml:space="preserve">→</w:t>
      </w:r>
      <w:r>
        <w:t xml:space="preserve"> </w:t>
      </w:r>
      <w:hyperlink r:id="rId29">
        <w:r>
          <w:rPr>
            <w:rStyle w:val="Hyperlink"/>
          </w:rPr>
          <w:t xml:space="preserve">Complex derivatives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structured products</w:t>
        </w:r>
      </w:hyperlink>
    </w:p>
    <w:p>
      <w:pPr>
        <w:pStyle w:val="BodyText"/>
      </w:pPr>
      <w:r>
        <w:rPr>
          <w:b/>
          <w:bCs/>
        </w:rPr>
        <w:t xml:space="preserve">4. Use forward contracts or options?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 Expand existing</w:t>
      </w:r>
      <w:r>
        <w:t xml:space="preserve"> </w:t>
      </w:r>
      <w:hyperlink r:id="rId14">
        <w:r>
          <w:rPr>
            <w:rStyle w:val="Hyperlink"/>
          </w:rPr>
          <w:t xml:space="preserve">hedging strategies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 Introduce</w:t>
      </w:r>
      <w:r>
        <w:t xml:space="preserve"> </w:t>
      </w:r>
      <w:hyperlink r:id="rId14">
        <w:r>
          <w:rPr>
            <w:rStyle w:val="Hyperlink"/>
          </w:rPr>
          <w:t xml:space="preserve">hedging concepts and products</w:t>
        </w:r>
      </w:hyperlink>
    </w:p>
    <w:bookmarkEnd w:id="48"/>
    <w:bookmarkStart w:id="50" w:name="interest-rate-risk"/>
    <w:p>
      <w:pPr>
        <w:pStyle w:val="Heading3"/>
      </w:pPr>
      <w:r>
        <w:rPr>
          <w:b/>
          <w:bCs/>
        </w:rPr>
        <w:t xml:space="preserve">Interest Rate Risk</w:t>
      </w:r>
    </w:p>
    <w:p>
      <w:pPr>
        <w:pStyle w:val="FirstParagraph"/>
      </w:pPr>
      <w:r>
        <w:rPr>
          <w:b/>
          <w:bCs/>
        </w:rPr>
        <w:t xml:space="preserve">1. Variable rate loans with interest rate exposure?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29">
        <w:r>
          <w:rPr>
            <w:rStyle w:val="Hyperlink"/>
          </w:rPr>
          <w:t xml:space="preserve">Interest Rate Swaps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hedging solutions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</w:t>
      </w:r>
      <w:r>
        <w:t xml:space="preserve"> </w:t>
      </w:r>
      <w:hyperlink r:id="rId15">
        <w:r>
          <w:rPr>
            <w:rStyle w:val="Hyperlink"/>
          </w:rPr>
          <w:t xml:space="preserve">Standard lending products</w:t>
        </w:r>
      </w:hyperlink>
    </w:p>
    <w:p>
      <w:pPr>
        <w:pStyle w:val="BodyText"/>
      </w:pPr>
      <w:r>
        <w:rPr>
          <w:b/>
          <w:bCs/>
        </w:rPr>
        <w:t xml:space="preserve">2. Benefit from converting floating to fixed rate?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29">
        <w:r>
          <w:rPr>
            <w:rStyle w:val="Hyperlink"/>
          </w:rPr>
          <w:t xml:space="preserve">Interest Rate Swaps (IRS)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 Maintain current structure</w:t>
      </w:r>
    </w:p>
    <w:p>
      <w:pPr>
        <w:pStyle w:val="BodyText"/>
      </w:pPr>
      <w:r>
        <w:rPr>
          <w:b/>
          <w:bCs/>
        </w:rPr>
        <w:t xml:space="preserve">3. Foreign currency loans creating dual exposure?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49">
        <w:r>
          <w:rPr>
            <w:rStyle w:val="Hyperlink"/>
          </w:rPr>
          <w:t xml:space="preserve">Cross Currency Swaps (CCS)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</w:t>
      </w:r>
      <w:r>
        <w:t xml:space="preserve"> </w:t>
      </w:r>
      <w:hyperlink r:id="rId14">
        <w:r>
          <w:rPr>
            <w:rStyle w:val="Hyperlink"/>
          </w:rPr>
          <w:t xml:space="preserve">Single currency hedging</w:t>
        </w:r>
      </w:hyperlink>
      <w:r>
        <w:t xml:space="preserve"> </w:t>
      </w:r>
      <w:r>
        <w:t xml:space="preserve">only</w:t>
      </w:r>
    </w:p>
    <w:bookmarkEnd w:id="50"/>
    <w:bookmarkEnd w:id="51"/>
    <w:bookmarkStart w:id="54" w:name="lending-needs-discovery"/>
    <w:p>
      <w:pPr>
        <w:pStyle w:val="Heading2"/>
      </w:pPr>
      <w:r>
        <w:rPr>
          <w:b/>
          <w:bCs/>
        </w:rPr>
        <w:t xml:space="preserve">LENDING NEEDS DISCOVERY</w:t>
      </w:r>
    </w:p>
    <w:bookmarkStart w:id="52" w:name="working-capital-requirements"/>
    <w:p>
      <w:pPr>
        <w:pStyle w:val="Heading3"/>
      </w:pPr>
      <w:r>
        <w:rPr>
          <w:b/>
          <w:bCs/>
        </w:rPr>
        <w:t xml:space="preserve">Working Capital Requirements</w:t>
      </w:r>
    </w:p>
    <w:p>
      <w:pPr>
        <w:pStyle w:val="FirstParagraph"/>
      </w:pPr>
      <w:r>
        <w:rPr>
          <w:b/>
          <w:bCs/>
        </w:rPr>
        <w:t xml:space="preserve">1. Experience seasonal cash flow fluctuations?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28">
        <w:r>
          <w:rPr>
            <w:rStyle w:val="Hyperlink"/>
          </w:rPr>
          <w:t xml:space="preserve">Revolving Credit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seasonal facilities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</w:t>
      </w:r>
      <w:r>
        <w:t xml:space="preserve"> </w:t>
      </w:r>
      <w:hyperlink r:id="rId33">
        <w:r>
          <w:rPr>
            <w:rStyle w:val="Hyperlink"/>
          </w:rPr>
          <w:t xml:space="preserve">Standard term facilities</w:t>
        </w:r>
      </w:hyperlink>
    </w:p>
    <w:p>
      <w:pPr>
        <w:pStyle w:val="BodyText"/>
      </w:pPr>
      <w:r>
        <w:rPr>
          <w:b/>
          <w:bCs/>
        </w:rPr>
        <w:t xml:space="preserve">2. Cash conversion cycle duration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 30 days</w:t>
      </w:r>
      <w:r>
        <w:t xml:space="preserve"> </w:t>
      </w:r>
      <w:r>
        <w:t xml:space="preserve">→</w:t>
      </w:r>
      <w:r>
        <w:t xml:space="preserve"> </w:t>
      </w:r>
      <w:hyperlink r:id="rId27">
        <w:r>
          <w:rPr>
            <w:rStyle w:val="Hyperlink"/>
          </w:rPr>
          <w:t xml:space="preserve">Overdrafts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short-term facilities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30-90 days</w:t>
      </w:r>
      <w:r>
        <w:t xml:space="preserve"> </w:t>
      </w:r>
      <w:r>
        <w:t xml:space="preserve">→</w:t>
      </w:r>
      <w:r>
        <w:t xml:space="preserve"> </w:t>
      </w:r>
      <w:hyperlink r:id="rId28">
        <w:r>
          <w:rPr>
            <w:rStyle w:val="Hyperlink"/>
          </w:rPr>
          <w:t xml:space="preserve">Revolving credit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 90 days</w:t>
      </w:r>
      <w:r>
        <w:t xml:space="preserve"> </w:t>
      </w:r>
      <w:r>
        <w:t xml:space="preserve">→</w:t>
      </w:r>
      <w:r>
        <w:t xml:space="preserve"> </w:t>
      </w:r>
      <w:hyperlink r:id="rId33">
        <w:r>
          <w:rPr>
            <w:rStyle w:val="Hyperlink"/>
          </w:rPr>
          <w:t xml:space="preserve">Term loans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structured financing</w:t>
        </w:r>
      </w:hyperlink>
    </w:p>
    <w:p>
      <w:pPr>
        <w:pStyle w:val="BodyText"/>
      </w:pPr>
      <w:r>
        <w:rPr>
          <w:b/>
          <w:bCs/>
        </w:rPr>
        <w:t xml:space="preserve">3. Need financing to bridge working capital gaps?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28">
        <w:r>
          <w:rPr>
            <w:rStyle w:val="Hyperlink"/>
          </w:rPr>
          <w:t xml:space="preserve">Revolving Credit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Overdrafts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 Focus on other banking needs</w:t>
      </w:r>
    </w:p>
    <w:p>
      <w:pPr>
        <w:pStyle w:val="BodyText"/>
      </w:pPr>
      <w:r>
        <w:rPr>
          <w:b/>
          <w:bCs/>
        </w:rPr>
        <w:t xml:space="preserve">4. Revolving credit facility useful?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28">
        <w:r>
          <w:rPr>
            <w:rStyle w:val="Hyperlink"/>
          </w:rPr>
          <w:t xml:space="preserve">Revolving Credit product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</w:t>
      </w:r>
      <w:r>
        <w:t xml:space="preserve"> </w:t>
      </w:r>
      <w:hyperlink r:id="rId33">
        <w:r>
          <w:rPr>
            <w:rStyle w:val="Hyperlink"/>
          </w:rPr>
          <w:t xml:space="preserve">Term loans</w:t>
        </w:r>
      </w:hyperlink>
      <w:r>
        <w:t xml:space="preserve"> </w:t>
      </w:r>
      <w:r>
        <w:t xml:space="preserve">or</w:t>
      </w:r>
      <w:r>
        <w:t xml:space="preserve"> </w:t>
      </w:r>
      <w:hyperlink r:id="rId27">
        <w:r>
          <w:rPr>
            <w:rStyle w:val="Hyperlink"/>
          </w:rPr>
          <w:t xml:space="preserve">overdrafts</w:t>
        </w:r>
      </w:hyperlink>
    </w:p>
    <w:bookmarkEnd w:id="52"/>
    <w:bookmarkStart w:id="53" w:name="capital-expenditure-growth"/>
    <w:p>
      <w:pPr>
        <w:pStyle w:val="Heading3"/>
      </w:pPr>
      <w:r>
        <w:rPr>
          <w:b/>
          <w:bCs/>
        </w:rPr>
        <w:t xml:space="preserve">Capital Expenditure &amp; Growth</w:t>
      </w:r>
    </w:p>
    <w:p>
      <w:pPr>
        <w:pStyle w:val="FirstParagraph"/>
      </w:pPr>
      <w:r>
        <w:rPr>
          <w:b/>
          <w:bCs/>
        </w:rPr>
        <w:t xml:space="preserve">1. Planning major capital investments?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33">
        <w:r>
          <w:rPr>
            <w:rStyle w:val="Hyperlink"/>
          </w:rPr>
          <w:t xml:space="preserve">Term Loans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equipment financing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</w:t>
      </w:r>
      <w:r>
        <w:t xml:space="preserve"> </w:t>
      </w:r>
      <w:hyperlink r:id="rId28">
        <w:r>
          <w:rPr>
            <w:rStyle w:val="Hyperlink"/>
          </w:rPr>
          <w:t xml:space="preserve">Working capital focus</w:t>
        </w:r>
      </w:hyperlink>
    </w:p>
    <w:p>
      <w:pPr>
        <w:pStyle w:val="BodyText"/>
      </w:pPr>
      <w:r>
        <w:rPr>
          <w:b/>
          <w:bCs/>
        </w:rPr>
        <w:t xml:space="preserve">2. Need long-term financing for expansion?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33">
        <w:r>
          <w:rPr>
            <w:rStyle w:val="Hyperlink"/>
          </w:rPr>
          <w:t xml:space="preserve">Term Loans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structured financing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</w:t>
      </w:r>
      <w:r>
        <w:t xml:space="preserve"> </w:t>
      </w:r>
      <w:hyperlink r:id="rId28">
        <w:r>
          <w:rPr>
            <w:rStyle w:val="Hyperlink"/>
          </w:rPr>
          <w:t xml:space="preserve">Short-term facilities</w:t>
        </w:r>
      </w:hyperlink>
    </w:p>
    <w:p>
      <w:pPr>
        <w:pStyle w:val="BodyText"/>
      </w:pPr>
      <w:r>
        <w:rPr>
          <w:b/>
          <w:bCs/>
        </w:rPr>
        <w:t xml:space="preserve">3. Financing for new facilities or equipment?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33">
        <w:r>
          <w:rPr>
            <w:rStyle w:val="Hyperlink"/>
          </w:rPr>
          <w:t xml:space="preserve">Term Loans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asset-based financing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</w:t>
      </w:r>
      <w:r>
        <w:t xml:space="preserve"> </w:t>
      </w:r>
      <w:hyperlink r:id="rId28">
        <w:r>
          <w:rPr>
            <w:rStyle w:val="Hyperlink"/>
          </w:rPr>
          <w:t xml:space="preserve">Operational financing focus</w:t>
        </w:r>
      </w:hyperlink>
    </w:p>
    <w:bookmarkEnd w:id="53"/>
    <w:bookmarkEnd w:id="54"/>
    <w:bookmarkStart w:id="58" w:name="risk-management-insurance-needs"/>
    <w:p>
      <w:pPr>
        <w:pStyle w:val="Heading2"/>
      </w:pPr>
      <w:r>
        <w:rPr>
          <w:b/>
          <w:bCs/>
        </w:rPr>
        <w:t xml:space="preserve">RISK MANAGEMENT &amp; INSURANCE NEEDS</w:t>
      </w:r>
    </w:p>
    <w:bookmarkStart w:id="57" w:name="business-risk-assessment"/>
    <w:p>
      <w:pPr>
        <w:pStyle w:val="Heading3"/>
      </w:pPr>
      <w:r>
        <w:rPr>
          <w:b/>
          <w:bCs/>
        </w:rPr>
        <w:t xml:space="preserve">Business Risk Assessment</w:t>
      </w:r>
    </w:p>
    <w:p>
      <w:pPr>
        <w:pStyle w:val="FirstParagraph"/>
      </w:pPr>
      <w:r>
        <w:rPr>
          <w:b/>
          <w:bCs/>
        </w:rPr>
        <w:t xml:space="preserve">1. Main business risks identified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Credit risk</w:t>
      </w:r>
      <w:r>
        <w:t xml:space="preserve"> </w:t>
      </w:r>
      <w:r>
        <w:t xml:space="preserve">→</w:t>
      </w:r>
      <w:r>
        <w:t xml:space="preserve"> </w:t>
      </w:r>
      <w:hyperlink r:id="rId55">
        <w:r>
          <w:rPr>
            <w:rStyle w:val="Hyperlink"/>
          </w:rPr>
          <w:t xml:space="preserve">Trade credit insurance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guarantees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Operational risk</w:t>
      </w:r>
      <w:r>
        <w:t xml:space="preserve"> </w:t>
      </w:r>
      <w:r>
        <w:t xml:space="preserve">→</w:t>
      </w:r>
      <w:r>
        <w:t xml:space="preserve"> </w:t>
      </w:r>
      <w:hyperlink r:id="rId55">
        <w:r>
          <w:rPr>
            <w:rStyle w:val="Hyperlink"/>
          </w:rPr>
          <w:t xml:space="preserve">Operational insurance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contingency facilities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risk</w:t>
      </w:r>
      <w:r>
        <w:t xml:space="preserve"> </w:t>
      </w:r>
      <w:r>
        <w:t xml:space="preserve">→</w:t>
      </w:r>
      <w:r>
        <w:t xml:space="preserve"> </w:t>
      </w:r>
      <w:hyperlink r:id="rId14">
        <w:r>
          <w:rPr>
            <w:rStyle w:val="Hyperlink"/>
          </w:rPr>
          <w:t xml:space="preserve">Hedging products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Political risk</w:t>
      </w:r>
      <w:r>
        <w:t xml:space="preserve"> </w:t>
      </w:r>
      <w:r>
        <w:t xml:space="preserve">→</w:t>
      </w:r>
      <w:r>
        <w:t xml:space="preserve"> </w:t>
      </w:r>
      <w:hyperlink r:id="rId55">
        <w:r>
          <w:rPr>
            <w:rStyle w:val="Hyperlink"/>
          </w:rPr>
          <w:t xml:space="preserve">Political risk insurance</w:t>
        </w:r>
      </w:hyperlink>
      <w:r>
        <w:t xml:space="preserve">, country limits</w:t>
      </w:r>
    </w:p>
    <w:p>
      <w:pPr>
        <w:pStyle w:val="BodyText"/>
      </w:pPr>
      <w:r>
        <w:rPr>
          <w:b/>
          <w:bCs/>
        </w:rPr>
        <w:t xml:space="preserve">2. Exposure to customer credit risk?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55">
        <w:r>
          <w:rPr>
            <w:rStyle w:val="Hyperlink"/>
          </w:rPr>
          <w:t xml:space="preserve">Trade credit insurance</w:t>
        </w:r>
      </w:hyperlink>
      <w:r>
        <w:t xml:space="preserve">, factoring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 Standard credit management</w:t>
      </w:r>
    </w:p>
    <w:p>
      <w:pPr>
        <w:pStyle w:val="BodyText"/>
      </w:pPr>
      <w:r>
        <w:rPr>
          <w:b/>
          <w:bCs/>
        </w:rPr>
        <w:t xml:space="preserve">3. Exposure to political/country risks?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55">
        <w:r>
          <w:rPr>
            <w:rStyle w:val="Hyperlink"/>
          </w:rPr>
          <w:t xml:space="preserve">Political risk insurance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country hedging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 Standard commercial products</w:t>
      </w:r>
    </w:p>
    <w:bookmarkEnd w:id="57"/>
    <w:bookmarkEnd w:id="58"/>
    <w:bookmarkStart w:id="60" w:name="investment-treasury-needs"/>
    <w:p>
      <w:pPr>
        <w:pStyle w:val="Heading2"/>
      </w:pPr>
      <w:r>
        <w:rPr>
          <w:b/>
          <w:bCs/>
        </w:rPr>
        <w:t xml:space="preserve">INVESTMENT &amp; TREASURY NEEDS</w:t>
      </w:r>
    </w:p>
    <w:bookmarkStart w:id="59" w:name="surplus-cash-management"/>
    <w:p>
      <w:pPr>
        <w:pStyle w:val="Heading3"/>
      </w:pPr>
      <w:r>
        <w:rPr>
          <w:b/>
          <w:bCs/>
        </w:rPr>
        <w:t xml:space="preserve">Surplus Cash Management</w:t>
      </w:r>
    </w:p>
    <w:p>
      <w:pPr>
        <w:pStyle w:val="FirstParagraph"/>
      </w:pPr>
      <w:r>
        <w:rPr>
          <w:b/>
          <w:bCs/>
        </w:rPr>
        <w:t xml:space="preserve">1. Have excess cash for investment?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44">
        <w:r>
          <w:rPr>
            <w:rStyle w:val="Hyperlink"/>
          </w:rPr>
          <w:t xml:space="preserve">Investment products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treasury management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 Focus on operational banking</w:t>
      </w:r>
    </w:p>
    <w:p>
      <w:pPr>
        <w:pStyle w:val="BodyText"/>
      </w:pPr>
      <w:r>
        <w:rPr>
          <w:b/>
          <w:bCs/>
        </w:rPr>
        <w:t xml:space="preserve">2. Typical cash surplus amount and duration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Large, short-term</w:t>
      </w:r>
      <w:r>
        <w:t xml:space="preserve"> </w:t>
      </w:r>
      <w:r>
        <w:t xml:space="preserve">→</w:t>
      </w:r>
      <w:r>
        <w:t xml:space="preserve"> </w:t>
      </w:r>
      <w:hyperlink r:id="rId44">
        <w:r>
          <w:rPr>
            <w:rStyle w:val="Hyperlink"/>
          </w:rPr>
          <w:t xml:space="preserve">Money market products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Large, long-term</w:t>
      </w:r>
      <w:r>
        <w:t xml:space="preserve"> </w:t>
      </w:r>
      <w:r>
        <w:t xml:space="preserve">→</w:t>
      </w:r>
      <w:r>
        <w:t xml:space="preserve"> </w:t>
      </w:r>
      <w:hyperlink r:id="rId44">
        <w:r>
          <w:rPr>
            <w:rStyle w:val="Hyperlink"/>
          </w:rPr>
          <w:t xml:space="preserve">Investment portfolios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amounts</w:t>
      </w:r>
      <w:r>
        <w:t xml:space="preserve"> </w:t>
      </w:r>
      <w:r>
        <w:t xml:space="preserve">→</w:t>
      </w:r>
      <w:r>
        <w:t xml:space="preserve"> </w:t>
      </w:r>
      <w:hyperlink r:id="rId44">
        <w:r>
          <w:rPr>
            <w:rStyle w:val="Hyperlink"/>
          </w:rPr>
          <w:t xml:space="preserve">High-yield savings, FDs</w:t>
        </w:r>
      </w:hyperlink>
    </w:p>
    <w:p>
      <w:pPr>
        <w:pStyle w:val="BodyText"/>
      </w:pPr>
      <w:r>
        <w:rPr>
          <w:b/>
          <w:bCs/>
        </w:rPr>
        <w:t xml:space="preserve">3. Risk tolerance for investments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→</w:t>
      </w:r>
      <w:r>
        <w:t xml:space="preserve"> </w:t>
      </w:r>
      <w:hyperlink r:id="rId44">
        <w:r>
          <w:rPr>
            <w:rStyle w:val="Hyperlink"/>
          </w:rPr>
          <w:t xml:space="preserve">Fixed deposits</w:t>
        </w:r>
      </w:hyperlink>
      <w:r>
        <w:t xml:space="preserve">,</w:t>
      </w:r>
      <w:r>
        <w:t xml:space="preserve"> </w:t>
      </w:r>
      <w:hyperlink r:id="rId44">
        <w:r>
          <w:rPr>
            <w:rStyle w:val="Hyperlink"/>
          </w:rPr>
          <w:t xml:space="preserve">government securities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Moderate</w:t>
      </w:r>
      <w:r>
        <w:t xml:space="preserve"> </w:t>
      </w:r>
      <w:r>
        <w:t xml:space="preserve">→</w:t>
      </w:r>
      <w:r>
        <w:t xml:space="preserve"> </w:t>
      </w:r>
      <w:hyperlink r:id="rId44">
        <w:r>
          <w:rPr>
            <w:rStyle w:val="Hyperlink"/>
          </w:rPr>
          <w:t xml:space="preserve">Balanced portfolios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Aggressive</w:t>
      </w:r>
      <w:r>
        <w:t xml:space="preserve"> </w:t>
      </w:r>
      <w:r>
        <w:t xml:space="preserve">→</w:t>
      </w:r>
      <w:r>
        <w:t xml:space="preserve"> </w:t>
      </w:r>
      <w:hyperlink r:id="rId44">
        <w:r>
          <w:rPr>
            <w:rStyle w:val="Hyperlink"/>
          </w:rPr>
          <w:t xml:space="preserve">Equity products</w:t>
        </w:r>
      </w:hyperlink>
      <w:r>
        <w:t xml:space="preserve">,</w:t>
      </w:r>
      <w:r>
        <w:t xml:space="preserve"> </w:t>
      </w:r>
      <w:hyperlink r:id="rId44">
        <w:r>
          <w:rPr>
            <w:rStyle w:val="Hyperlink"/>
          </w:rPr>
          <w:t xml:space="preserve">structured products</w:t>
        </w:r>
      </w:hyperlink>
    </w:p>
    <w:bookmarkEnd w:id="59"/>
    <w:bookmarkEnd w:id="60"/>
    <w:bookmarkStart w:id="63" w:name="strategic-follow-up-questions"/>
    <w:p>
      <w:pPr>
        <w:pStyle w:val="Heading2"/>
      </w:pPr>
      <w:r>
        <w:rPr>
          <w:b/>
          <w:bCs/>
        </w:rPr>
        <w:t xml:space="preserve">STRATEGIC FOLLOW-UP QUESTIONS</w:t>
      </w:r>
    </w:p>
    <w:bookmarkStart w:id="61" w:name="banking-relationship-service-gaps"/>
    <w:p>
      <w:pPr>
        <w:pStyle w:val="Heading3"/>
      </w:pPr>
      <w:r>
        <w:rPr>
          <w:b/>
          <w:bCs/>
        </w:rPr>
        <w:t xml:space="preserve">Banking Relationship &amp; Service Gaps</w:t>
      </w:r>
    </w:p>
    <w:p>
      <w:pPr>
        <w:pStyle w:val="FirstParagraph"/>
      </w:pPr>
      <w:r>
        <w:rPr>
          <w:b/>
          <w:bCs/>
        </w:rPr>
        <w:t xml:space="preserve">1. Current banking services used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Basic banking only</w:t>
      </w:r>
      <w:r>
        <w:t xml:space="preserve"> </w:t>
      </w:r>
      <w:r>
        <w:t xml:space="preserve">→ Opportunity for full suite (All product categories)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Comprehensive</w:t>
      </w:r>
      <w:r>
        <w:t xml:space="preserve"> </w:t>
      </w:r>
      <w:r>
        <w:t xml:space="preserve">→ Optimize and enhance existing (All product categories)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Fragmented across banks</w:t>
      </w:r>
      <w:r>
        <w:t xml:space="preserve"> </w:t>
      </w:r>
      <w:r>
        <w:t xml:space="preserve">→ Consolidation opportunity (All product categories)</w:t>
      </w:r>
    </w:p>
    <w:p>
      <w:pPr>
        <w:pStyle w:val="BodyText"/>
      </w:pPr>
      <w:r>
        <w:rPr>
          <w:b/>
          <w:bCs/>
        </w:rPr>
        <w:t xml:space="preserve">2. Current banking relationships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Single bank</w:t>
      </w:r>
      <w:r>
        <w:t xml:space="preserve"> </w:t>
      </w:r>
      <w:r>
        <w:t xml:space="preserve">→ Cross-selling opportunity (All product categories)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banks</w:t>
      </w:r>
      <w:r>
        <w:t xml:space="preserve"> </w:t>
      </w:r>
      <w:r>
        <w:t xml:space="preserve">→ Become primary relationship (All product categories)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Switching frequently</w:t>
      </w:r>
      <w:r>
        <w:t xml:space="preserve"> </w:t>
      </w:r>
      <w:r>
        <w:t xml:space="preserve">→ Stability and service focus (All product categories)</w:t>
      </w:r>
    </w:p>
    <w:p>
      <w:pPr>
        <w:pStyle w:val="BodyText"/>
      </w:pPr>
      <w:r>
        <w:rPr>
          <w:b/>
          <w:bCs/>
        </w:rPr>
        <w:t xml:space="preserve">3. Challenges with current relationships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issues</w:t>
      </w:r>
      <w:r>
        <w:t xml:space="preserve"> </w:t>
      </w:r>
      <w:r>
        <w:t xml:space="preserve">→ Highlight superior service (All product categories)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Pricing concerns</w:t>
      </w:r>
      <w:r>
        <w:t xml:space="preserve"> </w:t>
      </w:r>
      <w:r>
        <w:t xml:space="preserve">→ Competitive pricing strategies (All product categories)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Limited products</w:t>
      </w:r>
      <w:r>
        <w:t xml:space="preserve"> </w:t>
      </w:r>
      <w:r>
        <w:t xml:space="preserve">→ Comprehensive solution approach (All product categories)</w:t>
      </w:r>
    </w:p>
    <w:bookmarkEnd w:id="61"/>
    <w:bookmarkStart w:id="62" w:name="future-plans-growth"/>
    <w:p>
      <w:pPr>
        <w:pStyle w:val="Heading3"/>
      </w:pPr>
      <w:r>
        <w:rPr>
          <w:b/>
          <w:bCs/>
        </w:rPr>
        <w:t xml:space="preserve">Future Plans &amp; Growth</w:t>
      </w:r>
    </w:p>
    <w:p>
      <w:pPr>
        <w:pStyle w:val="FirstParagraph"/>
      </w:pPr>
      <w:r>
        <w:rPr>
          <w:b/>
          <w:bCs/>
        </w:rPr>
        <w:t xml:space="preserve">1. Business plans for next 2-3 years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Expansion</w:t>
      </w:r>
      <w:r>
        <w:t xml:space="preserve"> </w:t>
      </w:r>
      <w:r>
        <w:t xml:space="preserve">→</w:t>
      </w:r>
      <w:r>
        <w:t xml:space="preserve"> </w:t>
      </w:r>
      <w:hyperlink r:id="rId15">
        <w:r>
          <w:rPr>
            <w:rStyle w:val="Hyperlink"/>
          </w:rPr>
          <w:t xml:space="preserve">Growth financing</w:t>
        </w:r>
      </w:hyperlink>
      <w:r>
        <w:t xml:space="preserve">, expanded services (All product categories)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 </w:t>
      </w:r>
      <w:r>
        <w:t xml:space="preserve">→ New product banking needs (All product categories)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Consolidation</w:t>
      </w:r>
      <w:r>
        <w:t xml:space="preserve"> </w:t>
      </w:r>
      <w:r>
        <w:t xml:space="preserve">→</w:t>
      </w:r>
      <w:r>
        <w:t xml:space="preserve"> </w:t>
      </w:r>
      <w:hyperlink r:id="rId30">
        <w:r>
          <w:rPr>
            <w:rStyle w:val="Hyperlink"/>
          </w:rPr>
          <w:t xml:space="preserve">Efficiency and cost optimization</w:t>
        </w:r>
      </w:hyperlink>
    </w:p>
    <w:p>
      <w:pPr>
        <w:pStyle w:val="BodyText"/>
      </w:pPr>
      <w:r>
        <w:rPr>
          <w:b/>
          <w:bCs/>
        </w:rPr>
        <w:t xml:space="preserve">2. Planning to enter new markets?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hyperlink r:id="rId11">
        <w:r>
          <w:rPr>
            <w:rStyle w:val="Hyperlink"/>
          </w:rPr>
          <w:t xml:space="preserve">International banking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FX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trade finance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→ Optimize current market services (All product categories)</w:t>
      </w:r>
    </w:p>
    <w:p>
      <w:pPr>
        <w:pStyle w:val="BodyText"/>
      </w:pPr>
      <w:r>
        <w:rPr>
          <w:b/>
          <w:bCs/>
        </w:rPr>
        <w:t xml:space="preserve">3. Banking services to support growth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Identifies gaps</w:t>
      </w:r>
      <w:r>
        <w:t xml:space="preserve"> </w:t>
      </w:r>
      <w:r>
        <w:t xml:space="preserve">→ Targeted product recommendations (All product categories)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Satisfied with current</w:t>
      </w:r>
      <w:r>
        <w:t xml:space="preserve"> </w:t>
      </w:r>
      <w:r>
        <w:t xml:space="preserve">→ Relationship maintenance focus (All product categories)</w:t>
      </w:r>
    </w:p>
    <w:bookmarkEnd w:id="62"/>
    <w:bookmarkEnd w:id="63"/>
    <w:bookmarkStart w:id="66" w:name="product-recommendation-matrix"/>
    <w:p>
      <w:pPr>
        <w:pStyle w:val="Heading2"/>
      </w:pPr>
      <w:r>
        <w:rPr>
          <w:b/>
          <w:bCs/>
        </w:rPr>
        <w:t xml:space="preserve">PRODUCT RECOMMENDATION MATRIX</w:t>
      </w:r>
    </w:p>
    <w:bookmarkStart w:id="65" w:name="high-priority-products-by-client-profile"/>
    <w:p>
      <w:pPr>
        <w:pStyle w:val="Heading3"/>
      </w:pPr>
      <w:r>
        <w:rPr>
          <w:b/>
          <w:bCs/>
        </w:rPr>
        <w:t xml:space="preserve">High-Priority Products by Client Profile</w:t>
      </w:r>
    </w:p>
    <w:p>
      <w:pPr>
        <w:pStyle w:val="FirstParagraph"/>
      </w:pPr>
      <w:r>
        <w:rPr>
          <w:b/>
          <w:bCs/>
        </w:rPr>
        <w:t xml:space="preserve">Active Importers:</w:t>
      </w:r>
      <w:r>
        <w:t xml:space="preserve"> </w:t>
      </w:r>
      <w:r>
        <w:t xml:space="preserve">-</w:t>
      </w:r>
      <w:r>
        <w:t xml:space="preserve"> </w:t>
      </w:r>
      <w:hyperlink r:id="rId9">
        <w:r>
          <w:rPr>
            <w:rStyle w:val="Hyperlink"/>
          </w:rPr>
          <w:t xml:space="preserve">Import P/N</w:t>
        </w:r>
      </w:hyperlink>
      <w:r>
        <w:t xml:space="preserve"> </w:t>
      </w:r>
      <w:r>
        <w:t xml:space="preserve">(Open Account or</w:t>
      </w:r>
      <w:r>
        <w:t xml:space="preserve"> </w:t>
      </w:r>
      <w:hyperlink r:id="rId36">
        <w:r>
          <w:rPr>
            <w:rStyle w:val="Hyperlink"/>
          </w:rPr>
          <w:t xml:space="preserve">Collections</w:t>
        </w:r>
      </w:hyperlink>
      <w:r>
        <w:t xml:space="preserve">)</w:t>
      </w:r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Letter of Credit Issuance</w:t>
        </w:r>
      </w:hyperlink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Trust Receipts</w:t>
        </w:r>
      </w:hyperlink>
      <w:r>
        <w:t xml:space="preserve"> </w:t>
      </w:r>
      <w:r>
        <w:t xml:space="preserve">-</w:t>
      </w:r>
      <w:r>
        <w:t xml:space="preserve"> </w:t>
      </w:r>
      <w:hyperlink r:id="rId14">
        <w:r>
          <w:rPr>
            <w:rStyle w:val="Hyperlink"/>
          </w:rPr>
          <w:t xml:space="preserve">FX Forward Contracts</w:t>
        </w:r>
      </w:hyperlink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Foreign Currency Accounts</w:t>
        </w:r>
      </w:hyperlink>
    </w:p>
    <w:p>
      <w:pPr>
        <w:pStyle w:val="BodyText"/>
      </w:pPr>
      <w:r>
        <w:rPr>
          <w:b/>
          <w:bCs/>
        </w:rPr>
        <w:t xml:space="preserve">Active Exporters:</w:t>
      </w:r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Export P/N</w:t>
        </w:r>
      </w:hyperlink>
      <w:r>
        <w:t xml:space="preserve"> </w:t>
      </w:r>
      <w:r>
        <w:t xml:space="preserve">(Open Account)</w:t>
      </w:r>
      <w:r>
        <w:t xml:space="preserve"> </w:t>
      </w:r>
      <w:r>
        <w:t xml:space="preserve">-</w:t>
      </w:r>
      <w:r>
        <w:t xml:space="preserve"> </w:t>
      </w:r>
      <w:hyperlink r:id="rId10">
        <w:r>
          <w:rPr>
            <w:rStyle w:val="Hyperlink"/>
          </w:rPr>
          <w:t xml:space="preserve">Packing Credit</w:t>
        </w:r>
      </w:hyperlink>
      <w:r>
        <w:t xml:space="preserve"> </w:t>
      </w:r>
      <w:r>
        <w:t xml:space="preserve">-</w:t>
      </w:r>
      <w:r>
        <w:t xml:space="preserve"> </w:t>
      </w:r>
      <w:hyperlink r:id="rId38">
        <w:r>
          <w:rPr>
            <w:rStyle w:val="Hyperlink"/>
          </w:rPr>
          <w:t xml:space="preserve">Bill Receivables</w:t>
        </w:r>
      </w:hyperlink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</w:rPr>
          <w:t xml:space="preserve">Export LC Services</w:t>
        </w:r>
      </w:hyperlink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Hyperlink"/>
          </w:rPr>
          <w:t xml:space="preserve">Collections Services</w:t>
        </w:r>
      </w:hyperlink>
    </w:p>
    <w:p>
      <w:pPr>
        <w:pStyle w:val="BodyText"/>
      </w:pPr>
      <w:r>
        <w:rPr>
          <w:b/>
          <w:bCs/>
        </w:rPr>
        <w:t xml:space="preserve">Both Import/Export:</w:t>
      </w:r>
      <w:r>
        <w:t xml:space="preserve"> </w:t>
      </w:r>
      <w:r>
        <w:t xml:space="preserve">-</w:t>
      </w:r>
      <w:r>
        <w:t xml:space="preserve"> </w:t>
      </w:r>
      <w:hyperlink r:id="rId13">
        <w:r>
          <w:rPr>
            <w:rStyle w:val="Hyperlink"/>
          </w:rPr>
          <w:t xml:space="preserve">Comprehensive Trade Finance Suite</w:t>
        </w:r>
      </w:hyperlink>
      <w:r>
        <w:t xml:space="preserve"> </w:t>
      </w:r>
      <w:r>
        <w:t xml:space="preserve">-</w:t>
      </w:r>
      <w:r>
        <w:t xml:space="preserve"> </w:t>
      </w:r>
      <w:hyperlink r:id="rId11">
        <w:r>
          <w:rPr>
            <w:rStyle w:val="Hyperlink"/>
          </w:rPr>
          <w:t xml:space="preserve">Multi-currency Cash Management</w:t>
        </w:r>
      </w:hyperlink>
      <w:r>
        <w:t xml:space="preserve"> </w:t>
      </w:r>
      <w:r>
        <w:t xml:space="preserve">-</w:t>
      </w:r>
      <w:r>
        <w:t xml:space="preserve"> </w:t>
      </w:r>
      <w:hyperlink r:id="rId14">
        <w:r>
          <w:rPr>
            <w:rStyle w:val="Hyperlink"/>
          </w:rPr>
          <w:t xml:space="preserve">FX Hedging Products</w:t>
        </w:r>
      </w:hyperlink>
      <w:r>
        <w:t xml:space="preserve"> </w:t>
      </w:r>
      <w:r>
        <w:t xml:space="preserve">-</w:t>
      </w:r>
      <w:r>
        <w:t xml:space="preserve"> </w:t>
      </w:r>
      <w:hyperlink r:id="rId28">
        <w:r>
          <w:rPr>
            <w:rStyle w:val="Hyperlink"/>
          </w:rPr>
          <w:t xml:space="preserve">Revolving Credit Facilities</w:t>
        </w:r>
      </w:hyperlink>
    </w:p>
    <w:p>
      <w:pPr>
        <w:pStyle w:val="BodyText"/>
      </w:pPr>
      <w:r>
        <w:rPr>
          <w:b/>
          <w:bCs/>
        </w:rPr>
        <w:t xml:space="preserve">Domestic-Only Businesses:</w:t>
      </w:r>
      <w:r>
        <w:t xml:space="preserve"> </w:t>
      </w:r>
      <w:r>
        <w:t xml:space="preserve">-</w:t>
      </w:r>
      <w:r>
        <w:t xml:space="preserve"> </w:t>
      </w:r>
      <w:hyperlink r:id="rId18">
        <w:r>
          <w:rPr>
            <w:rStyle w:val="Hyperlink"/>
          </w:rPr>
          <w:t xml:space="preserve">Domestic LC</w:t>
        </w:r>
      </w:hyperlink>
      <w:r>
        <w:t xml:space="preserve"> </w:t>
      </w:r>
      <w:r>
        <w:t xml:space="preserve">-</w:t>
      </w:r>
      <w:r>
        <w:t xml:space="preserve"> </w:t>
      </w:r>
      <w:hyperlink r:id="rId15">
        <w:r>
          <w:rPr>
            <w:rStyle w:val="Hyperlink"/>
          </w:rPr>
          <w:t xml:space="preserve">Local Currency Loans</w:t>
        </w:r>
      </w:hyperlink>
      <w:r>
        <w:t xml:space="preserve"> </w:t>
      </w:r>
      <w:r>
        <w:t xml:space="preserve">-</w:t>
      </w:r>
      <w:r>
        <w:t xml:space="preserve"> </w:t>
      </w:r>
      <w:hyperlink r:id="rId42">
        <w:r>
          <w:rPr>
            <w:rStyle w:val="Hyperlink"/>
          </w:rPr>
          <w:t xml:space="preserve">Basic Cash Management</w:t>
        </w:r>
      </w:hyperlink>
      <w:r>
        <w:t xml:space="preserve"> </w:t>
      </w:r>
      <w:r>
        <w:t xml:space="preserve">-</w:t>
      </w:r>
      <w:r>
        <w:t xml:space="preserve"> </w:t>
      </w:r>
      <w:hyperlink r:id="rId42">
        <w:r>
          <w:rPr>
            <w:rStyle w:val="Hyperlink"/>
          </w:rPr>
          <w:t xml:space="preserve">Domestic Payment Services</w:t>
        </w:r>
      </w:hyperlink>
    </w:p>
    <w:p>
      <w:pPr>
        <w:pStyle w:val="BodyText"/>
      </w:pPr>
      <w:r>
        <w:rPr>
          <w:b/>
          <w:bCs/>
        </w:rPr>
        <w:t xml:space="preserve">Large Corporations:</w:t>
      </w:r>
      <w:r>
        <w:t xml:space="preserve"> </w:t>
      </w:r>
      <w:r>
        <w:t xml:space="preserve">-</w:t>
      </w:r>
      <w:r>
        <w:t xml:space="preserve"> </w:t>
      </w:r>
      <w:hyperlink r:id="rId30">
        <w:r>
          <w:rPr>
            <w:rStyle w:val="Hyperlink"/>
          </w:rPr>
          <w:t xml:space="preserve">Liquidity Management Services</w:t>
        </w:r>
      </w:hyperlink>
      <w:r>
        <w:t xml:space="preserve"> 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Interest Rate Swaps</w:t>
        </w:r>
      </w:hyperlink>
      <w:r>
        <w:t xml:space="preserve"> </w:t>
      </w:r>
      <w:r>
        <w:t xml:space="preserve">-</w:t>
      </w:r>
      <w:r>
        <w:t xml:space="preserve"> </w:t>
      </w:r>
      <w:hyperlink r:id="rId49">
        <w:r>
          <w:rPr>
            <w:rStyle w:val="Hyperlink"/>
          </w:rPr>
          <w:t xml:space="preserve">Cross Currency Swaps</w:t>
        </w:r>
      </w:hyperlink>
      <w:r>
        <w:t xml:space="preserve"> </w:t>
      </w:r>
      <w:r>
        <w:t xml:space="preserve">-</w:t>
      </w:r>
      <w:r>
        <w:t xml:space="preserve"> </w:t>
      </w:r>
      <w:hyperlink r:id="rId30">
        <w:r>
          <w:rPr>
            <w:rStyle w:val="Hyperlink"/>
          </w:rPr>
          <w:t xml:space="preserve">Treasury Management</w:t>
        </w:r>
      </w:hyperlink>
      <w:r>
        <w:t xml:space="preserve"> </w:t>
      </w:r>
      <w:r>
        <w:t xml:space="preserve">-</w:t>
      </w:r>
      <w:r>
        <w:t xml:space="preserve"> </w:t>
      </w:r>
      <w:hyperlink r:id="rId64">
        <w:r>
          <w:rPr>
            <w:rStyle w:val="Hyperlink"/>
          </w:rPr>
          <w:t xml:space="preserve">Reconciliation Services</w:t>
        </w:r>
      </w:hyperlink>
    </w:p>
    <w:p>
      <w:pPr>
        <w:pStyle w:val="BodyText"/>
      </w:pPr>
      <w:r>
        <w:rPr>
          <w:b/>
          <w:bCs/>
        </w:rPr>
        <w:t xml:space="preserve">Growing Businesses:</w:t>
      </w:r>
      <w:r>
        <w:t xml:space="preserve"> </w:t>
      </w:r>
      <w:r>
        <w:t xml:space="preserve">-</w:t>
      </w:r>
      <w:r>
        <w:t xml:space="preserve"> </w:t>
      </w:r>
      <w:hyperlink r:id="rId28">
        <w:r>
          <w:rPr>
            <w:rStyle w:val="Hyperlink"/>
          </w:rPr>
          <w:t xml:space="preserve">Revolving Credit</w:t>
        </w:r>
      </w:hyperlink>
      <w:r>
        <w:t xml:space="preserve"> </w:t>
      </w:r>
      <w:r>
        <w:t xml:space="preserve">-</w:t>
      </w:r>
      <w:r>
        <w:t xml:space="preserve"> </w:t>
      </w:r>
      <w:hyperlink r:id="rId33">
        <w:r>
          <w:rPr>
            <w:rStyle w:val="Hyperlink"/>
          </w:rPr>
          <w:t xml:space="preserve">Term Loans</w:t>
        </w:r>
      </w:hyperlink>
      <w:r>
        <w:t xml:space="preserve"> </w:t>
      </w:r>
      <w:r>
        <w:t xml:space="preserve">-</w:t>
      </w:r>
      <w:r>
        <w:t xml:space="preserve"> </w:t>
      </w:r>
      <w:hyperlink r:id="rId11">
        <w:r>
          <w:rPr>
            <w:rStyle w:val="Hyperlink"/>
          </w:rPr>
          <w:t xml:space="preserve">Expanding Cash Management</w:t>
        </w:r>
      </w:hyperlink>
      <w:r>
        <w:t xml:space="preserve"> </w:t>
      </w:r>
      <w:r>
        <w:t xml:space="preserve">-</w:t>
      </w:r>
      <w:r>
        <w:t xml:space="preserve"> </w:t>
      </w:r>
      <w:hyperlink r:id="rId12">
        <w:r>
          <w:rPr>
            <w:rStyle w:val="Hyperlink"/>
          </w:rPr>
          <w:t xml:space="preserve">FX Services</w:t>
        </w:r>
      </w:hyperlink>
      <w:r>
        <w:t xml:space="preserve"> </w:t>
      </w:r>
      <w:r>
        <w:t xml:space="preserve">as they internationalize</w:t>
      </w:r>
    </w:p>
    <w:p>
      <w:pPr>
        <w:pStyle w:val="BodyText"/>
      </w:pPr>
      <w:r>
        <w:t xml:space="preserve">This guide ensures that each discovery question directly leads to specific product recommendations, making the sales process more efficient and targeted.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products/cash_management.md" TargetMode="External" /><Relationship Type="http://schemas.openxmlformats.org/officeDocument/2006/relationships/hyperlink" Id="rId19" Target="products/cash_management.md#1-international-outward-fund-transfer" TargetMode="External" /><Relationship Type="http://schemas.openxmlformats.org/officeDocument/2006/relationships/hyperlink" Id="rId42" Target="products/cash_management.md#4-general-cash-management-services" TargetMode="External" /><Relationship Type="http://schemas.openxmlformats.org/officeDocument/2006/relationships/hyperlink" Id="rId21" Target="products/cash_management.md#5-foreign-currency-deposit-account" TargetMode="External" /><Relationship Type="http://schemas.openxmlformats.org/officeDocument/2006/relationships/hyperlink" Id="rId30" Target="products/cash_management.md#6-liquidity-management-services" TargetMode="External" /><Relationship Type="http://schemas.openxmlformats.org/officeDocument/2006/relationships/hyperlink" Id="rId64" Target="products/cash_management.md#7-reconciliation-services" TargetMode="External" /><Relationship Type="http://schemas.openxmlformats.org/officeDocument/2006/relationships/hyperlink" Id="rId12" Target="products/global_markets.md" TargetMode="External" /><Relationship Type="http://schemas.openxmlformats.org/officeDocument/2006/relationships/hyperlink" Id="rId49" Target="products/global_markets.md#10-cross-currency-swap" TargetMode="External" /><Relationship Type="http://schemas.openxmlformats.org/officeDocument/2006/relationships/hyperlink" Id="rId20" Target="products/global_markets.md#3-fx-spot---bank-buys" TargetMode="External" /><Relationship Type="http://schemas.openxmlformats.org/officeDocument/2006/relationships/hyperlink" Id="rId14" Target="products/global_markets.md#5-fx-forward-contract---bank-buys" TargetMode="External" /><Relationship Type="http://schemas.openxmlformats.org/officeDocument/2006/relationships/hyperlink" Id="rId47" Target="products/global_markets.md#7-fx-call-option" TargetMode="External" /><Relationship Type="http://schemas.openxmlformats.org/officeDocument/2006/relationships/hyperlink" Id="rId29" Target="products/global_markets.md#9-interest-rate-swap" TargetMode="External" /><Relationship Type="http://schemas.openxmlformats.org/officeDocument/2006/relationships/hyperlink" Id="rId55" Target="products/insurance.md" TargetMode="External" /><Relationship Type="http://schemas.openxmlformats.org/officeDocument/2006/relationships/hyperlink" Id="rId44" Target="products/investments.md" TargetMode="External" /><Relationship Type="http://schemas.openxmlformats.org/officeDocument/2006/relationships/hyperlink" Id="rId15" Target="products/loans.md" TargetMode="External" /><Relationship Type="http://schemas.openxmlformats.org/officeDocument/2006/relationships/hyperlink" Id="rId33" Target="products/loans.md#1-term-loans" TargetMode="External" /><Relationship Type="http://schemas.openxmlformats.org/officeDocument/2006/relationships/hyperlink" Id="rId28" Target="products/loans.md#2-revolving-credit" TargetMode="External" /><Relationship Type="http://schemas.openxmlformats.org/officeDocument/2006/relationships/hyperlink" Id="rId27" Target="products/loans.md#3-overdrafts" TargetMode="External" /><Relationship Type="http://schemas.openxmlformats.org/officeDocument/2006/relationships/hyperlink" Id="rId13" Target="products/trade_finance_products.md" TargetMode="External" /><Relationship Type="http://schemas.openxmlformats.org/officeDocument/2006/relationships/hyperlink" Id="rId9" Target="products/trade_finance_products.md#1-import-pn" TargetMode="External" /><Relationship Type="http://schemas.openxmlformats.org/officeDocument/2006/relationships/hyperlink" Id="rId22" Target="products/trade_finance_products.md#10-letter-of-credit-issuanceamendment" TargetMode="External" /><Relationship Type="http://schemas.openxmlformats.org/officeDocument/2006/relationships/hyperlink" Id="rId18" Target="products/trade_finance_products.md#11-domestic-letter-of-credit-issuanceamendment" TargetMode="External" /><Relationship Type="http://schemas.openxmlformats.org/officeDocument/2006/relationships/hyperlink" Id="rId16" Target="products/trade_finance_products.md#12-shipping-guarantee-issuance" TargetMode="External" /><Relationship Type="http://schemas.openxmlformats.org/officeDocument/2006/relationships/hyperlink" Id="rId34" Target="products/trade_finance_products.md#13-delivery-order-endorsement" TargetMode="External" /><Relationship Type="http://schemas.openxmlformats.org/officeDocument/2006/relationships/hyperlink" Id="rId23" Target="products/trade_finance_products.md#14-trust-receipt-under-letter-of-credit" TargetMode="External" /><Relationship Type="http://schemas.openxmlformats.org/officeDocument/2006/relationships/hyperlink" Id="rId25" Target="products/trade_finance_products.md#16-letter-of-credit-advisingamendment-advising" TargetMode="External" /><Relationship Type="http://schemas.openxmlformats.org/officeDocument/2006/relationships/hyperlink" Id="rId56" Target="products/trade_finance_products.md#17-letter-of-credit-confirmation" TargetMode="External" /><Relationship Type="http://schemas.openxmlformats.org/officeDocument/2006/relationships/hyperlink" Id="rId35" Target="products/trade_finance_products.md#2-import-pn-under-open-account" TargetMode="External" /><Relationship Type="http://schemas.openxmlformats.org/officeDocument/2006/relationships/hyperlink" Id="rId39" Target="products/trade_finance_products.md#22-bill-receivable-under-letter-of-credit" TargetMode="External" /><Relationship Type="http://schemas.openxmlformats.org/officeDocument/2006/relationships/hyperlink" Id="rId24" Target="products/trade_finance_products.md#3-export-pn-under-open-account" TargetMode="External" /><Relationship Type="http://schemas.openxmlformats.org/officeDocument/2006/relationships/hyperlink" Id="rId10" Target="products/trade_finance_products.md#4-packing-credit" TargetMode="External" /><Relationship Type="http://schemas.openxmlformats.org/officeDocument/2006/relationships/hyperlink" Id="rId17" Target="products/trade_finance_products.md#5-inward-bill-for-collection" TargetMode="External" /><Relationship Type="http://schemas.openxmlformats.org/officeDocument/2006/relationships/hyperlink" Id="rId36" Target="products/trade_finance_products.md#6-import-pn-under-bill-for-collection" TargetMode="External" /><Relationship Type="http://schemas.openxmlformats.org/officeDocument/2006/relationships/hyperlink" Id="rId26" Target="products/trade_finance_products.md#7-outward-bill-for-collection" TargetMode="External" /><Relationship Type="http://schemas.openxmlformats.org/officeDocument/2006/relationships/hyperlink" Id="rId38" Target="products/trade_finance_products.md#8-bill-receivable-under-outward-bill-for-colle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products/cash_management.md" TargetMode="External" /><Relationship Type="http://schemas.openxmlformats.org/officeDocument/2006/relationships/hyperlink" Id="rId19" Target="products/cash_management.md#1-international-outward-fund-transfer" TargetMode="External" /><Relationship Type="http://schemas.openxmlformats.org/officeDocument/2006/relationships/hyperlink" Id="rId42" Target="products/cash_management.md#4-general-cash-management-services" TargetMode="External" /><Relationship Type="http://schemas.openxmlformats.org/officeDocument/2006/relationships/hyperlink" Id="rId21" Target="products/cash_management.md#5-foreign-currency-deposit-account" TargetMode="External" /><Relationship Type="http://schemas.openxmlformats.org/officeDocument/2006/relationships/hyperlink" Id="rId30" Target="products/cash_management.md#6-liquidity-management-services" TargetMode="External" /><Relationship Type="http://schemas.openxmlformats.org/officeDocument/2006/relationships/hyperlink" Id="rId64" Target="products/cash_management.md#7-reconciliation-services" TargetMode="External" /><Relationship Type="http://schemas.openxmlformats.org/officeDocument/2006/relationships/hyperlink" Id="rId12" Target="products/global_markets.md" TargetMode="External" /><Relationship Type="http://schemas.openxmlformats.org/officeDocument/2006/relationships/hyperlink" Id="rId49" Target="products/global_markets.md#10-cross-currency-swap" TargetMode="External" /><Relationship Type="http://schemas.openxmlformats.org/officeDocument/2006/relationships/hyperlink" Id="rId20" Target="products/global_markets.md#3-fx-spot---bank-buys" TargetMode="External" /><Relationship Type="http://schemas.openxmlformats.org/officeDocument/2006/relationships/hyperlink" Id="rId14" Target="products/global_markets.md#5-fx-forward-contract---bank-buys" TargetMode="External" /><Relationship Type="http://schemas.openxmlformats.org/officeDocument/2006/relationships/hyperlink" Id="rId47" Target="products/global_markets.md#7-fx-call-option" TargetMode="External" /><Relationship Type="http://schemas.openxmlformats.org/officeDocument/2006/relationships/hyperlink" Id="rId29" Target="products/global_markets.md#9-interest-rate-swap" TargetMode="External" /><Relationship Type="http://schemas.openxmlformats.org/officeDocument/2006/relationships/hyperlink" Id="rId55" Target="products/insurance.md" TargetMode="External" /><Relationship Type="http://schemas.openxmlformats.org/officeDocument/2006/relationships/hyperlink" Id="rId44" Target="products/investments.md" TargetMode="External" /><Relationship Type="http://schemas.openxmlformats.org/officeDocument/2006/relationships/hyperlink" Id="rId15" Target="products/loans.md" TargetMode="External" /><Relationship Type="http://schemas.openxmlformats.org/officeDocument/2006/relationships/hyperlink" Id="rId33" Target="products/loans.md#1-term-loans" TargetMode="External" /><Relationship Type="http://schemas.openxmlformats.org/officeDocument/2006/relationships/hyperlink" Id="rId28" Target="products/loans.md#2-revolving-credit" TargetMode="External" /><Relationship Type="http://schemas.openxmlformats.org/officeDocument/2006/relationships/hyperlink" Id="rId27" Target="products/loans.md#3-overdrafts" TargetMode="External" /><Relationship Type="http://schemas.openxmlformats.org/officeDocument/2006/relationships/hyperlink" Id="rId13" Target="products/trade_finance_products.md" TargetMode="External" /><Relationship Type="http://schemas.openxmlformats.org/officeDocument/2006/relationships/hyperlink" Id="rId9" Target="products/trade_finance_products.md#1-import-pn" TargetMode="External" /><Relationship Type="http://schemas.openxmlformats.org/officeDocument/2006/relationships/hyperlink" Id="rId22" Target="products/trade_finance_products.md#10-letter-of-credit-issuanceamendment" TargetMode="External" /><Relationship Type="http://schemas.openxmlformats.org/officeDocument/2006/relationships/hyperlink" Id="rId18" Target="products/trade_finance_products.md#11-domestic-letter-of-credit-issuanceamendment" TargetMode="External" /><Relationship Type="http://schemas.openxmlformats.org/officeDocument/2006/relationships/hyperlink" Id="rId16" Target="products/trade_finance_products.md#12-shipping-guarantee-issuance" TargetMode="External" /><Relationship Type="http://schemas.openxmlformats.org/officeDocument/2006/relationships/hyperlink" Id="rId34" Target="products/trade_finance_products.md#13-delivery-order-endorsement" TargetMode="External" /><Relationship Type="http://schemas.openxmlformats.org/officeDocument/2006/relationships/hyperlink" Id="rId23" Target="products/trade_finance_products.md#14-trust-receipt-under-letter-of-credit" TargetMode="External" /><Relationship Type="http://schemas.openxmlformats.org/officeDocument/2006/relationships/hyperlink" Id="rId25" Target="products/trade_finance_products.md#16-letter-of-credit-advisingamendment-advising" TargetMode="External" /><Relationship Type="http://schemas.openxmlformats.org/officeDocument/2006/relationships/hyperlink" Id="rId56" Target="products/trade_finance_products.md#17-letter-of-credit-confirmation" TargetMode="External" /><Relationship Type="http://schemas.openxmlformats.org/officeDocument/2006/relationships/hyperlink" Id="rId35" Target="products/trade_finance_products.md#2-import-pn-under-open-account" TargetMode="External" /><Relationship Type="http://schemas.openxmlformats.org/officeDocument/2006/relationships/hyperlink" Id="rId39" Target="products/trade_finance_products.md#22-bill-receivable-under-letter-of-credit" TargetMode="External" /><Relationship Type="http://schemas.openxmlformats.org/officeDocument/2006/relationships/hyperlink" Id="rId24" Target="products/trade_finance_products.md#3-export-pn-under-open-account" TargetMode="External" /><Relationship Type="http://schemas.openxmlformats.org/officeDocument/2006/relationships/hyperlink" Id="rId10" Target="products/trade_finance_products.md#4-packing-credit" TargetMode="External" /><Relationship Type="http://schemas.openxmlformats.org/officeDocument/2006/relationships/hyperlink" Id="rId17" Target="products/trade_finance_products.md#5-inward-bill-for-collection" TargetMode="External" /><Relationship Type="http://schemas.openxmlformats.org/officeDocument/2006/relationships/hyperlink" Id="rId36" Target="products/trade_finance_products.md#6-import-pn-under-bill-for-collection" TargetMode="External" /><Relationship Type="http://schemas.openxmlformats.org/officeDocument/2006/relationships/hyperlink" Id="rId26" Target="products/trade_finance_products.md#7-outward-bill-for-collection" TargetMode="External" /><Relationship Type="http://schemas.openxmlformats.org/officeDocument/2006/relationships/hyperlink" Id="rId38" Target="products/trade_finance_products.md#8-bill-receivable-under-outward-bill-for-colle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2025-07-07T04:02:31Z</dcterms:created>
  <dcterms:modified xsi:type="dcterms:W3CDTF">2025-07-07T04:02:31Z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