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5397"/>
      </w:tblGrid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Evaluate reporter privacy. Thank them for their report.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Is there anything that you can do to make the reporter feel more safe, comfortable, or welcome?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Do NOT prompt the reporter for how to handle the report. If they volunteered actions they want taken, record it here: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BIRDS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their </w:t>
            </w:r>
            <w:r>
              <w:rPr>
                <w:b/>
                <w:bCs/>
                <w:sz w:val="22"/>
                <w:szCs w:val="22"/>
              </w:rPr>
              <w:t>Behavior</w:t>
            </w:r>
            <w:r>
              <w:rPr>
                <w:sz w:val="22"/>
                <w:szCs w:val="22"/>
              </w:rPr>
              <w:t xml:space="preserve"> was without judgment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on the reporter or community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Don't</w:t>
            </w:r>
            <w:r>
              <w:rPr>
                <w:sz w:val="22"/>
                <w:szCs w:val="22"/>
              </w:rPr>
              <w:t xml:space="preserve"> reassure or allow the reporter to be contacted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a behavioral modification plan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Document response. Don't let them contact reporter. </w:t>
            </w:r>
            <w:r>
              <w:rPr>
                <w:sz w:val="22"/>
                <w:szCs w:val="22"/>
              </w:rPr>
              <w:t>Accept any apologies on behalf of the reporter.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(if any):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if they do not agree to the 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Who can they appeal this decision to?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</w:rPr>
        <w:t>eported person's r</w:t>
      </w:r>
      <w:r>
        <w:rPr>
          <w:sz w:val="26"/>
          <w:szCs w:val="26"/>
        </w:rPr>
        <w:t xml:space="preserve">esponse to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Filled">
    <w:name w:val="Fill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Objectwitharrow1">
    <w:name w:val="objectwith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1">
    <w:name w:val="objectwith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2">
    <w:name w:val="text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justfied">
    <w:name w:val="textbodyjust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Default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1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21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1">
    <w:name w:val="headline1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948</TotalTime>
  <Application>LibreOffice/6.1.5.2$Linux_X86_64 LibreOffice_project/10$Build-2</Application>
  <Pages>3</Pages>
  <Words>251</Words>
  <CharactersWithSpaces>1579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Sage Sharp</cp:lastModifiedBy>
  <dcterms:modified xsi:type="dcterms:W3CDTF">2019-08-27T21:13:56Z</dcterms:modified>
  <cp:revision>22</cp:revision>
  <dc:subject/>
  <dc:title/>
</cp:coreProperties>
</file>