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5397"/>
      </w:tblGrid>
      <w:tr>
        <w:trPr/>
        <w:tc>
          <w:tcPr>
            <w:tcW w:w="396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 of incident:</w:t>
            </w:r>
          </w:p>
        </w:tc>
        <w:tc>
          <w:tcPr>
            <w:tcW w:w="53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Before: Ask if they want</w:t>
            </w:r>
            <w:r>
              <w:rPr>
                <w:sz w:val="22"/>
                <w:szCs w:val="22"/>
              </w:rPr>
              <w:t xml:space="preserve"> to </w:t>
            </w:r>
            <w:r>
              <w:rPr>
                <w:sz w:val="22"/>
                <w:szCs w:val="22"/>
              </w:rPr>
              <w:t>go to</w:t>
            </w:r>
            <w:r>
              <w:rPr>
                <w:sz w:val="22"/>
                <w:szCs w:val="22"/>
              </w:rPr>
              <w:t xml:space="preserve"> a quiet, private place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LASER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Listen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and summarize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Acknowledge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emotions with "You" statements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Seek</w:t>
            </w:r>
            <w:r>
              <w:rPr>
                <w:sz w:val="22"/>
                <w:szCs w:val="22"/>
              </w:rPr>
              <w:t xml:space="preserve"> assistance or other resources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Ensure</w:t>
            </w:r>
            <w:r>
              <w:rPr>
                <w:sz w:val="22"/>
                <w:szCs w:val="22"/>
              </w:rPr>
              <w:t xml:space="preserve"> everyone's safety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Report</w:t>
            </w:r>
            <w:r>
              <w:rPr>
                <w:sz w:val="22"/>
                <w:szCs w:val="22"/>
              </w:rPr>
              <w:t xml:space="preserve"> or </w:t>
            </w:r>
            <w:r>
              <w:rPr>
                <w:b/>
                <w:bCs/>
                <w:sz w:val="22"/>
                <w:szCs w:val="22"/>
              </w:rPr>
              <w:t>Respond</w:t>
            </w:r>
            <w:r>
              <w:rPr>
                <w:sz w:val="22"/>
                <w:szCs w:val="22"/>
              </w:rPr>
              <w:t xml:space="preserve"> to the incident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After: Evaluate reporter privacy. Thank them for their report.</w:t>
            </w:r>
          </w:p>
        </w:tc>
      </w:tr>
    </w:tbl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b/>
          <w:b/>
          <w:i/>
          <w:i/>
          <w:sz w:val="26"/>
          <w:szCs w:val="26"/>
        </w:rPr>
      </w:pPr>
      <w:r>
        <w:rPr>
          <w:b/>
          <w:i/>
          <w:sz w:val="26"/>
          <w:szCs w:val="26"/>
        </w:rPr>
        <w:t>Is the incident on-going? If so, stop and contact additional responders.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Reported person’s name or description: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Incident description and additional documentation: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Is there anything that you can do to make the reporter feel more safe, comfortable, or welcome?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Do NOT prompt the reporter for how to handle the report. If they volunteered actions they want taken, record it here: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Reporter name &amp; contact info: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0" w:top="1440" w:footer="0" w:bottom="1440" w:gutter="0"/>
          <w:pgNumType w:start="1" w:fmt="decimal"/>
          <w:formProt w:val="false"/>
          <w:textDirection w:val="lrTb"/>
          <w:docGrid w:type="default" w:linePitch="240" w:charSpace="4294965247"/>
        </w:sect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witness(es) contact info:</w:t>
      </w:r>
    </w:p>
    <w:tbl>
      <w:tblPr>
        <w:tblW w:w="9360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3"/>
        <w:gridCol w:w="5847"/>
      </w:tblGrid>
      <w:tr>
        <w:trPr/>
        <w:tc>
          <w:tcPr>
            <w:tcW w:w="3513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Incident response staff contact info: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</w:t>
            </w:r>
          </w:p>
          <w:p>
            <w:pPr>
              <w:pStyle w:val="Normal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 up to</w:t>
            </w:r>
            <w:r>
              <w:rPr>
                <w:sz w:val="24"/>
                <w:szCs w:val="24"/>
              </w:rPr>
              <w:t xml:space="preserve"> incident </w:t>
            </w:r>
            <w:r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Before: Say there's an issue you need to discuss privately</w:t>
            </w:r>
          </w:p>
          <w:p>
            <w:pPr>
              <w:pStyle w:val="Normal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BIRDS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what their </w:t>
            </w:r>
            <w:r>
              <w:rPr>
                <w:b/>
                <w:bCs/>
                <w:sz w:val="22"/>
                <w:szCs w:val="22"/>
              </w:rPr>
              <w:t>Behavior</w:t>
            </w:r>
            <w:r>
              <w:rPr>
                <w:sz w:val="22"/>
                <w:szCs w:val="22"/>
              </w:rPr>
              <w:t xml:space="preserve"> was without judgment words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State the </w:t>
            </w:r>
            <w:r>
              <w:rPr>
                <w:b/>
                <w:bCs/>
                <w:sz w:val="22"/>
                <w:szCs w:val="22"/>
              </w:rPr>
              <w:t>Impact</w:t>
            </w:r>
            <w:r>
              <w:rPr>
                <w:sz w:val="22"/>
                <w:szCs w:val="22"/>
              </w:rPr>
              <w:t xml:space="preserve"> on the reporter or community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Allow the reported person to </w:t>
            </w:r>
            <w:r>
              <w:rPr>
                <w:b/>
                <w:bCs/>
                <w:sz w:val="22"/>
                <w:szCs w:val="22"/>
              </w:rPr>
              <w:t>Respond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Don't</w:t>
            </w:r>
            <w:r>
              <w:rPr>
                <w:sz w:val="22"/>
                <w:szCs w:val="22"/>
              </w:rPr>
              <w:t xml:space="preserve"> reassure or allow the reporter to be contacted</w:t>
            </w:r>
          </w:p>
          <w:p>
            <w:pPr>
              <w:pStyle w:val="Normal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Set</w:t>
            </w:r>
            <w:r>
              <w:rPr>
                <w:sz w:val="22"/>
                <w:szCs w:val="22"/>
              </w:rPr>
              <w:t xml:space="preserve"> a behavioral modification plan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After: Document response. Don't let them contact reporter. </w:t>
            </w:r>
            <w:r>
              <w:rPr>
                <w:sz w:val="22"/>
                <w:szCs w:val="22"/>
              </w:rPr>
              <w:t>Accept any apologies on behalf of the reporter.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Behavioral modification plan: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Consequences if they do not agree to the behavioral modification plan: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R</w:t>
      </w:r>
      <w:r>
        <w:rPr>
          <w:sz w:val="26"/>
          <w:szCs w:val="26"/>
        </w:rPr>
        <w:t>eported person's r</w:t>
      </w:r>
      <w:r>
        <w:rPr>
          <w:sz w:val="26"/>
          <w:szCs w:val="26"/>
        </w:rPr>
        <w:t xml:space="preserve">esponse to </w:t>
      </w:r>
      <w:r>
        <w:rPr>
          <w:sz w:val="26"/>
          <w:szCs w:val="26"/>
        </w:rPr>
        <w:t xml:space="preserve">the </w:t>
      </w:r>
      <w:r>
        <w:rPr>
          <w:sz w:val="26"/>
          <w:szCs w:val="26"/>
        </w:rPr>
        <w:t>plan: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  <w:t>Additional information gathered</w:t>
      </w:r>
      <w:r>
        <w:rPr>
          <w:sz w:val="26"/>
          <w:szCs w:val="26"/>
        </w:rPr>
        <w:t>:</w:t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before="0" w:after="0"/>
        <w:rPr>
          <w:sz w:val="26"/>
          <w:szCs w:val="26"/>
        </w:rPr>
      </w:pPr>
      <w:r>
        <w:rPr>
          <w:sz w:val="26"/>
          <w:szCs w:val="26"/>
        </w:rPr>
      </w:r>
    </w:p>
    <w:sectPr>
      <w:headerReference w:type="default" r:id="rId3"/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Caladea">
    <w:altName w:val="Cambria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Noto Sans">
    <w:charset w:val="01"/>
    <w:family w:val="roman"/>
    <w:pitch w:val="variable"/>
  </w:font>
  <w:font w:name="Free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 xml:space="preserve">CC BY-NC-SA </w:t>
    </w:r>
    <w:r>
      <w:rPr>
        <w:i/>
        <w:sz w:val="16"/>
        <w:szCs w:val="16"/>
      </w:rPr>
      <w:t>4.0</w:t>
    </w:r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t>Otter Tech LLC &lt;sharp@otter.technology&gt;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/>
    </w:pPr>
    <w:r>
      <w:rPr/>
    </w:r>
  </w:p>
  <w:p>
    <w:pPr>
      <w:pStyle w:val="Normal"/>
      <w:spacing w:before="0" w:after="0"/>
      <w:jc w:val="center"/>
      <w:rPr>
        <w:b/>
        <w:b/>
      </w:rPr>
    </w:pPr>
    <w:r>
      <w:rPr>
        <w:b/>
      </w:rPr>
      <w:t>Incident Response Documentation Template</w:t>
    </w:r>
  </w:p>
  <w:p>
    <w:pPr>
      <w:pStyle w:val="Normal"/>
      <w:spacing w:before="0" w:after="0"/>
      <w:jc w:val="center"/>
      <w:rPr>
        <w:i/>
        <w:i/>
        <w:sz w:val="16"/>
        <w:szCs w:val="16"/>
      </w:rPr>
    </w:pPr>
    <w:r>
      <w:rPr>
        <w:i/>
        <w:sz w:val="16"/>
        <w:szCs w:val="16"/>
      </w:rPr>
      <w:t xml:space="preserve">CC BY-NC-SA </w:t>
    </w:r>
    <w:r>
      <w:rPr>
        <w:i/>
        <w:sz w:val="16"/>
        <w:szCs w:val="16"/>
      </w:rPr>
      <w:t>4.0</w:t>
    </w:r>
    <w:r>
      <w:rPr>
        <w:i/>
        <w:sz w:val="16"/>
        <w:szCs w:val="16"/>
      </w:rPr>
      <w:t xml:space="preserve"> </w:t>
    </w:r>
    <w:r>
      <w:rPr>
        <w:i/>
        <w:sz w:val="16"/>
        <w:szCs w:val="16"/>
      </w:rPr>
      <w:t>Otter Tech LLC &lt;sharp@otter.technology&gt;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kern w:val="2"/>
        <w:sz w:val="22"/>
        <w:szCs w:val="22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Default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36"/>
      <w:sz w:val="36"/>
      <w:szCs w:val="24"/>
      <w:u w:val="none"/>
      <w:vertAlign w:val="baseline"/>
      <w:em w:val="none"/>
      <w:lang w:val="en" w:eastAsia="zh-CN" w:bidi="hi-IN"/>
    </w:rPr>
  </w:style>
  <w:style w:type="paragraph" w:styleId="Objectwitharrow">
    <w:name w:val="Object with arr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shadow">
    <w:name w:val="Object with shadow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outfill">
    <w:name w:val="Object without fill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1">
    <w:name w:val="Text body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extbodyjustified">
    <w:name w:val="Text body justified"/>
    <w:basedOn w:val="Default"/>
    <w:qFormat/>
    <w:pPr>
      <w:spacing w:lineRule="atLeast" w:line="200" w:before="0" w:after="0"/>
      <w:ind w:left="0" w:right="0" w:hanging="0"/>
      <w:jc w:val="left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1">
    <w:name w:val="Title1"/>
    <w:basedOn w:val="Default"/>
    <w:qFormat/>
    <w:pPr>
      <w:spacing w:lineRule="atLeast" w:line="200" w:before="0" w:after="0"/>
      <w:ind w:left="0" w:right="0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Title2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imensionLine">
    <w:name w:val="Dimension Line"/>
    <w:basedOn w:val="Default"/>
    <w:qFormat/>
    <w:pPr>
      <w:spacing w:lineRule="atLeast" w:line="200" w:before="0" w:after="0"/>
      <w:ind w:left="0" w:right="0" w:hanging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36"/>
      <w:u w:val="none"/>
      <w:em w:val="none"/>
    </w:rPr>
  </w:style>
  <w:style w:type="paragraph" w:styleId="DefaultLTGliederung1">
    <w:name w:val="Default~LT~Gliederung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DefaultLTTitel">
    <w:name w:val="Default~LT~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88"/>
      <w:sz w:val="88"/>
      <w:szCs w:val="24"/>
      <w:u w:val="none"/>
      <w:vertAlign w:val="baseline"/>
      <w:em w:val="none"/>
      <w:lang w:val="en" w:eastAsia="zh-CN" w:bidi="hi-IN"/>
    </w:rPr>
  </w:style>
  <w:style w:type="paragraph" w:styleId="DefaultLTUntertitel">
    <w:name w:val="Default~LT~Untertite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center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DefaultLTNotizen">
    <w:name w:val="Default~LT~Notizen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DefaultLTHintergrundobjekte">
    <w:name w:val="Default~LT~Hintergrundobjekte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LTHintergrund">
    <w:name w:val="Default~LT~Hintergr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Default1">
    <w:name w:val="default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tLeast" w:line="200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36"/>
      <w:sz w:val="36"/>
      <w:szCs w:val="24"/>
      <w:u w:val="none"/>
      <w:vertAlign w:val="baseline"/>
      <w:lang w:val="en" w:eastAsia="zh-CN" w:bidi="hi-IN"/>
    </w:rPr>
  </w:style>
  <w:style w:type="paragraph" w:styleId="Gray1">
    <w:name w:val="gray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  <w:ind w:left="0" w:right="0" w:hanging="0"/>
    </w:pPr>
    <w:rPr>
      <w:rFonts w:ascii="Liberation Serif" w:hAnsi="Liberation Serif"/>
      <w:color w:val="000000"/>
      <w:kern w:val="2"/>
      <w:sz w:val="36"/>
    </w:rPr>
  </w:style>
  <w:style w:type="paragraph" w:styleId="Backgroundobjects">
    <w:name w:val="Background object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Background">
    <w:name w:val="Backgroun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Notes">
    <w:name w:val="Note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340" w:right="0" w:hanging="34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40"/>
      <w:sz w:val="40"/>
      <w:szCs w:val="24"/>
      <w:u w:val="none"/>
      <w:vertAlign w:val="baseline"/>
      <w:em w:val="none"/>
      <w:lang w:val="en" w:eastAsia="zh-CN" w:bidi="hi-IN"/>
    </w:rPr>
  </w:style>
  <w:style w:type="paragraph" w:styleId="Outline1">
    <w:name w:val="Outline 1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before="283" w:after="0" w:lineRule="auto" w:line="276"/>
      <w:ind w:left="0" w:right="0" w:hanging="0"/>
      <w:jc w:val="left"/>
    </w:pPr>
    <w:rPr>
      <w:rFonts w:ascii="Liberation Serif" w:hAnsi="Liberation Serif" w:eastAsia="DejaVu Sans" w:cs="Liberation Sans"/>
      <w:b w:val="false"/>
      <w:i w:val="false"/>
      <w:caps w:val="false"/>
      <w:smallCaps w:val="false"/>
      <w:strike w:val="false"/>
      <w:dstrike w:val="false"/>
      <w:outline w:val="false"/>
      <w:shadow w:val="false"/>
      <w:color w:val="000000"/>
      <w:kern w:val="2"/>
      <w:position w:val="0"/>
      <w:sz w:val="64"/>
      <w:sz w:val="64"/>
      <w:szCs w:val="24"/>
      <w:u w:val="none"/>
      <w:vertAlign w:val="baseline"/>
      <w:em w:val="none"/>
      <w:lang w:val="en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iberation Serif" w:hAnsi="Liberation Serif"/>
      <w:b w:val="false"/>
      <w:i w:val="false"/>
      <w:strike w:val="false"/>
      <w:dstrike w:val="false"/>
      <w:outline w:val="false"/>
      <w:shadow w:val="false"/>
      <w:color w:val="000000"/>
      <w:kern w:val="2"/>
      <w:sz w:val="40"/>
      <w:u w:val="none"/>
      <w:em w:val="none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2"/>
      <w:sz w:val="22"/>
      <w:szCs w:val="24"/>
      <w:u w:val="none"/>
      <w:vertAlign w:val="baseline"/>
      <w:lang w:val="en" w:eastAsia="zh-CN" w:bidi="hi-IN"/>
    </w:rPr>
  </w:style>
  <w:style w:type="paragraph" w:styleId="Bullets1">
    <w:name w:val="Bullets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OpenSymbol;Arial Unicode MS" w:hAnsi="OpenSymbol;Arial Unicode MS" w:eastAsia="DejaVu Sans" w:cs="Liberation Sans"/>
      <w:b w:val="false"/>
      <w:i w:val="false"/>
      <w:caps w:val="false"/>
      <w:smallCaps w:val="false"/>
      <w:strike w:val="false"/>
      <w:dstrike w:val="false"/>
      <w:color w:val="000000"/>
      <w:kern w:val="2"/>
      <w:position w:val="0"/>
      <w:sz w:val="24"/>
      <w:sz w:val="24"/>
      <w:szCs w:val="24"/>
      <w:u w:val="none"/>
      <w:vertAlign w:val="baseline"/>
      <w:lang w:val="en" w:eastAsia="zh-CN" w:bidi="hi-IN"/>
    </w:rPr>
  </w:style>
  <w:style w:type="paragraph" w:styleId="Filled">
    <w:name w:val="Fille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Noto Sans" w:hAnsi="Noto Sans" w:eastAsia="DejaVu Sans" w:cs="Liberation Sans"/>
      <w:b/>
      <w:i w:val="false"/>
      <w:caps w:val="false"/>
      <w:smallCaps w:val="false"/>
      <w:strike w:val="false"/>
      <w:dstrike w:val="false"/>
      <w:color w:val="000000"/>
      <w:kern w:val="2"/>
      <w:position w:val="0"/>
      <w:sz w:val="28"/>
      <w:sz w:val="28"/>
      <w:szCs w:val="24"/>
      <w:u w:val="none"/>
      <w:vertAlign w:val="baseline"/>
      <w:lang w:val="en" w:eastAsia="zh-CN" w:bidi="hi-IN"/>
    </w:rPr>
  </w:style>
  <w:style w:type="paragraph" w:styleId="FilledBlue">
    <w:name w:val="Filled Blue"/>
    <w:basedOn w:val="Filled"/>
    <w:qFormat/>
    <w:pPr/>
    <w:rPr>
      <w:rFonts w:ascii="Noto Sans" w:hAnsi="Noto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Noto Sans" w:hAnsi="Noto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Noto Sans" w:hAnsi="Noto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Noto Sans" w:hAnsi="Noto Sans"/>
      <w:b/>
      <w:color w:val="FFFFFF"/>
      <w:sz w:val="28"/>
    </w:rPr>
  </w:style>
  <w:style w:type="paragraph" w:styleId="Outlined">
    <w:name w:val="Outlined"/>
    <w:qFormat/>
    <w:pPr>
      <w:keepNext w:val="false"/>
      <w:keepLines w:val="false"/>
      <w:widowControl/>
      <w:pBdr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Noto Sans" w:hAnsi="Noto Sans" w:eastAsia="DejaVu Sans" w:cs="Liberation Sans"/>
      <w:b/>
      <w:i w:val="false"/>
      <w:caps w:val="false"/>
      <w:smallCaps w:val="false"/>
      <w:strike w:val="false"/>
      <w:dstrike w:val="false"/>
      <w:color w:val="000000"/>
      <w:kern w:val="2"/>
      <w:position w:val="0"/>
      <w:sz w:val="28"/>
      <w:sz w:val="28"/>
      <w:szCs w:val="24"/>
      <w:u w:val="none"/>
      <w:vertAlign w:val="baseline"/>
      <w:lang w:val="en" w:eastAsia="zh-CN" w:bidi="hi-IN"/>
    </w:rPr>
  </w:style>
  <w:style w:type="paragraph" w:styleId="OutlinedBlue">
    <w:name w:val="Outlined Blue"/>
    <w:basedOn w:val="Outlined"/>
    <w:qFormat/>
    <w:pPr/>
    <w:rPr>
      <w:rFonts w:ascii="Noto Sans" w:hAnsi="Noto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Noto Sans" w:hAnsi="Noto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Noto Sans" w:hAnsi="Noto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Noto Sans" w:hAnsi="Noto Sans"/>
      <w:b/>
      <w:color w:val="B47804"/>
      <w:sz w:val="28"/>
    </w:rPr>
  </w:style>
  <w:style w:type="paragraph" w:styleId="Objectwitharrow1">
    <w:name w:val="objectwitharrow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shadow1">
    <w:name w:val="objectwithshadow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2">
    <w:name w:val="textbody"/>
    <w:basedOn w:val="Default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justfied">
    <w:name w:val="textbodyjustfied"/>
    <w:basedOn w:val="Default"/>
    <w:qFormat/>
    <w:pPr>
      <w:spacing w:lineRule="atLeast" w:line="200" w:before="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extbodyindent">
    <w:name w:val="textbodyindent"/>
    <w:basedOn w:val="Default"/>
    <w:qFormat/>
    <w:pPr>
      <w:spacing w:lineRule="atLeast" w:line="200" w:before="0" w:after="0"/>
      <w:ind w:left="0" w:right="0" w:firstLine="34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itle11">
    <w:name w:val="title1"/>
    <w:basedOn w:val="Default"/>
    <w:qFormat/>
    <w:pPr>
      <w:spacing w:lineRule="atLeast" w:line="200" w:before="0" w:after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Title21">
    <w:name w:val="title2"/>
    <w:basedOn w:val="Default"/>
    <w:qFormat/>
    <w:pPr>
      <w:spacing w:lineRule="atLeast" w:line="200" w:before="57" w:after="57"/>
      <w:ind w:left="0" w:right="113" w:hanging="0"/>
      <w:jc w:val="center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Headline1">
    <w:name w:val="headline1"/>
    <w:basedOn w:val="Default"/>
    <w:qFormat/>
    <w:pPr>
      <w:spacing w:lineRule="atLeast" w:line="200" w:before="238" w:after="119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Headline2">
    <w:name w:val="headline2"/>
    <w:basedOn w:val="Default"/>
    <w:qFormat/>
    <w:pPr>
      <w:spacing w:lineRule="atLeast" w:line="200" w:before="238" w:after="119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530</TotalTime>
  <Application>LibreOffice/6.1.5.2$Linux_X86_64 LibreOffice_project/10$Build-2</Application>
  <Pages>3</Pages>
  <Words>241</Words>
  <Characters>1326</Characters>
  <CharactersWithSpaces>1520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Sage Sharp</cp:lastModifiedBy>
  <dcterms:modified xsi:type="dcterms:W3CDTF">2019-08-12T17:07:18Z</dcterms:modified>
  <cp:revision>21</cp:revision>
  <dc:subject/>
  <dc:title/>
</cp:coreProperties>
</file>