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</w:p>
    <w:p>
      <w:pPr>
        <w:pStyle w:val="Date"/>
      </w:pP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ime_per_model_input_model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wor</w:t>
      </w:r>
    </w:p>
    <w:p>
      <w:pPr>
        <w:pStyle w:val="BodyText"/>
      </w:pPr>
      <w:r>
        <w:t xml:space="preserve">ds</w:t>
      </w:r>
    </w:p>
    <w:p>
      <w:pPr>
        <w:pStyle w:val="BodyText"/>
      </w:pPr>
      <w:r>
        <w:t xml:space="preserve">to</w:t>
      </w:r>
    </w:p>
    <w:p>
      <w:pPr>
        <w:pStyle w:val="BodyText"/>
      </w:pPr>
      <w:r>
        <w:t xml:space="preserve">the</w:t>
      </w:r>
    </w:p>
    <w:p>
      <w:pPr>
        <w:pStyle w:val="BodyText"/>
      </w:pPr>
      <w:r>
        <w:t xml:space="preserve">people</w:t>
      </w:r>
    </w:p>
    <w:bookmarkStart w:id="26" w:name="Xd5c52cf87b1ed761d8f6ce07541dd4f04d9403b"/>
    <w:p>
      <w:pPr>
        <w:pStyle w:val="Heading3"/>
      </w:pPr>
      <w:r>
        <w:t xml:space="preserve">Relationship between number of records and individual model run diagnostics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ime_per_model_input_model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2023-01-28T15:59:08Z</dcterms:created>
  <dcterms:modified xsi:type="dcterms:W3CDTF">2023-01-28T15:59:08Z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