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Point</w:t>
      </w:r>
      <w:r>
        <w:t xml:space="preserve"> </w:t>
      </w:r>
      <w:r>
        <w:t xml:space="preserve">Weights</w:t>
      </w:r>
    </w:p>
    <w:p>
      <w:pPr>
        <w:pStyle w:val="Author"/>
      </w:pPr>
      <w:r>
        <w:t xml:space="preserve">steppe</w:t>
      </w:r>
    </w:p>
    <w:p>
      <w:pPr>
        <w:pStyle w:val="SourceCode"/>
      </w:pPr>
      <w:r>
        <w:rPr>
          <w:rStyle w:val="VerbatimChar"/>
        </w:rPr>
        <w:t xml:space="preserve">## # A tibble: 19 × 12</w:t>
      </w:r>
      <w:r>
        <w:br/>
      </w:r>
      <w:r>
        <w:rPr>
          <w:rStyle w:val="VerbatimChar"/>
        </w:rPr>
        <w:t xml:space="preserve">##    Plot.ID stratum.x id.x  Panel.x   Plot.…¹ psF.x strat…² id.y  Panel.y Plot.…³</w:t>
      </w:r>
      <w:r>
        <w:br/>
      </w:r>
      <w:r>
        <w:rPr>
          <w:rStyle w:val="VerbatimChar"/>
        </w:rPr>
        <w:t xml:space="preserve">##    &lt;chr&gt;   &lt;chr&gt;     &lt;chr&gt; &lt;chr&gt;     &lt;chr&gt;   &lt;fct&gt; &lt;chr&gt;   &lt;chr&gt; &lt;chr&gt;   &lt;chr&gt;  </w:t>
      </w:r>
      <w:r>
        <w:br/>
      </w:r>
      <w:r>
        <w:rPr>
          <w:rStyle w:val="VerbatimChar"/>
        </w:rPr>
        <w:t xml:space="preserve">##  1 as-004  as        004   2021      sampled samp… as      004   2021    sampled</w:t>
      </w:r>
      <w:r>
        <w:br/>
      </w:r>
      <w:r>
        <w:rPr>
          <w:rStyle w:val="VerbatimChar"/>
        </w:rPr>
        <w:t xml:space="preserve">##  2 as-008  as        008   oversamp… sampled samp… as      008   oversa… sampled</w:t>
      </w:r>
      <w:r>
        <w:br/>
      </w:r>
      <w:r>
        <w:rPr>
          <w:rStyle w:val="VerbatimChar"/>
        </w:rPr>
        <w:t xml:space="preserve">##  3 as-012  as        012   oversamp… sampled samp… as      012   oversa… sampled</w:t>
      </w:r>
      <w:r>
        <w:br/>
      </w:r>
      <w:r>
        <w:rPr>
          <w:rStyle w:val="VerbatimChar"/>
        </w:rPr>
        <w:t xml:space="preserve">##  4 gr-026  gr        026   oversamp… sampled samp… gr      026   oversa… sampled</w:t>
      </w:r>
      <w:r>
        <w:br/>
      </w:r>
      <w:r>
        <w:rPr>
          <w:rStyle w:val="VerbatimChar"/>
        </w:rPr>
        <w:t xml:space="preserve">##  5 gr-027  gr        027   oversamp… sampled samp… gr      027   oversa… sampled</w:t>
      </w:r>
      <w:r>
        <w:br/>
      </w:r>
      <w:r>
        <w:rPr>
          <w:rStyle w:val="VerbatimChar"/>
        </w:rPr>
        <w:t xml:space="preserve">##  6 gr-028  gr        028   oversamp… sampled samp… gr      028   oversa… sampled</w:t>
      </w:r>
      <w:r>
        <w:br/>
      </w:r>
      <w:r>
        <w:rPr>
          <w:rStyle w:val="VerbatimChar"/>
        </w:rPr>
        <w:t xml:space="preserve">##  7 mc-056  mc        056   oversamp… sampled samp… mc      056   oversa… sampled</w:t>
      </w:r>
      <w:r>
        <w:br/>
      </w:r>
      <w:r>
        <w:rPr>
          <w:rStyle w:val="VerbatimChar"/>
        </w:rPr>
        <w:t xml:space="preserve">##  8 mc-057  mc        057   oversamp… sampled samp… mc      057   oversa… sampled</w:t>
      </w:r>
      <w:r>
        <w:br/>
      </w:r>
      <w:r>
        <w:rPr>
          <w:rStyle w:val="VerbatimChar"/>
        </w:rPr>
        <w:t xml:space="preserve">##  9 mms-083 mms       083   2020      sampled samp… mms     083   2020    sampled</w:t>
      </w:r>
      <w:r>
        <w:br/>
      </w:r>
      <w:r>
        <w:rPr>
          <w:rStyle w:val="VerbatimChar"/>
        </w:rPr>
        <w:t xml:space="preserve">## 10 mms-084 mms       084   2020      sampled samp… mms     084   2020    sampled</w:t>
      </w:r>
      <w:r>
        <w:br/>
      </w:r>
      <w:r>
        <w:rPr>
          <w:rStyle w:val="VerbatimChar"/>
        </w:rPr>
        <w:t xml:space="preserve">## 11 mms-096 mms       096   oversamp… sampled samp… mms     096   oversa… sampled</w:t>
      </w:r>
      <w:r>
        <w:br/>
      </w:r>
      <w:r>
        <w:rPr>
          <w:rStyle w:val="VerbatimChar"/>
        </w:rPr>
        <w:t xml:space="preserve">## 12 mms-097 mms       097   oversamp… sampled samp… mms     097   oversa… sampled</w:t>
      </w:r>
      <w:r>
        <w:br/>
      </w:r>
      <w:r>
        <w:rPr>
          <w:rStyle w:val="VerbatimChar"/>
        </w:rPr>
        <w:t xml:space="preserve">## 13 mms-098 mms       098   oversamp… sampled samp… mms     098   oversa… sampled</w:t>
      </w:r>
      <w:r>
        <w:br/>
      </w:r>
      <w:r>
        <w:rPr>
          <w:rStyle w:val="VerbatimChar"/>
        </w:rPr>
        <w:t xml:space="preserve">## 14 ot-117  ot        117   oversamp… sampled samp… ot      117   oversa… sampled</w:t>
      </w:r>
      <w:r>
        <w:br/>
      </w:r>
      <w:r>
        <w:rPr>
          <w:rStyle w:val="VerbatimChar"/>
        </w:rPr>
        <w:t xml:space="preserve">## 15 pj-158  pj        158   oversamp… sampled samp… pj      158   oversa… sampled</w:t>
      </w:r>
      <w:r>
        <w:br/>
      </w:r>
      <w:r>
        <w:rPr>
          <w:rStyle w:val="VerbatimChar"/>
        </w:rPr>
        <w:t xml:space="preserve">## 16 pp-176  pp        176   oversamp… sampled samp… pp      176   oversa… sampled</w:t>
      </w:r>
      <w:r>
        <w:br/>
      </w:r>
      <w:r>
        <w:rPr>
          <w:rStyle w:val="VerbatimChar"/>
        </w:rPr>
        <w:t xml:space="preserve">## 17 pp-177  pp        177   oversamp… sampled samp… pp      177   oversa… sampled</w:t>
      </w:r>
      <w:r>
        <w:br/>
      </w:r>
      <w:r>
        <w:rPr>
          <w:rStyle w:val="VerbatimChar"/>
        </w:rPr>
        <w:t xml:space="preserve">## 18 sd-329  sd        329   2019      sampled samp… sd      329   2019    sampled</w:t>
      </w:r>
      <w:r>
        <w:br/>
      </w:r>
      <w:r>
        <w:rPr>
          <w:rStyle w:val="VerbatimChar"/>
        </w:rPr>
        <w:t xml:space="preserve">## 19 ss-262  ss        262   2020      sampled samp… ss      262   2020    sampled</w:t>
      </w:r>
      <w:r>
        <w:br/>
      </w:r>
      <w:r>
        <w:rPr>
          <w:rStyle w:val="VerbatimChar"/>
        </w:rPr>
        <w:t xml:space="preserve">## # … with 2 more variables: psF.y &lt;fct&gt;, grp_n &lt;int&gt;, and abbreviated variable</w:t>
      </w:r>
      <w:r>
        <w:br/>
      </w:r>
      <w:r>
        <w:rPr>
          <w:rStyle w:val="VerbatimChar"/>
        </w:rPr>
        <w:t xml:space="preserve">## #   names ¹​Plot.Status.x, ²​stratum.y, ³​Plot.Status.y</w:t>
      </w:r>
    </w:p>
    <w:p>
      <w:pPr>
        <w:pStyle w:val="SourceCode"/>
      </w:pPr>
      <w:r>
        <w:rPr>
          <w:rStyle w:val="VerbatimChar"/>
        </w:rPr>
        <w:t xml:space="preserve">## `summarise()` has grouped output by 'stratum'. You can override using the</w:t>
      </w:r>
      <w:r>
        <w:br/>
      </w:r>
      <w:r>
        <w:rPr>
          <w:rStyle w:val="VerbatimChar"/>
        </w:rPr>
        <w:t xml:space="preserve">## `.groups` argument.</w:t>
      </w:r>
    </w:p>
    <w:p>
      <w:pPr>
        <w:pStyle w:val="FirstParagraph"/>
      </w:pPr>
      <w:r>
        <w:t xml:space="preserve">Design Weights</w:t>
      </w:r>
    </w:p>
    <w:p>
      <w:pPr>
        <w:pStyle w:val="BodyText"/>
      </w:pPr>
      <w:r>
        <w:t xml:space="preserve">Under a Simple Random Sample, wherein each stratum would be un-weighted</w:t>
      </w:r>
    </w:p>
    <w:p>
      <w:pPr>
        <w:pStyle w:val="BodyText"/>
      </w:pPr>
      <m:oMathPara>
        <m:oMathParaPr>
          <m:jc m:val="center"/>
        </m:oMathParaPr>
        <m:oMath>
          <m:sSub>
            <m:e>
              <m:r>
                <m:t>π</m:t>
              </m:r>
            </m:e>
            <m:sub>
              <m:r>
                <m:t>i</m:t>
              </m:r>
            </m:sub>
          </m:sSub>
          <m:r>
            <m:rPr>
              <m:sty m:val="p"/>
            </m:rPr>
            <m:t>=</m:t>
          </m:r>
          <m:r>
            <m:t>n</m:t>
          </m:r>
          <m:r>
            <m:rPr>
              <m:sty m:val="p"/>
            </m:rPr>
            <m:t>/</m:t>
          </m:r>
          <m:r>
            <m:t>N</m:t>
          </m:r>
        </m:oMath>
      </m:oMathPara>
    </w:p>
    <w:p>
      <w:pPr>
        <w:pStyle w:val="FirstParagraph"/>
      </w:pPr>
      <w:r>
        <w:t xml:space="preserve">* Where</w:t>
      </w:r>
      <w:r>
        <w:t xml:space="preserve"> </w:t>
      </w:r>
      <w:r>
        <w:t xml:space="preserve">+ $</w:t>
      </w:r>
      <w:r>
        <w:t xml:space="preserve"> </w:t>
      </w:r>
      <w:r>
        <w:t xml:space="preserve">_{i} $ is the inclusion probability of each individual, i.e. the probability of a site being selected</w:t>
      </w:r>
      <w:r>
        <w:t xml:space="preserve"> </w:t>
      </w:r>
      <w:r>
        <w:t xml:space="preserve">+ $ n $ sample size, e.g. the number of plots</w:t>
      </w:r>
      <w:r>
        <w:t xml:space="preserve"> </w:t>
      </w:r>
      <w:r>
        <w:t xml:space="preserve">+ $ N $ population size, e.g. the target is geographic size of the BLM field office</w:t>
      </w:r>
    </w:p>
    <w:p>
      <w:pPr>
        <w:pStyle w:val="BodyText"/>
      </w:pPr>
      <w:r>
        <w:t xml:space="preserve">Under a weighted design, wherein each stratum has an associated weight e.g. based on it’s heterogeneity</w:t>
      </w:r>
    </w:p>
    <w:p>
      <w:pPr>
        <w:pStyle w:val="BodyText"/>
      </w:pPr>
      <m:oMathPara>
        <m:oMathParaPr>
          <m:jc m:val="center"/>
        </m:oMathParaPr>
        <m:oMath>
          <m:sSub>
            <m:e>
              <m:r>
                <m:t>W</m:t>
              </m:r>
            </m:e>
            <m:sub>
              <m:r>
                <m:t>i</m:t>
              </m:r>
            </m:sub>
          </m:sSub>
          <m:r>
            <m:rPr>
              <m:sty m:val="p"/>
            </m:rPr>
            <m:t>=</m:t>
          </m:r>
          <m:r>
            <m:t>1</m:t>
          </m:r>
          <m:r>
            <m:rPr>
              <m:sty m:val="p"/>
            </m:rPr>
            <m:t>/</m:t>
          </m:r>
          <m:sSub>
            <m:e>
              <m:r>
                <m:t>π</m:t>
              </m:r>
            </m:e>
            <m:sub>
              <m:r>
                <m:t>i</m:t>
              </m:r>
            </m:sub>
          </m:sSub>
        </m:oMath>
      </m:oMathPara>
    </w:p>
    <w:p>
      <w:pPr>
        <w:pStyle w:val="FirstParagraph"/>
      </w:pPr>
      <w:r>
        <w:t xml:space="preserve">* Where</w:t>
      </w:r>
      <w:r>
        <w:t xml:space="preserve"> </w:t>
      </w:r>
      <w:r>
        <w:t xml:space="preserve">+ $</w:t>
      </w:r>
      <w:r>
        <w:t xml:space="preserve"> </w:t>
      </w:r>
      <w:r>
        <w:rPr>
          <w:iCs/>
          <w:i/>
        </w:rPr>
        <w:t xml:space="preserve">{i} $ is the inclusion probability of each individual, i.e. the probability of a site being selected</w:t>
      </w:r>
      <w:r>
        <w:rPr>
          <w:iCs/>
          <w:i/>
        </w:rPr>
        <w:t xml:space="preserve"> </w:t>
      </w:r>
      <w:r>
        <w:rPr>
          <w:iCs/>
          <w:i/>
        </w:rPr>
        <w:t xml:space="preserve">+ $ W</w:t>
      </w:r>
      <w:r>
        <w:t xml:space="preserve">{i} $ is the weight associated with each site</w:t>
      </w:r>
    </w:p>
    <w:p>
      <w:pPr>
        <w:pStyle w:val="SourceCode"/>
      </w:pPr>
      <w:r>
        <w:rPr>
          <w:rStyle w:val="VerbatimChar"/>
        </w:rPr>
        <w:t xml:space="preserve">## Loading required package: survey</w:t>
      </w:r>
    </w:p>
    <w:p>
      <w:pPr>
        <w:pStyle w:val="SourceCode"/>
      </w:pPr>
      <w:r>
        <w:rPr>
          <w:rStyle w:val="VerbatimChar"/>
        </w:rPr>
        <w:t xml:space="preserve">## Loading required package: grid</w:t>
      </w:r>
    </w:p>
    <w:p>
      <w:pPr>
        <w:pStyle w:val="SourceCode"/>
      </w:pPr>
      <w:r>
        <w:rPr>
          <w:rStyle w:val="VerbatimChar"/>
        </w:rPr>
        <w:t xml:space="preserve">## </w:t>
      </w:r>
      <w:r>
        <w:br/>
      </w:r>
      <w:r>
        <w:rPr>
          <w:rStyle w:val="VerbatimChar"/>
        </w:rPr>
        <w:t xml:space="preserve">## Attaching package: 'grid'</w:t>
      </w:r>
    </w:p>
    <w:p>
      <w:pPr>
        <w:pStyle w:val="SourceCode"/>
      </w:pPr>
      <w:r>
        <w:rPr>
          <w:rStyle w:val="VerbatimChar"/>
        </w:rPr>
        <w:t xml:space="preserve">## The following object is masked from 'package:terra':</w:t>
      </w:r>
      <w:r>
        <w:br/>
      </w:r>
      <w:r>
        <w:rPr>
          <w:rStyle w:val="VerbatimChar"/>
        </w:rPr>
        <w:t xml:space="preserve">## </w:t>
      </w:r>
      <w:r>
        <w:br/>
      </w:r>
      <w:r>
        <w:rPr>
          <w:rStyle w:val="VerbatimChar"/>
        </w:rPr>
        <w:t xml:space="preserve">##     depth</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'survey'</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dotchart</w:t>
      </w:r>
    </w:p>
    <w:p>
      <w:pPr>
        <w:pStyle w:val="SourceCode"/>
      </w:pPr>
      <w:r>
        <w:rPr>
          <w:rStyle w:val="VerbatimChar"/>
        </w:rPr>
        <w:t xml:space="preserve">## spsurvey version 5.0.0 introduced significant changes to the inputs and outputs of many functions. Please review the updated materials, vignettes, and documentation by visiting </w:t>
      </w:r>
      <w:r>
        <w:br/>
      </w:r>
      <w:r>
        <w:rPr>
          <w:rStyle w:val="VerbatimChar"/>
        </w:rPr>
        <w:t xml:space="preserve">##  https://cran.r-project.org/package=spsurvey</w:t>
      </w:r>
    </w:p>
    <w:p>
      <w:pPr>
        <w:pStyle w:val="SourceCode"/>
      </w:pPr>
      <w:r>
        <w:rPr>
          <w:rStyle w:val="VerbatimChar"/>
        </w:rPr>
        <w:t xml:space="preserve">## Joining, by = "Stratum"</w:t>
      </w:r>
      <w:r>
        <w:br/>
      </w:r>
      <w:r>
        <w:rPr>
          <w:rStyle w:val="VerbatimChar"/>
        </w:rPr>
        <w:t xml:space="preserve">## Adding missing grouping variables: `Stratum`</w:t>
      </w:r>
      <w:r>
        <w:br/>
      </w:r>
      <w:r>
        <w:rPr>
          <w:rStyle w:val="VerbatimChar"/>
        </w:rPr>
        <w:t xml:space="preserve">## Joining, by = "Stratum"</w:t>
      </w:r>
    </w:p>
    <w:p>
      <w:pPr>
        <w:pStyle w:val="FirstParagraph"/>
      </w:pPr>
      <w:r>
        <w:t xml:space="preserve">The reporting units of Areas of Critical Environmental Concern (ACEC’s), and Wilderness Study Areas (WSA), have different management objectives relative to the remaining BLM administered surface area. These areas are intended to have ” … greater than 80 percent vegetation communities … “. 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sites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p>
      <w:pPr>
        <w:pStyle w:val="SourceCode"/>
      </w:pPr>
      <w:r>
        <w:rPr>
          <w:rStyle w:val="VerbatimChar"/>
        </w:rPr>
        <w:t xml:space="preserve">## Warning: attribute variables are assumed to be spatially constant throughout all</w:t>
      </w:r>
      <w:r>
        <w:br/>
      </w:r>
      <w:r>
        <w:rPr>
          <w:rStyle w:val="VerbatimChar"/>
        </w:rPr>
        <w:t xml:space="preserve">## geometries</w:t>
      </w:r>
      <w:r>
        <w:br/>
      </w:r>
      <w:r>
        <w:br/>
      </w:r>
      <w:r>
        <w:rPr>
          <w:rStyle w:val="VerbatimChar"/>
        </w:rPr>
        <w:t xml:space="preserve">## Warning: attribute variables are assumed to be spatially constant throughout all</w:t>
      </w:r>
      <w:r>
        <w:br/>
      </w:r>
      <w:r>
        <w:rPr>
          <w:rStyle w:val="VerbatimChar"/>
        </w:rPr>
        <w:t xml:space="preserve">## geometries</w:t>
      </w:r>
    </w:p>
    <w:p>
      <w:pPr>
        <w:pStyle w:val="SourceCode"/>
      </w:pPr>
      <w:r>
        <w:rPr>
          <w:rStyle w:val="VerbatimChar"/>
        </w:rPr>
        <w:t xml:space="preserve">## Warning: [SpatVector from sf] not all geometries were transferred, use svc for a geometry collection</w:t>
      </w:r>
    </w:p>
    <w:p>
      <w:pPr>
        <w:pStyle w:val="SourceCode"/>
      </w:pPr>
      <w:r>
        <w:rPr>
          <w:rStyle w:val="VerbatimChar"/>
        </w:rPr>
        <w:t xml:space="preserve">## Joining, by = "ID"</w:t>
      </w:r>
    </w:p>
    <w:p>
      <w:pPr>
        <w:pStyle w:val="SourceCode"/>
      </w:pPr>
      <w:r>
        <w:rPr>
          <w:rStyle w:val="VerbatimChar"/>
        </w:rPr>
        <w:t xml:space="preserve">## Warning in rm(acecs, wsa, acec_pts, wsa_pts, raster_cells, wsaSpat, wsAcec):</w:t>
      </w:r>
      <w:r>
        <w:br/>
      </w:r>
      <w:r>
        <w:rPr>
          <w:rStyle w:val="VerbatimChar"/>
        </w:rPr>
        <w:t xml:space="preserve">## object 'acec_pts' not found</w:t>
      </w:r>
    </w:p>
    <w:p>
      <w:pPr>
        <w:pStyle w:val="SourceCode"/>
      </w:pPr>
      <w:r>
        <w:rPr>
          <w:rStyle w:val="VerbatimChar"/>
        </w:rPr>
        <w:t xml:space="preserve">## Warning in rm(acecs, wsa, acec_pts, wsa_pts, raster_cells, wsaSpat, wsAcec):</w:t>
      </w:r>
      <w:r>
        <w:br/>
      </w:r>
      <w:r>
        <w:rPr>
          <w:rStyle w:val="VerbatimChar"/>
        </w:rPr>
        <w:t xml:space="preserve">## object 'wsa_pts' not found</w:t>
      </w:r>
    </w:p>
    <w:p>
      <w:pPr>
        <w:pStyle w:val="SourceCode"/>
      </w:pPr>
      <w:r>
        <w:rPr>
          <w:rStyle w:val="VerbatimChar"/>
        </w:rPr>
        <w:t xml:space="preserve">##  [1] "StratumName" "Stratum"     "Total"       "NotSampled"  "Rejected"   </w:t>
      </w:r>
      <w:r>
        <w:br/>
      </w:r>
      <w:r>
        <w:rPr>
          <w:rStyle w:val="VerbatimChar"/>
        </w:rPr>
        <w:t xml:space="preserve">##  [6] "Sampled"     "DesiredSS"   "PropArea"    "PropTarget"  "Acres"      </w:t>
      </w:r>
      <w:r>
        <w:br/>
      </w:r>
      <w:r>
        <w:rPr>
          <w:rStyle w:val="VerbatimChar"/>
        </w:rPr>
        <w:t xml:space="preserve">## [11] "ApproxStWgt"</w:t>
      </w:r>
    </w:p>
    <w:p>
      <w:pPr>
        <w:pStyle w:val="SourceCode"/>
      </w:pPr>
      <w:r>
        <w:rPr>
          <w:rStyle w:val="VerbatimChar"/>
        </w:rPr>
        <w:t xml:space="preserve">## Warning: attribute variables are assumed to be spatially constant throughout all</w:t>
      </w:r>
      <w:r>
        <w:br/>
      </w:r>
      <w:r>
        <w:rPr>
          <w:rStyle w:val="VerbatimChar"/>
        </w:rPr>
        <w:t xml:space="preserve">## geometries</w:t>
      </w:r>
    </w:p>
    <w:p>
      <w:pPr>
        <w:pStyle w:val="FirstParagraph"/>
      </w:pPr>
      <w:r>
        <w:drawing>
          <wp:inline>
            <wp:extent cx="4587290" cy="3669832"/>
            <wp:effectExtent b="0" l="0" r="0" t="0"/>
            <wp:docPr descr="" title="" id="21" name="Picture"/>
            <a:graphic>
              <a:graphicData uri="http://schemas.openxmlformats.org/drawingml/2006/picture">
                <pic:pic>
                  <pic:nvPicPr>
                    <pic:cNvPr descr="get_initial_weights_files/figure-docx/Point%20weights%20for%20the%20National%20Monument%20writeups-1.png" id="22" name="Picture"/>
                    <pic:cNvPicPr>
                      <a:picLocks noChangeArrowheads="1" noChangeAspect="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drawing>
          <wp:inline>
            <wp:extent cx="4587290" cy="3669832"/>
            <wp:effectExtent b="0" l="0" r="0" t="0"/>
            <wp:docPr descr="" title="" id="24" name="Picture"/>
            <a:graphic>
              <a:graphicData uri="http://schemas.openxmlformats.org/drawingml/2006/picture">
                <pic:pic>
                  <pic:nvPicPr>
                    <pic:cNvPr descr="get_initial_weights_files/figure-docx/unnamed-chunk-3-1.png" id="25"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Weights</dc:title>
  <dc:creator>steppe</dc:creator>
  <cp:keywords/>
  <dcterms:created xsi:type="dcterms:W3CDTF">2022-11-08T20:17:03Z</dcterms:created>
  <dcterms:modified xsi:type="dcterms:W3CDTF">2022-11-08T20:17:03Z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