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Point Weights</w:t>
      </w:r>
    </w:p>
    <w:p>
      <w:pPr>
        <w:pStyle w:val="Author"/>
        <w:rPr/>
      </w:pPr>
      <w:r>
        <w:rPr/>
        <w:t>steppe</w:t>
      </w:r>
    </w:p>
    <w:tbl>
      <w:tblPr>
        <w:tblStyle w:val="Table"/>
        <w:tblW w:w="5000" w:type="pct"/>
        <w:jc w:val="left"/>
        <w:tblInd w:w="0" w:type="dxa"/>
        <w:tblLayout w:type="fixed"/>
        <w:tblCellMar>
          <w:top w:w="0" w:type="dxa"/>
          <w:left w:w="108" w:type="dxa"/>
          <w:bottom w:w="0" w:type="dxa"/>
          <w:right w:w="108" w:type="dxa"/>
        </w:tblCellMar>
        <w:tblLook w:val="0020" w:noHBand="0" w:noVBand="0" w:firstColumn="0" w:lastRow="0" w:lastColumn="0" w:firstRow="1"/>
      </w:tblPr>
      <w:tblGrid>
        <w:gridCol w:w="2753"/>
        <w:gridCol w:w="2197"/>
        <w:gridCol w:w="1107"/>
        <w:gridCol w:w="1210"/>
        <w:gridCol w:w="1101"/>
        <w:gridCol w:w="991"/>
      </w:tblGrid>
      <w:tr>
        <w:trPr>
          <w:tblHeader w:val="true"/>
        </w:trPr>
        <w:tc>
          <w:tcPr>
            <w:tcW w:w="2753" w:type="dxa"/>
            <w:tcBorders>
              <w:bottom w:val="single" w:sz="6" w:space="0" w:color="000000"/>
            </w:tcBorders>
            <w:vAlign w:val="bottom"/>
          </w:tcPr>
          <w:p>
            <w:pPr>
              <w:pStyle w:val="Compact"/>
              <w:widowControl w:val="false"/>
              <w:suppressAutoHyphens w:val="true"/>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Stratum</w:t>
            </w:r>
          </w:p>
        </w:tc>
        <w:tc>
          <w:tcPr>
            <w:tcW w:w="2197" w:type="dxa"/>
            <w:tcBorders>
              <w:bottom w:val="single" w:sz="6" w:space="0" w:color="000000"/>
            </w:tcBorders>
            <w:vAlign w:val="bottom"/>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Total Area (acres)</w:t>
            </w:r>
          </w:p>
        </w:tc>
        <w:tc>
          <w:tcPr>
            <w:tcW w:w="1107" w:type="dxa"/>
            <w:tcBorders>
              <w:bottom w:val="single" w:sz="6" w:space="0" w:color="000000"/>
            </w:tcBorders>
            <w:vAlign w:val="bottom"/>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Prop. Area</w:t>
            </w:r>
          </w:p>
        </w:tc>
        <w:tc>
          <w:tcPr>
            <w:tcW w:w="1210" w:type="dxa"/>
            <w:tcBorders>
              <w:bottom w:val="single" w:sz="6" w:space="0" w:color="000000"/>
            </w:tcBorders>
            <w:vAlign w:val="bottom"/>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Prop. Site</w:t>
            </w:r>
          </w:p>
        </w:tc>
        <w:tc>
          <w:tcPr>
            <w:tcW w:w="1101" w:type="dxa"/>
            <w:tcBorders>
              <w:bottom w:val="single" w:sz="6" w:space="0" w:color="000000"/>
            </w:tcBorders>
            <w:vAlign w:val="bottom"/>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No. Sites</w:t>
            </w:r>
          </w:p>
        </w:tc>
        <w:tc>
          <w:tcPr>
            <w:tcW w:w="991" w:type="dxa"/>
            <w:tcBorders>
              <w:bottom w:val="single" w:sz="6" w:space="0" w:color="000000"/>
            </w:tcBorders>
            <w:vAlign w:val="bottom"/>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Plot Wt.</w:t>
            </w:r>
          </w:p>
        </w:tc>
      </w:tr>
      <w:tr>
        <w:trPr/>
        <w:tc>
          <w:tcPr>
            <w:tcW w:w="2753" w:type="dxa"/>
            <w:tcBorders/>
          </w:tcPr>
          <w:p>
            <w:pPr>
              <w:pStyle w:val="Compact"/>
              <w:widowControl w:val="false"/>
              <w:suppressAutoHyphens w:val="true"/>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Pinion Juniper Woodland</w:t>
            </w:r>
          </w:p>
        </w:tc>
        <w:tc>
          <w:tcPr>
            <w:tcW w:w="2197"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354,850</w:t>
            </w:r>
          </w:p>
        </w:tc>
        <w:tc>
          <w:tcPr>
            <w:tcW w:w="1107"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0.41</w:t>
            </w:r>
          </w:p>
        </w:tc>
        <w:tc>
          <w:tcPr>
            <w:tcW w:w="1210"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0.12</w:t>
            </w:r>
          </w:p>
        </w:tc>
        <w:tc>
          <w:tcPr>
            <w:tcW w:w="1101"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25</w:t>
            </w:r>
          </w:p>
        </w:tc>
        <w:tc>
          <w:tcPr>
            <w:tcW w:w="991"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70,970</w:t>
            </w:r>
          </w:p>
        </w:tc>
      </w:tr>
      <w:tr>
        <w:trPr/>
        <w:tc>
          <w:tcPr>
            <w:tcW w:w="2753" w:type="dxa"/>
            <w:tcBorders/>
          </w:tcPr>
          <w:p>
            <w:pPr>
              <w:pStyle w:val="Compact"/>
              <w:widowControl w:val="false"/>
              <w:suppressAutoHyphens w:val="true"/>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Sagebrush</w:t>
            </w:r>
          </w:p>
        </w:tc>
        <w:tc>
          <w:tcPr>
            <w:tcW w:w="2197"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211,832</w:t>
            </w:r>
          </w:p>
        </w:tc>
        <w:tc>
          <w:tcPr>
            <w:tcW w:w="1107"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0.24</w:t>
            </w:r>
          </w:p>
        </w:tc>
        <w:tc>
          <w:tcPr>
            <w:tcW w:w="1210"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0.33</w:t>
            </w:r>
          </w:p>
        </w:tc>
        <w:tc>
          <w:tcPr>
            <w:tcW w:w="1101"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80</w:t>
            </w:r>
          </w:p>
        </w:tc>
        <w:tc>
          <w:tcPr>
            <w:tcW w:w="991"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13,239</w:t>
            </w:r>
          </w:p>
        </w:tc>
      </w:tr>
      <w:tr>
        <w:trPr/>
        <w:tc>
          <w:tcPr>
            <w:tcW w:w="2753" w:type="dxa"/>
            <w:tcBorders/>
          </w:tcPr>
          <w:p>
            <w:pPr>
              <w:pStyle w:val="Compact"/>
              <w:widowControl w:val="false"/>
              <w:suppressAutoHyphens w:val="true"/>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Salt Desert</w:t>
            </w:r>
          </w:p>
        </w:tc>
        <w:tc>
          <w:tcPr>
            <w:tcW w:w="2197"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118,664</w:t>
            </w:r>
          </w:p>
        </w:tc>
        <w:tc>
          <w:tcPr>
            <w:tcW w:w="1107"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0.14</w:t>
            </w:r>
          </w:p>
        </w:tc>
        <w:tc>
          <w:tcPr>
            <w:tcW w:w="1210"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0.30</w:t>
            </w:r>
          </w:p>
        </w:tc>
        <w:tc>
          <w:tcPr>
            <w:tcW w:w="1101"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75</w:t>
            </w:r>
          </w:p>
        </w:tc>
        <w:tc>
          <w:tcPr>
            <w:tcW w:w="991"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7,911</w:t>
            </w:r>
          </w:p>
        </w:tc>
      </w:tr>
      <w:tr>
        <w:trPr/>
        <w:tc>
          <w:tcPr>
            <w:tcW w:w="2753" w:type="dxa"/>
            <w:tcBorders/>
          </w:tcPr>
          <w:p>
            <w:pPr>
              <w:pStyle w:val="Compact"/>
              <w:widowControl w:val="false"/>
              <w:suppressAutoHyphens w:val="true"/>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Mixed Mountain Shrub</w:t>
            </w:r>
          </w:p>
        </w:tc>
        <w:tc>
          <w:tcPr>
            <w:tcW w:w="2197"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61,862</w:t>
            </w:r>
          </w:p>
        </w:tc>
        <w:tc>
          <w:tcPr>
            <w:tcW w:w="1107"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0.07</w:t>
            </w:r>
          </w:p>
        </w:tc>
        <w:tc>
          <w:tcPr>
            <w:tcW w:w="1210"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0.10</w:t>
            </w:r>
          </w:p>
        </w:tc>
        <w:tc>
          <w:tcPr>
            <w:tcW w:w="1101"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25</w:t>
            </w:r>
          </w:p>
        </w:tc>
        <w:tc>
          <w:tcPr>
            <w:tcW w:w="991"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12,372</w:t>
            </w:r>
          </w:p>
        </w:tc>
      </w:tr>
      <w:tr>
        <w:trPr/>
        <w:tc>
          <w:tcPr>
            <w:tcW w:w="2753" w:type="dxa"/>
            <w:tcBorders/>
          </w:tcPr>
          <w:p>
            <w:pPr>
              <w:pStyle w:val="Compact"/>
              <w:widowControl w:val="false"/>
              <w:suppressAutoHyphens w:val="true"/>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Riparian</w:t>
            </w:r>
          </w:p>
        </w:tc>
        <w:tc>
          <w:tcPr>
            <w:tcW w:w="2197"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46,769</w:t>
            </w:r>
          </w:p>
        </w:tc>
        <w:tc>
          <w:tcPr>
            <w:tcW w:w="1107"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0.05</w:t>
            </w:r>
          </w:p>
        </w:tc>
        <w:tc>
          <w:tcPr>
            <w:tcW w:w="1210"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0.05</w:t>
            </w:r>
          </w:p>
        </w:tc>
        <w:tc>
          <w:tcPr>
            <w:tcW w:w="1101"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15</w:t>
            </w:r>
          </w:p>
        </w:tc>
        <w:tc>
          <w:tcPr>
            <w:tcW w:w="991"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15,590</w:t>
            </w:r>
          </w:p>
        </w:tc>
      </w:tr>
      <w:tr>
        <w:trPr/>
        <w:tc>
          <w:tcPr>
            <w:tcW w:w="2753" w:type="dxa"/>
            <w:tcBorders/>
          </w:tcPr>
          <w:p>
            <w:pPr>
              <w:pStyle w:val="Compact"/>
              <w:widowControl w:val="false"/>
              <w:suppressAutoHyphens w:val="true"/>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Grassland</w:t>
            </w:r>
          </w:p>
        </w:tc>
        <w:tc>
          <w:tcPr>
            <w:tcW w:w="2197"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17,867</w:t>
            </w:r>
          </w:p>
        </w:tc>
        <w:tc>
          <w:tcPr>
            <w:tcW w:w="1107"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0.02</w:t>
            </w:r>
          </w:p>
        </w:tc>
        <w:tc>
          <w:tcPr>
            <w:tcW w:w="1210"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0.02</w:t>
            </w:r>
          </w:p>
        </w:tc>
        <w:tc>
          <w:tcPr>
            <w:tcW w:w="1101"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c>
          <w:tcPr>
            <w:tcW w:w="991"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17,867</w:t>
            </w:r>
          </w:p>
        </w:tc>
      </w:tr>
      <w:tr>
        <w:trPr/>
        <w:tc>
          <w:tcPr>
            <w:tcW w:w="2753" w:type="dxa"/>
            <w:tcBorders/>
          </w:tcPr>
          <w:p>
            <w:pPr>
              <w:pStyle w:val="Compact"/>
              <w:widowControl w:val="false"/>
              <w:suppressAutoHyphens w:val="true"/>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Other</w:t>
            </w:r>
          </w:p>
        </w:tc>
        <w:tc>
          <w:tcPr>
            <w:tcW w:w="2197"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16,685</w:t>
            </w:r>
          </w:p>
        </w:tc>
        <w:tc>
          <w:tcPr>
            <w:tcW w:w="1107"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0.02</w:t>
            </w:r>
          </w:p>
        </w:tc>
        <w:tc>
          <w:tcPr>
            <w:tcW w:w="1210"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c>
          <w:tcPr>
            <w:tcW w:w="1101"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c>
          <w:tcPr>
            <w:tcW w:w="991"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16,685</w:t>
            </w:r>
          </w:p>
        </w:tc>
      </w:tr>
      <w:tr>
        <w:trPr/>
        <w:tc>
          <w:tcPr>
            <w:tcW w:w="2753" w:type="dxa"/>
            <w:tcBorders/>
          </w:tcPr>
          <w:p>
            <w:pPr>
              <w:pStyle w:val="Compact"/>
              <w:widowControl w:val="false"/>
              <w:suppressAutoHyphens w:val="true"/>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Mixed Conifer</w:t>
            </w:r>
          </w:p>
        </w:tc>
        <w:tc>
          <w:tcPr>
            <w:tcW w:w="2197"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15,338</w:t>
            </w:r>
          </w:p>
        </w:tc>
        <w:tc>
          <w:tcPr>
            <w:tcW w:w="1107"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0.02</w:t>
            </w:r>
          </w:p>
        </w:tc>
        <w:tc>
          <w:tcPr>
            <w:tcW w:w="1210"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0.05</w:t>
            </w:r>
          </w:p>
        </w:tc>
        <w:tc>
          <w:tcPr>
            <w:tcW w:w="1101"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15</w:t>
            </w:r>
          </w:p>
        </w:tc>
        <w:tc>
          <w:tcPr>
            <w:tcW w:w="991"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5,113</w:t>
            </w:r>
          </w:p>
        </w:tc>
      </w:tr>
      <w:tr>
        <w:trPr/>
        <w:tc>
          <w:tcPr>
            <w:tcW w:w="2753" w:type="dxa"/>
            <w:tcBorders/>
          </w:tcPr>
          <w:p>
            <w:pPr>
              <w:pStyle w:val="Compact"/>
              <w:widowControl w:val="false"/>
              <w:suppressAutoHyphens w:val="true"/>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Ponderosa Pine</w:t>
            </w:r>
          </w:p>
        </w:tc>
        <w:tc>
          <w:tcPr>
            <w:tcW w:w="2197"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14,716</w:t>
            </w:r>
          </w:p>
        </w:tc>
        <w:tc>
          <w:tcPr>
            <w:tcW w:w="1107"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0.02</w:t>
            </w:r>
          </w:p>
        </w:tc>
        <w:tc>
          <w:tcPr>
            <w:tcW w:w="1210"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c>
          <w:tcPr>
            <w:tcW w:w="1101"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c>
          <w:tcPr>
            <w:tcW w:w="991"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14,716</w:t>
            </w:r>
          </w:p>
        </w:tc>
      </w:tr>
      <w:tr>
        <w:trPr/>
        <w:tc>
          <w:tcPr>
            <w:tcW w:w="2753" w:type="dxa"/>
            <w:tcBorders/>
          </w:tcPr>
          <w:p>
            <w:pPr>
              <w:pStyle w:val="Compact"/>
              <w:widowControl w:val="false"/>
              <w:suppressAutoHyphens w:val="true"/>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Aspen</w:t>
            </w:r>
          </w:p>
        </w:tc>
        <w:tc>
          <w:tcPr>
            <w:tcW w:w="2197"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12,932</w:t>
            </w:r>
          </w:p>
        </w:tc>
        <w:tc>
          <w:tcPr>
            <w:tcW w:w="1107"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c>
          <w:tcPr>
            <w:tcW w:w="1210"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c>
          <w:tcPr>
            <w:tcW w:w="1101"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c>
          <w:tcPr>
            <w:tcW w:w="991"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12,932</w:t>
            </w:r>
          </w:p>
        </w:tc>
      </w:tr>
    </w:tbl>
    <w:p>
      <w:pPr>
        <w:pStyle w:val="TextBody"/>
        <w:rPr/>
      </w:pPr>
      <w:r>
        <w:rPr/>
        <w:t>Design Weights</w:t>
      </w:r>
    </w:p>
    <w:p>
      <w:pPr>
        <w:pStyle w:val="TextBody"/>
        <w:rPr/>
      </w:pPr>
      <w:r>
        <w:rPr/>
        <w:t>Under a Simple Random Sample, wherein each stratum would be un-weighed</w:t>
      </w:r>
    </w:p>
    <w:p>
      <w:pPr>
        <w:pStyle w:val="TextBody"/>
        <w:jc w:val="center"/>
        <w:rPr/>
      </w:pPr>
      <w:r>
        <w:rPr/>
      </w:r>
      <m:oMathPara xmlns:m="http://schemas.openxmlformats.org/officeDocument/2006/math">
        <m:oMathParaPr>
          <m:jc m:val="center"/>
        </m:oMathParaPr>
        <m:oMath>
          <m:sSub>
            <m:e>
              <m:r>
                <w:rPr>
                  <w:rFonts w:ascii="Cambria Math" w:hAnsi="Cambria Math"/>
                </w:rPr>
                <m:t xml:space="preserve">π</m:t>
              </m:r>
            </m:e>
            <m:sub>
              <m:r>
                <w:rPr>
                  <w:rFonts w:ascii="Cambria Math" w:hAnsi="Cambria Math"/>
                </w:rPr>
                <m:t xml:space="preserve">i</m:t>
              </m:r>
            </m:sub>
          </m:sSub>
          <m:r>
            <w:rPr>
              <w:rFonts w:ascii="Cambria Math" w:hAnsi="Cambria Math"/>
            </w:rPr>
            <m:t xml:space="preserve">=</m:t>
          </m:r>
          <m:f>
            <m:fPr>
              <m:type m:val="lin"/>
            </m:fPr>
            <m:num>
              <m:r>
                <w:rPr>
                  <w:rFonts w:ascii="Cambria Math" w:hAnsi="Cambria Math"/>
                </w:rPr>
                <m:t xml:space="preserve">n</m:t>
              </m:r>
            </m:num>
            <m:den>
              <m:r>
                <w:rPr>
                  <w:rFonts w:ascii="Cambria Math" w:hAnsi="Cambria Math"/>
                </w:rPr>
                <m:t xml:space="preserve">N</m:t>
              </m:r>
            </m:den>
          </m:f>
        </m:oMath>
      </m:oMathPara>
    </w:p>
    <w:p>
      <w:pPr>
        <w:pStyle w:val="Compact"/>
        <w:numPr>
          <w:ilvl w:val="0"/>
          <w:numId w:val="1"/>
        </w:numPr>
        <w:rPr/>
      </w:pPr>
      <w:r>
        <w:rPr/>
      </w:r>
      <m:oMath xmlns:m="http://schemas.openxmlformats.org/officeDocument/2006/math">
        <m:sSub>
          <m:e>
            <m:r>
              <w:rPr>
                <w:rFonts w:ascii="Cambria Math" w:hAnsi="Cambria Math"/>
              </w:rPr>
              <m:t xml:space="preserve">π</m:t>
            </m:r>
          </m:e>
          <m:sub>
            <m:r>
              <w:rPr>
                <w:rFonts w:ascii="Cambria Math" w:hAnsi="Cambria Math"/>
              </w:rPr>
              <m:t xml:space="preserve">i</m:t>
            </m:r>
          </m:sub>
        </m:sSub>
      </m:oMath>
      <w:r>
        <w:rPr/>
        <w:t xml:space="preserve"> </w:t>
      </w:r>
      <w:r>
        <w:rPr/>
        <w:t>is the inclusion probability of each individual, i.e. the probability of a site being selected</w:t>
      </w:r>
    </w:p>
    <w:p>
      <w:pPr>
        <w:pStyle w:val="Compact"/>
        <w:numPr>
          <w:ilvl w:val="0"/>
          <w:numId w:val="1"/>
        </w:numPr>
        <w:rPr/>
      </w:pPr>
      <w:r>
        <w:rPr/>
      </w:r>
      <m:oMath xmlns:m="http://schemas.openxmlformats.org/officeDocument/2006/math">
        <m:r>
          <w:rPr>
            <w:rFonts w:ascii="Cambria Math" w:hAnsi="Cambria Math"/>
          </w:rPr>
          <m:t xml:space="preserve">n</m:t>
        </m:r>
      </m:oMath>
      <w:r>
        <w:rPr/>
        <w:t xml:space="preserve"> </w:t>
      </w:r>
      <w:r>
        <w:rPr/>
        <w:t>sample size, e.g. the number of plots</w:t>
      </w:r>
    </w:p>
    <w:p>
      <w:pPr>
        <w:pStyle w:val="Compact"/>
        <w:numPr>
          <w:ilvl w:val="0"/>
          <w:numId w:val="1"/>
        </w:numPr>
        <w:rPr/>
      </w:pPr>
      <w:r>
        <w:rPr/>
      </w:r>
      <m:oMath xmlns:m="http://schemas.openxmlformats.org/officeDocument/2006/math">
        <m:r>
          <w:rPr>
            <w:rFonts w:ascii="Cambria Math" w:hAnsi="Cambria Math"/>
          </w:rPr>
          <m:t xml:space="preserve">N</m:t>
        </m:r>
      </m:oMath>
      <w:r>
        <w:rPr/>
        <w:t xml:space="preserve"> </w:t>
      </w:r>
      <w:r>
        <w:rPr/>
        <w:t>population size, e.g. the target is geographic size of the BLM field office</w:t>
      </w:r>
    </w:p>
    <w:p>
      <w:pPr>
        <w:pStyle w:val="FirstParagraph"/>
        <w:rPr/>
      </w:pPr>
      <w:r>
        <w:rPr/>
        <w:t>Under a weighed design, wherein each stratum has an associated weight e.g. based on it’s heterogeneity</w:t>
      </w:r>
    </w:p>
    <w:p>
      <w:pPr>
        <w:pStyle w:val="TextBody"/>
        <w:jc w:val="center"/>
        <w:rPr/>
      </w:pPr>
      <w:r>
        <w:rPr/>
      </w:r>
      <m:oMathPara xmlns:m="http://schemas.openxmlformats.org/officeDocument/2006/math">
        <m:oMathParaPr>
          <m:jc m:val="center"/>
        </m:oMathParaPr>
        <m:oMath>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f>
            <m:fPr>
              <m:type m:val="lin"/>
            </m:fPr>
            <m:num>
              <m:r>
                <w:rPr>
                  <w:rFonts w:ascii="Cambria Math" w:hAnsi="Cambria Math"/>
                </w:rPr>
                <m:t xml:space="preserve">1</m:t>
              </m:r>
            </m:num>
            <m:den>
              <m:sSub>
                <m:e>
                  <m:r>
                    <w:rPr>
                      <w:rFonts w:ascii="Cambria Math" w:hAnsi="Cambria Math"/>
                    </w:rPr>
                    <m:t xml:space="preserve">π</m:t>
                  </m:r>
                </m:e>
                <m:sub>
                  <m:r>
                    <w:rPr>
                      <w:rFonts w:ascii="Cambria Math" w:hAnsi="Cambria Math"/>
                    </w:rPr>
                    <m:t xml:space="preserve">i</m:t>
                  </m:r>
                </m:sub>
              </m:sSub>
            </m:den>
          </m:f>
        </m:oMath>
      </m:oMathPara>
    </w:p>
    <w:p>
      <w:pPr>
        <w:pStyle w:val="Compact"/>
        <w:numPr>
          <w:ilvl w:val="0"/>
          <w:numId w:val="5"/>
        </w:numPr>
        <w:rPr/>
      </w:pPr>
      <w:r>
        <w:rPr/>
      </w:r>
      <m:oMath xmlns:m="http://schemas.openxmlformats.org/officeDocument/2006/math">
        <m:sSub>
          <m:e>
            <m:r>
              <w:rPr>
                <w:rFonts w:ascii="Cambria Math" w:hAnsi="Cambria Math"/>
              </w:rPr>
              <m:t xml:space="preserve">π</m:t>
            </m:r>
          </m:e>
          <m:sub>
            <m:r>
              <w:rPr>
                <w:rFonts w:ascii="Cambria Math" w:hAnsi="Cambria Math"/>
              </w:rPr>
              <m:t xml:space="preserve">i</m:t>
            </m:r>
          </m:sub>
        </m:sSub>
      </m:oMath>
      <w:r>
        <w:rPr/>
        <w:t xml:space="preserve"> </w:t>
      </w:r>
      <w:r>
        <w:rPr/>
        <w:t>is the inclusion probability of each individual, i.e. the probability of a site being selected</w:t>
      </w:r>
    </w:p>
    <w:p>
      <w:pPr>
        <w:pStyle w:val="Compact"/>
        <w:numPr>
          <w:ilvl w:val="0"/>
          <w:numId w:val="6"/>
        </w:numPr>
        <w:rPr/>
      </w:pPr>
      <w:r>
        <w:rPr/>
      </w:r>
      <m:oMath xmlns:m="http://schemas.openxmlformats.org/officeDocument/2006/math">
        <m:sSub>
          <m:e>
            <m:r>
              <w:rPr>
                <w:rFonts w:ascii="Cambria Math" w:hAnsi="Cambria Math"/>
              </w:rPr>
              <m:t xml:space="preserve">W</m:t>
            </m:r>
          </m:e>
          <m:sub>
            <m:r>
              <w:rPr>
                <w:rFonts w:ascii="Cambria Math" w:hAnsi="Cambria Math"/>
              </w:rPr>
              <m:t xml:space="preserve">i</m:t>
            </m:r>
          </m:sub>
        </m:sSub>
      </m:oMath>
      <w:r>
        <w:rPr/>
        <w:t xml:space="preserve"> </w:t>
      </w:r>
      <w:r>
        <w:rPr/>
        <w:t>is the weight associated with each site</w:t>
      </w:r>
    </w:p>
    <w:p>
      <w:pPr>
        <w:pStyle w:val="Compact"/>
        <w:rPr/>
      </w:pPr>
      <w:r>
        <w:rPr/>
      </w:r>
    </w:p>
    <w:p>
      <w:pPr>
        <w:pStyle w:val="Compact"/>
        <w:rPr/>
      </w:pPr>
      <w:r>
        <w:rPr/>
      </w:r>
    </w:p>
    <w:p>
      <w:pPr>
        <w:pStyle w:val="Compact"/>
        <w:rPr/>
      </w:pPr>
      <w:r>
        <w:rPr/>
      </w:r>
    </w:p>
    <w:p>
      <w:pPr>
        <w:pStyle w:val="Compact"/>
        <w:rPr/>
      </w:pPr>
      <w:r>
        <w:rPr/>
      </w:r>
    </w:p>
    <w:tbl>
      <w:tblPr>
        <w:tblStyle w:val="Table"/>
        <w:tblW w:w="954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1078"/>
        <w:gridCol w:w="1712"/>
        <w:gridCol w:w="1770"/>
        <w:gridCol w:w="1559"/>
        <w:gridCol w:w="1201"/>
        <w:gridCol w:w="1140"/>
        <w:gridCol w:w="1079"/>
      </w:tblGrid>
      <w:tr>
        <w:trPr>
          <w:tblHeader w:val="true"/>
        </w:trPr>
        <w:tc>
          <w:tcPr>
            <w:tcW w:w="1078" w:type="dxa"/>
            <w:tcBorders>
              <w:bottom w:val="single" w:sz="6" w:space="0" w:color="000000"/>
            </w:tcBorders>
            <w:vAlign w:val="bottom"/>
          </w:tcPr>
          <w:p>
            <w:pPr>
              <w:pStyle w:val="Compact"/>
              <w:widowControl w:val="false"/>
              <w:suppressAutoHyphens w:val="true"/>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Stratum</w:t>
            </w:r>
          </w:p>
        </w:tc>
        <w:tc>
          <w:tcPr>
            <w:tcW w:w="1712" w:type="dxa"/>
            <w:tcBorders>
              <w:bottom w:val="single" w:sz="6" w:space="0" w:color="000000"/>
            </w:tcBorders>
            <w:vAlign w:val="bottom"/>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Inference Prop.</w:t>
            </w:r>
          </w:p>
        </w:tc>
        <w:tc>
          <w:tcPr>
            <w:tcW w:w="1770" w:type="dxa"/>
            <w:tcBorders>
              <w:bottom w:val="single" w:sz="6" w:space="0" w:color="000000"/>
            </w:tcBorders>
            <w:vAlign w:val="bottom"/>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Area (acres)</w:t>
            </w:r>
          </w:p>
        </w:tc>
        <w:tc>
          <w:tcPr>
            <w:tcW w:w="1559" w:type="dxa"/>
            <w:tcBorders>
              <w:bottom w:val="single" w:sz="6" w:space="0" w:color="000000"/>
            </w:tcBorders>
            <w:vAlign w:val="bottom"/>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Area to Infer</w:t>
            </w:r>
          </w:p>
        </w:tc>
        <w:tc>
          <w:tcPr>
            <w:tcW w:w="1201" w:type="dxa"/>
            <w:tcBorders>
              <w:bottom w:val="single" w:sz="6" w:space="0" w:color="000000"/>
            </w:tcBorders>
            <w:vAlign w:val="bottom"/>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Plot Wt.</w:t>
            </w:r>
          </w:p>
        </w:tc>
        <w:tc>
          <w:tcPr>
            <w:tcW w:w="1140" w:type="dxa"/>
            <w:tcBorders>
              <w:bottom w:val="single" w:sz="6" w:space="0" w:color="000000"/>
            </w:tcBorders>
            <w:vAlign w:val="bottom"/>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Sampled</w:t>
            </w:r>
          </w:p>
        </w:tc>
        <w:tc>
          <w:tcPr>
            <w:tcW w:w="1079" w:type="dxa"/>
            <w:tcBorders>
              <w:bottom w:val="single" w:sz="6" w:space="0" w:color="000000"/>
            </w:tcBorders>
            <w:vAlign w:val="bottom"/>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Rejected</w:t>
            </w:r>
          </w:p>
        </w:tc>
      </w:tr>
      <w:tr>
        <w:trPr/>
        <w:tc>
          <w:tcPr>
            <w:tcW w:w="1078" w:type="dxa"/>
            <w:tcBorders/>
          </w:tcPr>
          <w:p>
            <w:pPr>
              <w:pStyle w:val="Compact"/>
              <w:widowControl w:val="false"/>
              <w:suppressAutoHyphens w:val="true"/>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PJ</w:t>
            </w:r>
          </w:p>
        </w:tc>
        <w:tc>
          <w:tcPr>
            <w:tcW w:w="1712"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0.80</w:t>
            </w:r>
          </w:p>
        </w:tc>
        <w:tc>
          <w:tcPr>
            <w:tcW w:w="1770"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354,850</w:t>
            </w:r>
          </w:p>
        </w:tc>
        <w:tc>
          <w:tcPr>
            <w:tcW w:w="1559"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283,880</w:t>
            </w:r>
          </w:p>
        </w:tc>
        <w:tc>
          <w:tcPr>
            <w:tcW w:w="1201"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14,194</w:t>
            </w:r>
          </w:p>
        </w:tc>
        <w:tc>
          <w:tcPr>
            <w:tcW w:w="1140"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20</w:t>
            </w:r>
          </w:p>
        </w:tc>
        <w:tc>
          <w:tcPr>
            <w:tcW w:w="1079"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r>
      <w:tr>
        <w:trPr/>
        <w:tc>
          <w:tcPr>
            <w:tcW w:w="1078" w:type="dxa"/>
            <w:tcBorders/>
          </w:tcPr>
          <w:p>
            <w:pPr>
              <w:pStyle w:val="Compact"/>
              <w:widowControl w:val="false"/>
              <w:suppressAutoHyphens w:val="true"/>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SS</w:t>
            </w:r>
          </w:p>
        </w:tc>
        <w:tc>
          <w:tcPr>
            <w:tcW w:w="1712"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0.89</w:t>
            </w:r>
          </w:p>
        </w:tc>
        <w:tc>
          <w:tcPr>
            <w:tcW w:w="1770"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211,832</w:t>
            </w:r>
          </w:p>
        </w:tc>
        <w:tc>
          <w:tcPr>
            <w:tcW w:w="1559"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188,001</w:t>
            </w:r>
          </w:p>
        </w:tc>
        <w:tc>
          <w:tcPr>
            <w:tcW w:w="1201"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2,648</w:t>
            </w:r>
          </w:p>
        </w:tc>
        <w:tc>
          <w:tcPr>
            <w:tcW w:w="1140"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71</w:t>
            </w:r>
          </w:p>
        </w:tc>
        <w:tc>
          <w:tcPr>
            <w:tcW w:w="1079"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9</w:t>
            </w:r>
          </w:p>
        </w:tc>
      </w:tr>
      <w:tr>
        <w:trPr/>
        <w:tc>
          <w:tcPr>
            <w:tcW w:w="1078" w:type="dxa"/>
            <w:tcBorders/>
          </w:tcPr>
          <w:p>
            <w:pPr>
              <w:pStyle w:val="Compact"/>
              <w:widowControl w:val="false"/>
              <w:suppressAutoHyphens w:val="true"/>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SD</w:t>
            </w:r>
          </w:p>
        </w:tc>
        <w:tc>
          <w:tcPr>
            <w:tcW w:w="1712"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0.88</w:t>
            </w:r>
          </w:p>
        </w:tc>
        <w:tc>
          <w:tcPr>
            <w:tcW w:w="1770"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118,664</w:t>
            </w:r>
          </w:p>
        </w:tc>
        <w:tc>
          <w:tcPr>
            <w:tcW w:w="1559"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104,424</w:t>
            </w:r>
          </w:p>
        </w:tc>
        <w:tc>
          <w:tcPr>
            <w:tcW w:w="1201"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1,582</w:t>
            </w:r>
          </w:p>
        </w:tc>
        <w:tc>
          <w:tcPr>
            <w:tcW w:w="1140"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66</w:t>
            </w:r>
          </w:p>
        </w:tc>
        <w:tc>
          <w:tcPr>
            <w:tcW w:w="1079"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9</w:t>
            </w:r>
          </w:p>
        </w:tc>
      </w:tr>
      <w:tr>
        <w:trPr/>
        <w:tc>
          <w:tcPr>
            <w:tcW w:w="1078" w:type="dxa"/>
            <w:tcBorders/>
          </w:tcPr>
          <w:p>
            <w:pPr>
              <w:pStyle w:val="Compact"/>
              <w:widowControl w:val="false"/>
              <w:suppressAutoHyphens w:val="true"/>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MMS</w:t>
            </w:r>
          </w:p>
        </w:tc>
        <w:tc>
          <w:tcPr>
            <w:tcW w:w="1712"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0.84</w:t>
            </w:r>
          </w:p>
        </w:tc>
        <w:tc>
          <w:tcPr>
            <w:tcW w:w="1770"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61,862</w:t>
            </w:r>
          </w:p>
        </w:tc>
        <w:tc>
          <w:tcPr>
            <w:tcW w:w="1559"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51,964</w:t>
            </w:r>
          </w:p>
        </w:tc>
        <w:tc>
          <w:tcPr>
            <w:tcW w:w="1201"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2,474</w:t>
            </w:r>
          </w:p>
        </w:tc>
        <w:tc>
          <w:tcPr>
            <w:tcW w:w="1140"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21</w:t>
            </w:r>
          </w:p>
        </w:tc>
        <w:tc>
          <w:tcPr>
            <w:tcW w:w="1079"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4</w:t>
            </w:r>
          </w:p>
        </w:tc>
      </w:tr>
      <w:tr>
        <w:trPr/>
        <w:tc>
          <w:tcPr>
            <w:tcW w:w="1078" w:type="dxa"/>
            <w:tcBorders/>
          </w:tcPr>
          <w:p>
            <w:pPr>
              <w:pStyle w:val="Compact"/>
              <w:widowControl w:val="false"/>
              <w:suppressAutoHyphens w:val="true"/>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RI</w:t>
            </w:r>
          </w:p>
        </w:tc>
        <w:tc>
          <w:tcPr>
            <w:tcW w:w="1712"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0.60</w:t>
            </w:r>
          </w:p>
        </w:tc>
        <w:tc>
          <w:tcPr>
            <w:tcW w:w="1770"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46,769</w:t>
            </w:r>
          </w:p>
        </w:tc>
        <w:tc>
          <w:tcPr>
            <w:tcW w:w="1559"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28,062</w:t>
            </w:r>
          </w:p>
        </w:tc>
        <w:tc>
          <w:tcPr>
            <w:tcW w:w="1201"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3,118</w:t>
            </w:r>
          </w:p>
        </w:tc>
        <w:tc>
          <w:tcPr>
            <w:tcW w:w="1140"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9</w:t>
            </w:r>
          </w:p>
        </w:tc>
        <w:tc>
          <w:tcPr>
            <w:tcW w:w="1079"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6</w:t>
            </w:r>
          </w:p>
        </w:tc>
      </w:tr>
      <w:tr>
        <w:trPr/>
        <w:tc>
          <w:tcPr>
            <w:tcW w:w="1078" w:type="dxa"/>
            <w:tcBorders/>
          </w:tcPr>
          <w:p>
            <w:pPr>
              <w:pStyle w:val="Compact"/>
              <w:widowControl w:val="false"/>
              <w:suppressAutoHyphens w:val="true"/>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GR</w:t>
            </w:r>
          </w:p>
        </w:tc>
        <w:tc>
          <w:tcPr>
            <w:tcW w:w="1712"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1.00</w:t>
            </w:r>
          </w:p>
        </w:tc>
        <w:tc>
          <w:tcPr>
            <w:tcW w:w="1770"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17,867</w:t>
            </w:r>
          </w:p>
        </w:tc>
        <w:tc>
          <w:tcPr>
            <w:tcW w:w="1559"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17,867</w:t>
            </w:r>
          </w:p>
        </w:tc>
        <w:tc>
          <w:tcPr>
            <w:tcW w:w="1201"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3,573</w:t>
            </w:r>
          </w:p>
        </w:tc>
        <w:tc>
          <w:tcPr>
            <w:tcW w:w="1140"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c>
          <w:tcPr>
            <w:tcW w:w="1079"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w:t>
            </w:r>
          </w:p>
        </w:tc>
      </w:tr>
      <w:tr>
        <w:trPr/>
        <w:tc>
          <w:tcPr>
            <w:tcW w:w="1078" w:type="dxa"/>
            <w:tcBorders/>
          </w:tcPr>
          <w:p>
            <w:pPr>
              <w:pStyle w:val="Compact"/>
              <w:widowControl w:val="false"/>
              <w:suppressAutoHyphens w:val="true"/>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OT</w:t>
            </w:r>
          </w:p>
        </w:tc>
        <w:tc>
          <w:tcPr>
            <w:tcW w:w="1712"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0.60</w:t>
            </w:r>
          </w:p>
        </w:tc>
        <w:tc>
          <w:tcPr>
            <w:tcW w:w="1770"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16,685</w:t>
            </w:r>
          </w:p>
        </w:tc>
        <w:tc>
          <w:tcPr>
            <w:tcW w:w="1559"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10,011</w:t>
            </w:r>
          </w:p>
        </w:tc>
        <w:tc>
          <w:tcPr>
            <w:tcW w:w="1201"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3,337</w:t>
            </w:r>
          </w:p>
        </w:tc>
        <w:tc>
          <w:tcPr>
            <w:tcW w:w="1140"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w:t>
            </w:r>
          </w:p>
        </w:tc>
        <w:tc>
          <w:tcPr>
            <w:tcW w:w="1079"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w:t>
            </w:r>
          </w:p>
        </w:tc>
      </w:tr>
      <w:tr>
        <w:trPr/>
        <w:tc>
          <w:tcPr>
            <w:tcW w:w="1078" w:type="dxa"/>
            <w:tcBorders/>
          </w:tcPr>
          <w:p>
            <w:pPr>
              <w:pStyle w:val="Compact"/>
              <w:widowControl w:val="false"/>
              <w:suppressAutoHyphens w:val="true"/>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MC</w:t>
            </w:r>
          </w:p>
        </w:tc>
        <w:tc>
          <w:tcPr>
            <w:tcW w:w="1712"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0.27</w:t>
            </w:r>
          </w:p>
        </w:tc>
        <w:tc>
          <w:tcPr>
            <w:tcW w:w="1770"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15,338</w:t>
            </w:r>
          </w:p>
        </w:tc>
        <w:tc>
          <w:tcPr>
            <w:tcW w:w="1559"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4,090</w:t>
            </w:r>
          </w:p>
        </w:tc>
        <w:tc>
          <w:tcPr>
            <w:tcW w:w="1201"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1,023</w:t>
            </w:r>
          </w:p>
        </w:tc>
        <w:tc>
          <w:tcPr>
            <w:tcW w:w="1140"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4</w:t>
            </w:r>
          </w:p>
        </w:tc>
        <w:tc>
          <w:tcPr>
            <w:tcW w:w="1079"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11</w:t>
            </w:r>
          </w:p>
        </w:tc>
      </w:tr>
      <w:tr>
        <w:trPr/>
        <w:tc>
          <w:tcPr>
            <w:tcW w:w="1078" w:type="dxa"/>
            <w:tcBorders/>
          </w:tcPr>
          <w:p>
            <w:pPr>
              <w:pStyle w:val="Compact"/>
              <w:widowControl w:val="false"/>
              <w:suppressAutoHyphens w:val="true"/>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PP</w:t>
            </w:r>
          </w:p>
        </w:tc>
        <w:tc>
          <w:tcPr>
            <w:tcW w:w="1712"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0.80</w:t>
            </w:r>
          </w:p>
        </w:tc>
        <w:tc>
          <w:tcPr>
            <w:tcW w:w="1770"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14,716</w:t>
            </w:r>
          </w:p>
        </w:tc>
        <w:tc>
          <w:tcPr>
            <w:tcW w:w="1559"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11,773</w:t>
            </w:r>
          </w:p>
        </w:tc>
        <w:tc>
          <w:tcPr>
            <w:tcW w:w="1201"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2,943</w:t>
            </w:r>
          </w:p>
        </w:tc>
        <w:tc>
          <w:tcPr>
            <w:tcW w:w="1140"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4</w:t>
            </w:r>
          </w:p>
        </w:tc>
        <w:tc>
          <w:tcPr>
            <w:tcW w:w="1079"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r>
      <w:tr>
        <w:trPr/>
        <w:tc>
          <w:tcPr>
            <w:tcW w:w="1078" w:type="dxa"/>
            <w:tcBorders/>
          </w:tcPr>
          <w:p>
            <w:pPr>
              <w:pStyle w:val="Compact"/>
              <w:widowControl w:val="false"/>
              <w:suppressAutoHyphens w:val="true"/>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AS</w:t>
            </w:r>
          </w:p>
        </w:tc>
        <w:tc>
          <w:tcPr>
            <w:tcW w:w="1712"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0.40</w:t>
            </w:r>
          </w:p>
        </w:tc>
        <w:tc>
          <w:tcPr>
            <w:tcW w:w="1770"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12,932</w:t>
            </w:r>
          </w:p>
        </w:tc>
        <w:tc>
          <w:tcPr>
            <w:tcW w:w="1559"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5,173</w:t>
            </w:r>
          </w:p>
        </w:tc>
        <w:tc>
          <w:tcPr>
            <w:tcW w:w="1201"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2,586</w:t>
            </w:r>
          </w:p>
        </w:tc>
        <w:tc>
          <w:tcPr>
            <w:tcW w:w="1140"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w:t>
            </w:r>
          </w:p>
        </w:tc>
        <w:tc>
          <w:tcPr>
            <w:tcW w:w="1079"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w:t>
            </w:r>
          </w:p>
        </w:tc>
      </w:tr>
    </w:tbl>
    <w:p>
      <w:pPr>
        <w:pStyle w:val="TextBody"/>
        <w:rPr/>
      </w:pPr>
      <w:r>
        <w:rPr/>
        <w:t>The reporting units of Areas of Critical Environmental Concern (ACEC’s), and Wilderness Study Areas (WSA), have different management objectives relative to the remaining BLM administered surface area. These areas are intended to have ” … greater than 80 percent vegetation communities … “. These areas were not intensified units within the original sample design, rather we split them out here using the original point draw for the field office. Here we calculate the initial sample weights for them using the same approach as for the remainder of BLM land, i.e. the acreage of each stratum is weighed against a targeted proportion of sites in the region. As our sample design was initiated and completed during a period of drought (See…), we dismiss the possibilities of making temporal comparisons across the sample panels. Accordingly, we have strata within these management units which: do not have a point per year panel (i.e. cannot be sampled each year). Subsequently, we do not have the initial ability to infer across the entire acreage of each stratum within them.</w:t>
      </w:r>
    </w:p>
    <w:p>
      <w:pPr>
        <w:pStyle w:val="TextBody"/>
        <w:rPr/>
      </w:pPr>
      <w:r>
        <w:rPr/>
        <w:drawing>
          <wp:inline distT="0" distB="0" distL="0" distR="0">
            <wp:extent cx="4587240" cy="366966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587240" cy="3669665"/>
                    </a:xfrm>
                    <a:prstGeom prst="rect">
                      <a:avLst/>
                    </a:prstGeom>
                  </pic:spPr>
                </pic:pic>
              </a:graphicData>
            </a:graphic>
          </wp:inline>
        </w:drawing>
      </w:r>
    </w:p>
    <w:p>
      <w:pPr>
        <w:pStyle w:val="TextBody"/>
        <w:spacing w:before="180" w:after="180"/>
        <w:rPr/>
      </w:pPr>
      <w:r>
        <w:rPr/>
        <w:drawing>
          <wp:inline distT="0" distB="0" distL="0" distR="0">
            <wp:extent cx="4587240" cy="366966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587240" cy="3669665"/>
                    </a:xfrm>
                    <a:prstGeom prst="rect">
                      <a:avLst/>
                    </a:prstGeom>
                  </pic:spPr>
                </pic:pic>
              </a:graphicData>
            </a:graphic>
          </wp:inline>
        </w:drawing>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1"/>
  </w:num>
  <w:num w:numId="6">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LibreOffice/7.3.6.2$Linux_X86_64 LibreOffice_project/30$Build-2</Application>
  <AppVersion>15.0000</AppVersion>
  <Pages>3</Pages>
  <Words>429</Words>
  <Characters>2080</Characters>
  <CharactersWithSpaces>2355</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2022-11-08T23:31:53Z</dcterms:created>
  <dc:creator>steppe</dc:creator>
  <dc:description/>
  <dc:language>en-US</dc:language>
  <cp:lastModifiedBy/>
  <dcterms:modified xsi:type="dcterms:W3CDTF">2022-11-08T17:30:21Z</dcterms:modified>
  <cp:revision>2</cp:revision>
  <dc:subject/>
  <dc:title>Point Weights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