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809" w:rsidRDefault="007817CC">
      <w:pPr>
        <w:pStyle w:val="Heading2"/>
        <w:spacing w:before="79"/>
      </w:pPr>
      <w:r>
        <w:t>Circuit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(Lab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5"/>
        </w:rPr>
        <w:t>6)</w:t>
      </w:r>
    </w:p>
    <w:p w:rsidR="00EC6809" w:rsidRDefault="00EC6809">
      <w:pPr>
        <w:pStyle w:val="BodyText"/>
        <w:spacing w:before="183"/>
        <w:rPr>
          <w:b/>
          <w:sz w:val="28"/>
        </w:rPr>
      </w:pPr>
    </w:p>
    <w:p w:rsidR="00EC6809" w:rsidRDefault="007817CC">
      <w:pPr>
        <w:spacing w:before="1"/>
        <w:ind w:left="294" w:right="295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6: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KIRCHHOFFS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LAWS</w:t>
      </w:r>
    </w:p>
    <w:p w:rsidR="00EC6809" w:rsidRDefault="007817CC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295215</wp:posOffset>
                </wp:positionV>
                <wp:extent cx="607949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78982" y="18288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23.245333pt;width:478.66pt;height:1.4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EC6809" w:rsidRDefault="00EC6809">
      <w:pPr>
        <w:pStyle w:val="BodyText"/>
        <w:spacing w:before="200"/>
        <w:rPr>
          <w:b/>
          <w:sz w:val="24"/>
        </w:rPr>
      </w:pPr>
    </w:p>
    <w:p w:rsidR="00AE1973" w:rsidRDefault="007817CC">
      <w:pPr>
        <w:pStyle w:val="Heading4"/>
        <w:tabs>
          <w:tab w:val="left" w:pos="5401"/>
          <w:tab w:val="left" w:pos="6121"/>
        </w:tabs>
        <w:spacing w:line="480" w:lineRule="auto"/>
        <w:rPr>
          <w:b w:val="0"/>
          <w:u w:val="single"/>
        </w:rPr>
      </w:pPr>
      <w:r>
        <w:t xml:space="preserve">Name: </w:t>
      </w:r>
      <w:proofErr w:type="spellStart"/>
      <w:r w:rsidR="00952F8C">
        <w:rPr>
          <w:u w:val="single"/>
        </w:rPr>
        <w:t>Sagheer</w:t>
      </w:r>
      <w:proofErr w:type="spellEnd"/>
      <w:r w:rsidR="00952F8C">
        <w:rPr>
          <w:u w:val="single"/>
        </w:rPr>
        <w:t xml:space="preserve"> Hussain</w:t>
      </w:r>
      <w:r>
        <w:tab/>
      </w:r>
      <w:r>
        <w:tab/>
        <w:t>Registration</w:t>
      </w:r>
      <w:r>
        <w:rPr>
          <w:spacing w:val="-15"/>
        </w:rPr>
        <w:t xml:space="preserve"> </w:t>
      </w:r>
      <w:r>
        <w:t>No:</w:t>
      </w:r>
      <w:r>
        <w:rPr>
          <w:spacing w:val="-15"/>
        </w:rPr>
        <w:t xml:space="preserve"> </w:t>
      </w:r>
      <w:r w:rsidR="00952F8C">
        <w:rPr>
          <w:b w:val="0"/>
          <w:u w:val="single"/>
        </w:rPr>
        <w:t>2025-CE-109</w:t>
      </w:r>
    </w:p>
    <w:p w:rsidR="00EC6809" w:rsidRDefault="007817CC" w:rsidP="00952F8C">
      <w:pPr>
        <w:pStyle w:val="Heading4"/>
        <w:tabs>
          <w:tab w:val="left" w:pos="5401"/>
          <w:tab w:val="left" w:pos="6121"/>
        </w:tabs>
        <w:spacing w:line="480" w:lineRule="auto"/>
        <w:jc w:val="center"/>
      </w:pPr>
      <w:r>
        <w:t>Grade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Signature:</w:t>
      </w:r>
      <w:r>
        <w:rPr>
          <w:spacing w:val="-1"/>
        </w:rPr>
        <w:t xml:space="preserve"> </w:t>
      </w:r>
      <w:r>
        <w:rPr>
          <w:spacing w:val="-2"/>
        </w:rPr>
        <w:t>………………………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1801"/>
        <w:gridCol w:w="1709"/>
        <w:gridCol w:w="1712"/>
        <w:gridCol w:w="1705"/>
      </w:tblGrid>
      <w:tr w:rsidR="00EC6809">
        <w:trPr>
          <w:trHeight w:val="828"/>
        </w:trPr>
        <w:tc>
          <w:tcPr>
            <w:tcW w:w="2792" w:type="dxa"/>
          </w:tcPr>
          <w:p w:rsidR="00EC6809" w:rsidRDefault="007817C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  <w:p w:rsidR="00EC6809" w:rsidRDefault="00EC6809">
            <w:pPr>
              <w:pStyle w:val="TableParagraph"/>
              <w:rPr>
                <w:b/>
                <w:sz w:val="24"/>
              </w:rPr>
            </w:pPr>
          </w:p>
          <w:p w:rsidR="00EC6809" w:rsidRDefault="007817CC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6927" w:type="dxa"/>
            <w:gridSpan w:val="4"/>
          </w:tcPr>
          <w:p w:rsidR="00EC6809" w:rsidRDefault="007817C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components,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breadboards,</w:t>
            </w:r>
          </w:p>
          <w:p w:rsidR="00EC6809" w:rsidRDefault="007817CC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multimeters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EC6809">
        <w:trPr>
          <w:trHeight w:val="465"/>
        </w:trPr>
        <w:tc>
          <w:tcPr>
            <w:tcW w:w="2792" w:type="dxa"/>
            <w:vMerge w:val="restart"/>
          </w:tcPr>
          <w:p w:rsidR="00EC6809" w:rsidRDefault="007817C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801" w:type="dxa"/>
          </w:tcPr>
          <w:p w:rsidR="00EC6809" w:rsidRDefault="007817CC">
            <w:pPr>
              <w:pStyle w:val="TableParagraph"/>
              <w:spacing w:before="95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Level1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09" w:type="dxa"/>
          </w:tcPr>
          <w:p w:rsidR="00EC6809" w:rsidRDefault="007817CC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12" w:type="dxa"/>
          </w:tcPr>
          <w:p w:rsidR="00EC6809" w:rsidRDefault="007817CC">
            <w:pPr>
              <w:pStyle w:val="TableParagraph"/>
              <w:spacing w:before="9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Level3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05" w:type="dxa"/>
          </w:tcPr>
          <w:p w:rsidR="00EC6809" w:rsidRDefault="007817CC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EC6809">
        <w:trPr>
          <w:trHeight w:val="510"/>
        </w:trPr>
        <w:tc>
          <w:tcPr>
            <w:tcW w:w="2792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</w:tcPr>
          <w:p w:rsidR="00EC6809" w:rsidRDefault="00EC6809">
            <w:pPr>
              <w:pStyle w:val="TableParagraph"/>
            </w:pPr>
          </w:p>
        </w:tc>
        <w:tc>
          <w:tcPr>
            <w:tcW w:w="1709" w:type="dxa"/>
          </w:tcPr>
          <w:p w:rsidR="00EC6809" w:rsidRDefault="00EC6809">
            <w:pPr>
              <w:pStyle w:val="TableParagraph"/>
            </w:pPr>
          </w:p>
        </w:tc>
        <w:tc>
          <w:tcPr>
            <w:tcW w:w="1712" w:type="dxa"/>
          </w:tcPr>
          <w:p w:rsidR="00EC6809" w:rsidRDefault="00EC6809">
            <w:pPr>
              <w:pStyle w:val="TableParagraph"/>
            </w:pPr>
          </w:p>
        </w:tc>
        <w:tc>
          <w:tcPr>
            <w:tcW w:w="1705" w:type="dxa"/>
          </w:tcPr>
          <w:p w:rsidR="00EC6809" w:rsidRDefault="00EC6809">
            <w:pPr>
              <w:pStyle w:val="TableParagraph"/>
            </w:pPr>
          </w:p>
        </w:tc>
      </w:tr>
      <w:tr w:rsidR="00EC6809">
        <w:trPr>
          <w:trHeight w:val="554"/>
        </w:trPr>
        <w:tc>
          <w:tcPr>
            <w:tcW w:w="2792" w:type="dxa"/>
          </w:tcPr>
          <w:p w:rsidR="00EC6809" w:rsidRDefault="007817CC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10" w:type="dxa"/>
            <w:gridSpan w:val="2"/>
          </w:tcPr>
          <w:p w:rsidR="00EC6809" w:rsidRDefault="00EC6809">
            <w:pPr>
              <w:pStyle w:val="TableParagraph"/>
            </w:pPr>
          </w:p>
        </w:tc>
        <w:tc>
          <w:tcPr>
            <w:tcW w:w="1712" w:type="dxa"/>
          </w:tcPr>
          <w:p w:rsidR="00EC6809" w:rsidRDefault="007817CC">
            <w:pPr>
              <w:pStyle w:val="TableParagraph"/>
              <w:spacing w:line="270" w:lineRule="atLeast"/>
              <w:ind w:left="106" w:right="33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05" w:type="dxa"/>
          </w:tcPr>
          <w:p w:rsidR="00EC6809" w:rsidRDefault="00EC6809">
            <w:pPr>
              <w:pStyle w:val="TableParagraph"/>
            </w:pPr>
          </w:p>
        </w:tc>
      </w:tr>
    </w:tbl>
    <w:p w:rsidR="00EC6809" w:rsidRDefault="007817CC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187960</wp:posOffset>
                </wp:positionV>
                <wp:extent cx="607949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078982" y="18287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4.8pt;width:478.66pt;height:1.44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EC6809" w:rsidRDefault="00EC6809">
      <w:pPr>
        <w:pStyle w:val="BodyText"/>
        <w:spacing w:before="1"/>
        <w:rPr>
          <w:b/>
          <w:sz w:val="24"/>
        </w:rPr>
      </w:pPr>
    </w:p>
    <w:p w:rsidR="00EC6809" w:rsidRDefault="007817CC">
      <w:pPr>
        <w:pStyle w:val="Heading1"/>
      </w:pPr>
      <w:r>
        <w:rPr>
          <w:spacing w:val="-2"/>
        </w:rPr>
        <w:t>Objective</w:t>
      </w:r>
    </w:p>
    <w:p w:rsidR="00EC6809" w:rsidRDefault="007817CC">
      <w:pPr>
        <w:pStyle w:val="BodyText"/>
        <w:spacing w:before="30"/>
        <w:ind w:left="360"/>
      </w:pP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Kirchhoff’s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Circuit.</w:t>
      </w:r>
    </w:p>
    <w:p w:rsidR="00EC6809" w:rsidRDefault="00EC6809">
      <w:pPr>
        <w:pStyle w:val="BodyText"/>
        <w:spacing w:before="103"/>
      </w:pPr>
    </w:p>
    <w:p w:rsidR="00EC6809" w:rsidRDefault="007817CC">
      <w:pPr>
        <w:spacing w:after="26"/>
        <w:ind w:left="360"/>
        <w:rPr>
          <w:sz w:val="26"/>
        </w:rPr>
      </w:pPr>
      <w:r>
        <w:rPr>
          <w:sz w:val="26"/>
        </w:rPr>
        <w:t>Apparatus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Required</w:t>
      </w:r>
    </w:p>
    <w:tbl>
      <w:tblPr>
        <w:tblW w:w="0" w:type="auto"/>
        <w:tblInd w:w="1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492"/>
        <w:gridCol w:w="2638"/>
        <w:gridCol w:w="2074"/>
      </w:tblGrid>
      <w:tr w:rsidR="00EC6809">
        <w:trPr>
          <w:trHeight w:val="337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 xml:space="preserve">Sr. </w:t>
            </w:r>
            <w:r>
              <w:rPr>
                <w:spacing w:val="-5"/>
              </w:rPr>
              <w:t>no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Apparatus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Range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2"/>
              </w:rPr>
              <w:t>Quantity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1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>Regulated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Supply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8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2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t>Signal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Generator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6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3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Oscilloscope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4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>Digital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Multimeter</w:t>
            </w:r>
            <w:proofErr w:type="spellEnd"/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5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>Breadboard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Wires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t>As</w:t>
            </w:r>
            <w:r>
              <w:rPr>
                <w:spacing w:val="-2"/>
              </w:rPr>
              <w:t xml:space="preserve"> Required</w:t>
            </w:r>
          </w:p>
        </w:tc>
      </w:tr>
      <w:tr w:rsidR="00EC6809">
        <w:trPr>
          <w:trHeight w:val="340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6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rPr>
                <w:spacing w:val="-2"/>
              </w:rPr>
              <w:t>Resistors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7" w:line="273" w:lineRule="exact"/>
              <w:ind w:left="108"/>
            </w:pPr>
            <w:r>
              <w:t>330ohm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t>220ohm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1kohm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3</w:t>
            </w:r>
          </w:p>
        </w:tc>
      </w:tr>
    </w:tbl>
    <w:p w:rsidR="00EC6809" w:rsidRDefault="007817CC">
      <w:pPr>
        <w:pStyle w:val="Heading3"/>
        <w:spacing w:before="45"/>
      </w:pPr>
      <w:r>
        <w:rPr>
          <w:spacing w:val="-2"/>
        </w:rPr>
        <w:t>Description</w:t>
      </w:r>
    </w:p>
    <w:p w:rsidR="00EC6809" w:rsidRDefault="007817CC">
      <w:pPr>
        <w:pStyle w:val="BodyText"/>
        <w:spacing w:before="24"/>
        <w:ind w:left="360"/>
      </w:pPr>
      <w:r>
        <w:rPr>
          <w:i/>
        </w:rPr>
        <w:t>KCL:</w:t>
      </w:r>
      <w:r>
        <w:rPr>
          <w:i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3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currents</w:t>
      </w:r>
      <w:r>
        <w:rPr>
          <w:spacing w:val="-4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zero.</w:t>
      </w:r>
    </w:p>
    <w:p w:rsidR="00EC6809" w:rsidRDefault="007817CC">
      <w:pPr>
        <w:pStyle w:val="BodyText"/>
        <w:spacing w:before="176"/>
        <w:ind w:left="360"/>
      </w:pPr>
      <w:r>
        <w:rPr>
          <w:i/>
        </w:rPr>
        <w:t>KVL:</w:t>
      </w:r>
      <w:r>
        <w:rPr>
          <w:i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mesh,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zero.</w:t>
      </w:r>
    </w:p>
    <w:p w:rsidR="00EC6809" w:rsidRDefault="007817CC">
      <w:pPr>
        <w:pStyle w:val="Heading3"/>
        <w:spacing w:before="221"/>
      </w:pPr>
      <w:r>
        <w:rPr>
          <w:spacing w:val="-2"/>
        </w:rPr>
        <w:t>Precautions:</w:t>
      </w:r>
    </w:p>
    <w:p w:rsidR="00EC6809" w:rsidRDefault="007817CC">
      <w:pPr>
        <w:pStyle w:val="ListParagraph"/>
        <w:numPr>
          <w:ilvl w:val="0"/>
          <w:numId w:val="4"/>
        </w:numPr>
        <w:tabs>
          <w:tab w:val="left" w:pos="1080"/>
        </w:tabs>
        <w:spacing w:before="25"/>
      </w:pPr>
      <w:r>
        <w:t>Voltage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rPr>
          <w:spacing w:val="-2"/>
        </w:rPr>
        <w:t>position.</w:t>
      </w:r>
    </w:p>
    <w:p w:rsidR="00EC6809" w:rsidRDefault="007817CC">
      <w:pPr>
        <w:pStyle w:val="ListParagraph"/>
        <w:numPr>
          <w:ilvl w:val="0"/>
          <w:numId w:val="4"/>
        </w:numPr>
        <w:tabs>
          <w:tab w:val="left" w:pos="1080"/>
        </w:tabs>
        <w:spacing w:before="43"/>
      </w:pPr>
      <w:r>
        <w:t>Current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RPS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rPr>
          <w:spacing w:val="-2"/>
        </w:rPr>
        <w:t>position.</w:t>
      </w:r>
    </w:p>
    <w:p w:rsidR="00EC6809" w:rsidRDefault="00EC6809">
      <w:pPr>
        <w:pStyle w:val="ListParagraph"/>
        <w:sectPr w:rsidR="00EC6809">
          <w:headerReference w:type="default" r:id="rId8"/>
          <w:type w:val="continuous"/>
          <w:pgSz w:w="12240" w:h="15840"/>
          <w:pgMar w:top="1360" w:right="720" w:bottom="280" w:left="1080" w:header="763" w:footer="0" w:gutter="0"/>
          <w:pgNumType w:start="39"/>
          <w:cols w:space="720"/>
        </w:sectPr>
      </w:pPr>
    </w:p>
    <w:p w:rsidR="00EC6809" w:rsidRDefault="007817CC">
      <w:pPr>
        <w:pStyle w:val="Heading3"/>
        <w:spacing w:before="78"/>
      </w:pPr>
      <w:r>
        <w:lastRenderedPageBreak/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KCL:</w:t>
      </w: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  <w:spacing w:before="298"/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readings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multimeter</w:t>
      </w:r>
      <w:proofErr w:type="spellEnd"/>
    </w:p>
    <w:p w:rsidR="00EC6809" w:rsidRDefault="00EC6809">
      <w:pPr>
        <w:pStyle w:val="BodyText"/>
        <w:spacing w:before="23"/>
      </w:pP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:rsidR="00EC6809" w:rsidRDefault="00EC6809">
      <w:pPr>
        <w:pStyle w:val="BodyText"/>
        <w:spacing w:before="228"/>
      </w:pPr>
    </w:p>
    <w:p w:rsidR="00EC6809" w:rsidRDefault="007817CC">
      <w:pPr>
        <w:pStyle w:val="Heading3"/>
        <w:ind w:left="1" w:right="296"/>
        <w:jc w:val="center"/>
      </w:pPr>
      <w:r>
        <w:t>Circuit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KCL</w:t>
      </w:r>
    </w:p>
    <w:p w:rsidR="00EC6809" w:rsidRDefault="007817CC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  <w:lang w:val="en-GB" w:eastAsia="en-GB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1666875</wp:posOffset>
            </wp:positionH>
            <wp:positionV relativeFrom="paragraph">
              <wp:posOffset>296635</wp:posOffset>
            </wp:positionV>
            <wp:extent cx="4418379" cy="1676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37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6809" w:rsidRDefault="007817CC">
      <w:pPr>
        <w:pStyle w:val="Heading3"/>
        <w:spacing w:before="269"/>
        <w:ind w:left="296" w:right="295"/>
        <w:jc w:val="center"/>
      </w:pPr>
      <w:r>
        <w:t>KCL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2"/>
        </w:rPr>
        <w:t>Values:</w:t>
      </w:r>
    </w:p>
    <w:p w:rsidR="00EC6809" w:rsidRDefault="00EC6809">
      <w:pPr>
        <w:pStyle w:val="BodyText"/>
        <w:spacing w:before="117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750"/>
        <w:gridCol w:w="1481"/>
        <w:gridCol w:w="1461"/>
        <w:gridCol w:w="1481"/>
        <w:gridCol w:w="1459"/>
      </w:tblGrid>
      <w:tr w:rsidR="00EC6809">
        <w:trPr>
          <w:trHeight w:val="347"/>
        </w:trPr>
        <w:tc>
          <w:tcPr>
            <w:tcW w:w="1250" w:type="dxa"/>
            <w:vMerge w:val="restart"/>
          </w:tcPr>
          <w:p w:rsidR="00EC6809" w:rsidRDefault="00EC6809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EC6809" w:rsidRDefault="007817CC"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750" w:type="dxa"/>
            <w:vMerge w:val="restart"/>
          </w:tcPr>
          <w:p w:rsidR="00EC6809" w:rsidRDefault="007817CC">
            <w:pPr>
              <w:pStyle w:val="TableParagraph"/>
              <w:spacing w:before="46"/>
              <w:ind w:left="11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4423" w:type="dxa"/>
            <w:gridSpan w:val="3"/>
          </w:tcPr>
          <w:p w:rsidR="00EC6809" w:rsidRDefault="007817CC">
            <w:pPr>
              <w:pStyle w:val="TableParagraph"/>
              <w:spacing w:before="46"/>
              <w:ind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Current</w:t>
            </w:r>
          </w:p>
        </w:tc>
        <w:tc>
          <w:tcPr>
            <w:tcW w:w="1459" w:type="dxa"/>
            <w:vMerge w:val="restart"/>
          </w:tcPr>
          <w:p w:rsidR="00EC6809" w:rsidRDefault="007817CC">
            <w:pPr>
              <w:pStyle w:val="TableParagraph"/>
              <w:spacing w:before="46"/>
              <w:ind w:left="157"/>
              <w:rPr>
                <w:sz w:val="20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z w:val="20"/>
              </w:rPr>
              <w:t>2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</w:t>
            </w:r>
            <w:r>
              <w:rPr>
                <w:spacing w:val="-7"/>
                <w:sz w:val="20"/>
              </w:rPr>
              <w:t>3</w:t>
            </w:r>
          </w:p>
        </w:tc>
      </w:tr>
      <w:tr w:rsidR="00EC6809">
        <w:trPr>
          <w:trHeight w:val="349"/>
        </w:trPr>
        <w:tc>
          <w:tcPr>
            <w:tcW w:w="125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/>
              <w:ind w:left="23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461" w:type="dxa"/>
          </w:tcPr>
          <w:p w:rsidR="00EC6809" w:rsidRDefault="007817CC">
            <w:pPr>
              <w:pStyle w:val="TableParagraph"/>
              <w:spacing w:before="46"/>
              <w:ind w:right="71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/>
              <w:ind w:left="74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459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</w:tr>
      <w:tr w:rsidR="00EC6809">
        <w:trPr>
          <w:trHeight w:val="335"/>
        </w:trPr>
        <w:tc>
          <w:tcPr>
            <w:tcW w:w="125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6" w:line="268" w:lineRule="exact"/>
              <w:ind w:left="1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Volts</w:t>
            </w: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 w:line="268" w:lineRule="exact"/>
              <w:ind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61" w:type="dxa"/>
          </w:tcPr>
          <w:p w:rsidR="00EC6809" w:rsidRDefault="007817CC">
            <w:pPr>
              <w:pStyle w:val="TableParagraph"/>
              <w:spacing w:before="46" w:line="268" w:lineRule="exact"/>
              <w:ind w:left="1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 w:line="268" w:lineRule="exact"/>
              <w:ind w:left="75"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59" w:type="dxa"/>
          </w:tcPr>
          <w:p w:rsidR="00EC6809" w:rsidRDefault="007817CC">
            <w:pPr>
              <w:pStyle w:val="TableParagraph"/>
              <w:spacing w:before="46" w:line="268" w:lineRule="exact"/>
              <w:ind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</w:tr>
      <w:tr w:rsidR="00EC6809">
        <w:trPr>
          <w:trHeight w:val="349"/>
        </w:trPr>
        <w:tc>
          <w:tcPr>
            <w:tcW w:w="1250" w:type="dxa"/>
          </w:tcPr>
          <w:p w:rsidR="00EC6809" w:rsidRDefault="007817CC">
            <w:pPr>
              <w:pStyle w:val="TableParagraph"/>
              <w:spacing w:before="49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9"/>
              <w:ind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5.68</w:t>
            </w:r>
          </w:p>
        </w:tc>
        <w:tc>
          <w:tcPr>
            <w:tcW w:w="146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3.12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2.56</w:t>
            </w:r>
          </w:p>
        </w:tc>
        <w:tc>
          <w:tcPr>
            <w:tcW w:w="1459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5.68</w:t>
            </w:r>
          </w:p>
        </w:tc>
      </w:tr>
      <w:tr w:rsidR="00EC6809">
        <w:trPr>
          <w:trHeight w:val="347"/>
        </w:trPr>
        <w:tc>
          <w:tcPr>
            <w:tcW w:w="1250" w:type="dxa"/>
          </w:tcPr>
          <w:p w:rsidR="00EC6809" w:rsidRDefault="007817CC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17.1</w:t>
            </w:r>
          </w:p>
        </w:tc>
        <w:tc>
          <w:tcPr>
            <w:tcW w:w="146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9.37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7.68</w:t>
            </w:r>
          </w:p>
        </w:tc>
        <w:tc>
          <w:tcPr>
            <w:tcW w:w="1459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17.1</w:t>
            </w:r>
          </w:p>
        </w:tc>
      </w:tr>
      <w:tr w:rsidR="00EC6809">
        <w:trPr>
          <w:trHeight w:val="352"/>
        </w:trPr>
        <w:tc>
          <w:tcPr>
            <w:tcW w:w="1250" w:type="dxa"/>
          </w:tcPr>
          <w:p w:rsidR="00EC6809" w:rsidRDefault="007817CC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28.4</w:t>
            </w:r>
          </w:p>
        </w:tc>
        <w:tc>
          <w:tcPr>
            <w:tcW w:w="146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15.6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12.8</w:t>
            </w:r>
          </w:p>
        </w:tc>
        <w:tc>
          <w:tcPr>
            <w:tcW w:w="1459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28.4</w:t>
            </w:r>
          </w:p>
        </w:tc>
      </w:tr>
    </w:tbl>
    <w:p w:rsidR="00EC6809" w:rsidRDefault="00EC6809">
      <w:pPr>
        <w:pStyle w:val="BodyText"/>
        <w:spacing w:before="23"/>
        <w:rPr>
          <w:b/>
          <w:sz w:val="26"/>
        </w:rPr>
      </w:pPr>
    </w:p>
    <w:p w:rsidR="00EC6809" w:rsidRDefault="007817CC">
      <w:pPr>
        <w:pStyle w:val="Heading3"/>
      </w:pPr>
      <w:r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KVL:</w:t>
      </w:r>
    </w:p>
    <w:p w:rsidR="00EC6809" w:rsidRDefault="00EC6809">
      <w:pPr>
        <w:pStyle w:val="BodyText"/>
        <w:spacing w:before="2"/>
        <w:rPr>
          <w:b/>
          <w:sz w:val="26"/>
        </w:rPr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2"/>
        </w:rPr>
        <w:t xml:space="preserve"> reading</w:t>
      </w:r>
    </w:p>
    <w:p w:rsidR="00EC6809" w:rsidRDefault="00EC6809">
      <w:pPr>
        <w:pStyle w:val="BodyText"/>
        <w:spacing w:before="23"/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:rsidR="00EC6809" w:rsidRDefault="00EC6809">
      <w:pPr>
        <w:pStyle w:val="ListParagraph"/>
        <w:sectPr w:rsidR="00EC6809">
          <w:pgSz w:w="12240" w:h="15840"/>
          <w:pgMar w:top="1360" w:right="720" w:bottom="280" w:left="1080" w:header="763" w:footer="0" w:gutter="0"/>
          <w:cols w:space="720"/>
        </w:sectPr>
      </w:pPr>
    </w:p>
    <w:p w:rsidR="00EC6809" w:rsidRDefault="00EC6809">
      <w:pPr>
        <w:pStyle w:val="BodyText"/>
        <w:spacing w:before="100"/>
        <w:rPr>
          <w:sz w:val="26"/>
        </w:rPr>
      </w:pPr>
    </w:p>
    <w:p w:rsidR="00EC6809" w:rsidRDefault="007817CC">
      <w:pPr>
        <w:pStyle w:val="Heading3"/>
        <w:spacing w:before="1"/>
        <w:ind w:left="3961"/>
      </w:pPr>
      <w:r>
        <w:t>Circuit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KVL</w:t>
      </w:r>
    </w:p>
    <w:p w:rsidR="00EC6809" w:rsidRDefault="007817CC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  <w:lang w:val="en-GB" w:eastAsia="en-GB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134286</wp:posOffset>
            </wp:positionV>
            <wp:extent cx="4179121" cy="17573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121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6809" w:rsidRDefault="00EC6809">
      <w:pPr>
        <w:pStyle w:val="BodyText"/>
        <w:spacing w:before="165"/>
        <w:rPr>
          <w:b/>
          <w:sz w:val="26"/>
        </w:rPr>
      </w:pPr>
    </w:p>
    <w:p w:rsidR="00EC6809" w:rsidRDefault="007817CC">
      <w:pPr>
        <w:pStyle w:val="Heading3"/>
        <w:ind w:left="3925"/>
      </w:pPr>
      <w:r>
        <w:t>KVL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:rsidR="00EC6809" w:rsidRDefault="00EC6809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182"/>
        <w:gridCol w:w="1222"/>
        <w:gridCol w:w="1380"/>
        <w:gridCol w:w="1381"/>
        <w:gridCol w:w="1820"/>
      </w:tblGrid>
      <w:tr w:rsidR="00EC6809">
        <w:trPr>
          <w:trHeight w:val="320"/>
        </w:trPr>
        <w:tc>
          <w:tcPr>
            <w:tcW w:w="900" w:type="dxa"/>
            <w:vMerge w:val="restart"/>
          </w:tcPr>
          <w:p w:rsidR="00EC6809" w:rsidRDefault="007817CC">
            <w:pPr>
              <w:pStyle w:val="TableParagraph"/>
              <w:spacing w:before="39"/>
              <w:ind w:left="1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182" w:type="dxa"/>
            <w:tcBorders>
              <w:bottom w:val="single" w:sz="4" w:space="0" w:color="000000"/>
            </w:tcBorders>
          </w:tcPr>
          <w:p w:rsidR="00EC6809" w:rsidRDefault="007817CC">
            <w:pPr>
              <w:pStyle w:val="TableParagraph"/>
              <w:spacing w:before="39" w:line="261" w:lineRule="exact"/>
              <w:ind w:right="9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RPS</w:t>
            </w:r>
          </w:p>
        </w:tc>
        <w:tc>
          <w:tcPr>
            <w:tcW w:w="3983" w:type="dxa"/>
            <w:gridSpan w:val="3"/>
          </w:tcPr>
          <w:p w:rsidR="00EC6809" w:rsidRDefault="007817CC">
            <w:pPr>
              <w:pStyle w:val="TableParagraph"/>
              <w:spacing w:before="39" w:line="261" w:lineRule="exact"/>
              <w:ind w:right="2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1820" w:type="dxa"/>
            <w:vMerge w:val="restart"/>
          </w:tcPr>
          <w:p w:rsidR="00EC6809" w:rsidRDefault="007817CC"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4"/>
              </w:rPr>
              <w:t>E</w:t>
            </w:r>
            <w:r>
              <w:rPr>
                <w:sz w:val="20"/>
              </w:rPr>
              <w:t>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0"/>
              </w:rPr>
              <w:t>1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</w:tr>
      <w:tr w:rsidR="00EC6809">
        <w:trPr>
          <w:trHeight w:val="340"/>
        </w:trPr>
        <w:tc>
          <w:tcPr>
            <w:tcW w:w="90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76" w:lineRule="exact"/>
              <w:ind w:left="429"/>
              <w:rPr>
                <w:sz w:val="20"/>
              </w:rPr>
            </w:pPr>
            <w:r>
              <w:rPr>
                <w:spacing w:val="-5"/>
                <w:sz w:val="24"/>
              </w:rPr>
              <w:t>E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76" w:lineRule="exact"/>
              <w:ind w:right="63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380" w:type="dxa"/>
          </w:tcPr>
          <w:p w:rsidR="00EC6809" w:rsidRDefault="007817CC">
            <w:pPr>
              <w:pStyle w:val="TableParagraph"/>
              <w:spacing w:before="44" w:line="276" w:lineRule="exact"/>
              <w:ind w:right="572"/>
              <w:jc w:val="right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381" w:type="dxa"/>
          </w:tcPr>
          <w:p w:rsidR="00EC6809" w:rsidRDefault="007817CC">
            <w:pPr>
              <w:pStyle w:val="TableParagraph"/>
              <w:spacing w:before="44" w:line="276" w:lineRule="exact"/>
              <w:ind w:right="5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82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</w:tr>
      <w:tr w:rsidR="00EC6809">
        <w:trPr>
          <w:trHeight w:val="330"/>
        </w:trPr>
        <w:tc>
          <w:tcPr>
            <w:tcW w:w="90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6" w:lineRule="exact"/>
              <w:ind w:left="429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6" w:lineRule="exact"/>
              <w:ind w:left="1" w:right="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0" w:type="dxa"/>
          </w:tcPr>
          <w:p w:rsidR="00EC6809" w:rsidRDefault="007817CC">
            <w:pPr>
              <w:pStyle w:val="TableParagraph"/>
              <w:spacing w:before="44" w:line="266" w:lineRule="exact"/>
              <w:ind w:right="62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1" w:type="dxa"/>
          </w:tcPr>
          <w:p w:rsidR="00EC6809" w:rsidRDefault="007817CC">
            <w:pPr>
              <w:pStyle w:val="TableParagraph"/>
              <w:spacing w:before="44" w:line="266" w:lineRule="exact"/>
              <w:ind w:left="1"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820" w:type="dxa"/>
          </w:tcPr>
          <w:p w:rsidR="00EC6809" w:rsidRDefault="007817CC">
            <w:pPr>
              <w:pStyle w:val="TableParagraph"/>
              <w:spacing w:before="44" w:line="266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 w:rsidR="00EC6809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left="49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3.23</w:t>
            </w:r>
          </w:p>
        </w:tc>
        <w:tc>
          <w:tcPr>
            <w:tcW w:w="138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1.77</w:t>
            </w:r>
          </w:p>
        </w:tc>
        <w:tc>
          <w:tcPr>
            <w:tcW w:w="1381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1.77</w:t>
            </w:r>
          </w:p>
        </w:tc>
        <w:tc>
          <w:tcPr>
            <w:tcW w:w="182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EC6809">
        <w:trPr>
          <w:trHeight w:val="320"/>
        </w:trPr>
        <w:tc>
          <w:tcPr>
            <w:tcW w:w="900" w:type="dxa"/>
            <w:tcBorders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56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56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6.47</w:t>
            </w:r>
          </w:p>
        </w:tc>
        <w:tc>
          <w:tcPr>
            <w:tcW w:w="138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3.53</w:t>
            </w:r>
          </w:p>
        </w:tc>
        <w:tc>
          <w:tcPr>
            <w:tcW w:w="1381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3.53</w:t>
            </w:r>
          </w:p>
        </w:tc>
        <w:tc>
          <w:tcPr>
            <w:tcW w:w="182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EC6809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9.7</w:t>
            </w:r>
          </w:p>
        </w:tc>
        <w:tc>
          <w:tcPr>
            <w:tcW w:w="138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5.3</w:t>
            </w:r>
          </w:p>
        </w:tc>
        <w:tc>
          <w:tcPr>
            <w:tcW w:w="1381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5.3</w:t>
            </w:r>
          </w:p>
        </w:tc>
        <w:tc>
          <w:tcPr>
            <w:tcW w:w="182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</w:tr>
    </w:tbl>
    <w:p w:rsidR="00EC6809" w:rsidRDefault="00EC6809">
      <w:pPr>
        <w:pStyle w:val="BodyText"/>
        <w:rPr>
          <w:b/>
          <w:sz w:val="26"/>
        </w:rPr>
      </w:pPr>
    </w:p>
    <w:p w:rsidR="00EC6809" w:rsidRDefault="00EC6809">
      <w:pPr>
        <w:pStyle w:val="BodyText"/>
        <w:rPr>
          <w:b/>
          <w:sz w:val="26"/>
        </w:rPr>
      </w:pPr>
    </w:p>
    <w:p w:rsidR="00EC6809" w:rsidRDefault="00EC6809">
      <w:pPr>
        <w:pStyle w:val="BodyText"/>
        <w:rPr>
          <w:b/>
          <w:sz w:val="26"/>
        </w:rPr>
      </w:pPr>
    </w:p>
    <w:p w:rsidR="00EC6809" w:rsidRDefault="00EC6809">
      <w:pPr>
        <w:pStyle w:val="BodyText"/>
        <w:spacing w:before="100"/>
        <w:rPr>
          <w:b/>
          <w:sz w:val="26"/>
        </w:rPr>
      </w:pPr>
    </w:p>
    <w:p w:rsidR="00EC6809" w:rsidRDefault="007817CC">
      <w:pPr>
        <w:pStyle w:val="Heading3"/>
        <w:spacing w:before="1"/>
      </w:pPr>
      <w:r>
        <w:rPr>
          <w:spacing w:val="-2"/>
        </w:rPr>
        <w:t>Result:</w:t>
      </w:r>
    </w:p>
    <w:p w:rsidR="00EC6809" w:rsidRDefault="007817CC">
      <w:pPr>
        <w:pStyle w:val="BodyText"/>
        <w:spacing w:before="26" w:line="259" w:lineRule="auto"/>
        <w:ind w:left="360" w:right="233"/>
      </w:pPr>
      <w:r>
        <w:t>Thus,</w:t>
      </w:r>
      <w:r>
        <w:rPr>
          <w:spacing w:val="-3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Kirchhoff’s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practically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 xml:space="preserve">this </w:t>
      </w:r>
      <w:r>
        <w:rPr>
          <w:spacing w:val="-2"/>
        </w:rPr>
        <w:t>experiment.</w:t>
      </w:r>
    </w:p>
    <w:p w:rsidR="00EC6809" w:rsidRDefault="00EC6809">
      <w:pPr>
        <w:pStyle w:val="BodyText"/>
        <w:spacing w:line="259" w:lineRule="auto"/>
        <w:sectPr w:rsidR="00EC6809">
          <w:pgSz w:w="12240" w:h="15840"/>
          <w:pgMar w:top="1360" w:right="720" w:bottom="280" w:left="1080" w:header="763" w:footer="0" w:gutter="0"/>
          <w:cols w:space="720"/>
        </w:sectPr>
      </w:pPr>
    </w:p>
    <w:p w:rsidR="00EC6809" w:rsidRDefault="007817CC">
      <w:pPr>
        <w:pStyle w:val="Heading3"/>
        <w:spacing w:before="78"/>
        <w:ind w:left="294" w:right="295"/>
        <w:jc w:val="center"/>
      </w:pPr>
      <w:r>
        <w:lastRenderedPageBreak/>
        <w:t>Post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952F8C" w:rsidRPr="00952F8C" w:rsidRDefault="00952F8C" w:rsidP="00952F8C">
      <w:pPr>
        <w:widowControl/>
        <w:autoSpaceDE/>
        <w:autoSpaceDN/>
        <w:rPr>
          <w:sz w:val="24"/>
          <w:szCs w:val="24"/>
          <w:lang w:val="en-GB" w:eastAsia="en-GB"/>
        </w:rPr>
      </w:pPr>
      <w:bookmarkStart w:id="0" w:name="_GoBack"/>
      <w:bookmarkEnd w:id="0"/>
    </w:p>
    <w:p w:rsidR="00952F8C" w:rsidRPr="00952F8C" w:rsidRDefault="00952F8C" w:rsidP="00952F8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952F8C">
        <w:rPr>
          <w:b/>
          <w:bCs/>
          <w:sz w:val="24"/>
          <w:szCs w:val="24"/>
          <w:lang w:val="en-GB" w:eastAsia="en-GB"/>
        </w:rPr>
        <w:t>1. Define Kirchhoff’s current law.</w:t>
      </w:r>
      <w:r w:rsidRPr="00952F8C">
        <w:rPr>
          <w:sz w:val="24"/>
          <w:szCs w:val="24"/>
          <w:lang w:val="en-GB" w:eastAsia="en-GB"/>
        </w:rPr>
        <w:br/>
        <w:t>Kirchhoff’s Current Law states that the total current coming into a junction is equal to the total current going out of that junction.</w:t>
      </w:r>
      <w:r w:rsidRPr="00952F8C">
        <w:rPr>
          <w:sz w:val="24"/>
          <w:szCs w:val="24"/>
          <w:lang w:val="en-GB" w:eastAsia="en-GB"/>
        </w:rPr>
        <w:br/>
        <w:t>It is based on the principle of conservation of charge.</w:t>
      </w:r>
      <w:r w:rsidRPr="00952F8C">
        <w:rPr>
          <w:sz w:val="24"/>
          <w:szCs w:val="24"/>
          <w:lang w:val="en-GB" w:eastAsia="en-GB"/>
        </w:rPr>
        <w:br/>
        <w:t>This means no charge is lost at any node in a circuit.</w:t>
      </w:r>
    </w:p>
    <w:p w:rsidR="00952F8C" w:rsidRPr="00952F8C" w:rsidRDefault="00952F8C" w:rsidP="00952F8C">
      <w:pPr>
        <w:widowControl/>
        <w:autoSpaceDE/>
        <w:autoSpaceDN/>
        <w:rPr>
          <w:sz w:val="24"/>
          <w:szCs w:val="24"/>
          <w:lang w:val="en-GB" w:eastAsia="en-GB"/>
        </w:rPr>
      </w:pPr>
      <w:r w:rsidRPr="00952F8C">
        <w:rPr>
          <w:sz w:val="24"/>
          <w:szCs w:val="24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952F8C" w:rsidRPr="00952F8C" w:rsidRDefault="00952F8C" w:rsidP="00952F8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952F8C">
        <w:rPr>
          <w:b/>
          <w:bCs/>
          <w:sz w:val="24"/>
          <w:szCs w:val="24"/>
          <w:lang w:val="en-GB" w:eastAsia="en-GB"/>
        </w:rPr>
        <w:t>2. Define Kirchhoff’s voltage law.</w:t>
      </w:r>
      <w:r w:rsidRPr="00952F8C">
        <w:rPr>
          <w:sz w:val="24"/>
          <w:szCs w:val="24"/>
          <w:lang w:val="en-GB" w:eastAsia="en-GB"/>
        </w:rPr>
        <w:br/>
        <w:t>Kirchhoff’s Voltage Law states that the total voltage in a closed loop is equal to zero.</w:t>
      </w:r>
      <w:r w:rsidRPr="00952F8C">
        <w:rPr>
          <w:sz w:val="24"/>
          <w:szCs w:val="24"/>
          <w:lang w:val="en-GB" w:eastAsia="en-GB"/>
        </w:rPr>
        <w:br/>
        <w:t>In other words, the sum of voltage supplied is equal to the sum of voltage drops.</w:t>
      </w:r>
      <w:r w:rsidRPr="00952F8C">
        <w:rPr>
          <w:sz w:val="24"/>
          <w:szCs w:val="24"/>
          <w:lang w:val="en-GB" w:eastAsia="en-GB"/>
        </w:rPr>
        <w:br/>
        <w:t>It is based on the law of conservation of energy.</w:t>
      </w:r>
    </w:p>
    <w:p w:rsidR="00952F8C" w:rsidRPr="00952F8C" w:rsidRDefault="00952F8C" w:rsidP="00952F8C">
      <w:pPr>
        <w:widowControl/>
        <w:autoSpaceDE/>
        <w:autoSpaceDN/>
        <w:rPr>
          <w:sz w:val="24"/>
          <w:szCs w:val="24"/>
          <w:lang w:val="en-GB" w:eastAsia="en-GB"/>
        </w:rPr>
      </w:pPr>
      <w:r w:rsidRPr="00952F8C">
        <w:rPr>
          <w:sz w:val="24"/>
          <w:szCs w:val="24"/>
          <w:lang w:val="en-GB" w:eastAsia="en-GB"/>
        </w:rPr>
        <w:pict>
          <v:rect id="_x0000_i1026" style="width:0;height:1.5pt" o:hralign="center" o:hrstd="t" o:hr="t" fillcolor="#a0a0a0" stroked="f"/>
        </w:pict>
      </w:r>
    </w:p>
    <w:p w:rsidR="00952F8C" w:rsidRPr="00952F8C" w:rsidRDefault="00952F8C" w:rsidP="00952F8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952F8C">
        <w:rPr>
          <w:b/>
          <w:bCs/>
          <w:sz w:val="24"/>
          <w:szCs w:val="24"/>
          <w:lang w:val="en-GB" w:eastAsia="en-GB"/>
        </w:rPr>
        <w:t>3. What are the applications of regulated power supply?</w:t>
      </w:r>
      <w:r w:rsidRPr="00952F8C">
        <w:rPr>
          <w:sz w:val="24"/>
          <w:szCs w:val="24"/>
          <w:lang w:val="en-GB" w:eastAsia="en-GB"/>
        </w:rPr>
        <w:br/>
        <w:t>A regulated power supply is used to give a constant and stable voltage to electronic devices.</w:t>
      </w:r>
      <w:r w:rsidRPr="00952F8C">
        <w:rPr>
          <w:sz w:val="24"/>
          <w:szCs w:val="24"/>
          <w:lang w:val="en-GB" w:eastAsia="en-GB"/>
        </w:rPr>
        <w:br/>
        <w:t>It is commonly used in computers, mobile chargers, and laboratory equipment.</w:t>
      </w:r>
      <w:r w:rsidRPr="00952F8C">
        <w:rPr>
          <w:sz w:val="24"/>
          <w:szCs w:val="24"/>
          <w:lang w:val="en-GB" w:eastAsia="en-GB"/>
        </w:rPr>
        <w:br/>
        <w:t>It also helps protect circuits from changes in voltage.</w:t>
      </w:r>
    </w:p>
    <w:p w:rsidR="00952F8C" w:rsidRPr="00952F8C" w:rsidRDefault="00952F8C" w:rsidP="00952F8C">
      <w:pPr>
        <w:widowControl/>
        <w:autoSpaceDE/>
        <w:autoSpaceDN/>
        <w:rPr>
          <w:sz w:val="24"/>
          <w:szCs w:val="24"/>
          <w:lang w:val="en-GB" w:eastAsia="en-GB"/>
        </w:rPr>
      </w:pPr>
      <w:r w:rsidRPr="00952F8C">
        <w:rPr>
          <w:sz w:val="24"/>
          <w:szCs w:val="24"/>
          <w:lang w:val="en-GB" w:eastAsia="en-GB"/>
        </w:rPr>
        <w:pict>
          <v:rect id="_x0000_i1027" style="width:0;height:1.5pt" o:hralign="center" o:hrstd="t" o:hr="t" fillcolor="#a0a0a0" stroked="f"/>
        </w:pict>
      </w:r>
    </w:p>
    <w:p w:rsidR="00952F8C" w:rsidRPr="00952F8C" w:rsidRDefault="00952F8C" w:rsidP="00952F8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952F8C">
        <w:rPr>
          <w:b/>
          <w:bCs/>
          <w:sz w:val="24"/>
          <w:szCs w:val="24"/>
          <w:lang w:val="en-GB" w:eastAsia="en-GB"/>
        </w:rPr>
        <w:t>4. What are the limitations of KCL?</w:t>
      </w:r>
      <w:r w:rsidRPr="00952F8C">
        <w:rPr>
          <w:sz w:val="24"/>
          <w:szCs w:val="24"/>
          <w:lang w:val="en-GB" w:eastAsia="en-GB"/>
        </w:rPr>
        <w:br/>
        <w:t>KCL is not fully accurate at very high frequencies.</w:t>
      </w:r>
      <w:r w:rsidRPr="00952F8C">
        <w:rPr>
          <w:sz w:val="24"/>
          <w:szCs w:val="24"/>
          <w:lang w:val="en-GB" w:eastAsia="en-GB"/>
        </w:rPr>
        <w:br/>
        <w:t>It does not take electromagnetic effects into account.</w:t>
      </w:r>
      <w:r w:rsidRPr="00952F8C">
        <w:rPr>
          <w:sz w:val="24"/>
          <w:szCs w:val="24"/>
          <w:lang w:val="en-GB" w:eastAsia="en-GB"/>
        </w:rPr>
        <w:br/>
        <w:t>It assumes that no energy is stored at the junction.</w:t>
      </w:r>
    </w:p>
    <w:p w:rsidR="00952F8C" w:rsidRPr="00952F8C" w:rsidRDefault="00952F8C" w:rsidP="00952F8C">
      <w:pPr>
        <w:widowControl/>
        <w:autoSpaceDE/>
        <w:autoSpaceDN/>
        <w:rPr>
          <w:sz w:val="24"/>
          <w:szCs w:val="24"/>
          <w:lang w:val="en-GB" w:eastAsia="en-GB"/>
        </w:rPr>
      </w:pPr>
      <w:r w:rsidRPr="00952F8C">
        <w:rPr>
          <w:sz w:val="24"/>
          <w:szCs w:val="24"/>
          <w:lang w:val="en-GB" w:eastAsia="en-GB"/>
        </w:rPr>
        <w:pict>
          <v:rect id="_x0000_i1028" style="width:0;height:1.5pt" o:hralign="center" o:hrstd="t" o:hr="t" fillcolor="#a0a0a0" stroked="f"/>
        </w:pict>
      </w:r>
    </w:p>
    <w:sectPr w:rsidR="00952F8C" w:rsidRPr="00952F8C">
      <w:pgSz w:w="12240" w:h="15840"/>
      <w:pgMar w:top="1360" w:right="720" w:bottom="280" w:left="10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CB8" w:rsidRDefault="00634CB8">
      <w:r>
        <w:separator/>
      </w:r>
    </w:p>
  </w:endnote>
  <w:endnote w:type="continuationSeparator" w:id="0">
    <w:p w:rsidR="00634CB8" w:rsidRDefault="0063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CB8" w:rsidRDefault="00634CB8">
      <w:r>
        <w:separator/>
      </w:r>
    </w:p>
  </w:footnote>
  <w:footnote w:type="continuationSeparator" w:id="0">
    <w:p w:rsidR="00634CB8" w:rsidRDefault="00634C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809" w:rsidRDefault="007817CC">
    <w:pPr>
      <w:pStyle w:val="BodyText"/>
      <w:spacing w:line="14" w:lineRule="auto"/>
      <w:rPr>
        <w:sz w:val="20"/>
      </w:rPr>
    </w:pPr>
    <w:r>
      <w:rPr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341056" behindDoc="1" locked="0" layoutInCell="1" allowOverlap="1">
              <wp:simplePos x="0" y="0"/>
              <wp:positionH relativeFrom="page">
                <wp:posOffset>6778752</wp:posOffset>
              </wp:positionH>
              <wp:positionV relativeFrom="page">
                <wp:posOffset>471931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C6809" w:rsidRDefault="007817CC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952F8C">
                            <w:rPr>
                              <w:rFonts w:ascii="Calibri"/>
                              <w:noProof/>
                              <w:spacing w:val="-5"/>
                            </w:rPr>
                            <w:t>42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5pt;margin-top:37.15pt;width:18.3pt;height:13.0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" filled="f" stroked="f">
              <v:path arrowok="t"/>
              <v:textbox inset="0,0,0,0">
                <w:txbxContent>
                  <w:p w:rsidR="00EC6809" w:rsidRDefault="007817CC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952F8C">
                      <w:rPr>
                        <w:rFonts w:ascii="Calibri"/>
                        <w:noProof/>
                        <w:spacing w:val="-5"/>
                      </w:rPr>
                      <w:t>42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5359"/>
    <w:multiLevelType w:val="hybridMultilevel"/>
    <w:tmpl w:val="6EDC64BE"/>
    <w:lvl w:ilvl="0" w:tplc="326011F8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F801A8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E6E0B75E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367C80E0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9C74A27A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BF5CD308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8C1A2878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F744A1E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56C65EBC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1">
    <w:nsid w:val="44DC6A50"/>
    <w:multiLevelType w:val="hybridMultilevel"/>
    <w:tmpl w:val="7D1AB5F0"/>
    <w:lvl w:ilvl="0" w:tplc="2B14214E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3308141A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719E457E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7D280642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75DCD97E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5C1ACFA8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08E0B6C0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83CA6530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48F08634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2">
    <w:nsid w:val="5AEA7FB6"/>
    <w:multiLevelType w:val="hybridMultilevel"/>
    <w:tmpl w:val="89AC182C"/>
    <w:lvl w:ilvl="0" w:tplc="C470A62C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C63984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CB90F0F0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CD6A123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9FF289B4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65EED9BE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F072FE56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C87A6FC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7A9A08E6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3">
    <w:nsid w:val="6CD31D9E"/>
    <w:multiLevelType w:val="hybridMultilevel"/>
    <w:tmpl w:val="BE1EF6E2"/>
    <w:lvl w:ilvl="0" w:tplc="DD720D0E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F06CC8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B4280F9E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66A0885C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C6B6AD7E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4328A5CE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59AA2CC2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55B8058E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729C59A8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C6809"/>
    <w:rsid w:val="003148F2"/>
    <w:rsid w:val="00634CB8"/>
    <w:rsid w:val="00737740"/>
    <w:rsid w:val="007817CC"/>
    <w:rsid w:val="00812170"/>
    <w:rsid w:val="00830121"/>
    <w:rsid w:val="00952F8C"/>
    <w:rsid w:val="00AE1973"/>
    <w:rsid w:val="00C13D56"/>
    <w:rsid w:val="00EC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96" w:right="29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360" w:right="57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1080" w:hanging="720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52F8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52F8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96" w:right="29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360" w:right="57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1080" w:hanging="720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52F8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52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3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Grey Hammer</cp:lastModifiedBy>
  <cp:revision>7</cp:revision>
  <dcterms:created xsi:type="dcterms:W3CDTF">2026-04-22T17:16:00Z</dcterms:created>
  <dcterms:modified xsi:type="dcterms:W3CDTF">2026-04-27T20:41:00Z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2023-05-14T00:00:00Z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2023-05-14T00:00:00Z</vt:filetime>
  </property>
</Properties>
</file>