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83AB6A">
      <w:pPr>
        <w:keepNext w:val="0"/>
        <w:keepLines w:val="0"/>
        <w:widowControl/>
        <w:suppressLineNumbers w:val="0"/>
      </w:pPr>
      <w:bookmarkStart w:id="0" w:name="_GoBack"/>
      <w:bookmarkEnd w:id="0"/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748203">
      <w:pPr>
        <w:pStyle w:val="2"/>
        <w:keepNext w:val="0"/>
        <w:keepLines w:val="0"/>
        <w:widowControl/>
        <w:suppressLineNumbers w:val="0"/>
      </w:pPr>
      <w:r>
        <w:t>Otets Platform — Документация по микросервисам</w:t>
      </w:r>
    </w:p>
    <w:p w14:paraId="4B1259DD">
      <w:pPr>
        <w:pStyle w:val="3"/>
        <w:keepNext w:val="0"/>
        <w:keepLines w:val="0"/>
        <w:widowControl/>
        <w:suppressLineNumbers w:val="0"/>
      </w:pPr>
      <w:r>
        <w:t>1. Auth Service</w:t>
      </w:r>
    </w:p>
    <w:p w14:paraId="222395E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Описание:</w:t>
      </w:r>
      <w:r>
        <w:br w:type="textWrapping"/>
      </w:r>
      <w:r>
        <w:t>Микросервис для аутентификации и управления пользователями. Использует JWT-токены для авторизации.</w:t>
      </w:r>
    </w:p>
    <w:p w14:paraId="39CA443E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Эндпоинты:</w:t>
      </w:r>
    </w:p>
    <w:p w14:paraId="4EA1AC6A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/register</w:t>
      </w:r>
      <w:r>
        <w:t xml:space="preserve"> (POST)</w:t>
      </w:r>
    </w:p>
    <w:p w14:paraId="68AA178E">
      <w:pPr>
        <w:pStyle w:val="10"/>
        <w:keepNext w:val="0"/>
        <w:keepLines w:val="0"/>
        <w:widowControl/>
        <w:suppressLineNumbers w:val="0"/>
      </w:pPr>
      <w:r>
        <w:t>Регистрация нового пользователя.</w:t>
      </w:r>
      <w:r>
        <w:br w:type="textWrapping"/>
      </w:r>
      <w:r>
        <w:rPr>
          <w:rStyle w:val="9"/>
        </w:rPr>
        <w:t>Параметры:</w:t>
      </w:r>
      <w:r>
        <w:t xml:space="preserve"> </w:t>
      </w:r>
      <w:r>
        <w:rPr>
          <w:rStyle w:val="8"/>
        </w:rPr>
        <w:t>username</w:t>
      </w:r>
      <w:r>
        <w:t xml:space="preserve">, </w:t>
      </w:r>
      <w:r>
        <w:rPr>
          <w:rStyle w:val="8"/>
        </w:rPr>
        <w:t>password</w:t>
      </w:r>
    </w:p>
    <w:p w14:paraId="0EFB3F7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Ответ:</w:t>
      </w:r>
    </w:p>
    <w:p w14:paraId="2B1BF689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52149E2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"id": "user_id",</w:t>
      </w:r>
    </w:p>
    <w:p w14:paraId="316F21B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"username": "example"</w:t>
      </w:r>
    </w:p>
    <w:p w14:paraId="2D65CC6A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3EE45E93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/login</w:t>
      </w:r>
      <w:r>
        <w:t xml:space="preserve"> (POST)</w:t>
      </w:r>
    </w:p>
    <w:p w14:paraId="7AF11343">
      <w:pPr>
        <w:pStyle w:val="10"/>
        <w:keepNext w:val="0"/>
        <w:keepLines w:val="0"/>
        <w:widowControl/>
        <w:suppressLineNumbers w:val="0"/>
      </w:pPr>
      <w:r>
        <w:t>Вход пользователя, возвращает JWT.</w:t>
      </w:r>
      <w:r>
        <w:br w:type="textWrapping"/>
      </w:r>
      <w:r>
        <w:rPr>
          <w:rStyle w:val="9"/>
        </w:rPr>
        <w:t>Параметры:</w:t>
      </w:r>
      <w:r>
        <w:t xml:space="preserve"> </w:t>
      </w:r>
      <w:r>
        <w:rPr>
          <w:rStyle w:val="8"/>
        </w:rPr>
        <w:t>username</w:t>
      </w:r>
      <w:r>
        <w:t xml:space="preserve">, </w:t>
      </w:r>
      <w:r>
        <w:rPr>
          <w:rStyle w:val="8"/>
        </w:rPr>
        <w:t>password</w:t>
      </w:r>
    </w:p>
    <w:p w14:paraId="12DD3C2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Ответ:</w:t>
      </w:r>
    </w:p>
    <w:p w14:paraId="6C98988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F0766D4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"access_token": "jwt_token",</w:t>
      </w:r>
    </w:p>
    <w:p w14:paraId="4A2EB30D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"token_type": "bearer"</w:t>
      </w:r>
    </w:p>
    <w:p w14:paraId="4208627C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7C4A9362">
      <w:pPr>
        <w:pStyle w:val="4"/>
        <w:keepNext w:val="0"/>
        <w:keepLines w:val="0"/>
        <w:widowControl/>
        <w:suppressLineNumbers w:val="0"/>
      </w:pPr>
      <w:r>
        <w:rPr>
          <w:rStyle w:val="8"/>
        </w:rPr>
        <w:t>/health/db</w:t>
      </w:r>
      <w:r>
        <w:t xml:space="preserve"> (GET)</w:t>
      </w:r>
    </w:p>
    <w:p w14:paraId="79638AA0">
      <w:pPr>
        <w:pStyle w:val="10"/>
        <w:keepNext w:val="0"/>
        <w:keepLines w:val="0"/>
        <w:widowControl/>
        <w:suppressLineNumbers w:val="0"/>
      </w:pPr>
      <w:r>
        <w:t>Проверка соединения с базой данных MongoDB.</w:t>
      </w:r>
      <w:r>
        <w:br w:type="textWrapping"/>
      </w:r>
      <w:r>
        <w:rPr>
          <w:rStyle w:val="9"/>
        </w:rPr>
        <w:t>Ответ:</w:t>
      </w:r>
    </w:p>
    <w:p w14:paraId="641E033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{</w:t>
      </w:r>
    </w:p>
    <w:p w14:paraId="4DAD438A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 xml:space="preserve">  "status": "ok"</w:t>
      </w:r>
    </w:p>
    <w:p w14:paraId="43535D74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}</w:t>
      </w:r>
    </w:p>
    <w:p w14:paraId="0BF772EB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Переменные окружения: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7"/>
        <w:gridCol w:w="1767"/>
        <w:gridCol w:w="5492"/>
      </w:tblGrid>
      <w:tr w14:paraId="17536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F1A8E1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Имя</w:t>
            </w:r>
          </w:p>
        </w:tc>
        <w:tc>
          <w:tcPr>
            <w:tcW w:w="0" w:type="auto"/>
            <w:shd w:val="clear"/>
            <w:vAlign w:val="center"/>
          </w:tcPr>
          <w:p w14:paraId="4CD6FA2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shd w:val="clear"/>
            <w:vAlign w:val="center"/>
          </w:tcPr>
          <w:p w14:paraId="4E81FE8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Пример</w:t>
            </w:r>
          </w:p>
        </w:tc>
      </w:tr>
      <w:tr w14:paraId="1A3E7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734B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MONGO_URI</w:t>
            </w:r>
          </w:p>
        </w:tc>
        <w:tc>
          <w:tcPr>
            <w:tcW w:w="0" w:type="auto"/>
            <w:shd w:val="clear"/>
            <w:vAlign w:val="center"/>
          </w:tcPr>
          <w:p w14:paraId="0383116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Строка подключения к MongoDB Atlas</w:t>
            </w:r>
          </w:p>
        </w:tc>
        <w:tc>
          <w:tcPr>
            <w:tcW w:w="0" w:type="auto"/>
            <w:shd w:val="clear"/>
            <w:vAlign w:val="center"/>
          </w:tcPr>
          <w:p w14:paraId="07D9D11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mongodb+srv://user:pass@cluster0.mongodb.net/dbname</w:t>
            </w:r>
          </w:p>
        </w:tc>
      </w:tr>
      <w:tr w14:paraId="63CE7B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23B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DB_NAME</w:t>
            </w:r>
          </w:p>
        </w:tc>
        <w:tc>
          <w:tcPr>
            <w:tcW w:w="0" w:type="auto"/>
            <w:shd w:val="clear"/>
            <w:vAlign w:val="center"/>
          </w:tcPr>
          <w:p w14:paraId="4A17CE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Название базы данных</w:t>
            </w:r>
          </w:p>
        </w:tc>
        <w:tc>
          <w:tcPr>
            <w:tcW w:w="0" w:type="auto"/>
            <w:shd w:val="clear"/>
            <w:vAlign w:val="center"/>
          </w:tcPr>
          <w:p w14:paraId="7BC8ABE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otets_db</w:t>
            </w:r>
          </w:p>
        </w:tc>
      </w:tr>
      <w:tr w14:paraId="2F0FA2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7004D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JWT_SECRET</w:t>
            </w:r>
          </w:p>
        </w:tc>
        <w:tc>
          <w:tcPr>
            <w:tcW w:w="0" w:type="auto"/>
            <w:shd w:val="clear"/>
            <w:vAlign w:val="center"/>
          </w:tcPr>
          <w:p w14:paraId="3EDD72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Секрет для подписи JWT</w:t>
            </w:r>
          </w:p>
        </w:tc>
        <w:tc>
          <w:tcPr>
            <w:tcW w:w="0" w:type="auto"/>
            <w:shd w:val="clear"/>
            <w:vAlign w:val="center"/>
          </w:tcPr>
          <w:p w14:paraId="4F90A4E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random_secret_key</w:t>
            </w:r>
          </w:p>
        </w:tc>
      </w:tr>
    </w:tbl>
    <w:p w14:paraId="301C2D6A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437F3E">
      <w:pPr>
        <w:pStyle w:val="3"/>
        <w:keepNext w:val="0"/>
        <w:keepLines w:val="0"/>
        <w:widowControl/>
        <w:suppressLineNumbers w:val="0"/>
      </w:pPr>
      <w:r>
        <w:t>2. Media Service</w:t>
      </w:r>
    </w:p>
    <w:p w14:paraId="3659BEB8">
      <w:pPr>
        <w:pStyle w:val="10"/>
        <w:keepNext w:val="0"/>
        <w:keepLines w:val="0"/>
        <w:widowControl/>
        <w:suppressLineNumbers w:val="0"/>
      </w:pPr>
      <w:r>
        <w:rPr>
          <w:rStyle w:val="7"/>
        </w:rPr>
        <w:t>(уже описан выше)</w:t>
      </w:r>
    </w:p>
    <w:p w14:paraId="6F50602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261FC9">
      <w:pPr>
        <w:pStyle w:val="3"/>
        <w:keepNext w:val="0"/>
        <w:keepLines w:val="0"/>
        <w:widowControl/>
        <w:suppressLineNumbers w:val="0"/>
      </w:pPr>
      <w:r>
        <w:t>3. Gateway Service</w:t>
      </w:r>
    </w:p>
    <w:p w14:paraId="36DA0FE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Описание:</w:t>
      </w:r>
      <w:r>
        <w:br w:type="textWrapping"/>
      </w:r>
      <w:r>
        <w:t>API-шлюз для объединения всех сервисов. Перенаправляет запросы на Auth, Media и другие сервисы.</w:t>
      </w:r>
    </w:p>
    <w:p w14:paraId="131CBC04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Эндпоинты:</w:t>
      </w:r>
    </w:p>
    <w:p w14:paraId="4CE52B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FEAC88B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/auth/...</w:t>
      </w:r>
      <w:r>
        <w:t xml:space="preserve"> → проксирует запросы на Auth Service</w:t>
      </w:r>
    </w:p>
    <w:p w14:paraId="0EE030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23112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43CB066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/media/...</w:t>
      </w:r>
      <w:r>
        <w:t xml:space="preserve"> → проксирует запросы на Media Service</w:t>
      </w:r>
    </w:p>
    <w:p w14:paraId="52BDBE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A1903F1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Переменные окружения: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2100"/>
        <w:gridCol w:w="2115"/>
      </w:tblGrid>
      <w:tr w14:paraId="1E9F5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1B110D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Имя</w:t>
            </w:r>
          </w:p>
        </w:tc>
        <w:tc>
          <w:tcPr>
            <w:tcW w:w="0" w:type="auto"/>
            <w:shd w:val="clear"/>
            <w:vAlign w:val="center"/>
          </w:tcPr>
          <w:p w14:paraId="528C99B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shd w:val="clear"/>
            <w:vAlign w:val="center"/>
          </w:tcPr>
          <w:p w14:paraId="2425B53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Пример</w:t>
            </w:r>
          </w:p>
        </w:tc>
      </w:tr>
      <w:tr w14:paraId="60C116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E618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AUTH_URL</w:t>
            </w:r>
          </w:p>
        </w:tc>
        <w:tc>
          <w:tcPr>
            <w:tcW w:w="0" w:type="auto"/>
            <w:shd w:val="clear"/>
            <w:vAlign w:val="center"/>
          </w:tcPr>
          <w:p w14:paraId="2401D7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Auth Service</w:t>
            </w:r>
          </w:p>
        </w:tc>
        <w:tc>
          <w:tcPr>
            <w:tcW w:w="0" w:type="auto"/>
            <w:shd w:val="clear"/>
            <w:vAlign w:val="center"/>
          </w:tcPr>
          <w:p w14:paraId="0727AB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http://auth:8000</w:t>
            </w:r>
          </w:p>
        </w:tc>
      </w:tr>
      <w:tr w14:paraId="5DA480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15F08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MEDIA_URL</w:t>
            </w:r>
          </w:p>
        </w:tc>
        <w:tc>
          <w:tcPr>
            <w:tcW w:w="0" w:type="auto"/>
            <w:shd w:val="clear"/>
            <w:vAlign w:val="center"/>
          </w:tcPr>
          <w:p w14:paraId="5B33BE6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URL Media Service</w:t>
            </w:r>
          </w:p>
        </w:tc>
        <w:tc>
          <w:tcPr>
            <w:tcW w:w="0" w:type="auto"/>
            <w:shd w:val="clear"/>
            <w:vAlign w:val="center"/>
          </w:tcPr>
          <w:p w14:paraId="59538A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http://media:8000</w:t>
            </w:r>
          </w:p>
        </w:tc>
      </w:tr>
    </w:tbl>
    <w:p w14:paraId="23B94A6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878197">
      <w:pPr>
        <w:pStyle w:val="3"/>
        <w:keepNext w:val="0"/>
        <w:keepLines w:val="0"/>
        <w:widowControl/>
        <w:suppressLineNumbers w:val="0"/>
      </w:pPr>
      <w:r>
        <w:t>4. Live Service</w:t>
      </w:r>
    </w:p>
    <w:p w14:paraId="7ACE4FC0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Описание:</w:t>
      </w:r>
      <w:r>
        <w:br w:type="textWrapping"/>
      </w:r>
      <w:r>
        <w:t>Сервис для работы с живым контентом, стримами или другими медиа-данными.</w:t>
      </w:r>
    </w:p>
    <w:p w14:paraId="0926FBDD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Эндпоинты:</w:t>
      </w:r>
    </w:p>
    <w:p w14:paraId="07A577C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6213C8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/live/start</w:t>
      </w:r>
      <w:r>
        <w:t xml:space="preserve"> — запуск трансляции</w:t>
      </w:r>
    </w:p>
    <w:p w14:paraId="0D74639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FA7308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019B54A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/live/stop</w:t>
      </w:r>
      <w:r>
        <w:t xml:space="preserve"> — остановка трансляции</w:t>
      </w:r>
    </w:p>
    <w:p w14:paraId="48C8EF7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31D8B9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73DB06C">
      <w:pPr>
        <w:pStyle w:val="10"/>
        <w:keepNext w:val="0"/>
        <w:keepLines w:val="0"/>
        <w:widowControl/>
        <w:suppressLineNumbers w:val="0"/>
        <w:ind w:left="720"/>
      </w:pPr>
      <w:r>
        <w:rPr>
          <w:rStyle w:val="8"/>
        </w:rPr>
        <w:t>/live/status</w:t>
      </w:r>
      <w:r>
        <w:t xml:space="preserve"> — проверка статуса</w:t>
      </w:r>
    </w:p>
    <w:p w14:paraId="0B3651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44DD8C6">
      <w:pPr>
        <w:pStyle w:val="10"/>
        <w:keepNext w:val="0"/>
        <w:keepLines w:val="0"/>
        <w:widowControl/>
        <w:suppressLineNumbers w:val="0"/>
      </w:pPr>
      <w:r>
        <w:rPr>
          <w:rStyle w:val="9"/>
        </w:rPr>
        <w:t>Переменные окружения: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55"/>
        <w:gridCol w:w="4140"/>
        <w:gridCol w:w="1521"/>
      </w:tblGrid>
      <w:tr w14:paraId="77D6C2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3DB5D9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Имя</w:t>
            </w:r>
          </w:p>
        </w:tc>
        <w:tc>
          <w:tcPr>
            <w:tcW w:w="0" w:type="auto"/>
            <w:shd w:val="clear"/>
            <w:vAlign w:val="center"/>
          </w:tcPr>
          <w:p w14:paraId="46916C5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Описание</w:t>
            </w:r>
          </w:p>
        </w:tc>
        <w:tc>
          <w:tcPr>
            <w:tcW w:w="0" w:type="auto"/>
            <w:shd w:val="clear"/>
            <w:vAlign w:val="center"/>
          </w:tcPr>
          <w:p w14:paraId="428853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Пример</w:t>
            </w:r>
          </w:p>
        </w:tc>
      </w:tr>
      <w:tr w14:paraId="20304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DB8D8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LIVE_PORT</w:t>
            </w:r>
          </w:p>
        </w:tc>
        <w:tc>
          <w:tcPr>
            <w:tcW w:w="0" w:type="auto"/>
            <w:shd w:val="clear"/>
            <w:vAlign w:val="center"/>
          </w:tcPr>
          <w:p w14:paraId="386D70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Порт для стриминга</w:t>
            </w:r>
          </w:p>
        </w:tc>
        <w:tc>
          <w:tcPr>
            <w:tcW w:w="0" w:type="auto"/>
            <w:shd w:val="clear"/>
            <w:vAlign w:val="center"/>
          </w:tcPr>
          <w:p w14:paraId="7273CF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9000</w:t>
            </w:r>
          </w:p>
        </w:tc>
      </w:tr>
    </w:tbl>
    <w:p w14:paraId="24602D1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729C85D">
      <w:pPr>
        <w:pStyle w:val="3"/>
        <w:keepNext w:val="0"/>
        <w:keepLines w:val="0"/>
        <w:widowControl/>
        <w:suppressLineNumbers w:val="0"/>
      </w:pPr>
      <w:r>
        <w:t>5. Запуск сервисов локально через Docker Compose</w:t>
      </w:r>
    </w:p>
    <w:p w14:paraId="3A7AAD26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docker-compose up --build</w:t>
      </w:r>
    </w:p>
    <w:p w14:paraId="2DA39A2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F11AF2">
      <w:pPr>
        <w:pStyle w:val="10"/>
        <w:keepNext w:val="0"/>
        <w:keepLines w:val="0"/>
        <w:widowControl/>
        <w:suppressLineNumbers w:val="0"/>
        <w:ind w:left="720"/>
      </w:pPr>
      <w:r>
        <w:t>Все сервисы запускаются в отдельных контейнерах</w:t>
      </w:r>
    </w:p>
    <w:p w14:paraId="296A843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30FE4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61143C22">
      <w:pPr>
        <w:pStyle w:val="10"/>
        <w:keepNext w:val="0"/>
        <w:keepLines w:val="0"/>
        <w:widowControl/>
        <w:suppressLineNumbers w:val="0"/>
        <w:ind w:left="720"/>
      </w:pPr>
      <w:r>
        <w:t>Auth подключается к MongoDB</w:t>
      </w:r>
    </w:p>
    <w:p w14:paraId="27C6F47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A3E25D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AF319BC">
      <w:pPr>
        <w:pStyle w:val="10"/>
        <w:keepNext w:val="0"/>
        <w:keepLines w:val="0"/>
        <w:widowControl/>
        <w:suppressLineNumbers w:val="0"/>
        <w:ind w:left="720"/>
      </w:pPr>
      <w:r>
        <w:t>Media хранит файлы в указанной директории</w:t>
      </w:r>
    </w:p>
    <w:p w14:paraId="3D1B537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ADAF8E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547EE06">
      <w:pPr>
        <w:pStyle w:val="10"/>
        <w:keepNext w:val="0"/>
        <w:keepLines w:val="0"/>
        <w:widowControl/>
        <w:suppressLineNumbers w:val="0"/>
        <w:ind w:left="720"/>
      </w:pPr>
      <w:r>
        <w:t>Gateway маршрутизирует запросы к нужному сервису</w:t>
      </w:r>
    </w:p>
    <w:p w14:paraId="4F9D13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4083CF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B3BA52">
      <w:pPr>
        <w:pStyle w:val="3"/>
        <w:keepNext w:val="0"/>
        <w:keepLines w:val="0"/>
        <w:widowControl/>
        <w:suppressLineNumbers w:val="0"/>
      </w:pPr>
      <w:r>
        <w:t>6. Структура проекта</w:t>
      </w:r>
    </w:p>
    <w:p w14:paraId="215D7233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otets_platform_scaffold/</w:t>
      </w:r>
    </w:p>
    <w:p w14:paraId="7C0CD2B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auth_service/</w:t>
      </w:r>
    </w:p>
    <w:p w14:paraId="79D714E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app/</w:t>
      </w:r>
    </w:p>
    <w:p w14:paraId="58F6AF7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Dockerfile</w:t>
      </w:r>
    </w:p>
    <w:p w14:paraId="782A0B0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requirements.txt</w:t>
      </w:r>
    </w:p>
    <w:p w14:paraId="4678BE7C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media_service/</w:t>
      </w:r>
    </w:p>
    <w:p w14:paraId="7C69A6D6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app/</w:t>
      </w:r>
    </w:p>
    <w:p w14:paraId="00A515EF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Dockerfile</w:t>
      </w:r>
    </w:p>
    <w:p w14:paraId="27AD1766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requirements.txt</w:t>
      </w:r>
    </w:p>
    <w:p w14:paraId="200BE02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gateway_service/</w:t>
      </w:r>
    </w:p>
    <w:p w14:paraId="401ECB37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app/</w:t>
      </w:r>
    </w:p>
    <w:p w14:paraId="13ED5E01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Dockerfile</w:t>
      </w:r>
    </w:p>
    <w:p w14:paraId="276955C0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requirements.txt</w:t>
      </w:r>
    </w:p>
    <w:p w14:paraId="047E9016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├── live_service/</w:t>
      </w:r>
    </w:p>
    <w:p w14:paraId="7E27F4DE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app/</w:t>
      </w:r>
    </w:p>
    <w:p w14:paraId="4EE28902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├── Dockerfile</w:t>
      </w:r>
    </w:p>
    <w:p w14:paraId="2994A6AB">
      <w:pPr>
        <w:pStyle w:val="11"/>
        <w:keepNext w:val="0"/>
        <w:keepLines w:val="0"/>
        <w:widowControl/>
        <w:suppressLineNumbers w:val="0"/>
        <w:rPr>
          <w:rStyle w:val="8"/>
        </w:rPr>
      </w:pPr>
      <w:r>
        <w:rPr>
          <w:rStyle w:val="8"/>
        </w:rPr>
        <w:t>│   └── requirements.txt</w:t>
      </w:r>
    </w:p>
    <w:p w14:paraId="4B2F58C7">
      <w:pPr>
        <w:pStyle w:val="11"/>
        <w:keepNext w:val="0"/>
        <w:keepLines w:val="0"/>
        <w:widowControl/>
        <w:suppressLineNumbers w:val="0"/>
      </w:pPr>
      <w:r>
        <w:rPr>
          <w:rStyle w:val="8"/>
        </w:rPr>
        <w:t>└── docker-compose.yml</w:t>
      </w:r>
    </w:p>
    <w:p w14:paraId="52B7230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870EB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905BFA"/>
    <w:multiLevelType w:val="multilevel"/>
    <w:tmpl w:val="BD905B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E64EDEEC"/>
    <w:multiLevelType w:val="multilevel"/>
    <w:tmpl w:val="E64EDEE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57C10B13"/>
    <w:multiLevelType w:val="multilevel"/>
    <w:tmpl w:val="57C10B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057F73"/>
    <w:rsid w:val="28057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9">
    <w:name w:val="Strong"/>
    <w:basedOn w:val="5"/>
    <w:qFormat/>
    <w:uiPriority w:val="0"/>
    <w:rPr>
      <w:b/>
      <w:bCs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1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2025-11-14T10:21:00Z</dcterms:created>
  <dc:creator>sagis</dc:creator>
  <cp:lastModifiedBy>sagis</cp:lastModifiedBy>
  <dcterms:modified xsi:type="dcterms:W3CDTF">2025-11-14T10:22:16Z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E4472337B028445E86522EFFF760AE8B_11</vt:lpwstr>
  </property>
</Properties>
</file>