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75E9C" w14:textId="77777777" w:rsidR="00C86505" w:rsidRDefault="00C86505" w:rsidP="00271B69">
      <w:pPr>
        <w:outlineLvl w:val="0"/>
        <w:rPr>
          <w:rFonts w:ascii="Times New Roman" w:hAnsi="Times New Roman" w:cs="Times New Roman"/>
        </w:rPr>
      </w:pPr>
      <w:r>
        <w:rPr>
          <w:rFonts w:ascii="Times New Roman" w:hAnsi="Times New Roman" w:cs="Times New Roman"/>
        </w:rPr>
        <w:t xml:space="preserve">Samuel Gilbert </w:t>
      </w:r>
    </w:p>
    <w:p w14:paraId="3CF6FE58" w14:textId="1C058ED7" w:rsidR="00C86505" w:rsidRDefault="00C86505" w:rsidP="00C86505">
      <w:pPr>
        <w:rPr>
          <w:rFonts w:ascii="Times New Roman" w:hAnsi="Times New Roman" w:cs="Times New Roman"/>
        </w:rPr>
      </w:pPr>
      <w:r>
        <w:rPr>
          <w:rFonts w:ascii="Times New Roman" w:hAnsi="Times New Roman" w:cs="Times New Roman"/>
        </w:rPr>
        <w:t xml:space="preserve">Prof. Lioba Gerhadi </w:t>
      </w:r>
    </w:p>
    <w:p w14:paraId="1C4595E4" w14:textId="3493FFC1" w:rsidR="00C86505" w:rsidRDefault="00C86505" w:rsidP="00C86505">
      <w:pPr>
        <w:rPr>
          <w:rFonts w:ascii="Times New Roman" w:hAnsi="Times New Roman" w:cs="Times New Roman"/>
        </w:rPr>
      </w:pPr>
      <w:r>
        <w:rPr>
          <w:rFonts w:ascii="Times New Roman" w:hAnsi="Times New Roman" w:cs="Times New Roman"/>
        </w:rPr>
        <w:t xml:space="preserve">Film 265: German War Film </w:t>
      </w:r>
    </w:p>
    <w:p w14:paraId="162A2AB5" w14:textId="77777777" w:rsidR="002737A9" w:rsidRDefault="00D92383" w:rsidP="00C86505">
      <w:pPr>
        <w:spacing w:line="480" w:lineRule="auto"/>
        <w:rPr>
          <w:rFonts w:ascii="Times New Roman" w:hAnsi="Times New Roman" w:cs="Times New Roman"/>
        </w:rPr>
      </w:pPr>
      <w:r>
        <w:rPr>
          <w:rFonts w:ascii="Times New Roman" w:hAnsi="Times New Roman" w:cs="Times New Roman"/>
        </w:rPr>
        <w:tab/>
      </w:r>
    </w:p>
    <w:p w14:paraId="41756551" w14:textId="5C786409" w:rsidR="00D835A2" w:rsidRDefault="00E755C1" w:rsidP="002737A9">
      <w:pPr>
        <w:spacing w:line="480" w:lineRule="auto"/>
        <w:jc w:val="center"/>
        <w:rPr>
          <w:rFonts w:ascii="Times New Roman" w:hAnsi="Times New Roman" w:cs="Times New Roman"/>
        </w:rPr>
      </w:pPr>
      <w:r>
        <w:rPr>
          <w:rFonts w:ascii="Times New Roman" w:hAnsi="Times New Roman" w:cs="Times New Roman"/>
        </w:rPr>
        <w:t xml:space="preserve">Socialist Realism </w:t>
      </w:r>
      <w:r w:rsidR="00772CA9">
        <w:rPr>
          <w:rFonts w:ascii="Times New Roman" w:hAnsi="Times New Roman" w:cs="Times New Roman"/>
        </w:rPr>
        <w:t>and</w:t>
      </w:r>
      <w:r>
        <w:rPr>
          <w:rFonts w:ascii="Times New Roman" w:hAnsi="Times New Roman" w:cs="Times New Roman"/>
        </w:rPr>
        <w:t xml:space="preserve"> Self-Authentication in </w:t>
      </w:r>
      <w:r w:rsidR="009076AC">
        <w:rPr>
          <w:rFonts w:ascii="Times New Roman" w:hAnsi="Times New Roman" w:cs="Times New Roman"/>
        </w:rPr>
        <w:t>Post-War East German Film</w:t>
      </w:r>
    </w:p>
    <w:p w14:paraId="2B7B1208" w14:textId="3E4DED10" w:rsidR="00C86505" w:rsidRDefault="00D92383" w:rsidP="009076AC">
      <w:pPr>
        <w:spacing w:line="480" w:lineRule="auto"/>
        <w:ind w:firstLine="720"/>
        <w:rPr>
          <w:rFonts w:ascii="Times New Roman" w:hAnsi="Times New Roman" w:cs="Times New Roman"/>
        </w:rPr>
      </w:pPr>
      <w:r>
        <w:rPr>
          <w:rFonts w:ascii="Times New Roman" w:hAnsi="Times New Roman" w:cs="Times New Roman"/>
        </w:rPr>
        <w:t xml:space="preserve">The end of the Third Reich in 1945 presented Germany with the question of how to </w:t>
      </w:r>
      <w:r w:rsidR="00C12B9B">
        <w:rPr>
          <w:rFonts w:ascii="Times New Roman" w:hAnsi="Times New Roman" w:cs="Times New Roman"/>
        </w:rPr>
        <w:t>begin rebuilding</w:t>
      </w:r>
      <w:r>
        <w:rPr>
          <w:rFonts w:ascii="Times New Roman" w:hAnsi="Times New Roman" w:cs="Times New Roman"/>
        </w:rPr>
        <w:t xml:space="preserve"> infrastructure, political and social systems, and artistic production. The years following the war, particularly after the construction of the Berlin Wall, saw the development of two distinct national cinemas in Germany – one in capitalist West Germany, and one in socialist East Germany.</w:t>
      </w:r>
      <w:r w:rsidR="00A8714A">
        <w:rPr>
          <w:rStyle w:val="FootnoteReference"/>
          <w:rFonts w:ascii="Times New Roman" w:hAnsi="Times New Roman" w:cs="Times New Roman"/>
        </w:rPr>
        <w:footnoteReference w:id="1"/>
      </w:r>
      <w:r>
        <w:rPr>
          <w:rFonts w:ascii="Times New Roman" w:hAnsi="Times New Roman" w:cs="Times New Roman"/>
        </w:rPr>
        <w:t xml:space="preserve"> </w:t>
      </w:r>
      <w:r w:rsidR="00981257">
        <w:rPr>
          <w:rFonts w:ascii="Times New Roman" w:hAnsi="Times New Roman" w:cs="Times New Roman"/>
        </w:rPr>
        <w:t xml:space="preserve">The goals, content, and style differed notably, however they both had to address the same question: how to </w:t>
      </w:r>
      <w:r w:rsidR="00C12B9B">
        <w:rPr>
          <w:rFonts w:ascii="Times New Roman" w:hAnsi="Times New Roman" w:cs="Times New Roman"/>
        </w:rPr>
        <w:t>make</w:t>
      </w:r>
      <w:r w:rsidR="00981257">
        <w:rPr>
          <w:rFonts w:ascii="Times New Roman" w:hAnsi="Times New Roman" w:cs="Times New Roman"/>
        </w:rPr>
        <w:t xml:space="preserve"> films again after the National Socialists misused and abused the power of cultural production. On this point both the FRG and GDR agreed; representations in film </w:t>
      </w:r>
      <w:r w:rsidR="002B5613">
        <w:rPr>
          <w:rFonts w:ascii="Times New Roman" w:hAnsi="Times New Roman" w:cs="Times New Roman"/>
        </w:rPr>
        <w:t xml:space="preserve">should </w:t>
      </w:r>
      <w:r w:rsidR="007E6A5E">
        <w:rPr>
          <w:rFonts w:ascii="Times New Roman" w:hAnsi="Times New Roman" w:cs="Times New Roman"/>
        </w:rPr>
        <w:t>provide</w:t>
      </w:r>
      <w:r w:rsidR="00981257">
        <w:rPr>
          <w:rFonts w:ascii="Times New Roman" w:hAnsi="Times New Roman" w:cs="Times New Roman"/>
        </w:rPr>
        <w:t xml:space="preserve"> </w:t>
      </w:r>
      <w:r w:rsidR="007E6A5E">
        <w:rPr>
          <w:rFonts w:ascii="Times New Roman" w:hAnsi="Times New Roman" w:cs="Times New Roman"/>
        </w:rPr>
        <w:t xml:space="preserve">a moral compass, but the </w:t>
      </w:r>
      <w:r w:rsidR="0082429F">
        <w:rPr>
          <w:rFonts w:ascii="Times New Roman" w:hAnsi="Times New Roman" w:cs="Times New Roman"/>
        </w:rPr>
        <w:t>extent of German film’s role in society was co</w:t>
      </w:r>
      <w:r w:rsidR="00E06EF5">
        <w:rPr>
          <w:rFonts w:ascii="Times New Roman" w:hAnsi="Times New Roman" w:cs="Times New Roman"/>
        </w:rPr>
        <w:t>ntended among the allied powers</w:t>
      </w:r>
      <w:r w:rsidR="00A2010A">
        <w:rPr>
          <w:rFonts w:ascii="Times New Roman" w:hAnsi="Times New Roman" w:cs="Times New Roman"/>
        </w:rPr>
        <w:t>.</w:t>
      </w:r>
      <w:r w:rsidR="00E06EF5">
        <w:rPr>
          <w:rStyle w:val="FootnoteReference"/>
          <w:rFonts w:ascii="Times New Roman" w:hAnsi="Times New Roman" w:cs="Times New Roman"/>
        </w:rPr>
        <w:footnoteReference w:id="2"/>
      </w:r>
      <w:r w:rsidR="00423A20">
        <w:rPr>
          <w:rFonts w:ascii="Times New Roman" w:hAnsi="Times New Roman" w:cs="Times New Roman"/>
        </w:rPr>
        <w:t xml:space="preserve"> However it only took until 1946 for the new film production studio in East Germany, DEFA, to rise from the ashes of the National Socialist UFA and produce its first film, </w:t>
      </w:r>
      <w:r w:rsidR="00423A20">
        <w:rPr>
          <w:rFonts w:ascii="Times New Roman" w:hAnsi="Times New Roman" w:cs="Times New Roman"/>
          <w:i/>
        </w:rPr>
        <w:t>The Murders Are Among Us</w:t>
      </w:r>
      <w:r w:rsidR="00423A20">
        <w:rPr>
          <w:rFonts w:ascii="Times New Roman" w:hAnsi="Times New Roman" w:cs="Times New Roman"/>
        </w:rPr>
        <w:t xml:space="preserve">. </w:t>
      </w:r>
      <w:r w:rsidR="00423A20">
        <w:rPr>
          <w:rFonts w:ascii="Times New Roman" w:hAnsi="Times New Roman" w:cs="Times New Roman"/>
          <w:i/>
        </w:rPr>
        <w:t>The Murders Are Among Us</w:t>
      </w:r>
      <w:r w:rsidR="00423A20">
        <w:rPr>
          <w:rFonts w:ascii="Times New Roman" w:hAnsi="Times New Roman" w:cs="Times New Roman"/>
        </w:rPr>
        <w:t xml:space="preserve"> does not shy away from discussions of the Third Reich, however it notably omits </w:t>
      </w:r>
      <w:r w:rsidR="00D009A8">
        <w:rPr>
          <w:rFonts w:ascii="Times New Roman" w:hAnsi="Times New Roman" w:cs="Times New Roman"/>
        </w:rPr>
        <w:t xml:space="preserve">the horrors of the Holocaust, even though one of the characters was in a concentration camp. This was DEFA’s challenge – how to create meaningful representations of the second world war in </w:t>
      </w:r>
      <w:r w:rsidR="001475A3">
        <w:rPr>
          <w:rFonts w:ascii="Times New Roman" w:hAnsi="Times New Roman" w:cs="Times New Roman"/>
        </w:rPr>
        <w:t>cinema</w:t>
      </w:r>
      <w:r w:rsidR="00D009A8">
        <w:rPr>
          <w:rFonts w:ascii="Times New Roman" w:hAnsi="Times New Roman" w:cs="Times New Roman"/>
        </w:rPr>
        <w:t>, while providing moral direct</w:t>
      </w:r>
      <w:r w:rsidR="00724560">
        <w:rPr>
          <w:rFonts w:ascii="Times New Roman" w:hAnsi="Times New Roman" w:cs="Times New Roman"/>
        </w:rPr>
        <w:t>ion. Of particular interest in these representations is how auth</w:t>
      </w:r>
      <w:r w:rsidR="000B79F9">
        <w:rPr>
          <w:rFonts w:ascii="Times New Roman" w:hAnsi="Times New Roman" w:cs="Times New Roman"/>
        </w:rPr>
        <w:t xml:space="preserve">enticity is established, or more </w:t>
      </w:r>
      <w:r w:rsidR="00724560">
        <w:rPr>
          <w:rFonts w:ascii="Times New Roman" w:hAnsi="Times New Roman" w:cs="Times New Roman"/>
        </w:rPr>
        <w:t>directly, why should we believe what we are watching is accurate and truthful? If DEFA films were to provide a moral orientation to viewers, then how are they to convince the viewers that the moral stance in the film is worth heeding?</w:t>
      </w:r>
      <w:r w:rsidR="00502722">
        <w:rPr>
          <w:rFonts w:ascii="Times New Roman" w:hAnsi="Times New Roman" w:cs="Times New Roman"/>
        </w:rPr>
        <w:t xml:space="preserve"> The fol</w:t>
      </w:r>
      <w:r w:rsidR="00A25D41">
        <w:rPr>
          <w:rFonts w:ascii="Times New Roman" w:hAnsi="Times New Roman" w:cs="Times New Roman"/>
        </w:rPr>
        <w:t xml:space="preserve">lowing discussion will show that two </w:t>
      </w:r>
      <w:r w:rsidR="00A25D41">
        <w:rPr>
          <w:rFonts w:ascii="Times New Roman" w:hAnsi="Times New Roman" w:cs="Times New Roman"/>
        </w:rPr>
        <w:lastRenderedPageBreak/>
        <w:t xml:space="preserve">DEFA films, </w:t>
      </w:r>
      <w:r w:rsidR="00A25D41">
        <w:rPr>
          <w:rFonts w:ascii="Times New Roman" w:hAnsi="Times New Roman" w:cs="Times New Roman"/>
          <w:i/>
        </w:rPr>
        <w:t xml:space="preserve">The Murderers Are Among Us </w:t>
      </w:r>
      <w:r w:rsidR="00A25D41">
        <w:rPr>
          <w:rFonts w:ascii="Times New Roman" w:hAnsi="Times New Roman" w:cs="Times New Roman"/>
        </w:rPr>
        <w:t xml:space="preserve">and </w:t>
      </w:r>
      <w:r w:rsidR="00A25D41">
        <w:rPr>
          <w:rFonts w:ascii="Times New Roman" w:hAnsi="Times New Roman" w:cs="Times New Roman"/>
          <w:i/>
        </w:rPr>
        <w:t>I Was Nineteen</w:t>
      </w:r>
      <w:r w:rsidR="00131E74">
        <w:rPr>
          <w:rFonts w:ascii="Times New Roman" w:hAnsi="Times New Roman" w:cs="Times New Roman"/>
          <w:i/>
        </w:rPr>
        <w:t>,</w:t>
      </w:r>
      <w:r w:rsidR="00A25D41">
        <w:rPr>
          <w:rFonts w:ascii="Times New Roman" w:hAnsi="Times New Roman" w:cs="Times New Roman"/>
          <w:i/>
        </w:rPr>
        <w:t xml:space="preserve"> </w:t>
      </w:r>
      <w:r w:rsidR="00A25D41">
        <w:rPr>
          <w:rFonts w:ascii="Times New Roman" w:hAnsi="Times New Roman" w:cs="Times New Roman"/>
        </w:rPr>
        <w:t xml:space="preserve">argue for their authenticity by inviting the viewer into </w:t>
      </w:r>
      <w:r w:rsidR="00190CE2">
        <w:rPr>
          <w:rFonts w:ascii="Times New Roman" w:hAnsi="Times New Roman" w:cs="Times New Roman"/>
        </w:rPr>
        <w:t xml:space="preserve">the </w:t>
      </w:r>
      <w:r w:rsidR="00A25D41">
        <w:rPr>
          <w:rFonts w:ascii="Times New Roman" w:hAnsi="Times New Roman" w:cs="Times New Roman"/>
        </w:rPr>
        <w:t>protagonist’s head, while simultaneou</w:t>
      </w:r>
      <w:r w:rsidR="00C12B9B">
        <w:rPr>
          <w:rFonts w:ascii="Times New Roman" w:hAnsi="Times New Roman" w:cs="Times New Roman"/>
        </w:rPr>
        <w:t>sly validating the protagonists</w:t>
      </w:r>
      <w:r w:rsidR="00190CE2">
        <w:rPr>
          <w:rFonts w:ascii="Times New Roman" w:hAnsi="Times New Roman" w:cs="Times New Roman"/>
        </w:rPr>
        <w:t xml:space="preserve"> as </w:t>
      </w:r>
      <w:r w:rsidR="005F44B3">
        <w:rPr>
          <w:rFonts w:ascii="Times New Roman" w:hAnsi="Times New Roman" w:cs="Times New Roman"/>
        </w:rPr>
        <w:t>valuable</w:t>
      </w:r>
      <w:r w:rsidR="00190CE2">
        <w:rPr>
          <w:rFonts w:ascii="Times New Roman" w:hAnsi="Times New Roman" w:cs="Times New Roman"/>
        </w:rPr>
        <w:t xml:space="preserve"> </w:t>
      </w:r>
      <w:r w:rsidR="00E8529A">
        <w:rPr>
          <w:rFonts w:ascii="Times New Roman" w:hAnsi="Times New Roman" w:cs="Times New Roman"/>
        </w:rPr>
        <w:t xml:space="preserve">and trustworthy moral guides. </w:t>
      </w:r>
      <w:r w:rsidR="008A5EF9">
        <w:rPr>
          <w:rFonts w:ascii="Times New Roman" w:hAnsi="Times New Roman" w:cs="Times New Roman"/>
        </w:rPr>
        <w:t xml:space="preserve">Furthermore, </w:t>
      </w:r>
      <w:r w:rsidR="00232485">
        <w:rPr>
          <w:rFonts w:ascii="Times New Roman" w:hAnsi="Times New Roman" w:cs="Times New Roman"/>
        </w:rPr>
        <w:t>these films use this</w:t>
      </w:r>
      <w:r w:rsidR="008A5EF9">
        <w:rPr>
          <w:rFonts w:ascii="Times New Roman" w:hAnsi="Times New Roman" w:cs="Times New Roman"/>
        </w:rPr>
        <w:t xml:space="preserve"> method of self-auth</w:t>
      </w:r>
      <w:r w:rsidR="00232485">
        <w:rPr>
          <w:rFonts w:ascii="Times New Roman" w:hAnsi="Times New Roman" w:cs="Times New Roman"/>
        </w:rPr>
        <w:t xml:space="preserve">entication </w:t>
      </w:r>
      <w:r w:rsidR="00B21F7B">
        <w:rPr>
          <w:rFonts w:ascii="Times New Roman" w:hAnsi="Times New Roman" w:cs="Times New Roman"/>
        </w:rPr>
        <w:t xml:space="preserve">to </w:t>
      </w:r>
      <w:r w:rsidR="00131E74">
        <w:rPr>
          <w:rFonts w:ascii="Times New Roman" w:hAnsi="Times New Roman" w:cs="Times New Roman"/>
        </w:rPr>
        <w:t xml:space="preserve">justify </w:t>
      </w:r>
      <w:r w:rsidR="00C12B9B">
        <w:rPr>
          <w:rFonts w:ascii="Times New Roman" w:hAnsi="Times New Roman" w:cs="Times New Roman"/>
        </w:rPr>
        <w:t xml:space="preserve">and </w:t>
      </w:r>
      <w:r w:rsidR="00A457D8">
        <w:rPr>
          <w:rFonts w:ascii="Times New Roman" w:hAnsi="Times New Roman" w:cs="Times New Roman"/>
        </w:rPr>
        <w:t xml:space="preserve">validate </w:t>
      </w:r>
      <w:r w:rsidR="00131E74">
        <w:rPr>
          <w:rFonts w:ascii="Times New Roman" w:hAnsi="Times New Roman" w:cs="Times New Roman"/>
        </w:rPr>
        <w:t xml:space="preserve">their depictions of Nazi war-crimes. </w:t>
      </w:r>
    </w:p>
    <w:p w14:paraId="33000847" w14:textId="581F0038" w:rsidR="00763B87" w:rsidRDefault="00C86505" w:rsidP="00981257">
      <w:pPr>
        <w:spacing w:line="480" w:lineRule="auto"/>
        <w:rPr>
          <w:rFonts w:ascii="Times New Roman" w:hAnsi="Times New Roman" w:cs="Times New Roman"/>
        </w:rPr>
      </w:pPr>
      <w:r>
        <w:rPr>
          <w:rFonts w:ascii="Times New Roman" w:hAnsi="Times New Roman" w:cs="Times New Roman"/>
        </w:rPr>
        <w:tab/>
        <w:t xml:space="preserve">The DEFA studios were tied closely to the </w:t>
      </w:r>
      <w:r w:rsidR="00C4225B">
        <w:rPr>
          <w:rFonts w:ascii="Times New Roman" w:hAnsi="Times New Roman" w:cs="Times New Roman"/>
        </w:rPr>
        <w:t xml:space="preserve">governmental party in the GDR, The Socialist Unity Party of Germany (SED). </w:t>
      </w:r>
      <w:r w:rsidR="001B440B">
        <w:rPr>
          <w:rFonts w:ascii="Times New Roman" w:hAnsi="Times New Roman" w:cs="Times New Roman"/>
        </w:rPr>
        <w:t xml:space="preserve">The SED had the ability to censor films and did so in waves, however it had nevertheless an investment in producing art: </w:t>
      </w:r>
      <w:r w:rsidRPr="00C86505">
        <w:rPr>
          <w:rFonts w:ascii="Times New Roman" w:hAnsi="Times New Roman" w:cs="Times New Roman"/>
        </w:rPr>
        <w:t>“In the GDR, art generally, and film art specifically, were conceived not just as entertainment but as ways of shaping and molding an entire society. Hence, party leaders were keenly interested in artistic de</w:t>
      </w:r>
      <w:r>
        <w:rPr>
          <w:rFonts w:ascii="Times New Roman" w:hAnsi="Times New Roman" w:cs="Times New Roman"/>
        </w:rPr>
        <w:t>velopments, sometimes see</w:t>
      </w:r>
      <w:r w:rsidRPr="00C86505">
        <w:rPr>
          <w:rFonts w:ascii="Times New Roman" w:hAnsi="Times New Roman" w:cs="Times New Roman"/>
        </w:rPr>
        <w:t>king to encourage and at other tim</w:t>
      </w:r>
      <w:r w:rsidR="00E06EF5">
        <w:rPr>
          <w:rFonts w:ascii="Times New Roman" w:hAnsi="Times New Roman" w:cs="Times New Roman"/>
        </w:rPr>
        <w:t>es hinter them</w:t>
      </w:r>
      <w:r w:rsidR="00A2010A">
        <w:rPr>
          <w:rFonts w:ascii="Times New Roman" w:hAnsi="Times New Roman" w:cs="Times New Roman"/>
        </w:rPr>
        <w:t>.</w:t>
      </w:r>
      <w:r w:rsidR="00E06EF5">
        <w:rPr>
          <w:rFonts w:ascii="Times New Roman" w:hAnsi="Times New Roman" w:cs="Times New Roman"/>
        </w:rPr>
        <w:t>”</w:t>
      </w:r>
      <w:r w:rsidR="00E06EF5">
        <w:rPr>
          <w:rStyle w:val="FootnoteReference"/>
          <w:rFonts w:ascii="Times New Roman" w:hAnsi="Times New Roman" w:cs="Times New Roman"/>
        </w:rPr>
        <w:footnoteReference w:id="3"/>
      </w:r>
      <w:r w:rsidR="00BD36ED">
        <w:rPr>
          <w:rFonts w:ascii="Times New Roman" w:hAnsi="Times New Roman" w:cs="Times New Roman"/>
        </w:rPr>
        <w:t xml:space="preserve"> In this way the SED censorships </w:t>
      </w:r>
      <w:r w:rsidR="00587F56">
        <w:rPr>
          <w:rFonts w:ascii="Times New Roman" w:hAnsi="Times New Roman" w:cs="Times New Roman"/>
        </w:rPr>
        <w:t xml:space="preserve">tried to promote films that supported the ideological goals of the state. However the censorships were inconsistent and fluctuating, with distinct periods of liberalization and </w:t>
      </w:r>
      <w:r w:rsidR="007751A3">
        <w:rPr>
          <w:rFonts w:ascii="Times New Roman" w:hAnsi="Times New Roman" w:cs="Times New Roman"/>
        </w:rPr>
        <w:t xml:space="preserve">restrictive measures. For example, Joseph Stalin’s death in 1953 was followed by a period of liberalization, while the 1956 anti-Soviet protests in Hungary were followed by a crackdown. These transitions happened within a matter of years, creating a volatile industry – a film could begin production under a period of liberalization, but become subject to censor by the time it was finished. </w:t>
      </w:r>
      <w:r w:rsidR="0090102D">
        <w:rPr>
          <w:rFonts w:ascii="Times New Roman" w:hAnsi="Times New Roman" w:cs="Times New Roman"/>
        </w:rPr>
        <w:t>The m</w:t>
      </w:r>
      <w:r w:rsidR="007751A3">
        <w:rPr>
          <w:rFonts w:ascii="Times New Roman" w:hAnsi="Times New Roman" w:cs="Times New Roman"/>
        </w:rPr>
        <w:t xml:space="preserve">ost infamous measures </w:t>
      </w:r>
      <w:r w:rsidR="0090102D">
        <w:rPr>
          <w:rFonts w:ascii="Times New Roman" w:hAnsi="Times New Roman" w:cs="Times New Roman"/>
        </w:rPr>
        <w:t>are those which came out of the Eleventh Plenary in 1965</w:t>
      </w:r>
      <w:r w:rsidR="00271B69">
        <w:rPr>
          <w:rFonts w:ascii="Times New Roman" w:hAnsi="Times New Roman" w:cs="Times New Roman"/>
        </w:rPr>
        <w:t xml:space="preserve">. The plenary banned every DEFA film, 12 in total, in that year. Despite having to operate in an unstable censorship system, DEFA developed a body of anti-fascist films, what </w:t>
      </w:r>
      <w:r w:rsidR="001475A3">
        <w:rPr>
          <w:rFonts w:ascii="Times New Roman" w:hAnsi="Times New Roman" w:cs="Times New Roman"/>
        </w:rPr>
        <w:t xml:space="preserve">Stephen </w:t>
      </w:r>
      <w:r w:rsidR="00271B69">
        <w:rPr>
          <w:rFonts w:ascii="Times New Roman" w:hAnsi="Times New Roman" w:cs="Times New Roman"/>
        </w:rPr>
        <w:t xml:space="preserve">Brockmann calls DEFA’s “most </w:t>
      </w:r>
      <w:r w:rsidR="001475A3">
        <w:rPr>
          <w:rFonts w:ascii="Times New Roman" w:hAnsi="Times New Roman" w:cs="Times New Roman"/>
        </w:rPr>
        <w:t>significant</w:t>
      </w:r>
      <w:r w:rsidR="00271B69">
        <w:rPr>
          <w:rFonts w:ascii="Times New Roman" w:hAnsi="Times New Roman" w:cs="Times New Roman"/>
        </w:rPr>
        <w:t xml:space="preserve"> cont</w:t>
      </w:r>
      <w:r w:rsidR="00A2010A">
        <w:rPr>
          <w:rFonts w:ascii="Times New Roman" w:hAnsi="Times New Roman" w:cs="Times New Roman"/>
        </w:rPr>
        <w:t>ribution to German cinema.”</w:t>
      </w:r>
      <w:r w:rsidR="00E06EF5">
        <w:rPr>
          <w:rStyle w:val="FootnoteReference"/>
          <w:rFonts w:ascii="Times New Roman" w:hAnsi="Times New Roman" w:cs="Times New Roman"/>
        </w:rPr>
        <w:footnoteReference w:id="4"/>
      </w:r>
      <w:r w:rsidR="00271B69">
        <w:rPr>
          <w:rFonts w:ascii="Times New Roman" w:hAnsi="Times New Roman" w:cs="Times New Roman"/>
        </w:rPr>
        <w:t xml:space="preserve"> </w:t>
      </w:r>
      <w:r w:rsidR="00175B6A">
        <w:rPr>
          <w:rFonts w:ascii="Times New Roman" w:hAnsi="Times New Roman" w:cs="Times New Roman"/>
        </w:rPr>
        <w:t>By 1999, DEFA had p</w:t>
      </w:r>
      <w:r w:rsidR="004C66AD">
        <w:rPr>
          <w:rFonts w:ascii="Times New Roman" w:hAnsi="Times New Roman" w:cs="Times New Roman"/>
        </w:rPr>
        <w:t>roduced over 7,500 films.</w:t>
      </w:r>
      <w:r w:rsidR="00FE4261">
        <w:rPr>
          <w:rStyle w:val="FootnoteReference"/>
          <w:rFonts w:ascii="Times New Roman" w:hAnsi="Times New Roman" w:cs="Times New Roman"/>
        </w:rPr>
        <w:footnoteReference w:id="5"/>
      </w:r>
      <w:r w:rsidR="004C66AD">
        <w:rPr>
          <w:rFonts w:ascii="Times New Roman" w:hAnsi="Times New Roman" w:cs="Times New Roman"/>
        </w:rPr>
        <w:t xml:space="preserve"> </w:t>
      </w:r>
      <w:r w:rsidR="00F26299">
        <w:rPr>
          <w:rFonts w:ascii="Times New Roman" w:hAnsi="Times New Roman" w:cs="Times New Roman"/>
        </w:rPr>
        <w:t xml:space="preserve">These films constituted the Socialist Realist genre, which </w:t>
      </w:r>
      <w:r w:rsidR="001475A3">
        <w:rPr>
          <w:rFonts w:ascii="Times New Roman" w:hAnsi="Times New Roman" w:cs="Times New Roman"/>
        </w:rPr>
        <w:t xml:space="preserve">Marc </w:t>
      </w:r>
      <w:r w:rsidR="00F26299">
        <w:rPr>
          <w:rFonts w:ascii="Times New Roman" w:hAnsi="Times New Roman" w:cs="Times New Roman"/>
        </w:rPr>
        <w:t>Silberman summarizes as, “a combination of explicitly articulated philosophical assumptions about the didactic nature of art and a set of normative guidelines for judging the quality of specific works in fulfilling the didactic project</w:t>
      </w:r>
      <w:r w:rsidR="00A2010A">
        <w:rPr>
          <w:rFonts w:ascii="Times New Roman" w:hAnsi="Times New Roman" w:cs="Times New Roman"/>
        </w:rPr>
        <w:t>.</w:t>
      </w:r>
      <w:r w:rsidR="00F26299">
        <w:rPr>
          <w:rFonts w:ascii="Times New Roman" w:hAnsi="Times New Roman" w:cs="Times New Roman"/>
        </w:rPr>
        <w:t>”</w:t>
      </w:r>
      <w:r w:rsidR="00E06EF5">
        <w:rPr>
          <w:rStyle w:val="FootnoteReference"/>
          <w:rFonts w:ascii="Times New Roman" w:hAnsi="Times New Roman" w:cs="Times New Roman"/>
        </w:rPr>
        <w:footnoteReference w:id="6"/>
      </w:r>
      <w:r w:rsidR="00A2010A">
        <w:rPr>
          <w:rFonts w:ascii="Times New Roman" w:hAnsi="Times New Roman" w:cs="Times New Roman"/>
        </w:rPr>
        <w:t xml:space="preserve"> </w:t>
      </w:r>
      <w:r w:rsidR="00AD1D49">
        <w:rPr>
          <w:rFonts w:ascii="Times New Roman" w:hAnsi="Times New Roman" w:cs="Times New Roman"/>
        </w:rPr>
        <w:t xml:space="preserve">Socialist Realism </w:t>
      </w:r>
      <w:r w:rsidR="003E5342">
        <w:rPr>
          <w:rFonts w:ascii="Times New Roman" w:hAnsi="Times New Roman" w:cs="Times New Roman"/>
        </w:rPr>
        <w:t>functioned thus</w:t>
      </w:r>
      <w:r w:rsidR="00AD1D49">
        <w:rPr>
          <w:rFonts w:ascii="Times New Roman" w:hAnsi="Times New Roman" w:cs="Times New Roman"/>
        </w:rPr>
        <w:t xml:space="preserve"> </w:t>
      </w:r>
      <w:r w:rsidR="003E5342">
        <w:rPr>
          <w:rFonts w:ascii="Times New Roman" w:hAnsi="Times New Roman" w:cs="Times New Roman"/>
        </w:rPr>
        <w:t>as a moral compass and pedagogical too</w:t>
      </w:r>
      <w:r w:rsidR="00AD1D49">
        <w:rPr>
          <w:rFonts w:ascii="Times New Roman" w:hAnsi="Times New Roman" w:cs="Times New Roman"/>
        </w:rPr>
        <w:t>l</w:t>
      </w:r>
      <w:r w:rsidR="003E5342">
        <w:rPr>
          <w:rFonts w:ascii="Times New Roman" w:hAnsi="Times New Roman" w:cs="Times New Roman"/>
        </w:rPr>
        <w:t xml:space="preserve">. The SED </w:t>
      </w:r>
      <w:r w:rsidR="00574BA6">
        <w:rPr>
          <w:rFonts w:ascii="Times New Roman" w:hAnsi="Times New Roman" w:cs="Times New Roman"/>
        </w:rPr>
        <w:t xml:space="preserve">understood the value of film and </w:t>
      </w:r>
      <w:r w:rsidR="001475A3">
        <w:rPr>
          <w:rFonts w:ascii="Times New Roman" w:hAnsi="Times New Roman" w:cs="Times New Roman"/>
        </w:rPr>
        <w:t>supported</w:t>
      </w:r>
      <w:r w:rsidR="00574BA6">
        <w:rPr>
          <w:rFonts w:ascii="Times New Roman" w:hAnsi="Times New Roman" w:cs="Times New Roman"/>
        </w:rPr>
        <w:t xml:space="preserve"> the arts, but with the caveat that cultural productions reinforced Socialist ideology. </w:t>
      </w:r>
    </w:p>
    <w:p w14:paraId="6589BD73" w14:textId="7C375451" w:rsidR="004E6C0D" w:rsidRDefault="004C66AD" w:rsidP="00375ABE">
      <w:pPr>
        <w:spacing w:line="480" w:lineRule="auto"/>
        <w:rPr>
          <w:rFonts w:ascii="Times New Roman" w:hAnsi="Times New Roman" w:cs="Times New Roman"/>
        </w:rPr>
      </w:pPr>
      <w:r>
        <w:rPr>
          <w:rFonts w:ascii="Times New Roman" w:hAnsi="Times New Roman" w:cs="Times New Roman"/>
        </w:rPr>
        <w:tab/>
      </w:r>
      <w:r w:rsidR="00574BA6">
        <w:rPr>
          <w:rFonts w:ascii="Times New Roman" w:hAnsi="Times New Roman" w:cs="Times New Roman"/>
        </w:rPr>
        <w:t>Socialist Realism call</w:t>
      </w:r>
      <w:r w:rsidR="001475A3">
        <w:rPr>
          <w:rFonts w:ascii="Times New Roman" w:hAnsi="Times New Roman" w:cs="Times New Roman"/>
        </w:rPr>
        <w:t>s</w:t>
      </w:r>
      <w:r w:rsidR="00574BA6">
        <w:rPr>
          <w:rFonts w:ascii="Times New Roman" w:hAnsi="Times New Roman" w:cs="Times New Roman"/>
        </w:rPr>
        <w:t xml:space="preserve"> for </w:t>
      </w:r>
      <w:r w:rsidR="00D100C9">
        <w:rPr>
          <w:rFonts w:ascii="Times New Roman" w:hAnsi="Times New Roman" w:cs="Times New Roman"/>
        </w:rPr>
        <w:t>authenticity and believability</w:t>
      </w:r>
      <w:r w:rsidR="00574BA6">
        <w:rPr>
          <w:rFonts w:ascii="Times New Roman" w:hAnsi="Times New Roman" w:cs="Times New Roman"/>
        </w:rPr>
        <w:t xml:space="preserve">, because without these characteristics, the film would fail in </w:t>
      </w:r>
      <w:r w:rsidR="00F164EE">
        <w:rPr>
          <w:rFonts w:ascii="Times New Roman" w:hAnsi="Times New Roman" w:cs="Times New Roman"/>
        </w:rPr>
        <w:t xml:space="preserve">its didactic intentions. </w:t>
      </w:r>
      <w:r w:rsidR="00D100C9">
        <w:rPr>
          <w:rFonts w:ascii="Times New Roman" w:hAnsi="Times New Roman" w:cs="Times New Roman"/>
        </w:rPr>
        <w:t xml:space="preserve">Gil </w:t>
      </w:r>
      <w:r w:rsidR="00D100C9" w:rsidRPr="00CA6D00">
        <w:rPr>
          <w:rFonts w:ascii="Times New Roman" w:hAnsi="Times New Roman" w:cs="Times New Roman"/>
        </w:rPr>
        <w:t>Barth</w:t>
      </w:r>
      <w:r w:rsidR="00D100C9">
        <w:rPr>
          <w:rFonts w:ascii="Times New Roman" w:hAnsi="Times New Roman" w:cs="Times New Roman"/>
        </w:rPr>
        <w:t xml:space="preserve">oleyns points out that authenticity </w:t>
      </w:r>
      <w:r w:rsidR="001010BA">
        <w:rPr>
          <w:rFonts w:ascii="Times New Roman" w:hAnsi="Times New Roman" w:cs="Times New Roman"/>
        </w:rPr>
        <w:t>ought</w:t>
      </w:r>
      <w:r w:rsidR="00D100C9">
        <w:rPr>
          <w:rFonts w:ascii="Times New Roman" w:hAnsi="Times New Roman" w:cs="Times New Roman"/>
        </w:rPr>
        <w:t xml:space="preserve"> not be confused with historicity.</w:t>
      </w:r>
      <w:r w:rsidR="001010BA">
        <w:rPr>
          <w:rFonts w:ascii="Times New Roman" w:hAnsi="Times New Roman" w:cs="Times New Roman"/>
        </w:rPr>
        <w:t xml:space="preserve"> Historicity is the part of a film that determines its place in time and space. This includes location, costume design, and speech</w:t>
      </w:r>
      <w:r w:rsidR="00C12B9B">
        <w:rPr>
          <w:rFonts w:ascii="Times New Roman" w:hAnsi="Times New Roman" w:cs="Times New Roman"/>
        </w:rPr>
        <w:t xml:space="preserve"> patterns</w:t>
      </w:r>
      <w:r w:rsidR="001010BA">
        <w:rPr>
          <w:rFonts w:ascii="Times New Roman" w:hAnsi="Times New Roman" w:cs="Times New Roman"/>
        </w:rPr>
        <w:t xml:space="preserve">. </w:t>
      </w:r>
      <w:r w:rsidR="00FD67A7">
        <w:rPr>
          <w:rFonts w:ascii="Times New Roman" w:hAnsi="Times New Roman" w:cs="Times New Roman"/>
        </w:rPr>
        <w:t xml:space="preserve">Bartholeyns argues that authenticity has nothing to do with historicity; a film </w:t>
      </w:r>
      <w:r w:rsidR="00375ABE">
        <w:rPr>
          <w:rFonts w:ascii="Times New Roman" w:hAnsi="Times New Roman" w:cs="Times New Roman"/>
        </w:rPr>
        <w:t>need not have historically accurate information to be authentic</w:t>
      </w:r>
      <w:r w:rsidR="00C12B9B">
        <w:rPr>
          <w:rFonts w:ascii="Times New Roman" w:hAnsi="Times New Roman" w:cs="Times New Roman"/>
        </w:rPr>
        <w:t xml:space="preserve"> and express a truism</w:t>
      </w:r>
      <w:r w:rsidR="00375ABE">
        <w:rPr>
          <w:rFonts w:ascii="Times New Roman" w:hAnsi="Times New Roman" w:cs="Times New Roman"/>
        </w:rPr>
        <w:t>. “</w:t>
      </w:r>
      <w:r w:rsidR="00375ABE" w:rsidRPr="00375ABE">
        <w:rPr>
          <w:rFonts w:ascii="Times New Roman" w:hAnsi="Times New Roman" w:cs="Times New Roman"/>
        </w:rPr>
        <w:t xml:space="preserve">One should not let oneself be deluded into believing that the only way for the past to come back to life on the screen be through strategies of fidelity, for the apparent is too deceptive of </w:t>
      </w:r>
      <w:r w:rsidR="00375ABE">
        <w:rPr>
          <w:rFonts w:ascii="Times New Roman" w:hAnsi="Times New Roman" w:cs="Times New Roman"/>
        </w:rPr>
        <w:t>the past’s inner truth, or soul…</w:t>
      </w:r>
      <w:r w:rsidR="00375ABE" w:rsidRPr="00375ABE">
        <w:rPr>
          <w:rFonts w:ascii="Times New Roman" w:eastAsia="Times New Roman" w:hAnsi="Times New Roman" w:cs="Times New Roman"/>
          <w:lang w:eastAsia="zh-CN"/>
        </w:rPr>
        <w:t xml:space="preserve"> </w:t>
      </w:r>
      <w:r w:rsidR="00375ABE" w:rsidRPr="00375ABE">
        <w:rPr>
          <w:rFonts w:ascii="Times New Roman" w:hAnsi="Times New Roman" w:cs="Times New Roman"/>
        </w:rPr>
        <w:t>In fact, directors have sometimes seen history and its representation under the sole angle of ’reality</w:t>
      </w:r>
      <w:r w:rsidR="00A2010A">
        <w:rPr>
          <w:rFonts w:ascii="Times New Roman" w:hAnsi="Times New Roman" w:cs="Times New Roman"/>
        </w:rPr>
        <w:t>.</w:t>
      </w:r>
      <w:r w:rsidR="00375ABE" w:rsidRPr="00375ABE">
        <w:rPr>
          <w:rFonts w:ascii="Times New Roman" w:hAnsi="Times New Roman" w:cs="Times New Roman"/>
        </w:rPr>
        <w:t>’</w:t>
      </w:r>
      <w:r w:rsidR="00375ABE">
        <w:rPr>
          <w:rFonts w:ascii="Times New Roman" w:hAnsi="Times New Roman" w:cs="Times New Roman"/>
        </w:rPr>
        <w:t>”</w:t>
      </w:r>
      <w:r w:rsidR="00E06EF5">
        <w:rPr>
          <w:rStyle w:val="FootnoteReference"/>
          <w:rFonts w:ascii="Times New Roman" w:hAnsi="Times New Roman" w:cs="Times New Roman"/>
        </w:rPr>
        <w:footnoteReference w:id="7"/>
      </w:r>
      <w:r w:rsidR="00A2010A">
        <w:rPr>
          <w:rFonts w:ascii="Times New Roman" w:hAnsi="Times New Roman" w:cs="Times New Roman"/>
        </w:rPr>
        <w:t xml:space="preserve"> </w:t>
      </w:r>
      <w:r w:rsidR="00E46821">
        <w:rPr>
          <w:rFonts w:ascii="Times New Roman" w:hAnsi="Times New Roman" w:cs="Times New Roman"/>
        </w:rPr>
        <w:t>T</w:t>
      </w:r>
      <w:r w:rsidR="00375ABE">
        <w:rPr>
          <w:rFonts w:ascii="Times New Roman" w:hAnsi="Times New Roman" w:cs="Times New Roman"/>
        </w:rPr>
        <w:t>his idea, that reconstructions of the past can be authentic without being historically accurate is of particular importance when thinking about DEFA fi</w:t>
      </w:r>
      <w:r w:rsidR="0015130B">
        <w:rPr>
          <w:rFonts w:ascii="Times New Roman" w:hAnsi="Times New Roman" w:cs="Times New Roman"/>
        </w:rPr>
        <w:t>lms about the second world war.</w:t>
      </w:r>
      <w:r w:rsidR="00E361ED">
        <w:rPr>
          <w:rFonts w:ascii="Times New Roman" w:hAnsi="Times New Roman" w:cs="Times New Roman"/>
        </w:rPr>
        <w:t xml:space="preserve"> Photog</w:t>
      </w:r>
      <w:r w:rsidR="00E46821">
        <w:rPr>
          <w:rFonts w:ascii="Times New Roman" w:hAnsi="Times New Roman" w:cs="Times New Roman"/>
        </w:rPr>
        <w:t>raphic media such as film, in contrast to nonphotographic media, ben</w:t>
      </w:r>
      <w:r w:rsidR="00F164EE">
        <w:rPr>
          <w:rFonts w:ascii="Times New Roman" w:hAnsi="Times New Roman" w:cs="Times New Roman"/>
        </w:rPr>
        <w:t>efit from increased credibility</w:t>
      </w:r>
      <w:r w:rsidR="00E46821">
        <w:rPr>
          <w:rFonts w:ascii="Times New Roman" w:hAnsi="Times New Roman" w:cs="Times New Roman"/>
        </w:rPr>
        <w:t xml:space="preserve"> because there is the underlying assumption that the camera capture</w:t>
      </w:r>
      <w:r w:rsidR="00C12B9B">
        <w:rPr>
          <w:rFonts w:ascii="Times New Roman" w:hAnsi="Times New Roman" w:cs="Times New Roman"/>
        </w:rPr>
        <w:t>s</w:t>
      </w:r>
      <w:r w:rsidR="00E46821">
        <w:rPr>
          <w:rFonts w:ascii="Times New Roman" w:hAnsi="Times New Roman" w:cs="Times New Roman"/>
        </w:rPr>
        <w:t xml:space="preserve"> live events.</w:t>
      </w:r>
      <w:r w:rsidR="00FE4261">
        <w:rPr>
          <w:rStyle w:val="FootnoteReference"/>
          <w:rFonts w:ascii="Times New Roman" w:hAnsi="Times New Roman" w:cs="Times New Roman"/>
        </w:rPr>
        <w:footnoteReference w:id="8"/>
      </w:r>
      <w:r w:rsidR="00E46821">
        <w:rPr>
          <w:rFonts w:ascii="Times New Roman" w:hAnsi="Times New Roman" w:cs="Times New Roman"/>
        </w:rPr>
        <w:t xml:space="preserve"> The camera provides an unbiased visual representation, as opposed to, say, a painter’s hand. That is not to say that film is unmediated; a decision still must be made as to where the camera goes, what is seen, </w:t>
      </w:r>
      <w:r w:rsidR="00F164EE">
        <w:rPr>
          <w:rFonts w:ascii="Times New Roman" w:hAnsi="Times New Roman" w:cs="Times New Roman"/>
        </w:rPr>
        <w:t xml:space="preserve">and </w:t>
      </w:r>
      <w:r w:rsidR="00E46821">
        <w:rPr>
          <w:rFonts w:ascii="Times New Roman" w:hAnsi="Times New Roman" w:cs="Times New Roman"/>
        </w:rPr>
        <w:t>what is not seen. N</w:t>
      </w:r>
      <w:r w:rsidR="004E6C0D">
        <w:rPr>
          <w:rFonts w:ascii="Times New Roman" w:hAnsi="Times New Roman" w:cs="Times New Roman"/>
        </w:rPr>
        <w:t>evertheless</w:t>
      </w:r>
      <w:r w:rsidR="003A5AF0">
        <w:rPr>
          <w:rFonts w:ascii="Times New Roman" w:hAnsi="Times New Roman" w:cs="Times New Roman"/>
        </w:rPr>
        <w:t>,</w:t>
      </w:r>
      <w:r w:rsidR="004E6C0D">
        <w:rPr>
          <w:rFonts w:ascii="Times New Roman" w:hAnsi="Times New Roman" w:cs="Times New Roman"/>
        </w:rPr>
        <w:t xml:space="preserve"> the action that the camera captures indeed did happen. In this way, although film is a representation like all other media, it is one that can draw a viewer into a reality that can be imagined through visual and auditory </w:t>
      </w:r>
      <w:r w:rsidR="003F7F77">
        <w:rPr>
          <w:rFonts w:ascii="Times New Roman" w:hAnsi="Times New Roman" w:cs="Times New Roman"/>
        </w:rPr>
        <w:t>elements. Bartholeyns terms this phenomenon, when a film’s representation of reality becomes the viewer’s reality, the disappearan</w:t>
      </w:r>
      <w:r w:rsidR="00F164EE">
        <w:rPr>
          <w:rFonts w:ascii="Times New Roman" w:hAnsi="Times New Roman" w:cs="Times New Roman"/>
        </w:rPr>
        <w:t>ce of the camera. T</w:t>
      </w:r>
      <w:r w:rsidR="00113F2C">
        <w:rPr>
          <w:rFonts w:ascii="Times New Roman" w:hAnsi="Times New Roman" w:cs="Times New Roman"/>
        </w:rPr>
        <w:t xml:space="preserve">he reality that is presented to a viewer need not reflect a historicistic one, but rather tap into </w:t>
      </w:r>
      <w:r w:rsidR="00C12B9B">
        <w:rPr>
          <w:rFonts w:ascii="Times New Roman" w:hAnsi="Times New Roman" w:cs="Times New Roman"/>
        </w:rPr>
        <w:t xml:space="preserve">a </w:t>
      </w:r>
      <w:r w:rsidR="00E06EF5">
        <w:rPr>
          <w:rFonts w:ascii="Times New Roman" w:hAnsi="Times New Roman" w:cs="Times New Roman"/>
        </w:rPr>
        <w:t>“collective imagination</w:t>
      </w:r>
      <w:r w:rsidR="00A2010A">
        <w:rPr>
          <w:rFonts w:ascii="Times New Roman" w:hAnsi="Times New Roman" w:cs="Times New Roman"/>
        </w:rPr>
        <w:t>.</w:t>
      </w:r>
      <w:r w:rsidR="00E06EF5">
        <w:rPr>
          <w:rFonts w:ascii="Times New Roman" w:hAnsi="Times New Roman" w:cs="Times New Roman"/>
        </w:rPr>
        <w:t>”</w:t>
      </w:r>
      <w:r w:rsidR="00E06EF5">
        <w:rPr>
          <w:rStyle w:val="FootnoteReference"/>
          <w:rFonts w:ascii="Times New Roman" w:hAnsi="Times New Roman" w:cs="Times New Roman"/>
        </w:rPr>
        <w:footnoteReference w:id="9"/>
      </w:r>
      <w:r w:rsidR="00783DE9">
        <w:rPr>
          <w:rFonts w:ascii="Times New Roman" w:hAnsi="Times New Roman" w:cs="Times New Roman"/>
        </w:rPr>
        <w:t xml:space="preserve"> </w:t>
      </w:r>
      <w:r w:rsidR="001475A3">
        <w:rPr>
          <w:rFonts w:ascii="Times New Roman" w:hAnsi="Times New Roman" w:cs="Times New Roman"/>
        </w:rPr>
        <w:t>Bartholeyns</w:t>
      </w:r>
      <w:r w:rsidR="00783DE9">
        <w:rPr>
          <w:rFonts w:ascii="Times New Roman" w:hAnsi="Times New Roman" w:cs="Times New Roman"/>
        </w:rPr>
        <w:t xml:space="preserve">’ construction of authenticity </w:t>
      </w:r>
      <w:r w:rsidR="001475A3">
        <w:rPr>
          <w:rFonts w:ascii="Times New Roman" w:hAnsi="Times New Roman" w:cs="Times New Roman"/>
        </w:rPr>
        <w:t>will be</w:t>
      </w:r>
      <w:r w:rsidR="00783DE9">
        <w:rPr>
          <w:rFonts w:ascii="Times New Roman" w:hAnsi="Times New Roman" w:cs="Times New Roman"/>
        </w:rPr>
        <w:t xml:space="preserve"> particularly useful in analyzing films in Socialist Realism and </w:t>
      </w:r>
      <w:r w:rsidR="001475A3">
        <w:rPr>
          <w:rFonts w:ascii="Times New Roman" w:hAnsi="Times New Roman" w:cs="Times New Roman"/>
        </w:rPr>
        <w:t>their</w:t>
      </w:r>
      <w:r w:rsidR="00783DE9">
        <w:rPr>
          <w:rFonts w:ascii="Times New Roman" w:hAnsi="Times New Roman" w:cs="Times New Roman"/>
        </w:rPr>
        <w:t xml:space="preserve"> relation to reality. </w:t>
      </w:r>
    </w:p>
    <w:p w14:paraId="4678C7F7" w14:textId="02CFAA64" w:rsidR="004E66A3" w:rsidRPr="00A32EC1" w:rsidRDefault="004E66A3" w:rsidP="00375ABE">
      <w:pPr>
        <w:spacing w:line="480" w:lineRule="auto"/>
        <w:rPr>
          <w:rFonts w:ascii="Times New Roman" w:hAnsi="Times New Roman" w:cs="Times New Roman"/>
        </w:rPr>
      </w:pPr>
      <w:r>
        <w:rPr>
          <w:rFonts w:ascii="Times New Roman" w:hAnsi="Times New Roman" w:cs="Times New Roman"/>
        </w:rPr>
        <w:tab/>
        <w:t xml:space="preserve">The conditions under which Wolfgang </w:t>
      </w:r>
      <w:r w:rsidR="001475A3">
        <w:rPr>
          <w:rFonts w:ascii="Times New Roman" w:hAnsi="Times New Roman" w:cs="Times New Roman"/>
        </w:rPr>
        <w:t>Staudte</w:t>
      </w:r>
      <w:r>
        <w:rPr>
          <w:rFonts w:ascii="Times New Roman" w:hAnsi="Times New Roman" w:cs="Times New Roman"/>
        </w:rPr>
        <w:t xml:space="preserve">’s </w:t>
      </w:r>
      <w:r>
        <w:rPr>
          <w:rFonts w:ascii="Times New Roman" w:hAnsi="Times New Roman" w:cs="Times New Roman"/>
          <w:i/>
        </w:rPr>
        <w:t>The Murderers Are Among Us</w:t>
      </w:r>
      <w:r>
        <w:rPr>
          <w:rFonts w:ascii="Times New Roman" w:hAnsi="Times New Roman" w:cs="Times New Roman"/>
        </w:rPr>
        <w:t xml:space="preserve"> </w:t>
      </w:r>
      <w:r w:rsidR="001475A3">
        <w:rPr>
          <w:rFonts w:ascii="Times New Roman" w:hAnsi="Times New Roman" w:cs="Times New Roman"/>
        </w:rPr>
        <w:t xml:space="preserve">was </w:t>
      </w:r>
      <w:r w:rsidR="001E5844">
        <w:rPr>
          <w:rFonts w:ascii="Times New Roman" w:hAnsi="Times New Roman" w:cs="Times New Roman"/>
        </w:rPr>
        <w:t>differed</w:t>
      </w:r>
      <w:r>
        <w:rPr>
          <w:rFonts w:ascii="Times New Roman" w:hAnsi="Times New Roman" w:cs="Times New Roman"/>
        </w:rPr>
        <w:t xml:space="preserve"> slightly from the later DEFA films. </w:t>
      </w:r>
      <w:r w:rsidR="001475A3">
        <w:rPr>
          <w:rFonts w:ascii="Times New Roman" w:hAnsi="Times New Roman" w:cs="Times New Roman"/>
        </w:rPr>
        <w:t>Staudte</w:t>
      </w:r>
      <w:r>
        <w:rPr>
          <w:rFonts w:ascii="Times New Roman" w:hAnsi="Times New Roman" w:cs="Times New Roman"/>
        </w:rPr>
        <w:t xml:space="preserve"> had originally </w:t>
      </w:r>
      <w:r w:rsidR="00F164EE">
        <w:rPr>
          <w:rFonts w:ascii="Times New Roman" w:hAnsi="Times New Roman" w:cs="Times New Roman"/>
        </w:rPr>
        <w:t>pitched</w:t>
      </w:r>
      <w:r>
        <w:rPr>
          <w:rFonts w:ascii="Times New Roman" w:hAnsi="Times New Roman" w:cs="Times New Roman"/>
        </w:rPr>
        <w:t xml:space="preserve"> his film to the French and American occupying forces, but they refused to make the film, and </w:t>
      </w:r>
      <w:r w:rsidR="001475A3">
        <w:rPr>
          <w:rFonts w:ascii="Times New Roman" w:hAnsi="Times New Roman" w:cs="Times New Roman"/>
        </w:rPr>
        <w:t>Staudte</w:t>
      </w:r>
      <w:r>
        <w:rPr>
          <w:rFonts w:ascii="Times New Roman" w:hAnsi="Times New Roman" w:cs="Times New Roman"/>
        </w:rPr>
        <w:t xml:space="preserve"> therefore brought it to the Soviets</w:t>
      </w:r>
      <w:r w:rsidR="00A2010A">
        <w:rPr>
          <w:rFonts w:ascii="Times New Roman" w:hAnsi="Times New Roman" w:cs="Times New Roman"/>
        </w:rPr>
        <w:t>.</w:t>
      </w:r>
      <w:r w:rsidR="00E06EF5">
        <w:rPr>
          <w:rStyle w:val="FootnoteReference"/>
          <w:rFonts w:ascii="Times New Roman" w:hAnsi="Times New Roman" w:cs="Times New Roman"/>
        </w:rPr>
        <w:footnoteReference w:id="10"/>
      </w:r>
      <w:r>
        <w:rPr>
          <w:rFonts w:ascii="Times New Roman" w:hAnsi="Times New Roman" w:cs="Times New Roman"/>
        </w:rPr>
        <w:t xml:space="preserve"> </w:t>
      </w:r>
      <w:r>
        <w:rPr>
          <w:rFonts w:ascii="Times New Roman" w:hAnsi="Times New Roman" w:cs="Times New Roman"/>
          <w:i/>
        </w:rPr>
        <w:t>The Murderers Are Among Us</w:t>
      </w:r>
      <w:r>
        <w:rPr>
          <w:rFonts w:ascii="Times New Roman" w:hAnsi="Times New Roman" w:cs="Times New Roman"/>
        </w:rPr>
        <w:t xml:space="preserve"> belongs to the genre of Trümmerfilme, which use destroyed German cities as </w:t>
      </w:r>
      <w:r w:rsidR="001E5844">
        <w:rPr>
          <w:rFonts w:ascii="Times New Roman" w:hAnsi="Times New Roman" w:cs="Times New Roman"/>
        </w:rPr>
        <w:t>a</w:t>
      </w:r>
      <w:r>
        <w:rPr>
          <w:rFonts w:ascii="Times New Roman" w:hAnsi="Times New Roman" w:cs="Times New Roman"/>
        </w:rPr>
        <w:t xml:space="preserve"> backdrop.</w:t>
      </w:r>
      <w:r w:rsidR="00087004">
        <w:rPr>
          <w:rFonts w:ascii="Times New Roman" w:hAnsi="Times New Roman" w:cs="Times New Roman"/>
        </w:rPr>
        <w:t xml:space="preserve"> Although an early example of Socialist Realism, </w:t>
      </w:r>
      <w:r w:rsidR="00087004">
        <w:rPr>
          <w:rFonts w:ascii="Times New Roman" w:hAnsi="Times New Roman" w:cs="Times New Roman"/>
          <w:i/>
        </w:rPr>
        <w:t xml:space="preserve">The Murderers Are Among Us </w:t>
      </w:r>
      <w:r w:rsidR="00087004">
        <w:rPr>
          <w:rFonts w:ascii="Times New Roman" w:hAnsi="Times New Roman" w:cs="Times New Roman"/>
        </w:rPr>
        <w:t>bears more resemblance to the expressionist films of the Weimar Era, and borrows from the American Western as well. The shad</w:t>
      </w:r>
      <w:r w:rsidR="00A74E36">
        <w:rPr>
          <w:rFonts w:ascii="Times New Roman" w:hAnsi="Times New Roman" w:cs="Times New Roman"/>
        </w:rPr>
        <w:t xml:space="preserve">owy, dark environments and off-kilter camera angles are a nod to expressionism, but the heavy </w:t>
      </w:r>
      <w:r w:rsidR="00F6233D">
        <w:rPr>
          <w:rFonts w:ascii="Times New Roman" w:hAnsi="Times New Roman" w:cs="Times New Roman"/>
        </w:rPr>
        <w:t xml:space="preserve">soviet influence is visible – </w:t>
      </w:r>
      <w:r w:rsidR="001475A3">
        <w:rPr>
          <w:rFonts w:ascii="Times New Roman" w:hAnsi="Times New Roman" w:cs="Times New Roman"/>
        </w:rPr>
        <w:t>Staudte</w:t>
      </w:r>
      <w:r w:rsidR="00F6233D">
        <w:rPr>
          <w:rFonts w:ascii="Times New Roman" w:hAnsi="Times New Roman" w:cs="Times New Roman"/>
        </w:rPr>
        <w:t xml:space="preserve"> was made to change the ending of the film to </w:t>
      </w:r>
      <w:r w:rsidR="001E5844">
        <w:rPr>
          <w:rFonts w:ascii="Times New Roman" w:hAnsi="Times New Roman" w:cs="Times New Roman"/>
        </w:rPr>
        <w:t xml:space="preserve">conform to the Soviets’ wishes that </w:t>
      </w:r>
      <w:r w:rsidR="001917A5">
        <w:rPr>
          <w:rFonts w:ascii="Times New Roman" w:hAnsi="Times New Roman" w:cs="Times New Roman"/>
        </w:rPr>
        <w:t xml:space="preserve">justice is </w:t>
      </w:r>
      <w:r w:rsidR="00F164EE">
        <w:rPr>
          <w:rFonts w:ascii="Times New Roman" w:hAnsi="Times New Roman" w:cs="Times New Roman"/>
        </w:rPr>
        <w:t>handled</w:t>
      </w:r>
      <w:r w:rsidR="001917A5">
        <w:rPr>
          <w:rFonts w:ascii="Times New Roman" w:hAnsi="Times New Roman" w:cs="Times New Roman"/>
        </w:rPr>
        <w:t xml:space="preserve"> b</w:t>
      </w:r>
      <w:r w:rsidR="00A32EC1">
        <w:rPr>
          <w:rFonts w:ascii="Times New Roman" w:hAnsi="Times New Roman" w:cs="Times New Roman"/>
        </w:rPr>
        <w:t xml:space="preserve">y the courts and not civilians. The film therefore belongs in part to Socialist Realism, as it has a pedagogical purpose. </w:t>
      </w:r>
    </w:p>
    <w:p w14:paraId="57B5CFFB" w14:textId="72CD51F4" w:rsidR="00F6233D" w:rsidRDefault="00F6233D" w:rsidP="00375ABE">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i/>
        </w:rPr>
        <w:t xml:space="preserve">The Murderers Are Among Us </w:t>
      </w:r>
      <w:r>
        <w:rPr>
          <w:rFonts w:ascii="Times New Roman" w:hAnsi="Times New Roman" w:cs="Times New Roman"/>
        </w:rPr>
        <w:t xml:space="preserve">tells the story of </w:t>
      </w:r>
      <w:r w:rsidR="00243EC0">
        <w:rPr>
          <w:rFonts w:ascii="Times New Roman" w:hAnsi="Times New Roman" w:cs="Times New Roman"/>
        </w:rPr>
        <w:t xml:space="preserve">Dr. Hans Mertens’ pursuit of justice after the war, while handling </w:t>
      </w:r>
      <w:r w:rsidR="001917A5">
        <w:rPr>
          <w:rFonts w:ascii="Times New Roman" w:hAnsi="Times New Roman" w:cs="Times New Roman"/>
        </w:rPr>
        <w:t>his own</w:t>
      </w:r>
      <w:r w:rsidR="00243EC0">
        <w:rPr>
          <w:rFonts w:ascii="Times New Roman" w:hAnsi="Times New Roman" w:cs="Times New Roman"/>
        </w:rPr>
        <w:t xml:space="preserve"> trauma from it. The opening of the film shows Mertens walking through the rubble in Berlin among makeshift graves, which is followed by the introduction of Susanne. Susanne, the viewer quickly finds out from a discussion between eavesdropping neighbors, has survived a concentration camp. </w:t>
      </w:r>
      <w:r w:rsidR="00243EC0">
        <w:rPr>
          <w:rFonts w:ascii="Times New Roman" w:hAnsi="Times New Roman" w:cs="Times New Roman"/>
          <w:i/>
        </w:rPr>
        <w:t xml:space="preserve">The Murderers Are Among Us </w:t>
      </w:r>
      <w:r w:rsidR="00243EC0">
        <w:rPr>
          <w:rFonts w:ascii="Times New Roman" w:hAnsi="Times New Roman" w:cs="Times New Roman"/>
        </w:rPr>
        <w:t xml:space="preserve">glosses over this point – it is never further developed or explained, and it is not completely clear why the National Socialists </w:t>
      </w:r>
      <w:r w:rsidR="001917A5">
        <w:rPr>
          <w:rFonts w:ascii="Times New Roman" w:hAnsi="Times New Roman" w:cs="Times New Roman"/>
        </w:rPr>
        <w:t>took her. The viewer knows only</w:t>
      </w:r>
      <w:r w:rsidR="00243EC0">
        <w:rPr>
          <w:rFonts w:ascii="Times New Roman" w:hAnsi="Times New Roman" w:cs="Times New Roman"/>
        </w:rPr>
        <w:t xml:space="preserve"> that it was because of her father. Mertens has been occupying Susanne’s old apartment, and they thus meet when she returns home, intending to reestablish normalcy and start life again. Mertens does not have the same mindset. </w:t>
      </w:r>
      <w:r w:rsidR="00792DC9">
        <w:rPr>
          <w:rFonts w:ascii="Times New Roman" w:hAnsi="Times New Roman" w:cs="Times New Roman"/>
        </w:rPr>
        <w:t>It slowly becomes clear that h</w:t>
      </w:r>
      <w:r w:rsidR="00243EC0">
        <w:rPr>
          <w:rFonts w:ascii="Times New Roman" w:hAnsi="Times New Roman" w:cs="Times New Roman"/>
        </w:rPr>
        <w:t>e is tortu</w:t>
      </w:r>
      <w:r w:rsidR="00792DC9">
        <w:rPr>
          <w:rFonts w:ascii="Times New Roman" w:hAnsi="Times New Roman" w:cs="Times New Roman"/>
        </w:rPr>
        <w:t xml:space="preserve">red by his memories of the war, specifically his former captain, Ferdinand Brückner. Brückner, having survived the war, continues to profit from it by making kitchen goods from helmets. </w:t>
      </w:r>
      <w:r w:rsidR="00A32EC1">
        <w:rPr>
          <w:rFonts w:ascii="Times New Roman" w:hAnsi="Times New Roman" w:cs="Times New Roman"/>
        </w:rPr>
        <w:t xml:space="preserve">The viewer finds out that Brückner is the subject of Mertens’ </w:t>
      </w:r>
      <w:r w:rsidR="001475A3">
        <w:rPr>
          <w:rFonts w:ascii="Times New Roman" w:hAnsi="Times New Roman" w:cs="Times New Roman"/>
        </w:rPr>
        <w:t>trauma</w:t>
      </w:r>
      <w:r w:rsidR="006D6064">
        <w:rPr>
          <w:rFonts w:ascii="Times New Roman" w:hAnsi="Times New Roman" w:cs="Times New Roman"/>
        </w:rPr>
        <w:t xml:space="preserve">, as </w:t>
      </w:r>
      <w:r w:rsidR="00A32EC1">
        <w:rPr>
          <w:rFonts w:ascii="Times New Roman" w:hAnsi="Times New Roman" w:cs="Times New Roman"/>
        </w:rPr>
        <w:t>Brückner</w:t>
      </w:r>
      <w:r w:rsidR="006D6064">
        <w:rPr>
          <w:rFonts w:ascii="Times New Roman" w:hAnsi="Times New Roman" w:cs="Times New Roman"/>
        </w:rPr>
        <w:t xml:space="preserve"> ordered the execution of a number of Polish people, including men, women, and children. </w:t>
      </w:r>
    </w:p>
    <w:p w14:paraId="1C038B7F" w14:textId="3CC04C79" w:rsidR="00ED47E7" w:rsidRDefault="006D6064" w:rsidP="00ED47E7">
      <w:pPr>
        <w:spacing w:line="480" w:lineRule="auto"/>
        <w:rPr>
          <w:rFonts w:ascii="Times New Roman" w:hAnsi="Times New Roman" w:cs="Times New Roman"/>
          <w:bCs/>
        </w:rPr>
      </w:pPr>
      <w:r>
        <w:rPr>
          <w:rFonts w:ascii="Times New Roman" w:hAnsi="Times New Roman" w:cs="Times New Roman"/>
        </w:rPr>
        <w:tab/>
      </w:r>
      <w:r w:rsidR="001475A3">
        <w:rPr>
          <w:rFonts w:ascii="Times New Roman" w:hAnsi="Times New Roman" w:cs="Times New Roman"/>
        </w:rPr>
        <w:t>Staudte</w:t>
      </w:r>
      <w:r w:rsidR="00D93608">
        <w:rPr>
          <w:rFonts w:ascii="Times New Roman" w:hAnsi="Times New Roman" w:cs="Times New Roman"/>
        </w:rPr>
        <w:t xml:space="preserve"> brings the viewer into Mertens’ mind, </w:t>
      </w:r>
      <w:r w:rsidR="001917A5">
        <w:rPr>
          <w:rFonts w:ascii="Times New Roman" w:hAnsi="Times New Roman" w:cs="Times New Roman"/>
        </w:rPr>
        <w:t xml:space="preserve">in order </w:t>
      </w:r>
      <w:r w:rsidR="00D93608">
        <w:rPr>
          <w:rFonts w:ascii="Times New Roman" w:hAnsi="Times New Roman" w:cs="Times New Roman"/>
        </w:rPr>
        <w:t xml:space="preserve">to understand his trauma and make </w:t>
      </w:r>
      <w:r w:rsidR="001917A5">
        <w:rPr>
          <w:rFonts w:ascii="Times New Roman" w:hAnsi="Times New Roman" w:cs="Times New Roman"/>
        </w:rPr>
        <w:t>it</w:t>
      </w:r>
      <w:r w:rsidR="00D93608">
        <w:rPr>
          <w:rFonts w:ascii="Times New Roman" w:hAnsi="Times New Roman" w:cs="Times New Roman"/>
        </w:rPr>
        <w:t xml:space="preserve"> believable and real for the viewer, </w:t>
      </w:r>
      <w:r w:rsidR="00480409">
        <w:rPr>
          <w:rFonts w:ascii="Times New Roman" w:hAnsi="Times New Roman" w:cs="Times New Roman"/>
        </w:rPr>
        <w:t>in</w:t>
      </w:r>
      <w:r w:rsidR="00D93608">
        <w:rPr>
          <w:rFonts w:ascii="Times New Roman" w:hAnsi="Times New Roman" w:cs="Times New Roman"/>
        </w:rPr>
        <w:t xml:space="preserve"> a complex combination of character development and flashbacks. </w:t>
      </w:r>
      <w:r w:rsidR="001475A3">
        <w:rPr>
          <w:rFonts w:ascii="Times New Roman" w:hAnsi="Times New Roman" w:cs="Times New Roman"/>
        </w:rPr>
        <w:t>Staudte</w:t>
      </w:r>
      <w:r w:rsidR="00D93608">
        <w:rPr>
          <w:rFonts w:ascii="Times New Roman" w:hAnsi="Times New Roman" w:cs="Times New Roman"/>
        </w:rPr>
        <w:t xml:space="preserve"> keeps the </w:t>
      </w:r>
      <w:r w:rsidR="005422D1">
        <w:rPr>
          <w:rFonts w:ascii="Times New Roman" w:hAnsi="Times New Roman" w:cs="Times New Roman"/>
        </w:rPr>
        <w:t>viewer emotionally distant</w:t>
      </w:r>
      <w:r w:rsidR="00D93608">
        <w:rPr>
          <w:rFonts w:ascii="Times New Roman" w:hAnsi="Times New Roman" w:cs="Times New Roman"/>
        </w:rPr>
        <w:t xml:space="preserve"> from Mertens at first. It is clear that he is troubled, but not why. </w:t>
      </w:r>
      <w:r w:rsidR="007C49BE">
        <w:rPr>
          <w:rFonts w:ascii="Times New Roman" w:hAnsi="Times New Roman" w:cs="Times New Roman"/>
        </w:rPr>
        <w:t xml:space="preserve">Additionally, there is no external narration, so the viewer is initially left guessing. </w:t>
      </w:r>
      <w:r w:rsidR="002E3744">
        <w:rPr>
          <w:rFonts w:ascii="Times New Roman" w:hAnsi="Times New Roman" w:cs="Times New Roman"/>
        </w:rPr>
        <w:t xml:space="preserve">The viewer’s understanding is developed in large part by two flashbacks. In the first, on a visit </w:t>
      </w:r>
      <w:r w:rsidR="001917A5">
        <w:rPr>
          <w:rFonts w:ascii="Times New Roman" w:hAnsi="Times New Roman" w:cs="Times New Roman"/>
        </w:rPr>
        <w:t xml:space="preserve">with </w:t>
      </w:r>
      <w:r w:rsidR="002E3744">
        <w:rPr>
          <w:rFonts w:ascii="Times New Roman" w:hAnsi="Times New Roman" w:cs="Times New Roman"/>
        </w:rPr>
        <w:t>Brückner, Brückner presents Mertens with the pistol</w:t>
      </w:r>
      <w:r w:rsidR="005422D1">
        <w:rPr>
          <w:rFonts w:ascii="Times New Roman" w:hAnsi="Times New Roman" w:cs="Times New Roman"/>
        </w:rPr>
        <w:t>,</w:t>
      </w:r>
      <w:r w:rsidR="002E3744">
        <w:rPr>
          <w:rFonts w:ascii="Times New Roman" w:hAnsi="Times New Roman" w:cs="Times New Roman"/>
        </w:rPr>
        <w:t xml:space="preserve"> which Mertens had given him to commit suici</w:t>
      </w:r>
      <w:r w:rsidR="00ED47E7">
        <w:rPr>
          <w:rFonts w:ascii="Times New Roman" w:hAnsi="Times New Roman" w:cs="Times New Roman"/>
        </w:rPr>
        <w:t xml:space="preserve">de </w:t>
      </w:r>
      <w:r w:rsidR="001917A5">
        <w:rPr>
          <w:rFonts w:ascii="Times New Roman" w:hAnsi="Times New Roman" w:cs="Times New Roman"/>
        </w:rPr>
        <w:t>should he</w:t>
      </w:r>
      <w:r w:rsidR="00ED47E7">
        <w:rPr>
          <w:rFonts w:ascii="Times New Roman" w:hAnsi="Times New Roman" w:cs="Times New Roman"/>
        </w:rPr>
        <w:t xml:space="preserve"> be captured. </w:t>
      </w:r>
      <w:r w:rsidR="00ED47E7" w:rsidRPr="00ED47E7">
        <w:rPr>
          <w:rFonts w:ascii="Times New Roman" w:hAnsi="Times New Roman" w:cs="Times New Roman"/>
          <w:lang w:val="de-DE"/>
        </w:rPr>
        <w:t xml:space="preserve">Brückner says, “Es ist ein eigenartiges </w:t>
      </w:r>
      <w:r w:rsidR="00ED47E7" w:rsidRPr="00ED47E7">
        <w:rPr>
          <w:rFonts w:ascii="Times New Roman" w:hAnsi="Times New Roman" w:cs="Times New Roman"/>
          <w:bCs/>
          <w:lang w:val="de-DE"/>
        </w:rPr>
        <w:t>Gefühl</w:t>
      </w:r>
      <w:r w:rsidR="00ED47E7" w:rsidRPr="00ED47E7">
        <w:rPr>
          <w:rFonts w:ascii="Times New Roman" w:hAnsi="Times New Roman" w:cs="Times New Roman"/>
          <w:lang w:val="de-DE"/>
        </w:rPr>
        <w:t>, wieder mal eine </w:t>
      </w:r>
      <w:r w:rsidR="00ED47E7" w:rsidRPr="00ED47E7">
        <w:rPr>
          <w:rFonts w:ascii="Times New Roman" w:hAnsi="Times New Roman" w:cs="Times New Roman"/>
          <w:bCs/>
          <w:lang w:val="de-DE"/>
        </w:rPr>
        <w:t>Waffe in der Hand zu halten</w:t>
      </w:r>
      <w:r w:rsidR="00ED47E7">
        <w:rPr>
          <w:rFonts w:ascii="Times New Roman" w:hAnsi="Times New Roman" w:cs="Times New Roman"/>
          <w:bCs/>
          <w:lang w:val="de-DE"/>
        </w:rPr>
        <w:t xml:space="preserve">,“ as the camera zooms in on Mertens’ face. </w:t>
      </w:r>
      <w:r w:rsidR="001475A3" w:rsidRPr="001475A3">
        <w:rPr>
          <w:rFonts w:ascii="Times New Roman" w:hAnsi="Times New Roman" w:cs="Times New Roman"/>
          <w:bCs/>
        </w:rPr>
        <w:t>Mertens</w:t>
      </w:r>
      <w:r w:rsidR="00ED47E7" w:rsidRPr="001475A3">
        <w:rPr>
          <w:rFonts w:ascii="Times New Roman" w:hAnsi="Times New Roman" w:cs="Times New Roman"/>
          <w:bCs/>
        </w:rPr>
        <w:t xml:space="preserve"> </w:t>
      </w:r>
      <w:r w:rsidR="00ED47E7" w:rsidRPr="00ED47E7">
        <w:rPr>
          <w:rFonts w:ascii="Times New Roman" w:hAnsi="Times New Roman" w:cs="Times New Roman"/>
          <w:bCs/>
        </w:rPr>
        <w:t xml:space="preserve">confronts the camera, looking </w:t>
      </w:r>
      <w:r w:rsidR="001475A3">
        <w:rPr>
          <w:rFonts w:ascii="Times New Roman" w:hAnsi="Times New Roman" w:cs="Times New Roman"/>
          <w:bCs/>
        </w:rPr>
        <w:t xml:space="preserve">directly </w:t>
      </w:r>
      <w:r w:rsidR="00ED47E7" w:rsidRPr="00ED47E7">
        <w:rPr>
          <w:rFonts w:ascii="Times New Roman" w:hAnsi="Times New Roman" w:cs="Times New Roman"/>
          <w:bCs/>
        </w:rPr>
        <w:t xml:space="preserve">into it and by </w:t>
      </w:r>
      <w:r w:rsidR="0021315A" w:rsidRPr="00ED47E7">
        <w:rPr>
          <w:rFonts w:ascii="Times New Roman" w:hAnsi="Times New Roman" w:cs="Times New Roman"/>
          <w:bCs/>
        </w:rPr>
        <w:t>extension</w:t>
      </w:r>
      <w:r w:rsidR="00ED47E7" w:rsidRPr="00ED47E7">
        <w:rPr>
          <w:rFonts w:ascii="Times New Roman" w:hAnsi="Times New Roman" w:cs="Times New Roman"/>
          <w:bCs/>
        </w:rPr>
        <w:t xml:space="preserve"> directly at the viewer. </w:t>
      </w:r>
      <w:r w:rsidR="00ED47E7">
        <w:rPr>
          <w:rFonts w:ascii="Times New Roman" w:hAnsi="Times New Roman" w:cs="Times New Roman"/>
          <w:bCs/>
        </w:rPr>
        <w:t xml:space="preserve">The viewer is thus invited into the mind of Mertens. The camera stabilizes with Mertens in focus as the sounds of bombs, destruction, airplanes, sirens, gunfire, and screams fill the soundscape. </w:t>
      </w:r>
      <w:r w:rsidR="001475A3">
        <w:rPr>
          <w:rFonts w:ascii="Times New Roman" w:hAnsi="Times New Roman" w:cs="Times New Roman"/>
          <w:bCs/>
        </w:rPr>
        <w:t>Staudte</w:t>
      </w:r>
      <w:r w:rsidR="00ED47E7">
        <w:rPr>
          <w:rFonts w:ascii="Times New Roman" w:hAnsi="Times New Roman" w:cs="Times New Roman"/>
          <w:bCs/>
        </w:rPr>
        <w:t xml:space="preserve"> here develops Mertens’ story purely with auditory information. The viewer now knows that Mertens has seen (or perhaps here, heard) the frontline of the war. This flashback validates Mertens’ trauma and </w:t>
      </w:r>
      <w:r w:rsidR="0021315A">
        <w:rPr>
          <w:rFonts w:ascii="Times New Roman" w:hAnsi="Times New Roman" w:cs="Times New Roman"/>
          <w:bCs/>
        </w:rPr>
        <w:t xml:space="preserve">also </w:t>
      </w:r>
      <w:r w:rsidR="00ED47E7">
        <w:rPr>
          <w:rFonts w:ascii="Times New Roman" w:hAnsi="Times New Roman" w:cs="Times New Roman"/>
          <w:bCs/>
        </w:rPr>
        <w:t xml:space="preserve">his character; the sounds of war are evidently what he hears in his head. </w:t>
      </w:r>
      <w:r w:rsidR="001475A3">
        <w:rPr>
          <w:rFonts w:ascii="Times New Roman" w:hAnsi="Times New Roman" w:cs="Times New Roman"/>
          <w:bCs/>
        </w:rPr>
        <w:t>Staudte</w:t>
      </w:r>
      <w:r w:rsidR="00ED47E7">
        <w:rPr>
          <w:rFonts w:ascii="Times New Roman" w:hAnsi="Times New Roman" w:cs="Times New Roman"/>
          <w:bCs/>
        </w:rPr>
        <w:t xml:space="preserve"> forms a connection between Mertens and the viewer in the flashback: both parties are able to experience t</w:t>
      </w:r>
      <w:r w:rsidR="0021315A">
        <w:rPr>
          <w:rFonts w:ascii="Times New Roman" w:hAnsi="Times New Roman" w:cs="Times New Roman"/>
          <w:bCs/>
        </w:rPr>
        <w:t xml:space="preserve">he horrors of the war together. </w:t>
      </w:r>
      <w:r w:rsidR="000F3BBE">
        <w:rPr>
          <w:rFonts w:ascii="Times New Roman" w:hAnsi="Times New Roman" w:cs="Times New Roman"/>
          <w:bCs/>
        </w:rPr>
        <w:t xml:space="preserve">The flashback is an abstract amalgamation of war sounds. Yet the scene, by making it real for Mertens, does not necessitate a historical </w:t>
      </w:r>
      <w:r w:rsidR="00A97D14">
        <w:rPr>
          <w:rFonts w:ascii="Times New Roman" w:hAnsi="Times New Roman" w:cs="Times New Roman"/>
          <w:bCs/>
        </w:rPr>
        <w:t xml:space="preserve">basis – </w:t>
      </w:r>
      <w:r w:rsidR="00194504">
        <w:rPr>
          <w:rFonts w:ascii="Times New Roman" w:hAnsi="Times New Roman" w:cs="Times New Roman"/>
          <w:bCs/>
        </w:rPr>
        <w:t xml:space="preserve">it is authenticated by the viewer’s connection with Mertens. </w:t>
      </w:r>
    </w:p>
    <w:p w14:paraId="3E4EC5E4" w14:textId="387EFE6A" w:rsidR="00ED47E7" w:rsidRDefault="00ED47E7" w:rsidP="00ED47E7">
      <w:pPr>
        <w:spacing w:line="480" w:lineRule="auto"/>
        <w:rPr>
          <w:rFonts w:ascii="Times New Roman" w:hAnsi="Times New Roman" w:cs="Times New Roman"/>
          <w:bCs/>
        </w:rPr>
      </w:pPr>
      <w:r>
        <w:rPr>
          <w:rFonts w:ascii="Times New Roman" w:hAnsi="Times New Roman" w:cs="Times New Roman"/>
          <w:bCs/>
        </w:rPr>
        <w:tab/>
        <w:t xml:space="preserve">While the first flashback is purely auditory, Mertens’ second flashback is more akin to showing one of his exact memories. It is here, that the full extent and complete understanding of Mertens’ character and his goals in the film become concrete. </w:t>
      </w:r>
      <w:r w:rsidR="00497707">
        <w:rPr>
          <w:rFonts w:ascii="Times New Roman" w:hAnsi="Times New Roman" w:cs="Times New Roman"/>
          <w:bCs/>
        </w:rPr>
        <w:t xml:space="preserve">The second flashback is brought on by </w:t>
      </w:r>
      <w:r w:rsidR="000431EF">
        <w:rPr>
          <w:rFonts w:ascii="Times New Roman" w:hAnsi="Times New Roman" w:cs="Times New Roman"/>
          <w:bCs/>
        </w:rPr>
        <w:t xml:space="preserve">a speech </w:t>
      </w:r>
      <w:r w:rsidR="00497707">
        <w:rPr>
          <w:rFonts w:ascii="Times New Roman" w:hAnsi="Times New Roman" w:cs="Times New Roman"/>
          <w:bCs/>
        </w:rPr>
        <w:t xml:space="preserve">Brückner </w:t>
      </w:r>
      <w:r w:rsidR="000431EF">
        <w:rPr>
          <w:rFonts w:ascii="Times New Roman" w:hAnsi="Times New Roman" w:cs="Times New Roman"/>
          <w:bCs/>
        </w:rPr>
        <w:t>gives on Christmas. The camera again zooms in on Mertens’ face as Brückner speaks, but this t</w:t>
      </w:r>
      <w:r w:rsidR="00194504">
        <w:rPr>
          <w:rFonts w:ascii="Times New Roman" w:hAnsi="Times New Roman" w:cs="Times New Roman"/>
          <w:bCs/>
        </w:rPr>
        <w:t>ime the image dissolves into a shot</w:t>
      </w:r>
      <w:r w:rsidR="000431EF">
        <w:rPr>
          <w:rFonts w:ascii="Times New Roman" w:hAnsi="Times New Roman" w:cs="Times New Roman"/>
          <w:bCs/>
        </w:rPr>
        <w:t xml:space="preserve"> of soldiers dragging a man into a crowd of other people, who </w:t>
      </w:r>
      <w:r w:rsidR="00E26CAA">
        <w:rPr>
          <w:rFonts w:ascii="Times New Roman" w:hAnsi="Times New Roman" w:cs="Times New Roman"/>
          <w:bCs/>
        </w:rPr>
        <w:t xml:space="preserve">are </w:t>
      </w:r>
      <w:r w:rsidR="000431EF">
        <w:rPr>
          <w:rFonts w:ascii="Times New Roman" w:hAnsi="Times New Roman" w:cs="Times New Roman"/>
          <w:bCs/>
        </w:rPr>
        <w:t xml:space="preserve">presumably Polish, </w:t>
      </w:r>
      <w:r w:rsidR="00DE7004">
        <w:rPr>
          <w:rFonts w:ascii="Times New Roman" w:hAnsi="Times New Roman" w:cs="Times New Roman"/>
          <w:bCs/>
        </w:rPr>
        <w:t xml:space="preserve">with Brückner’s speech still heard. This transition simultaneously establishes where and when </w:t>
      </w:r>
      <w:r w:rsidR="001475A3">
        <w:rPr>
          <w:rFonts w:ascii="Times New Roman" w:hAnsi="Times New Roman" w:cs="Times New Roman"/>
          <w:bCs/>
        </w:rPr>
        <w:t>Staudte</w:t>
      </w:r>
      <w:r w:rsidR="00DE7004">
        <w:rPr>
          <w:rFonts w:ascii="Times New Roman" w:hAnsi="Times New Roman" w:cs="Times New Roman"/>
          <w:bCs/>
        </w:rPr>
        <w:t xml:space="preserve"> is taking the viewer, </w:t>
      </w:r>
      <w:r w:rsidR="00E26CAA">
        <w:rPr>
          <w:rFonts w:ascii="Times New Roman" w:hAnsi="Times New Roman" w:cs="Times New Roman"/>
          <w:bCs/>
        </w:rPr>
        <w:t>and that the viewer is entering Mertens’</w:t>
      </w:r>
      <w:r w:rsidR="00D63753">
        <w:rPr>
          <w:rFonts w:ascii="Times New Roman" w:hAnsi="Times New Roman" w:cs="Times New Roman"/>
          <w:bCs/>
        </w:rPr>
        <w:t xml:space="preserve"> memory. The scene shows what is most likely the largest source of Mertens’ trauma, and why he believes Brückne</w:t>
      </w:r>
      <w:r w:rsidR="00194504">
        <w:rPr>
          <w:rFonts w:ascii="Times New Roman" w:hAnsi="Times New Roman" w:cs="Times New Roman"/>
          <w:bCs/>
        </w:rPr>
        <w:t>r does not deserve to live: Brückner</w:t>
      </w:r>
      <w:r w:rsidR="000F3BBE">
        <w:rPr>
          <w:rFonts w:ascii="Times New Roman" w:hAnsi="Times New Roman" w:cs="Times New Roman"/>
          <w:bCs/>
        </w:rPr>
        <w:t xml:space="preserve"> gives </w:t>
      </w:r>
      <w:r w:rsidR="00194504">
        <w:rPr>
          <w:rFonts w:ascii="Times New Roman" w:hAnsi="Times New Roman" w:cs="Times New Roman"/>
          <w:bCs/>
        </w:rPr>
        <w:t>an</w:t>
      </w:r>
      <w:r w:rsidR="000F3BBE">
        <w:rPr>
          <w:rFonts w:ascii="Times New Roman" w:hAnsi="Times New Roman" w:cs="Times New Roman"/>
          <w:bCs/>
        </w:rPr>
        <w:t xml:space="preserve"> order to kill innocent people.</w:t>
      </w:r>
      <w:r w:rsidR="00D63753">
        <w:rPr>
          <w:rFonts w:ascii="Times New Roman" w:hAnsi="Times New Roman" w:cs="Times New Roman"/>
          <w:bCs/>
        </w:rPr>
        <w:t xml:space="preserve"> Mertens pleads with Brückner to no avail. The scene ends with soldiers and captains singing a Christm</w:t>
      </w:r>
      <w:r w:rsidR="00194504">
        <w:rPr>
          <w:rFonts w:ascii="Times New Roman" w:hAnsi="Times New Roman" w:cs="Times New Roman"/>
          <w:bCs/>
        </w:rPr>
        <w:t>as song over the images of the P</w:t>
      </w:r>
      <w:r w:rsidR="00D63753">
        <w:rPr>
          <w:rFonts w:ascii="Times New Roman" w:hAnsi="Times New Roman" w:cs="Times New Roman"/>
          <w:bCs/>
        </w:rPr>
        <w:t xml:space="preserve">olish men, women, and children being executed, </w:t>
      </w:r>
      <w:r w:rsidR="000F3BBE">
        <w:rPr>
          <w:rFonts w:ascii="Times New Roman" w:hAnsi="Times New Roman" w:cs="Times New Roman"/>
          <w:bCs/>
        </w:rPr>
        <w:t xml:space="preserve">and </w:t>
      </w:r>
      <w:r w:rsidR="00D63753">
        <w:rPr>
          <w:rFonts w:ascii="Times New Roman" w:hAnsi="Times New Roman" w:cs="Times New Roman"/>
          <w:bCs/>
        </w:rPr>
        <w:t xml:space="preserve">a shot of the written report which enumerates 36 men, 54 women, and 31 children killed with </w:t>
      </w:r>
      <w:r w:rsidR="009445D7">
        <w:rPr>
          <w:rFonts w:ascii="Times New Roman" w:hAnsi="Times New Roman" w:cs="Times New Roman"/>
          <w:bCs/>
        </w:rPr>
        <w:t xml:space="preserve">347 rounds of ammunition. </w:t>
      </w:r>
    </w:p>
    <w:p w14:paraId="5675DB13" w14:textId="14ED433C" w:rsidR="009445D7" w:rsidRDefault="009445D7" w:rsidP="00ED47E7">
      <w:pPr>
        <w:spacing w:line="480" w:lineRule="auto"/>
        <w:rPr>
          <w:rFonts w:ascii="Times New Roman" w:hAnsi="Times New Roman" w:cs="Times New Roman"/>
        </w:rPr>
      </w:pPr>
      <w:r>
        <w:rPr>
          <w:rFonts w:ascii="Times New Roman" w:hAnsi="Times New Roman" w:cs="Times New Roman"/>
          <w:bCs/>
        </w:rPr>
        <w:tab/>
        <w:t>In these two flashbacks, the transmission of information is unmediated – it</w:t>
      </w:r>
      <w:r w:rsidR="000F3BBE">
        <w:rPr>
          <w:rFonts w:ascii="Times New Roman" w:hAnsi="Times New Roman" w:cs="Times New Roman"/>
          <w:bCs/>
        </w:rPr>
        <w:t xml:space="preserve"> is delivered directly from Mert</w:t>
      </w:r>
      <w:r>
        <w:rPr>
          <w:rFonts w:ascii="Times New Roman" w:hAnsi="Times New Roman" w:cs="Times New Roman"/>
          <w:bCs/>
        </w:rPr>
        <w:t xml:space="preserve">ens to the viewer. They represent a growing connection between </w:t>
      </w:r>
      <w:r w:rsidR="00977ECF">
        <w:rPr>
          <w:rFonts w:ascii="Times New Roman" w:hAnsi="Times New Roman" w:cs="Times New Roman"/>
          <w:bCs/>
        </w:rPr>
        <w:t>Mertens</w:t>
      </w:r>
      <w:r>
        <w:rPr>
          <w:rFonts w:ascii="Times New Roman" w:hAnsi="Times New Roman" w:cs="Times New Roman"/>
          <w:bCs/>
        </w:rPr>
        <w:t xml:space="preserve"> and the viewer as well. He is at first distant, then he shares what he hears, and finally he shares a full memory. In this way </w:t>
      </w:r>
      <w:r w:rsidR="001475A3">
        <w:rPr>
          <w:rFonts w:ascii="Times New Roman" w:hAnsi="Times New Roman" w:cs="Times New Roman"/>
          <w:bCs/>
        </w:rPr>
        <w:t>Staudte</w:t>
      </w:r>
      <w:r>
        <w:rPr>
          <w:rFonts w:ascii="Times New Roman" w:hAnsi="Times New Roman" w:cs="Times New Roman"/>
          <w:bCs/>
        </w:rPr>
        <w:t xml:space="preserve"> legitimizes </w:t>
      </w:r>
      <w:r w:rsidR="00977ECF">
        <w:rPr>
          <w:rFonts w:ascii="Times New Roman" w:hAnsi="Times New Roman" w:cs="Times New Roman"/>
          <w:bCs/>
        </w:rPr>
        <w:t>Mertens</w:t>
      </w:r>
      <w:r>
        <w:rPr>
          <w:rFonts w:ascii="Times New Roman" w:hAnsi="Times New Roman" w:cs="Times New Roman"/>
          <w:bCs/>
        </w:rPr>
        <w:t xml:space="preserve"> as a character, because he becomes more complex, and has a relationship with the viewer. The camera, to again use </w:t>
      </w:r>
      <w:r>
        <w:rPr>
          <w:rFonts w:ascii="Times New Roman" w:hAnsi="Times New Roman" w:cs="Times New Roman"/>
        </w:rPr>
        <w:t xml:space="preserve">Bartholeyns’ phrase, disappears; only the viewer and </w:t>
      </w:r>
      <w:r w:rsidR="00977ECF">
        <w:rPr>
          <w:rFonts w:ascii="Times New Roman" w:hAnsi="Times New Roman" w:cs="Times New Roman"/>
        </w:rPr>
        <w:t>Mertens</w:t>
      </w:r>
      <w:r w:rsidR="00AD0E98">
        <w:rPr>
          <w:rFonts w:ascii="Times New Roman" w:hAnsi="Times New Roman" w:cs="Times New Roman"/>
        </w:rPr>
        <w:t xml:space="preserve"> are left. Instead of watching a representation of </w:t>
      </w:r>
      <w:r w:rsidR="00753E8A">
        <w:rPr>
          <w:rFonts w:ascii="Times New Roman" w:hAnsi="Times New Roman" w:cs="Times New Roman"/>
        </w:rPr>
        <w:t xml:space="preserve">a </w:t>
      </w:r>
      <w:r w:rsidR="00AD0E98">
        <w:rPr>
          <w:rFonts w:ascii="Times New Roman" w:hAnsi="Times New Roman" w:cs="Times New Roman"/>
        </w:rPr>
        <w:t xml:space="preserve">reality, the viewer </w:t>
      </w:r>
      <w:r w:rsidR="00753E8A">
        <w:rPr>
          <w:rFonts w:ascii="Times New Roman" w:hAnsi="Times New Roman" w:cs="Times New Roman"/>
        </w:rPr>
        <w:t xml:space="preserve">sees and understands Mertens’ own reality in the context of the war. </w:t>
      </w:r>
    </w:p>
    <w:p w14:paraId="1D0A98CB" w14:textId="3F7DDCEC" w:rsidR="00F32285" w:rsidRDefault="009445D7" w:rsidP="00ED47E7">
      <w:pPr>
        <w:spacing w:line="480" w:lineRule="auto"/>
        <w:rPr>
          <w:rFonts w:ascii="Times New Roman" w:hAnsi="Times New Roman" w:cs="Times New Roman"/>
        </w:rPr>
      </w:pPr>
      <w:r>
        <w:rPr>
          <w:rFonts w:ascii="Times New Roman" w:hAnsi="Times New Roman" w:cs="Times New Roman"/>
        </w:rPr>
        <w:tab/>
        <w:t xml:space="preserve">The final scene of </w:t>
      </w:r>
      <w:r>
        <w:rPr>
          <w:rFonts w:ascii="Times New Roman" w:hAnsi="Times New Roman" w:cs="Times New Roman"/>
          <w:i/>
        </w:rPr>
        <w:t xml:space="preserve">The Murderers Are Among Us </w:t>
      </w:r>
      <w:r>
        <w:rPr>
          <w:rFonts w:ascii="Times New Roman" w:hAnsi="Times New Roman" w:cs="Times New Roman"/>
        </w:rPr>
        <w:t>is the supposed shootout of the western</w:t>
      </w:r>
      <w:r w:rsidR="00E16B18">
        <w:rPr>
          <w:rFonts w:ascii="Times New Roman" w:hAnsi="Times New Roman" w:cs="Times New Roman"/>
        </w:rPr>
        <w:t xml:space="preserve">, but as previously mentioned, the Soviets required </w:t>
      </w:r>
      <w:r w:rsidR="001475A3">
        <w:rPr>
          <w:rFonts w:ascii="Times New Roman" w:hAnsi="Times New Roman" w:cs="Times New Roman"/>
        </w:rPr>
        <w:t>Staudte</w:t>
      </w:r>
      <w:r w:rsidR="00E16B18">
        <w:rPr>
          <w:rFonts w:ascii="Times New Roman" w:hAnsi="Times New Roman" w:cs="Times New Roman"/>
        </w:rPr>
        <w:t xml:space="preserve"> remove the killing of Brückner. </w:t>
      </w:r>
      <w:r w:rsidR="00977ECF">
        <w:rPr>
          <w:rFonts w:ascii="Times New Roman" w:hAnsi="Times New Roman" w:cs="Times New Roman"/>
        </w:rPr>
        <w:t>Mertens</w:t>
      </w:r>
      <w:r w:rsidR="00E16B18">
        <w:rPr>
          <w:rFonts w:ascii="Times New Roman" w:hAnsi="Times New Roman" w:cs="Times New Roman"/>
        </w:rPr>
        <w:t xml:space="preserve"> </w:t>
      </w:r>
      <w:r w:rsidR="00977ECF">
        <w:rPr>
          <w:rFonts w:ascii="Times New Roman" w:hAnsi="Times New Roman" w:cs="Times New Roman"/>
        </w:rPr>
        <w:t>confronts</w:t>
      </w:r>
      <w:r w:rsidR="00E16B18">
        <w:rPr>
          <w:rFonts w:ascii="Times New Roman" w:hAnsi="Times New Roman" w:cs="Times New Roman"/>
        </w:rPr>
        <w:t xml:space="preserve"> Brückner</w:t>
      </w:r>
      <w:r w:rsidR="00977ECF">
        <w:rPr>
          <w:rFonts w:ascii="Times New Roman" w:hAnsi="Times New Roman" w:cs="Times New Roman"/>
        </w:rPr>
        <w:t xml:space="preserve"> intending to shoot him</w:t>
      </w:r>
      <w:r w:rsidR="00E16B18">
        <w:rPr>
          <w:rFonts w:ascii="Times New Roman" w:hAnsi="Times New Roman" w:cs="Times New Roman"/>
        </w:rPr>
        <w:t xml:space="preserve">, and as Brückner comes to understand this, he slowly backs away from the camera and </w:t>
      </w:r>
      <w:r w:rsidR="00977ECF">
        <w:rPr>
          <w:rFonts w:ascii="Times New Roman" w:hAnsi="Times New Roman" w:cs="Times New Roman"/>
        </w:rPr>
        <w:t>Mertens</w:t>
      </w:r>
      <w:r w:rsidR="00E16B18">
        <w:rPr>
          <w:rFonts w:ascii="Times New Roman" w:hAnsi="Times New Roman" w:cs="Times New Roman"/>
        </w:rPr>
        <w:t>. However</w:t>
      </w:r>
      <w:r w:rsidR="006E1AC8">
        <w:rPr>
          <w:rFonts w:ascii="Times New Roman" w:hAnsi="Times New Roman" w:cs="Times New Roman"/>
        </w:rPr>
        <w:t>,</w:t>
      </w:r>
      <w:r w:rsidR="00E16B18">
        <w:rPr>
          <w:rFonts w:ascii="Times New Roman" w:hAnsi="Times New Roman" w:cs="Times New Roman"/>
        </w:rPr>
        <w:t xml:space="preserve"> as the conversation happens, the perspective of the camera does not show </w:t>
      </w:r>
      <w:r w:rsidR="00977ECF">
        <w:rPr>
          <w:rFonts w:ascii="Times New Roman" w:hAnsi="Times New Roman" w:cs="Times New Roman"/>
        </w:rPr>
        <w:t>Mertens</w:t>
      </w:r>
      <w:r w:rsidR="00E16B18">
        <w:rPr>
          <w:rFonts w:ascii="Times New Roman" w:hAnsi="Times New Roman" w:cs="Times New Roman"/>
        </w:rPr>
        <w:t>. As Brückner back</w:t>
      </w:r>
      <w:r w:rsidR="00977ECF">
        <w:rPr>
          <w:rFonts w:ascii="Times New Roman" w:hAnsi="Times New Roman" w:cs="Times New Roman"/>
        </w:rPr>
        <w:t>s</w:t>
      </w:r>
      <w:r w:rsidR="00E16B18">
        <w:rPr>
          <w:rFonts w:ascii="Times New Roman" w:hAnsi="Times New Roman" w:cs="Times New Roman"/>
        </w:rPr>
        <w:t xml:space="preserve"> away, he comes to look directly at the camera, and by extension the viewer. It becomes the viewer who is the shooter</w:t>
      </w:r>
      <w:r w:rsidR="00123CE7">
        <w:rPr>
          <w:rFonts w:ascii="Times New Roman" w:hAnsi="Times New Roman" w:cs="Times New Roman"/>
        </w:rPr>
        <w:t>.</w:t>
      </w:r>
      <w:r w:rsidR="00E16B18">
        <w:rPr>
          <w:rFonts w:ascii="Times New Roman" w:hAnsi="Times New Roman" w:cs="Times New Roman"/>
        </w:rPr>
        <w:t xml:space="preserve"> </w:t>
      </w:r>
      <w:r w:rsidR="00582FC1">
        <w:rPr>
          <w:rFonts w:ascii="Times New Roman" w:hAnsi="Times New Roman" w:cs="Times New Roman"/>
        </w:rPr>
        <w:t xml:space="preserve">This is yet another connection between the viewer and </w:t>
      </w:r>
      <w:r w:rsidR="00977ECF">
        <w:rPr>
          <w:rFonts w:ascii="Times New Roman" w:hAnsi="Times New Roman" w:cs="Times New Roman"/>
        </w:rPr>
        <w:t>Mertens</w:t>
      </w:r>
      <w:r w:rsidR="00582FC1">
        <w:rPr>
          <w:rFonts w:ascii="Times New Roman" w:hAnsi="Times New Roman" w:cs="Times New Roman"/>
        </w:rPr>
        <w:t xml:space="preserve">, which at this point has </w:t>
      </w:r>
      <w:r w:rsidR="00F32285">
        <w:rPr>
          <w:rFonts w:ascii="Times New Roman" w:hAnsi="Times New Roman" w:cs="Times New Roman"/>
        </w:rPr>
        <w:t xml:space="preserve">effectively condensed them into the same </w:t>
      </w:r>
      <w:r w:rsidR="00977ECF">
        <w:rPr>
          <w:rFonts w:ascii="Times New Roman" w:hAnsi="Times New Roman" w:cs="Times New Roman"/>
        </w:rPr>
        <w:t>entity</w:t>
      </w:r>
      <w:r w:rsidR="00F32285">
        <w:rPr>
          <w:rFonts w:ascii="Times New Roman" w:hAnsi="Times New Roman" w:cs="Times New Roman"/>
        </w:rPr>
        <w:t xml:space="preserve">. Susanne snaps the viewer and </w:t>
      </w:r>
      <w:r w:rsidR="00977ECF">
        <w:rPr>
          <w:rFonts w:ascii="Times New Roman" w:hAnsi="Times New Roman" w:cs="Times New Roman"/>
        </w:rPr>
        <w:t>Mertens</w:t>
      </w:r>
      <w:r w:rsidR="00F32285">
        <w:rPr>
          <w:rFonts w:ascii="Times New Roman" w:hAnsi="Times New Roman" w:cs="Times New Roman"/>
        </w:rPr>
        <w:t xml:space="preserve"> out of a trance by running down a </w:t>
      </w:r>
      <w:r w:rsidR="006E1AC8">
        <w:rPr>
          <w:rFonts w:ascii="Times New Roman" w:hAnsi="Times New Roman" w:cs="Times New Roman"/>
        </w:rPr>
        <w:t>corridor</w:t>
      </w:r>
      <w:r w:rsidR="00F32285">
        <w:rPr>
          <w:rFonts w:ascii="Times New Roman" w:hAnsi="Times New Roman" w:cs="Times New Roman"/>
        </w:rPr>
        <w:t xml:space="preserve"> calling out </w:t>
      </w:r>
      <w:r w:rsidR="00977ECF">
        <w:rPr>
          <w:rFonts w:ascii="Times New Roman" w:hAnsi="Times New Roman" w:cs="Times New Roman"/>
        </w:rPr>
        <w:t>Mertens</w:t>
      </w:r>
      <w:r w:rsidR="00F32285">
        <w:rPr>
          <w:rFonts w:ascii="Times New Roman" w:hAnsi="Times New Roman" w:cs="Times New Roman"/>
        </w:rPr>
        <w:t xml:space="preserve">’ name, and stops Brückner’s death. </w:t>
      </w:r>
    </w:p>
    <w:p w14:paraId="3E0F7E57" w14:textId="7AF2F7DB" w:rsidR="009445D7" w:rsidRPr="00FD7C32" w:rsidRDefault="00F32285" w:rsidP="00ED47E7">
      <w:pPr>
        <w:spacing w:line="480" w:lineRule="auto"/>
        <w:rPr>
          <w:rFonts w:ascii="Times New Roman" w:hAnsi="Times New Roman" w:cs="Times New Roman"/>
        </w:rPr>
      </w:pPr>
      <w:r>
        <w:rPr>
          <w:rFonts w:ascii="Times New Roman" w:hAnsi="Times New Roman" w:cs="Times New Roman"/>
        </w:rPr>
        <w:tab/>
      </w:r>
      <w:r w:rsidR="00941F65">
        <w:rPr>
          <w:rFonts w:ascii="Times New Roman" w:hAnsi="Times New Roman" w:cs="Times New Roman"/>
        </w:rPr>
        <w:t xml:space="preserve">Historicity is </w:t>
      </w:r>
      <w:r w:rsidR="009202E9">
        <w:rPr>
          <w:rFonts w:ascii="Times New Roman" w:hAnsi="Times New Roman" w:cs="Times New Roman"/>
        </w:rPr>
        <w:t>perhaps</w:t>
      </w:r>
      <w:r w:rsidR="00941F65">
        <w:rPr>
          <w:rFonts w:ascii="Times New Roman" w:hAnsi="Times New Roman" w:cs="Times New Roman"/>
        </w:rPr>
        <w:t xml:space="preserve"> in question in </w:t>
      </w:r>
      <w:r w:rsidR="00941F65">
        <w:rPr>
          <w:rFonts w:ascii="Times New Roman" w:hAnsi="Times New Roman" w:cs="Times New Roman"/>
          <w:i/>
        </w:rPr>
        <w:t>The Murderers Are Among Us</w:t>
      </w:r>
      <w:r w:rsidR="00941F65">
        <w:rPr>
          <w:rFonts w:ascii="Times New Roman" w:hAnsi="Times New Roman" w:cs="Times New Roman"/>
        </w:rPr>
        <w:t>. T</w:t>
      </w:r>
      <w:r w:rsidR="007D1706">
        <w:rPr>
          <w:rFonts w:ascii="Times New Roman" w:hAnsi="Times New Roman" w:cs="Times New Roman"/>
        </w:rPr>
        <w:t xml:space="preserve">he ruins of Berlin, although in large part a set, </w:t>
      </w:r>
      <w:r w:rsidR="00677F66">
        <w:rPr>
          <w:rFonts w:ascii="Times New Roman" w:hAnsi="Times New Roman" w:cs="Times New Roman"/>
        </w:rPr>
        <w:t>are effective in commu</w:t>
      </w:r>
      <w:r w:rsidR="009202E9">
        <w:rPr>
          <w:rFonts w:ascii="Times New Roman" w:hAnsi="Times New Roman" w:cs="Times New Roman"/>
        </w:rPr>
        <w:t xml:space="preserve">nicating the setting, yet, outside of </w:t>
      </w:r>
      <w:r w:rsidR="00977ECF">
        <w:rPr>
          <w:rFonts w:ascii="Times New Roman" w:hAnsi="Times New Roman" w:cs="Times New Roman"/>
        </w:rPr>
        <w:t>Mertens</w:t>
      </w:r>
      <w:r w:rsidR="009202E9">
        <w:rPr>
          <w:rFonts w:ascii="Times New Roman" w:hAnsi="Times New Roman" w:cs="Times New Roman"/>
        </w:rPr>
        <w:t xml:space="preserve"> the film does not communicate adequately the experiences of Germans during the war. This is especially true in the case of Susanne. She is far too healthy and unharmed to have been interned in a concentration camp for three years.</w:t>
      </w:r>
      <w:r w:rsidR="00677F66">
        <w:rPr>
          <w:rFonts w:ascii="Times New Roman" w:hAnsi="Times New Roman" w:cs="Times New Roman"/>
        </w:rPr>
        <w:t xml:space="preserve"> </w:t>
      </w:r>
      <w:r w:rsidR="00E54355">
        <w:rPr>
          <w:rFonts w:ascii="Times New Roman" w:hAnsi="Times New Roman" w:cs="Times New Roman"/>
        </w:rPr>
        <w:t xml:space="preserve">As for presenting authenticity, </w:t>
      </w:r>
      <w:r w:rsidR="00E54355">
        <w:rPr>
          <w:rFonts w:ascii="Times New Roman" w:hAnsi="Times New Roman" w:cs="Times New Roman"/>
          <w:i/>
        </w:rPr>
        <w:t xml:space="preserve">The Murderers Are Among Us </w:t>
      </w:r>
      <w:r w:rsidR="00E54355">
        <w:rPr>
          <w:rFonts w:ascii="Times New Roman" w:hAnsi="Times New Roman" w:cs="Times New Roman"/>
        </w:rPr>
        <w:t xml:space="preserve">uses a handful of </w:t>
      </w:r>
      <w:r w:rsidR="00977ECF">
        <w:rPr>
          <w:rFonts w:ascii="Times New Roman" w:hAnsi="Times New Roman" w:cs="Times New Roman"/>
        </w:rPr>
        <w:t xml:space="preserve">techniques, primarily the validation of Mertens as a tortured character and letting the viewer </w:t>
      </w:r>
      <w:r w:rsidR="00F7541C">
        <w:rPr>
          <w:rFonts w:ascii="Times New Roman" w:hAnsi="Times New Roman" w:cs="Times New Roman"/>
        </w:rPr>
        <w:t xml:space="preserve">slowly </w:t>
      </w:r>
      <w:r w:rsidR="00977ECF">
        <w:rPr>
          <w:rFonts w:ascii="Times New Roman" w:hAnsi="Times New Roman" w:cs="Times New Roman"/>
        </w:rPr>
        <w:t>come to understand his trauma.</w:t>
      </w:r>
      <w:r w:rsidR="00CB717E">
        <w:rPr>
          <w:rFonts w:ascii="Times New Roman" w:hAnsi="Times New Roman" w:cs="Times New Roman"/>
        </w:rPr>
        <w:t xml:space="preserve"> </w:t>
      </w:r>
      <w:r w:rsidR="001475A3">
        <w:rPr>
          <w:rFonts w:ascii="Times New Roman" w:hAnsi="Times New Roman" w:cs="Times New Roman"/>
        </w:rPr>
        <w:t>Staudte</w:t>
      </w:r>
      <w:r w:rsidR="00CB717E">
        <w:rPr>
          <w:rFonts w:ascii="Times New Roman" w:hAnsi="Times New Roman" w:cs="Times New Roman"/>
        </w:rPr>
        <w:t xml:space="preserve"> uses this connection and mutual understandi</w:t>
      </w:r>
      <w:r w:rsidR="00F850AF">
        <w:rPr>
          <w:rFonts w:ascii="Times New Roman" w:hAnsi="Times New Roman" w:cs="Times New Roman"/>
        </w:rPr>
        <w:t xml:space="preserve">ng to </w:t>
      </w:r>
      <w:r w:rsidR="001F7593">
        <w:rPr>
          <w:rFonts w:ascii="Times New Roman" w:hAnsi="Times New Roman" w:cs="Times New Roman"/>
        </w:rPr>
        <w:t xml:space="preserve">eventually </w:t>
      </w:r>
      <w:r w:rsidR="00F850AF">
        <w:rPr>
          <w:rFonts w:ascii="Times New Roman" w:hAnsi="Times New Roman" w:cs="Times New Roman"/>
        </w:rPr>
        <w:t xml:space="preserve">portray Nazi war crimes </w:t>
      </w:r>
      <w:r w:rsidR="001F7593">
        <w:rPr>
          <w:rFonts w:ascii="Times New Roman" w:hAnsi="Times New Roman" w:cs="Times New Roman"/>
        </w:rPr>
        <w:t>as they relate to the post-war</w:t>
      </w:r>
      <w:r w:rsidR="00FD7C32">
        <w:rPr>
          <w:rFonts w:ascii="Times New Roman" w:hAnsi="Times New Roman" w:cs="Times New Roman"/>
        </w:rPr>
        <w:t xml:space="preserve"> German identity and condition. </w:t>
      </w:r>
      <w:r w:rsidR="00FD7C32">
        <w:rPr>
          <w:rFonts w:ascii="Times New Roman" w:hAnsi="Times New Roman" w:cs="Times New Roman"/>
          <w:i/>
        </w:rPr>
        <w:t xml:space="preserve">The Murderers Are Among Us </w:t>
      </w:r>
      <w:r w:rsidR="00FD7C32">
        <w:rPr>
          <w:rFonts w:ascii="Times New Roman" w:hAnsi="Times New Roman" w:cs="Times New Roman"/>
        </w:rPr>
        <w:t xml:space="preserve">is just one example showing </w:t>
      </w:r>
      <w:r w:rsidR="00194504">
        <w:rPr>
          <w:rFonts w:ascii="Times New Roman" w:hAnsi="Times New Roman" w:cs="Times New Roman"/>
        </w:rPr>
        <w:t xml:space="preserve">the </w:t>
      </w:r>
      <w:r w:rsidR="00FD7C32">
        <w:rPr>
          <w:rFonts w:ascii="Times New Roman" w:hAnsi="Times New Roman" w:cs="Times New Roman"/>
        </w:rPr>
        <w:t xml:space="preserve">tendencies of the Socialist Realism genre. The following consideration of a later DEFA film contrasts the authenticating techniques </w:t>
      </w:r>
      <w:r w:rsidR="001475A3">
        <w:rPr>
          <w:rFonts w:ascii="Times New Roman" w:hAnsi="Times New Roman" w:cs="Times New Roman"/>
        </w:rPr>
        <w:t>Staudte</w:t>
      </w:r>
      <w:r w:rsidR="00FD7C32">
        <w:rPr>
          <w:rFonts w:ascii="Times New Roman" w:hAnsi="Times New Roman" w:cs="Times New Roman"/>
        </w:rPr>
        <w:t xml:space="preserve"> uses in </w:t>
      </w:r>
      <w:r w:rsidR="00FD7C32">
        <w:rPr>
          <w:rFonts w:ascii="Times New Roman" w:hAnsi="Times New Roman" w:cs="Times New Roman"/>
          <w:i/>
        </w:rPr>
        <w:t>The Murderers Are Among Us</w:t>
      </w:r>
      <w:r w:rsidR="00FD7C32">
        <w:rPr>
          <w:rFonts w:ascii="Times New Roman" w:hAnsi="Times New Roman" w:cs="Times New Roman"/>
        </w:rPr>
        <w:t xml:space="preserve">. </w:t>
      </w:r>
    </w:p>
    <w:p w14:paraId="6FDC68A9" w14:textId="743CC8A1" w:rsidR="00FC5F91" w:rsidRDefault="00883FF5" w:rsidP="00ED47E7">
      <w:pPr>
        <w:spacing w:line="480" w:lineRule="auto"/>
        <w:rPr>
          <w:rFonts w:ascii="Times New Roman" w:hAnsi="Times New Roman" w:cs="Times New Roman"/>
        </w:rPr>
      </w:pPr>
      <w:r>
        <w:rPr>
          <w:rFonts w:ascii="Times New Roman" w:hAnsi="Times New Roman" w:cs="Times New Roman"/>
        </w:rPr>
        <w:tab/>
        <w:t xml:space="preserve">Konrad Wolf’s </w:t>
      </w:r>
      <w:r>
        <w:rPr>
          <w:rFonts w:ascii="Times New Roman" w:hAnsi="Times New Roman" w:cs="Times New Roman"/>
          <w:i/>
        </w:rPr>
        <w:t>I Was Nineteen</w:t>
      </w:r>
      <w:r>
        <w:rPr>
          <w:rFonts w:ascii="Times New Roman" w:hAnsi="Times New Roman" w:cs="Times New Roman"/>
        </w:rPr>
        <w:t xml:space="preserve"> (1968) is perhaps more indicative and representative of the Social</w:t>
      </w:r>
      <w:r w:rsidR="0070576C">
        <w:rPr>
          <w:rFonts w:ascii="Times New Roman" w:hAnsi="Times New Roman" w:cs="Times New Roman"/>
        </w:rPr>
        <w:t>ist</w:t>
      </w:r>
      <w:r>
        <w:rPr>
          <w:rFonts w:ascii="Times New Roman" w:hAnsi="Times New Roman" w:cs="Times New Roman"/>
        </w:rPr>
        <w:t xml:space="preserve"> Realist genre</w:t>
      </w:r>
      <w:r w:rsidR="00677664">
        <w:rPr>
          <w:rFonts w:ascii="Times New Roman" w:hAnsi="Times New Roman" w:cs="Times New Roman"/>
        </w:rPr>
        <w:t>, and therefore of DEFA films, and belongs to a body of Wolf’s semi-autobiographical work</w:t>
      </w:r>
      <w:r w:rsidR="00A2010A">
        <w:rPr>
          <w:rFonts w:ascii="Times New Roman" w:hAnsi="Times New Roman" w:cs="Times New Roman"/>
        </w:rPr>
        <w:t>.</w:t>
      </w:r>
      <w:r w:rsidR="00E06EF5">
        <w:rPr>
          <w:rStyle w:val="FootnoteReference"/>
          <w:rFonts w:ascii="Times New Roman" w:hAnsi="Times New Roman" w:cs="Times New Roman"/>
        </w:rPr>
        <w:footnoteReference w:id="11"/>
      </w:r>
      <w:r w:rsidR="00FC5F91">
        <w:rPr>
          <w:rFonts w:ascii="Times New Roman" w:hAnsi="Times New Roman" w:cs="Times New Roman"/>
        </w:rPr>
        <w:t xml:space="preserve"> The film follows Gregor Hecker, a teenager whose family fled Germany when he was a boy to live in Moscow. Now of military age, Gregor is in the Red Army in the final few weeks of the war. As Gregor’s unit moves through the area surrounding Berlin, he is confronted with the duality of his German and Russian identities. Wolf structures </w:t>
      </w:r>
      <w:r w:rsidR="00FC5F91">
        <w:rPr>
          <w:rFonts w:ascii="Times New Roman" w:hAnsi="Times New Roman" w:cs="Times New Roman"/>
          <w:i/>
        </w:rPr>
        <w:t xml:space="preserve">I Was Nineteen </w:t>
      </w:r>
      <w:r w:rsidR="00FC5F91">
        <w:rPr>
          <w:rFonts w:ascii="Times New Roman" w:hAnsi="Times New Roman" w:cs="Times New Roman"/>
        </w:rPr>
        <w:t xml:space="preserve">episodically; Gregor finds himself in </w:t>
      </w:r>
      <w:r w:rsidR="001F7593">
        <w:rPr>
          <w:rFonts w:ascii="Times New Roman" w:hAnsi="Times New Roman" w:cs="Times New Roman"/>
        </w:rPr>
        <w:t xml:space="preserve">a </w:t>
      </w:r>
      <w:r w:rsidR="00FC5F91">
        <w:rPr>
          <w:rFonts w:ascii="Times New Roman" w:hAnsi="Times New Roman" w:cs="Times New Roman"/>
        </w:rPr>
        <w:t>new situation in every scene, which are punctuated by Gregor’s narration and dates printed on the screen.</w:t>
      </w:r>
      <w:r w:rsidR="0041173B">
        <w:rPr>
          <w:rFonts w:ascii="Times New Roman" w:hAnsi="Times New Roman" w:cs="Times New Roman"/>
        </w:rPr>
        <w:t xml:space="preserve"> In the first scene, Gregor is made commander, </w:t>
      </w:r>
      <w:r w:rsidR="001E3797">
        <w:rPr>
          <w:rFonts w:ascii="Times New Roman" w:hAnsi="Times New Roman" w:cs="Times New Roman"/>
        </w:rPr>
        <w:t>in large part because he is bilingual – it is his job to tell the German soldiers that the war is lost and to surrender to the</w:t>
      </w:r>
      <w:r w:rsidR="001F7593">
        <w:rPr>
          <w:rFonts w:ascii="Times New Roman" w:hAnsi="Times New Roman" w:cs="Times New Roman"/>
        </w:rPr>
        <w:t xml:space="preserve"> Soviets through a loudspeaker. The details of Gregor’s journey are unimportant for this discussion. What is of interest </w:t>
      </w:r>
      <w:r w:rsidR="006E1AC8">
        <w:rPr>
          <w:rFonts w:ascii="Times New Roman" w:hAnsi="Times New Roman" w:cs="Times New Roman"/>
        </w:rPr>
        <w:t>is</w:t>
      </w:r>
      <w:r w:rsidR="001F7593">
        <w:rPr>
          <w:rFonts w:ascii="Times New Roman" w:hAnsi="Times New Roman" w:cs="Times New Roman"/>
        </w:rPr>
        <w:t xml:space="preserve"> how Wolf develops his protagonist.  </w:t>
      </w:r>
    </w:p>
    <w:p w14:paraId="7A52B0CC" w14:textId="77777777" w:rsidR="001F7593" w:rsidRDefault="00FC5F91" w:rsidP="001F7593">
      <w:pPr>
        <w:spacing w:line="480" w:lineRule="auto"/>
        <w:ind w:left="720"/>
        <w:rPr>
          <w:rFonts w:ascii="Times New Roman" w:hAnsi="Times New Roman" w:cs="Times New Roman"/>
        </w:rPr>
      </w:pPr>
      <w:r>
        <w:rPr>
          <w:rFonts w:ascii="Times New Roman" w:hAnsi="Times New Roman" w:cs="Times New Roman"/>
          <w:i/>
        </w:rPr>
        <w:t xml:space="preserve">I Was Nineteen </w:t>
      </w:r>
      <w:r>
        <w:rPr>
          <w:rFonts w:ascii="Times New Roman" w:hAnsi="Times New Roman" w:cs="Times New Roman"/>
        </w:rPr>
        <w:t>argues for its own authenticity in a number of</w:t>
      </w:r>
      <w:r w:rsidR="00CB717E">
        <w:rPr>
          <w:rFonts w:ascii="Times New Roman" w:hAnsi="Times New Roman" w:cs="Times New Roman"/>
        </w:rPr>
        <w:t xml:space="preserve"> ways, including bo</w:t>
      </w:r>
      <w:r w:rsidR="001F7593">
        <w:rPr>
          <w:rFonts w:ascii="Times New Roman" w:hAnsi="Times New Roman" w:cs="Times New Roman"/>
        </w:rPr>
        <w:t>rrowing</w:t>
      </w:r>
    </w:p>
    <w:p w14:paraId="6B666119" w14:textId="497AF5A7" w:rsidR="00FC5F91" w:rsidRDefault="001F7593" w:rsidP="001F7593">
      <w:pPr>
        <w:spacing w:line="480" w:lineRule="auto"/>
        <w:rPr>
          <w:rFonts w:ascii="Times New Roman" w:hAnsi="Times New Roman" w:cs="Times New Roman"/>
        </w:rPr>
      </w:pPr>
      <w:r>
        <w:rPr>
          <w:rFonts w:ascii="Times New Roman" w:hAnsi="Times New Roman" w:cs="Times New Roman"/>
        </w:rPr>
        <w:t>f</w:t>
      </w:r>
      <w:r w:rsidR="00CB717E">
        <w:rPr>
          <w:rFonts w:ascii="Times New Roman" w:hAnsi="Times New Roman" w:cs="Times New Roman"/>
        </w:rPr>
        <w:t>rom</w:t>
      </w:r>
      <w:r>
        <w:rPr>
          <w:rFonts w:ascii="Times New Roman" w:hAnsi="Times New Roman" w:cs="Times New Roman"/>
        </w:rPr>
        <w:t xml:space="preserve"> </w:t>
      </w:r>
      <w:r w:rsidR="00FC5F91">
        <w:rPr>
          <w:rFonts w:ascii="Times New Roman" w:hAnsi="Times New Roman" w:cs="Times New Roman"/>
        </w:rPr>
        <w:t xml:space="preserve">documentary film’s aesthetic. </w:t>
      </w:r>
      <w:r>
        <w:rPr>
          <w:rFonts w:ascii="Times New Roman" w:hAnsi="Times New Roman" w:cs="Times New Roman"/>
        </w:rPr>
        <w:t>These</w:t>
      </w:r>
      <w:r w:rsidR="00FC5F91">
        <w:rPr>
          <w:rFonts w:ascii="Times New Roman" w:hAnsi="Times New Roman" w:cs="Times New Roman"/>
        </w:rPr>
        <w:t xml:space="preserve"> elements of documentary film necessitate a revisit to the discussion of authenticity, as docum</w:t>
      </w:r>
      <w:r w:rsidR="00CB717E">
        <w:rPr>
          <w:rFonts w:ascii="Times New Roman" w:hAnsi="Times New Roman" w:cs="Times New Roman"/>
        </w:rPr>
        <w:t>entary film presumes a realness</w:t>
      </w:r>
      <w:r>
        <w:rPr>
          <w:rFonts w:ascii="Times New Roman" w:hAnsi="Times New Roman" w:cs="Times New Roman"/>
        </w:rPr>
        <w:t xml:space="preserve"> and objectivity that </w:t>
      </w:r>
      <w:r w:rsidR="00FC5F91">
        <w:rPr>
          <w:rFonts w:ascii="Times New Roman" w:hAnsi="Times New Roman" w:cs="Times New Roman"/>
        </w:rPr>
        <w:t>fictional film does not. This is</w:t>
      </w:r>
      <w:r w:rsidR="006E1AC8">
        <w:rPr>
          <w:rFonts w:ascii="Times New Roman" w:hAnsi="Times New Roman" w:cs="Times New Roman"/>
        </w:rPr>
        <w:t>,</w:t>
      </w:r>
      <w:r w:rsidR="00FC5F91">
        <w:rPr>
          <w:rFonts w:ascii="Times New Roman" w:hAnsi="Times New Roman" w:cs="Times New Roman"/>
        </w:rPr>
        <w:t xml:space="preserve"> of course</w:t>
      </w:r>
      <w:r w:rsidR="006E1AC8">
        <w:rPr>
          <w:rFonts w:ascii="Times New Roman" w:hAnsi="Times New Roman" w:cs="Times New Roman"/>
        </w:rPr>
        <w:t>,</w:t>
      </w:r>
      <w:r w:rsidR="00FC5F91">
        <w:rPr>
          <w:rFonts w:ascii="Times New Roman" w:hAnsi="Times New Roman" w:cs="Times New Roman"/>
        </w:rPr>
        <w:t xml:space="preserve"> only</w:t>
      </w:r>
      <w:r w:rsidR="00CB717E">
        <w:rPr>
          <w:rFonts w:ascii="Times New Roman" w:hAnsi="Times New Roman" w:cs="Times New Roman"/>
        </w:rPr>
        <w:t xml:space="preserve"> true to a degree – documentary</w:t>
      </w:r>
      <w:r>
        <w:rPr>
          <w:rFonts w:ascii="Times New Roman" w:hAnsi="Times New Roman" w:cs="Times New Roman"/>
        </w:rPr>
        <w:t xml:space="preserve"> </w:t>
      </w:r>
      <w:r w:rsidR="00FC5F91">
        <w:rPr>
          <w:rFonts w:ascii="Times New Roman" w:hAnsi="Times New Roman" w:cs="Times New Roman"/>
        </w:rPr>
        <w:t xml:space="preserve">film can be just as biased as all other film </w:t>
      </w:r>
      <w:r w:rsidR="007D503B">
        <w:rPr>
          <w:rFonts w:ascii="Times New Roman" w:hAnsi="Times New Roman" w:cs="Times New Roman"/>
        </w:rPr>
        <w:t>forms</w:t>
      </w:r>
      <w:r w:rsidR="00FC5F91">
        <w:rPr>
          <w:rFonts w:ascii="Times New Roman" w:hAnsi="Times New Roman" w:cs="Times New Roman"/>
        </w:rPr>
        <w:t>. A ha</w:t>
      </w:r>
      <w:r w:rsidR="00CB717E">
        <w:rPr>
          <w:rFonts w:ascii="Times New Roman" w:hAnsi="Times New Roman" w:cs="Times New Roman"/>
        </w:rPr>
        <w:t xml:space="preserve">llmark </w:t>
      </w:r>
      <w:r w:rsidR="00FD7C32">
        <w:rPr>
          <w:rFonts w:ascii="Times New Roman" w:hAnsi="Times New Roman" w:cs="Times New Roman"/>
        </w:rPr>
        <w:t>of</w:t>
      </w:r>
      <w:r w:rsidR="00CB717E">
        <w:rPr>
          <w:rFonts w:ascii="Times New Roman" w:hAnsi="Times New Roman" w:cs="Times New Roman"/>
        </w:rPr>
        <w:t xml:space="preserve"> documentary film is a</w:t>
      </w:r>
      <w:r>
        <w:rPr>
          <w:rFonts w:ascii="Times New Roman" w:hAnsi="Times New Roman" w:cs="Times New Roman"/>
        </w:rPr>
        <w:t xml:space="preserve"> </w:t>
      </w:r>
      <w:r w:rsidR="00FC5F91">
        <w:rPr>
          <w:rFonts w:ascii="Times New Roman" w:hAnsi="Times New Roman" w:cs="Times New Roman"/>
        </w:rPr>
        <w:t>concentration on time and place. It relies less on creation, and m</w:t>
      </w:r>
      <w:r w:rsidR="00CB717E">
        <w:rPr>
          <w:rFonts w:ascii="Times New Roman" w:hAnsi="Times New Roman" w:cs="Times New Roman"/>
        </w:rPr>
        <w:t>ore on presentation. Spence and</w:t>
      </w:r>
      <w:r>
        <w:rPr>
          <w:rFonts w:ascii="Times New Roman" w:hAnsi="Times New Roman" w:cs="Times New Roman"/>
        </w:rPr>
        <w:t xml:space="preserve"> </w:t>
      </w:r>
      <w:r w:rsidR="00FC5F91">
        <w:rPr>
          <w:rFonts w:ascii="Times New Roman" w:hAnsi="Times New Roman" w:cs="Times New Roman"/>
        </w:rPr>
        <w:t>Navarro posit the camera in documentary film as a witness</w:t>
      </w:r>
      <w:r w:rsidR="00602B01">
        <w:rPr>
          <w:rFonts w:ascii="Times New Roman" w:hAnsi="Times New Roman" w:cs="Times New Roman"/>
        </w:rPr>
        <w:t>.</w:t>
      </w:r>
      <w:r w:rsidR="00A2010A">
        <w:rPr>
          <w:rStyle w:val="FootnoteReference"/>
          <w:rFonts w:ascii="Times New Roman" w:hAnsi="Times New Roman" w:cs="Times New Roman"/>
        </w:rPr>
        <w:footnoteReference w:id="12"/>
      </w:r>
      <w:r w:rsidR="00CB717E">
        <w:rPr>
          <w:rFonts w:ascii="Times New Roman" w:hAnsi="Times New Roman" w:cs="Times New Roman"/>
        </w:rPr>
        <w:t xml:space="preserve"> That is to</w:t>
      </w:r>
      <w:r>
        <w:rPr>
          <w:rFonts w:ascii="Times New Roman" w:hAnsi="Times New Roman" w:cs="Times New Roman"/>
        </w:rPr>
        <w:t xml:space="preserve"> say, the camera gains </w:t>
      </w:r>
      <w:r w:rsidR="00FC5F91">
        <w:rPr>
          <w:rFonts w:ascii="Times New Roman" w:hAnsi="Times New Roman" w:cs="Times New Roman"/>
        </w:rPr>
        <w:t>objectivity, and therefore believability. Ano</w:t>
      </w:r>
      <w:r w:rsidR="00CB717E">
        <w:rPr>
          <w:rFonts w:ascii="Times New Roman" w:hAnsi="Times New Roman" w:cs="Times New Roman"/>
        </w:rPr>
        <w:t>ther legitimizing convention of</w:t>
      </w:r>
      <w:r>
        <w:rPr>
          <w:rFonts w:ascii="Times New Roman" w:hAnsi="Times New Roman" w:cs="Times New Roman"/>
        </w:rPr>
        <w:t xml:space="preserve"> </w:t>
      </w:r>
      <w:r w:rsidR="00FC5F91">
        <w:rPr>
          <w:rFonts w:ascii="Times New Roman" w:hAnsi="Times New Roman" w:cs="Times New Roman"/>
        </w:rPr>
        <w:t xml:space="preserve">interest in </w:t>
      </w:r>
      <w:r>
        <w:rPr>
          <w:rFonts w:ascii="Times New Roman" w:hAnsi="Times New Roman" w:cs="Times New Roman"/>
          <w:i/>
        </w:rPr>
        <w:t xml:space="preserve">I Was </w:t>
      </w:r>
      <w:r w:rsidR="00FC5F91">
        <w:rPr>
          <w:rFonts w:ascii="Times New Roman" w:hAnsi="Times New Roman" w:cs="Times New Roman"/>
          <w:i/>
        </w:rPr>
        <w:t>Nineteen</w:t>
      </w:r>
      <w:r w:rsidR="00FC5F91">
        <w:rPr>
          <w:rFonts w:ascii="Times New Roman" w:hAnsi="Times New Roman" w:cs="Times New Roman"/>
        </w:rPr>
        <w:t xml:space="preserve"> is the addition of voice-overs and inter</w:t>
      </w:r>
      <w:r w:rsidR="00CB717E">
        <w:rPr>
          <w:rFonts w:ascii="Times New Roman" w:hAnsi="Times New Roman" w:cs="Times New Roman"/>
        </w:rPr>
        <w:t>views. Voice-overs contribute a</w:t>
      </w:r>
      <w:r w:rsidR="00602B01">
        <w:rPr>
          <w:rFonts w:ascii="Times New Roman" w:hAnsi="Times New Roman" w:cs="Times New Roman"/>
        </w:rPr>
        <w:t xml:space="preserve"> sense of matter-</w:t>
      </w:r>
      <w:r w:rsidR="00FC5F91">
        <w:rPr>
          <w:rFonts w:ascii="Times New Roman" w:hAnsi="Times New Roman" w:cs="Times New Roman"/>
        </w:rPr>
        <w:t xml:space="preserve">of-factness. They remove the need </w:t>
      </w:r>
      <w:r w:rsidR="001C368A">
        <w:rPr>
          <w:rFonts w:ascii="Times New Roman" w:hAnsi="Times New Roman" w:cs="Times New Roman"/>
        </w:rPr>
        <w:t>to tell</w:t>
      </w:r>
      <w:r w:rsidR="00FC5F91">
        <w:rPr>
          <w:rFonts w:ascii="Times New Roman" w:hAnsi="Times New Roman" w:cs="Times New Roman"/>
        </w:rPr>
        <w:t xml:space="preserve"> a story through the acti</w:t>
      </w:r>
      <w:r w:rsidR="00CB717E">
        <w:rPr>
          <w:rFonts w:ascii="Times New Roman" w:hAnsi="Times New Roman" w:cs="Times New Roman"/>
        </w:rPr>
        <w:t>ons of the</w:t>
      </w:r>
      <w:r>
        <w:rPr>
          <w:rFonts w:ascii="Times New Roman" w:hAnsi="Times New Roman" w:cs="Times New Roman"/>
        </w:rPr>
        <w:t xml:space="preserve"> </w:t>
      </w:r>
      <w:r w:rsidR="001C368A">
        <w:rPr>
          <w:rFonts w:ascii="Times New Roman" w:hAnsi="Times New Roman" w:cs="Times New Roman"/>
        </w:rPr>
        <w:t>characters</w:t>
      </w:r>
      <w:r>
        <w:rPr>
          <w:rFonts w:ascii="Times New Roman" w:hAnsi="Times New Roman" w:cs="Times New Roman"/>
        </w:rPr>
        <w:t xml:space="preserve"> </w:t>
      </w:r>
      <w:r w:rsidR="001C368A">
        <w:rPr>
          <w:rFonts w:ascii="Times New Roman" w:hAnsi="Times New Roman" w:cs="Times New Roman"/>
        </w:rPr>
        <w:t>in</w:t>
      </w:r>
      <w:r>
        <w:rPr>
          <w:rFonts w:ascii="Times New Roman" w:hAnsi="Times New Roman" w:cs="Times New Roman"/>
        </w:rPr>
        <w:t xml:space="preserve"> the </w:t>
      </w:r>
      <w:r w:rsidR="00FC5F91">
        <w:rPr>
          <w:rFonts w:ascii="Times New Roman" w:hAnsi="Times New Roman" w:cs="Times New Roman"/>
        </w:rPr>
        <w:t xml:space="preserve">film. Where works of filmic fiction may express </w:t>
      </w:r>
      <w:r w:rsidR="00CB717E">
        <w:rPr>
          <w:rFonts w:ascii="Times New Roman" w:hAnsi="Times New Roman" w:cs="Times New Roman"/>
        </w:rPr>
        <w:t>information through dialogue or</w:t>
      </w:r>
      <w:r>
        <w:rPr>
          <w:rFonts w:ascii="Times New Roman" w:hAnsi="Times New Roman" w:cs="Times New Roman"/>
        </w:rPr>
        <w:t xml:space="preserve"> interaction </w:t>
      </w:r>
      <w:r w:rsidR="00FC5F91">
        <w:rPr>
          <w:rFonts w:ascii="Times New Roman" w:hAnsi="Times New Roman" w:cs="Times New Roman"/>
        </w:rPr>
        <w:t>between characters, documentaries might state the in</w:t>
      </w:r>
      <w:r w:rsidR="00CB717E">
        <w:rPr>
          <w:rFonts w:ascii="Times New Roman" w:hAnsi="Times New Roman" w:cs="Times New Roman"/>
        </w:rPr>
        <w:t>formation. This does two things</w:t>
      </w:r>
      <w:r>
        <w:rPr>
          <w:rFonts w:ascii="Times New Roman" w:hAnsi="Times New Roman" w:cs="Times New Roman"/>
        </w:rPr>
        <w:t xml:space="preserve"> for the </w:t>
      </w:r>
      <w:r w:rsidR="00FC5F91">
        <w:rPr>
          <w:rFonts w:ascii="Times New Roman" w:hAnsi="Times New Roman" w:cs="Times New Roman"/>
        </w:rPr>
        <w:t>credibility of the documentary film. Firstly, it c</w:t>
      </w:r>
      <w:r w:rsidR="00CB717E">
        <w:rPr>
          <w:rFonts w:ascii="Times New Roman" w:hAnsi="Times New Roman" w:cs="Times New Roman"/>
        </w:rPr>
        <w:t>reates transparency and removes</w:t>
      </w:r>
      <w:r>
        <w:rPr>
          <w:rFonts w:ascii="Times New Roman" w:hAnsi="Times New Roman" w:cs="Times New Roman"/>
        </w:rPr>
        <w:t xml:space="preserve"> interpretation </w:t>
      </w:r>
      <w:r w:rsidR="0031004E">
        <w:rPr>
          <w:rFonts w:ascii="Times New Roman" w:hAnsi="Times New Roman" w:cs="Times New Roman"/>
        </w:rPr>
        <w:t>from</w:t>
      </w:r>
      <w:r w:rsidR="001C368A">
        <w:rPr>
          <w:rFonts w:ascii="Times New Roman" w:hAnsi="Times New Roman" w:cs="Times New Roman"/>
        </w:rPr>
        <w:t xml:space="preserve"> </w:t>
      </w:r>
      <w:r w:rsidR="00FC5F91">
        <w:rPr>
          <w:rFonts w:ascii="Times New Roman" w:hAnsi="Times New Roman" w:cs="Times New Roman"/>
        </w:rPr>
        <w:t>what the viewer hears and sees</w:t>
      </w:r>
      <w:r w:rsidR="001C368A">
        <w:rPr>
          <w:rFonts w:ascii="Times New Roman" w:hAnsi="Times New Roman" w:cs="Times New Roman"/>
        </w:rPr>
        <w:t xml:space="preserve"> – </w:t>
      </w:r>
      <w:r w:rsidR="00FD7C32">
        <w:rPr>
          <w:rFonts w:ascii="Times New Roman" w:hAnsi="Times New Roman" w:cs="Times New Roman"/>
        </w:rPr>
        <w:t xml:space="preserve">viewers see precisely </w:t>
      </w:r>
      <w:r w:rsidR="00FC5F91">
        <w:rPr>
          <w:rFonts w:ascii="Times New Roman" w:hAnsi="Times New Roman" w:cs="Times New Roman"/>
        </w:rPr>
        <w:t>wha</w:t>
      </w:r>
      <w:r w:rsidR="00CB717E">
        <w:rPr>
          <w:rFonts w:ascii="Times New Roman" w:hAnsi="Times New Roman" w:cs="Times New Roman"/>
        </w:rPr>
        <w:t>t the makers of the film wished</w:t>
      </w:r>
      <w:r>
        <w:rPr>
          <w:rFonts w:ascii="Times New Roman" w:hAnsi="Times New Roman" w:cs="Times New Roman"/>
        </w:rPr>
        <w:t xml:space="preserve"> them to. </w:t>
      </w:r>
      <w:r w:rsidR="00FC5F91">
        <w:rPr>
          <w:rFonts w:ascii="Times New Roman" w:hAnsi="Times New Roman" w:cs="Times New Roman"/>
        </w:rPr>
        <w:t xml:space="preserve">Secondly, it creates a direct line of communication between the makers and the viewer. </w:t>
      </w:r>
    </w:p>
    <w:p w14:paraId="1DDFD9F9" w14:textId="3514CDB1" w:rsidR="00C9373F" w:rsidRDefault="00FC5F91" w:rsidP="008B796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i/>
        </w:rPr>
        <w:t xml:space="preserve">I Was Nineteen </w:t>
      </w:r>
      <w:r>
        <w:rPr>
          <w:rFonts w:ascii="Times New Roman" w:hAnsi="Times New Roman" w:cs="Times New Roman"/>
        </w:rPr>
        <w:t xml:space="preserve">uses this direct communication between the narrator, Gregor, and the viewer to </w:t>
      </w:r>
      <w:r w:rsidR="00000FD0">
        <w:rPr>
          <w:rFonts w:ascii="Times New Roman" w:hAnsi="Times New Roman" w:cs="Times New Roman"/>
        </w:rPr>
        <w:t>create trustworthiness. Wolf creates the sense that Gregor is telling his story</w:t>
      </w:r>
      <w:r w:rsidR="000A1799">
        <w:rPr>
          <w:rFonts w:ascii="Times New Roman" w:hAnsi="Times New Roman" w:cs="Times New Roman"/>
        </w:rPr>
        <w:t>, in true Socialist Realism fashion, for the viewer’s benefit. T</w:t>
      </w:r>
      <w:r w:rsidR="00000FD0">
        <w:rPr>
          <w:rFonts w:ascii="Times New Roman" w:hAnsi="Times New Roman" w:cs="Times New Roman"/>
        </w:rPr>
        <w:t xml:space="preserve">he viewer </w:t>
      </w:r>
      <w:r w:rsidR="000A1799">
        <w:rPr>
          <w:rFonts w:ascii="Times New Roman" w:hAnsi="Times New Roman" w:cs="Times New Roman"/>
        </w:rPr>
        <w:t>comes</w:t>
      </w:r>
      <w:r w:rsidR="00000FD0">
        <w:rPr>
          <w:rFonts w:ascii="Times New Roman" w:hAnsi="Times New Roman" w:cs="Times New Roman"/>
        </w:rPr>
        <w:t xml:space="preserve"> on th</w:t>
      </w:r>
      <w:r w:rsidR="008B7969">
        <w:rPr>
          <w:rFonts w:ascii="Times New Roman" w:hAnsi="Times New Roman" w:cs="Times New Roman"/>
        </w:rPr>
        <w:t>is journey with the narrator, as opposed to watching it. Gregor’s occasional voice-overs both place events in a believable reality, and also rope the viewer in: “The intertitles introducing each episode…not only signify the event as authentic but also suggest a personal, diary-like style for the narrative</w:t>
      </w:r>
      <w:r w:rsidR="001105E7">
        <w:rPr>
          <w:rFonts w:ascii="Times New Roman" w:hAnsi="Times New Roman" w:cs="Times New Roman"/>
        </w:rPr>
        <w:t>.</w:t>
      </w:r>
      <w:r w:rsidR="008B7969">
        <w:rPr>
          <w:rFonts w:ascii="Times New Roman" w:hAnsi="Times New Roman" w:cs="Times New Roman"/>
        </w:rPr>
        <w:t>”</w:t>
      </w:r>
      <w:r w:rsidR="001105E7">
        <w:rPr>
          <w:rStyle w:val="FootnoteReference"/>
          <w:rFonts w:ascii="Times New Roman" w:hAnsi="Times New Roman" w:cs="Times New Roman"/>
        </w:rPr>
        <w:footnoteReference w:id="13"/>
      </w:r>
      <w:r w:rsidR="00A14DCD">
        <w:rPr>
          <w:rFonts w:ascii="Times New Roman" w:hAnsi="Times New Roman" w:cs="Times New Roman"/>
        </w:rPr>
        <w:t xml:space="preserve"> </w:t>
      </w:r>
      <w:r w:rsidR="008B7969">
        <w:rPr>
          <w:rFonts w:ascii="Times New Roman" w:hAnsi="Times New Roman" w:cs="Times New Roman"/>
        </w:rPr>
        <w:t xml:space="preserve">The camera work underlines the very personal aspects of the film. </w:t>
      </w:r>
      <w:r w:rsidR="001E3797">
        <w:rPr>
          <w:rFonts w:ascii="Times New Roman" w:hAnsi="Times New Roman" w:cs="Times New Roman"/>
        </w:rPr>
        <w:t xml:space="preserve">This is exemplified in the scene when a woman comes to Gregor in distress because somebody has committed suicide. When Gregor enters the room, the camera pans slowly, showing the room in its entirety, and thus what the viewer sees is what Gregor sees. Personal affects like pictures assert the believability </w:t>
      </w:r>
      <w:r w:rsidR="00ED562D">
        <w:rPr>
          <w:rFonts w:ascii="Times New Roman" w:hAnsi="Times New Roman" w:cs="Times New Roman"/>
        </w:rPr>
        <w:t>of the suicide victim</w:t>
      </w:r>
      <w:r w:rsidR="00C34AFA">
        <w:rPr>
          <w:rFonts w:ascii="Times New Roman" w:hAnsi="Times New Roman" w:cs="Times New Roman"/>
        </w:rPr>
        <w:t xml:space="preserve"> as a character</w:t>
      </w:r>
      <w:r w:rsidR="00ED562D">
        <w:rPr>
          <w:rFonts w:ascii="Times New Roman" w:hAnsi="Times New Roman" w:cs="Times New Roman"/>
        </w:rPr>
        <w:t xml:space="preserve">. </w:t>
      </w:r>
      <w:r w:rsidR="00407878">
        <w:rPr>
          <w:rFonts w:ascii="Times New Roman" w:hAnsi="Times New Roman" w:cs="Times New Roman"/>
        </w:rPr>
        <w:t>Wolf again plays with the positioning of the camera in the</w:t>
      </w:r>
      <w:r w:rsidR="00D836D4">
        <w:rPr>
          <w:rFonts w:ascii="Times New Roman" w:hAnsi="Times New Roman" w:cs="Times New Roman"/>
        </w:rPr>
        <w:t xml:space="preserve"> last shot of the film. The sequence first shows soldiers preparing</w:t>
      </w:r>
      <w:r w:rsidR="006B6725">
        <w:rPr>
          <w:rFonts w:ascii="Times New Roman" w:hAnsi="Times New Roman" w:cs="Times New Roman"/>
        </w:rPr>
        <w:t xml:space="preserve"> vehicles </w:t>
      </w:r>
      <w:r w:rsidR="00A75361">
        <w:rPr>
          <w:rFonts w:ascii="Times New Roman" w:hAnsi="Times New Roman" w:cs="Times New Roman"/>
        </w:rPr>
        <w:t>to leave</w:t>
      </w:r>
      <w:r w:rsidR="006B6725">
        <w:rPr>
          <w:rFonts w:ascii="Times New Roman" w:hAnsi="Times New Roman" w:cs="Times New Roman"/>
        </w:rPr>
        <w:t xml:space="preserve">, </w:t>
      </w:r>
      <w:r w:rsidR="00A75361">
        <w:rPr>
          <w:rFonts w:ascii="Times New Roman" w:hAnsi="Times New Roman" w:cs="Times New Roman"/>
        </w:rPr>
        <w:t>which is a familiar occurrence elsewhere in the film. Then the vehicles begin to move, but this time t</w:t>
      </w:r>
      <w:r w:rsidR="006B6725">
        <w:rPr>
          <w:rFonts w:ascii="Times New Roman" w:hAnsi="Times New Roman" w:cs="Times New Roman"/>
        </w:rPr>
        <w:t xml:space="preserve">he camera is stagnant </w:t>
      </w:r>
      <w:r w:rsidR="00A75361">
        <w:rPr>
          <w:rFonts w:ascii="Times New Roman" w:hAnsi="Times New Roman" w:cs="Times New Roman"/>
        </w:rPr>
        <w:t>and</w:t>
      </w:r>
      <w:r w:rsidR="006B6725">
        <w:rPr>
          <w:rFonts w:ascii="Times New Roman" w:hAnsi="Times New Roman" w:cs="Times New Roman"/>
        </w:rPr>
        <w:t xml:space="preserve"> a truck drives away from it, with Gregor sitting in the back. Gregor is thus moving away from the viewer, as if leaving him or her behind. Additionally, this camera positioning stands in contrast to shots over Gregor’s shoulder, which are frequent in the film</w:t>
      </w:r>
      <w:r w:rsidR="009D1197">
        <w:rPr>
          <w:rFonts w:ascii="Times New Roman" w:hAnsi="Times New Roman" w:cs="Times New Roman"/>
        </w:rPr>
        <w:t xml:space="preserve">. A closure is reached – the viewer has travelled with Gregor, but now Gregor moves on. </w:t>
      </w:r>
    </w:p>
    <w:p w14:paraId="50ADA665" w14:textId="3015B147" w:rsidR="004F7C92" w:rsidRDefault="00DA2ABA" w:rsidP="008B7969">
      <w:pPr>
        <w:spacing w:line="480" w:lineRule="auto"/>
        <w:rPr>
          <w:rFonts w:ascii="Times New Roman" w:hAnsi="Times New Roman" w:cs="Times New Roman"/>
        </w:rPr>
      </w:pPr>
      <w:r>
        <w:rPr>
          <w:rFonts w:ascii="Times New Roman" w:hAnsi="Times New Roman" w:cs="Times New Roman"/>
        </w:rPr>
        <w:tab/>
        <w:t>Gregor’s relationship with the viewer throughout much of the film is impersonal, but this changes in a scene when the Red Army celebrates the end of the war. Gregor is drunk, and walks along a railing u</w:t>
      </w:r>
      <w:r w:rsidR="005F0FEC">
        <w:rPr>
          <w:rFonts w:ascii="Times New Roman" w:hAnsi="Times New Roman" w:cs="Times New Roman"/>
        </w:rPr>
        <w:t>ntil falling off of it. As he lies on the ground, his mother’s voice begins to speak and chides Gregor for</w:t>
      </w:r>
      <w:r w:rsidR="00324A3D">
        <w:rPr>
          <w:rFonts w:ascii="Times New Roman" w:hAnsi="Times New Roman" w:cs="Times New Roman"/>
        </w:rPr>
        <w:t xml:space="preserve"> smoking and drinking so young, and Gregor responds to her. This conversation which the viewer is privy to is personal and out of character </w:t>
      </w:r>
      <w:r w:rsidR="004F7C92">
        <w:rPr>
          <w:rFonts w:ascii="Times New Roman" w:hAnsi="Times New Roman" w:cs="Times New Roman"/>
        </w:rPr>
        <w:t>with the rest of the film – the viewer has not seen Gregor this vulnerable. With this conversation, Wolf accomplishes two tasks. First, he reiterates just how youn</w:t>
      </w:r>
      <w:r w:rsidR="001510D4">
        <w:rPr>
          <w:rFonts w:ascii="Times New Roman" w:hAnsi="Times New Roman" w:cs="Times New Roman"/>
        </w:rPr>
        <w:t>g the protagonist is. Secondly and more importantly, it gives Gregor depth as a character, and therefore validates him. He is not only a soldier, but also a son who h</w:t>
      </w:r>
      <w:r w:rsidR="00F32740">
        <w:rPr>
          <w:rFonts w:ascii="Times New Roman" w:hAnsi="Times New Roman" w:cs="Times New Roman"/>
        </w:rPr>
        <w:t xml:space="preserve">as interpersonal relationships. Once the scene is over, the viewer has a new perspective </w:t>
      </w:r>
      <w:r w:rsidR="0010794F">
        <w:rPr>
          <w:rFonts w:ascii="Times New Roman" w:hAnsi="Times New Roman" w:cs="Times New Roman"/>
        </w:rPr>
        <w:t>from</w:t>
      </w:r>
      <w:r w:rsidR="00F32740">
        <w:rPr>
          <w:rFonts w:ascii="Times New Roman" w:hAnsi="Times New Roman" w:cs="Times New Roman"/>
        </w:rPr>
        <w:t xml:space="preserve"> which to understand Gregor.   </w:t>
      </w:r>
    </w:p>
    <w:p w14:paraId="6327B689" w14:textId="069A2002" w:rsidR="00482A98" w:rsidRDefault="009D1197" w:rsidP="00375ABE">
      <w:pPr>
        <w:spacing w:line="480" w:lineRule="auto"/>
        <w:rPr>
          <w:rFonts w:ascii="Times New Roman" w:hAnsi="Times New Roman" w:cs="Times New Roman"/>
          <w:bCs/>
        </w:rPr>
      </w:pPr>
      <w:r>
        <w:rPr>
          <w:rFonts w:ascii="Times New Roman" w:hAnsi="Times New Roman" w:cs="Times New Roman"/>
        </w:rPr>
        <w:tab/>
      </w:r>
      <w:r w:rsidRPr="00B3040D">
        <w:rPr>
          <w:rFonts w:ascii="Times New Roman" w:hAnsi="Times New Roman" w:cs="Times New Roman"/>
          <w:i/>
        </w:rPr>
        <w:t xml:space="preserve">I Was Nineteen </w:t>
      </w:r>
      <w:r w:rsidRPr="00B3040D">
        <w:rPr>
          <w:rFonts w:ascii="Times New Roman" w:hAnsi="Times New Roman" w:cs="Times New Roman"/>
        </w:rPr>
        <w:t xml:space="preserve">does yet more </w:t>
      </w:r>
      <w:r w:rsidR="003F276A" w:rsidRPr="00B3040D">
        <w:rPr>
          <w:rFonts w:ascii="Times New Roman" w:hAnsi="Times New Roman" w:cs="Times New Roman"/>
        </w:rPr>
        <w:t>to assert its own authenticity. When Gregor’</w:t>
      </w:r>
      <w:r w:rsidR="00B3040D" w:rsidRPr="00B3040D">
        <w:rPr>
          <w:rFonts w:ascii="Times New Roman" w:hAnsi="Times New Roman" w:cs="Times New Roman"/>
        </w:rPr>
        <w:t>s troop reach</w:t>
      </w:r>
      <w:r w:rsidR="00316AC4">
        <w:rPr>
          <w:rFonts w:ascii="Times New Roman" w:hAnsi="Times New Roman" w:cs="Times New Roman"/>
        </w:rPr>
        <w:t>es</w:t>
      </w:r>
      <w:r w:rsidR="00B3040D" w:rsidRPr="00B3040D">
        <w:rPr>
          <w:rFonts w:ascii="Times New Roman" w:hAnsi="Times New Roman" w:cs="Times New Roman"/>
        </w:rPr>
        <w:t xml:space="preserve"> </w:t>
      </w:r>
      <w:r w:rsidR="00C9373F">
        <w:rPr>
          <w:rFonts w:ascii="Times New Roman" w:hAnsi="Times New Roman" w:cs="Times New Roman"/>
        </w:rPr>
        <w:t xml:space="preserve">the </w:t>
      </w:r>
      <w:r w:rsidR="00C9373F">
        <w:rPr>
          <w:rFonts w:ascii="Times New Roman" w:hAnsi="Times New Roman" w:cs="Times New Roman"/>
          <w:bCs/>
        </w:rPr>
        <w:t xml:space="preserve">Sachsenhausen </w:t>
      </w:r>
      <w:r w:rsidR="00B3040D" w:rsidRPr="00B3040D">
        <w:rPr>
          <w:rFonts w:ascii="Times New Roman" w:hAnsi="Times New Roman" w:cs="Times New Roman"/>
          <w:bCs/>
        </w:rPr>
        <w:t>concentration</w:t>
      </w:r>
      <w:r w:rsidR="00B3040D">
        <w:rPr>
          <w:rFonts w:ascii="Times New Roman" w:hAnsi="Times New Roman" w:cs="Times New Roman"/>
          <w:bCs/>
        </w:rPr>
        <w:t xml:space="preserve"> camp, there is a long-shot down the emp</w:t>
      </w:r>
      <w:r w:rsidR="007515E3">
        <w:rPr>
          <w:rFonts w:ascii="Times New Roman" w:hAnsi="Times New Roman" w:cs="Times New Roman"/>
          <w:bCs/>
        </w:rPr>
        <w:t>ty road leading to the gate.</w:t>
      </w:r>
      <w:r w:rsidR="004D6507">
        <w:rPr>
          <w:rFonts w:ascii="Times New Roman" w:hAnsi="Times New Roman" w:cs="Times New Roman"/>
          <w:bCs/>
        </w:rPr>
        <w:t xml:space="preserve"> Gregor tells the viewer in a voice-over that there </w:t>
      </w:r>
      <w:r w:rsidR="00B078E6">
        <w:rPr>
          <w:rFonts w:ascii="Times New Roman" w:hAnsi="Times New Roman" w:cs="Times New Roman"/>
          <w:bCs/>
        </w:rPr>
        <w:t>are</w:t>
      </w:r>
      <w:r w:rsidR="004D6507">
        <w:rPr>
          <w:rFonts w:ascii="Times New Roman" w:hAnsi="Times New Roman" w:cs="Times New Roman"/>
          <w:bCs/>
        </w:rPr>
        <w:t xml:space="preserve"> no more living prison</w:t>
      </w:r>
      <w:r w:rsidR="006E1AC8">
        <w:rPr>
          <w:rFonts w:ascii="Times New Roman" w:hAnsi="Times New Roman" w:cs="Times New Roman"/>
          <w:bCs/>
        </w:rPr>
        <w:t>ers, but that he and the Soviet</w:t>
      </w:r>
      <w:r w:rsidR="004D6507">
        <w:rPr>
          <w:rFonts w:ascii="Times New Roman" w:hAnsi="Times New Roman" w:cs="Times New Roman"/>
          <w:bCs/>
        </w:rPr>
        <w:t xml:space="preserve"> sold</w:t>
      </w:r>
      <w:r w:rsidR="006E1AC8">
        <w:rPr>
          <w:rFonts w:ascii="Times New Roman" w:hAnsi="Times New Roman" w:cs="Times New Roman"/>
          <w:bCs/>
        </w:rPr>
        <w:t>i</w:t>
      </w:r>
      <w:r w:rsidR="004D6507">
        <w:rPr>
          <w:rFonts w:ascii="Times New Roman" w:hAnsi="Times New Roman" w:cs="Times New Roman"/>
          <w:bCs/>
        </w:rPr>
        <w:t xml:space="preserve">ers would still catch the guilty. A title appears on the screen, albeit abruptly, </w:t>
      </w:r>
      <w:r w:rsidR="002C2AE6">
        <w:rPr>
          <w:rFonts w:ascii="Times New Roman" w:hAnsi="Times New Roman" w:cs="Times New Roman"/>
          <w:bCs/>
        </w:rPr>
        <w:t>indicating to the viewer that documentary footage is about to be shown. Wolf t</w:t>
      </w:r>
      <w:r w:rsidR="00D66ABD">
        <w:rPr>
          <w:rFonts w:ascii="Times New Roman" w:hAnsi="Times New Roman" w:cs="Times New Roman"/>
          <w:bCs/>
        </w:rPr>
        <w:t xml:space="preserve">hen intersperses documentary footage of a prison guard explaining how the gas chambers functioned with </w:t>
      </w:r>
      <w:r w:rsidR="00000F9B">
        <w:rPr>
          <w:rFonts w:ascii="Times New Roman" w:hAnsi="Times New Roman" w:cs="Times New Roman"/>
          <w:bCs/>
        </w:rPr>
        <w:t>close-ups of Gregor’s face in the shower</w:t>
      </w:r>
      <w:r w:rsidR="006A0E82">
        <w:rPr>
          <w:rFonts w:ascii="Times New Roman" w:hAnsi="Times New Roman" w:cs="Times New Roman"/>
          <w:bCs/>
        </w:rPr>
        <w:t>, suggesting he is trying to cleanse himself</w:t>
      </w:r>
      <w:r w:rsidR="00000F9B">
        <w:rPr>
          <w:rFonts w:ascii="Times New Roman" w:hAnsi="Times New Roman" w:cs="Times New Roman"/>
          <w:bCs/>
        </w:rPr>
        <w:t>. In this way</w:t>
      </w:r>
      <w:r w:rsidR="006E1AC8">
        <w:rPr>
          <w:rFonts w:ascii="Times New Roman" w:hAnsi="Times New Roman" w:cs="Times New Roman"/>
          <w:bCs/>
        </w:rPr>
        <w:t>,</w:t>
      </w:r>
      <w:r w:rsidR="00000F9B">
        <w:rPr>
          <w:rFonts w:ascii="Times New Roman" w:hAnsi="Times New Roman" w:cs="Times New Roman"/>
          <w:bCs/>
        </w:rPr>
        <w:t xml:space="preserve"> Wolf intertwines Gregor’s identity with the murdered prisoners at </w:t>
      </w:r>
      <w:r w:rsidR="00000F9B" w:rsidRPr="00B3040D">
        <w:rPr>
          <w:rFonts w:ascii="Times New Roman" w:hAnsi="Times New Roman" w:cs="Times New Roman"/>
          <w:bCs/>
        </w:rPr>
        <w:t>Sachsenhausen</w:t>
      </w:r>
      <w:r w:rsidR="00C9373F">
        <w:rPr>
          <w:rFonts w:ascii="Times New Roman" w:hAnsi="Times New Roman" w:cs="Times New Roman"/>
          <w:bCs/>
        </w:rPr>
        <w:t>, while using documentary film aesthetics to</w:t>
      </w:r>
      <w:r w:rsidR="00B078E6">
        <w:rPr>
          <w:rFonts w:ascii="Times New Roman" w:hAnsi="Times New Roman" w:cs="Times New Roman"/>
          <w:bCs/>
        </w:rPr>
        <w:t xml:space="preserve"> aut</w:t>
      </w:r>
      <w:r w:rsidR="00AD6C1B">
        <w:rPr>
          <w:rFonts w:ascii="Times New Roman" w:hAnsi="Times New Roman" w:cs="Times New Roman"/>
          <w:bCs/>
        </w:rPr>
        <w:t>henti</w:t>
      </w:r>
      <w:r w:rsidR="00543BC1">
        <w:rPr>
          <w:rFonts w:ascii="Times New Roman" w:hAnsi="Times New Roman" w:cs="Times New Roman"/>
          <w:bCs/>
        </w:rPr>
        <w:t>cate what the viewer sees.</w:t>
      </w:r>
      <w:r w:rsidR="00F13FF2">
        <w:rPr>
          <w:rFonts w:ascii="Times New Roman" w:hAnsi="Times New Roman" w:cs="Times New Roman"/>
          <w:bCs/>
        </w:rPr>
        <w:t xml:space="preserve"> The National Socialist crimes are </w:t>
      </w:r>
      <w:r w:rsidR="005E185E">
        <w:rPr>
          <w:rFonts w:ascii="Times New Roman" w:hAnsi="Times New Roman" w:cs="Times New Roman"/>
          <w:bCs/>
        </w:rPr>
        <w:t>there</w:t>
      </w:r>
      <w:r w:rsidR="00912E8F">
        <w:rPr>
          <w:rFonts w:ascii="Times New Roman" w:hAnsi="Times New Roman" w:cs="Times New Roman"/>
          <w:bCs/>
        </w:rPr>
        <w:t>fore</w:t>
      </w:r>
      <w:r w:rsidR="005E185E">
        <w:rPr>
          <w:rFonts w:ascii="Times New Roman" w:hAnsi="Times New Roman" w:cs="Times New Roman"/>
          <w:bCs/>
        </w:rPr>
        <w:t xml:space="preserve"> developed through a combination of Gregor’s character and </w:t>
      </w:r>
      <w:r w:rsidR="00912E8F">
        <w:rPr>
          <w:rFonts w:ascii="Times New Roman" w:hAnsi="Times New Roman" w:cs="Times New Roman"/>
          <w:bCs/>
        </w:rPr>
        <w:t xml:space="preserve">documentary footage. </w:t>
      </w:r>
      <w:r w:rsidR="00CB6D0B">
        <w:rPr>
          <w:rFonts w:ascii="Times New Roman" w:hAnsi="Times New Roman" w:cs="Times New Roman"/>
          <w:bCs/>
          <w:i/>
        </w:rPr>
        <w:t xml:space="preserve">I Was Nineteen </w:t>
      </w:r>
      <w:r w:rsidR="00CB6D0B">
        <w:rPr>
          <w:rFonts w:ascii="Times New Roman" w:hAnsi="Times New Roman" w:cs="Times New Roman"/>
          <w:bCs/>
        </w:rPr>
        <w:t xml:space="preserve">makes evident the importance of portraying Sachsenhausen </w:t>
      </w:r>
      <w:r w:rsidR="002735B9">
        <w:rPr>
          <w:rFonts w:ascii="Times New Roman" w:hAnsi="Times New Roman" w:cs="Times New Roman"/>
          <w:bCs/>
        </w:rPr>
        <w:t>properly</w:t>
      </w:r>
      <w:r w:rsidR="00CB6D0B">
        <w:rPr>
          <w:rFonts w:ascii="Times New Roman" w:hAnsi="Times New Roman" w:cs="Times New Roman"/>
          <w:bCs/>
        </w:rPr>
        <w:t xml:space="preserve">. </w:t>
      </w:r>
      <w:r w:rsidR="006A0E82">
        <w:rPr>
          <w:rFonts w:ascii="Times New Roman" w:hAnsi="Times New Roman" w:cs="Times New Roman"/>
          <w:bCs/>
        </w:rPr>
        <w:t xml:space="preserve">The film not only gives the viewer the information, but </w:t>
      </w:r>
      <w:r w:rsidR="002639E9">
        <w:rPr>
          <w:rFonts w:ascii="Times New Roman" w:hAnsi="Times New Roman" w:cs="Times New Roman"/>
          <w:bCs/>
        </w:rPr>
        <w:t xml:space="preserve">also </w:t>
      </w:r>
      <w:r w:rsidR="006A0E82">
        <w:rPr>
          <w:rFonts w:ascii="Times New Roman" w:hAnsi="Times New Roman" w:cs="Times New Roman"/>
          <w:bCs/>
        </w:rPr>
        <w:t>shows its effect on the protagonist</w:t>
      </w:r>
      <w:r w:rsidR="00243716">
        <w:rPr>
          <w:rFonts w:ascii="Times New Roman" w:hAnsi="Times New Roman" w:cs="Times New Roman"/>
          <w:bCs/>
        </w:rPr>
        <w:t>.</w:t>
      </w:r>
      <w:r w:rsidR="007F7AC4">
        <w:rPr>
          <w:rFonts w:ascii="Times New Roman" w:hAnsi="Times New Roman" w:cs="Times New Roman"/>
          <w:bCs/>
        </w:rPr>
        <w:t xml:space="preserve"> This three-directional conversation in </w:t>
      </w:r>
      <w:r w:rsidR="007F7AC4">
        <w:rPr>
          <w:rFonts w:ascii="Times New Roman" w:hAnsi="Times New Roman" w:cs="Times New Roman"/>
          <w:bCs/>
          <w:i/>
        </w:rPr>
        <w:t>I Was Nineteen</w:t>
      </w:r>
      <w:r w:rsidR="007F7AC4">
        <w:rPr>
          <w:rFonts w:ascii="Times New Roman" w:hAnsi="Times New Roman" w:cs="Times New Roman"/>
          <w:bCs/>
        </w:rPr>
        <w:t>, between the viewer, Gregor, and the factual information presented in documentary aesthetics,</w:t>
      </w:r>
      <w:r w:rsidR="007F7AC4">
        <w:rPr>
          <w:rFonts w:ascii="Times New Roman" w:hAnsi="Times New Roman" w:cs="Times New Roman"/>
          <w:bCs/>
          <w:i/>
        </w:rPr>
        <w:t xml:space="preserve"> </w:t>
      </w:r>
      <w:r w:rsidR="007F7AC4">
        <w:rPr>
          <w:rFonts w:ascii="Times New Roman" w:hAnsi="Times New Roman" w:cs="Times New Roman"/>
          <w:bCs/>
        </w:rPr>
        <w:t>is what makes it so effective in d</w:t>
      </w:r>
      <w:r w:rsidR="009F5187">
        <w:rPr>
          <w:rFonts w:ascii="Times New Roman" w:hAnsi="Times New Roman" w:cs="Times New Roman"/>
          <w:bCs/>
        </w:rPr>
        <w:t xml:space="preserve">eveloping its own authenticity and communicating </w:t>
      </w:r>
      <w:r w:rsidR="00F32740">
        <w:rPr>
          <w:rFonts w:ascii="Times New Roman" w:hAnsi="Times New Roman" w:cs="Times New Roman"/>
          <w:bCs/>
        </w:rPr>
        <w:t>the Socialist Realist</w:t>
      </w:r>
      <w:r w:rsidR="009F5187">
        <w:rPr>
          <w:rFonts w:ascii="Times New Roman" w:hAnsi="Times New Roman" w:cs="Times New Roman"/>
          <w:bCs/>
        </w:rPr>
        <w:t xml:space="preserve"> didactic purpose</w:t>
      </w:r>
      <w:r w:rsidR="00D94909">
        <w:rPr>
          <w:rFonts w:ascii="Times New Roman" w:hAnsi="Times New Roman" w:cs="Times New Roman"/>
          <w:bCs/>
        </w:rPr>
        <w:t xml:space="preserve"> in showing Nazi war-</w:t>
      </w:r>
      <w:r w:rsidR="00A75361">
        <w:rPr>
          <w:rFonts w:ascii="Times New Roman" w:hAnsi="Times New Roman" w:cs="Times New Roman"/>
          <w:bCs/>
        </w:rPr>
        <w:t xml:space="preserve">crimes. </w:t>
      </w:r>
    </w:p>
    <w:p w14:paraId="2D90B79F" w14:textId="5FF1F7EC" w:rsidR="00E93EA6" w:rsidRDefault="00067577" w:rsidP="00375ABE">
      <w:pPr>
        <w:spacing w:line="480" w:lineRule="auto"/>
        <w:rPr>
          <w:rFonts w:ascii="Times New Roman" w:hAnsi="Times New Roman" w:cs="Times New Roman"/>
          <w:bCs/>
        </w:rPr>
      </w:pPr>
      <w:r>
        <w:rPr>
          <w:rFonts w:ascii="Times New Roman" w:hAnsi="Times New Roman" w:cs="Times New Roman"/>
          <w:bCs/>
        </w:rPr>
        <w:tab/>
      </w:r>
      <w:r w:rsidR="008A6B4C">
        <w:rPr>
          <w:rFonts w:ascii="Times New Roman" w:hAnsi="Times New Roman" w:cs="Times New Roman"/>
          <w:bCs/>
        </w:rPr>
        <w:t xml:space="preserve">Despite </w:t>
      </w:r>
      <w:r w:rsidR="00844C6D">
        <w:rPr>
          <w:rFonts w:ascii="Times New Roman" w:hAnsi="Times New Roman" w:cs="Times New Roman"/>
          <w:bCs/>
        </w:rPr>
        <w:t xml:space="preserve">the pressures </w:t>
      </w:r>
      <w:r w:rsidR="00D445B3">
        <w:rPr>
          <w:rFonts w:ascii="Times New Roman" w:hAnsi="Times New Roman" w:cs="Times New Roman"/>
          <w:bCs/>
        </w:rPr>
        <w:t xml:space="preserve">and stipulations </w:t>
      </w:r>
      <w:r w:rsidR="00844C6D">
        <w:rPr>
          <w:rFonts w:ascii="Times New Roman" w:hAnsi="Times New Roman" w:cs="Times New Roman"/>
          <w:bCs/>
        </w:rPr>
        <w:t xml:space="preserve">of the SED, DEFA </w:t>
      </w:r>
      <w:r w:rsidR="00D445B3">
        <w:rPr>
          <w:rFonts w:ascii="Times New Roman" w:hAnsi="Times New Roman" w:cs="Times New Roman"/>
          <w:bCs/>
        </w:rPr>
        <w:t xml:space="preserve">managed to produce </w:t>
      </w:r>
      <w:r w:rsidR="000D5FD9">
        <w:rPr>
          <w:rFonts w:ascii="Times New Roman" w:hAnsi="Times New Roman" w:cs="Times New Roman"/>
          <w:bCs/>
        </w:rPr>
        <w:t xml:space="preserve">films that progressed East Germany </w:t>
      </w:r>
      <w:r w:rsidR="007242D8">
        <w:rPr>
          <w:rFonts w:ascii="Times New Roman" w:hAnsi="Times New Roman" w:cs="Times New Roman"/>
          <w:bCs/>
        </w:rPr>
        <w:t xml:space="preserve">culturally. First calling on the expressionism of Weimar Cinema while incorporating the seeds of Socialist Realism in </w:t>
      </w:r>
      <w:r w:rsidR="007242D8">
        <w:rPr>
          <w:rFonts w:ascii="Times New Roman" w:hAnsi="Times New Roman" w:cs="Times New Roman"/>
          <w:bCs/>
          <w:i/>
        </w:rPr>
        <w:t>The Murderers Are Among Us</w:t>
      </w:r>
      <w:r w:rsidR="007242D8">
        <w:rPr>
          <w:rFonts w:ascii="Times New Roman" w:hAnsi="Times New Roman" w:cs="Times New Roman"/>
          <w:bCs/>
        </w:rPr>
        <w:t>, East Ger</w:t>
      </w:r>
      <w:r w:rsidR="002022ED">
        <w:rPr>
          <w:rFonts w:ascii="Times New Roman" w:hAnsi="Times New Roman" w:cs="Times New Roman"/>
          <w:bCs/>
        </w:rPr>
        <w:t>man cinema began to take shape.</w:t>
      </w:r>
      <w:r w:rsidR="00AE0E4C">
        <w:rPr>
          <w:rFonts w:ascii="Times New Roman" w:hAnsi="Times New Roman" w:cs="Times New Roman"/>
          <w:bCs/>
        </w:rPr>
        <w:t xml:space="preserve"> Of utmost importance in this development was the </w:t>
      </w:r>
      <w:r w:rsidR="00C9675F">
        <w:rPr>
          <w:rFonts w:ascii="Times New Roman" w:hAnsi="Times New Roman" w:cs="Times New Roman"/>
          <w:bCs/>
        </w:rPr>
        <w:t xml:space="preserve">acknowledgement of Germany’s National Socialist past, specifically how to </w:t>
      </w:r>
      <w:r w:rsidR="005E3AF0">
        <w:rPr>
          <w:rFonts w:ascii="Times New Roman" w:hAnsi="Times New Roman" w:cs="Times New Roman"/>
          <w:bCs/>
        </w:rPr>
        <w:t>under</w:t>
      </w:r>
      <w:r w:rsidR="009A6A2E">
        <w:rPr>
          <w:rFonts w:ascii="Times New Roman" w:hAnsi="Times New Roman" w:cs="Times New Roman"/>
          <w:bCs/>
        </w:rPr>
        <w:t xml:space="preserve">stand and represent it in film. </w:t>
      </w:r>
      <w:r w:rsidR="00D37033">
        <w:rPr>
          <w:rFonts w:ascii="Times New Roman" w:hAnsi="Times New Roman" w:cs="Times New Roman"/>
          <w:bCs/>
        </w:rPr>
        <w:t xml:space="preserve">The previous discussions show that this task often took the form of creating authentic and believable protagonists through a process </w:t>
      </w:r>
      <w:r w:rsidR="00E43CA7">
        <w:rPr>
          <w:rFonts w:ascii="Times New Roman" w:hAnsi="Times New Roman" w:cs="Times New Roman"/>
          <w:bCs/>
        </w:rPr>
        <w:t>personalization</w:t>
      </w:r>
      <w:r w:rsidR="00D37033">
        <w:rPr>
          <w:rFonts w:ascii="Times New Roman" w:hAnsi="Times New Roman" w:cs="Times New Roman"/>
          <w:bCs/>
        </w:rPr>
        <w:t xml:space="preserve"> </w:t>
      </w:r>
      <w:r w:rsidR="00E43CA7">
        <w:rPr>
          <w:rFonts w:ascii="Times New Roman" w:hAnsi="Times New Roman" w:cs="Times New Roman"/>
          <w:bCs/>
        </w:rPr>
        <w:t>and verification</w:t>
      </w:r>
      <w:r w:rsidR="00D37033">
        <w:rPr>
          <w:rFonts w:ascii="Times New Roman" w:hAnsi="Times New Roman" w:cs="Times New Roman"/>
          <w:bCs/>
        </w:rPr>
        <w:t xml:space="preserve">. </w:t>
      </w:r>
      <w:r w:rsidR="00D37033">
        <w:rPr>
          <w:rFonts w:ascii="Times New Roman" w:hAnsi="Times New Roman" w:cs="Times New Roman"/>
          <w:bCs/>
          <w:i/>
        </w:rPr>
        <w:t xml:space="preserve">The Murderers Are Among Us </w:t>
      </w:r>
      <w:r w:rsidR="00D37033">
        <w:rPr>
          <w:rFonts w:ascii="Times New Roman" w:hAnsi="Times New Roman" w:cs="Times New Roman"/>
          <w:bCs/>
        </w:rPr>
        <w:t xml:space="preserve">does this through Mertens’ unmediated flashbacks, while </w:t>
      </w:r>
      <w:r w:rsidR="00D37033">
        <w:rPr>
          <w:rFonts w:ascii="Times New Roman" w:hAnsi="Times New Roman" w:cs="Times New Roman"/>
          <w:bCs/>
          <w:i/>
        </w:rPr>
        <w:t xml:space="preserve">I Was Nineteen </w:t>
      </w:r>
      <w:r w:rsidR="00D37033">
        <w:rPr>
          <w:rFonts w:ascii="Times New Roman" w:hAnsi="Times New Roman" w:cs="Times New Roman"/>
          <w:bCs/>
        </w:rPr>
        <w:t xml:space="preserve">uses documentary film aesthetics. </w:t>
      </w:r>
      <w:r w:rsidR="000E3758">
        <w:rPr>
          <w:rFonts w:ascii="Times New Roman" w:hAnsi="Times New Roman" w:cs="Times New Roman"/>
          <w:bCs/>
        </w:rPr>
        <w:t>B</w:t>
      </w:r>
      <w:r w:rsidR="0070576C">
        <w:rPr>
          <w:rFonts w:ascii="Times New Roman" w:hAnsi="Times New Roman" w:cs="Times New Roman"/>
          <w:bCs/>
        </w:rPr>
        <w:t>oth films have a pedagogical goal</w:t>
      </w:r>
      <w:r w:rsidR="00FC1C0E">
        <w:rPr>
          <w:rFonts w:ascii="Times New Roman" w:hAnsi="Times New Roman" w:cs="Times New Roman"/>
          <w:bCs/>
        </w:rPr>
        <w:t>, which is</w:t>
      </w:r>
      <w:r w:rsidR="0070576C">
        <w:rPr>
          <w:rFonts w:ascii="Times New Roman" w:hAnsi="Times New Roman" w:cs="Times New Roman"/>
          <w:bCs/>
        </w:rPr>
        <w:t xml:space="preserve"> implicated in Socialist Realism</w:t>
      </w:r>
      <w:r w:rsidR="0010642D">
        <w:rPr>
          <w:rFonts w:ascii="Times New Roman" w:hAnsi="Times New Roman" w:cs="Times New Roman"/>
          <w:bCs/>
        </w:rPr>
        <w:t>. These method</w:t>
      </w:r>
      <w:r w:rsidR="008563F1">
        <w:rPr>
          <w:rFonts w:ascii="Times New Roman" w:hAnsi="Times New Roman" w:cs="Times New Roman"/>
          <w:bCs/>
        </w:rPr>
        <w:t xml:space="preserve">s of self-authentication in turn authenticate the representations </w:t>
      </w:r>
      <w:r w:rsidR="00412358">
        <w:rPr>
          <w:rFonts w:ascii="Times New Roman" w:hAnsi="Times New Roman" w:cs="Times New Roman"/>
          <w:bCs/>
        </w:rPr>
        <w:t xml:space="preserve">of Nazi war-crimes. </w:t>
      </w:r>
      <w:r w:rsidR="004A32C4">
        <w:rPr>
          <w:rFonts w:ascii="Times New Roman" w:hAnsi="Times New Roman" w:cs="Times New Roman"/>
          <w:bCs/>
        </w:rPr>
        <w:t>The representations are nonetheless faulty</w:t>
      </w:r>
      <w:r w:rsidR="00DB2058">
        <w:rPr>
          <w:rFonts w:ascii="Times New Roman" w:hAnsi="Times New Roman" w:cs="Times New Roman"/>
          <w:bCs/>
        </w:rPr>
        <w:t xml:space="preserve">, as </w:t>
      </w:r>
      <w:r w:rsidR="004A32C4">
        <w:rPr>
          <w:rFonts w:ascii="Times New Roman" w:hAnsi="Times New Roman" w:cs="Times New Roman"/>
          <w:bCs/>
        </w:rPr>
        <w:t xml:space="preserve">both Staudte and </w:t>
      </w:r>
      <w:r w:rsidR="00DB2058">
        <w:rPr>
          <w:rFonts w:ascii="Times New Roman" w:hAnsi="Times New Roman" w:cs="Times New Roman"/>
          <w:bCs/>
        </w:rPr>
        <w:t xml:space="preserve">Wolf brush the Holocaust aside. </w:t>
      </w:r>
      <w:r w:rsidR="00856269">
        <w:rPr>
          <w:rFonts w:ascii="Times New Roman" w:hAnsi="Times New Roman" w:cs="Times New Roman"/>
          <w:bCs/>
        </w:rPr>
        <w:t xml:space="preserve">However, </w:t>
      </w:r>
      <w:r w:rsidR="008D151A">
        <w:rPr>
          <w:rFonts w:ascii="Times New Roman" w:hAnsi="Times New Roman" w:cs="Times New Roman"/>
          <w:bCs/>
        </w:rPr>
        <w:t xml:space="preserve">as </w:t>
      </w:r>
      <w:r w:rsidR="008D151A" w:rsidRPr="008D151A">
        <w:rPr>
          <w:rFonts w:ascii="Times New Roman" w:hAnsi="Times New Roman" w:cs="Times New Roman"/>
          <w:bCs/>
        </w:rPr>
        <w:t>Bartholeyns</w:t>
      </w:r>
      <w:r w:rsidR="008D151A">
        <w:rPr>
          <w:rFonts w:ascii="Times New Roman" w:hAnsi="Times New Roman" w:cs="Times New Roman"/>
          <w:bCs/>
        </w:rPr>
        <w:t xml:space="preserve"> argues, authenticity has nothing to do with historical accuracy – films must simply assert their own </w:t>
      </w:r>
      <w:r w:rsidR="009F261E">
        <w:rPr>
          <w:rFonts w:ascii="Times New Roman" w:hAnsi="Times New Roman" w:cs="Times New Roman"/>
          <w:bCs/>
        </w:rPr>
        <w:t xml:space="preserve">realities. </w:t>
      </w:r>
      <w:bookmarkStart w:id="0" w:name="_GoBack"/>
      <w:r w:rsidR="00562426">
        <w:rPr>
          <w:rFonts w:ascii="Times New Roman" w:hAnsi="Times New Roman" w:cs="Times New Roman"/>
          <w:bCs/>
        </w:rPr>
        <w:t xml:space="preserve">It is left up to viewers to determine whether or not those realities resonate with their experiences, and furthermore, </w:t>
      </w:r>
      <w:r w:rsidR="003473B5">
        <w:rPr>
          <w:rFonts w:ascii="Times New Roman" w:hAnsi="Times New Roman" w:cs="Times New Roman"/>
          <w:bCs/>
        </w:rPr>
        <w:t>t</w:t>
      </w:r>
      <w:r w:rsidR="009E6845">
        <w:rPr>
          <w:rFonts w:ascii="Times New Roman" w:hAnsi="Times New Roman" w:cs="Times New Roman"/>
          <w:bCs/>
        </w:rPr>
        <w:t xml:space="preserve">he degree to which the representations </w:t>
      </w:r>
      <w:r w:rsidR="00562426">
        <w:rPr>
          <w:rFonts w:ascii="Times New Roman" w:hAnsi="Times New Roman" w:cs="Times New Roman"/>
          <w:bCs/>
        </w:rPr>
        <w:t xml:space="preserve">are authentic. </w:t>
      </w:r>
      <w:r w:rsidR="00482A98">
        <w:rPr>
          <w:rFonts w:ascii="Times New Roman" w:hAnsi="Times New Roman" w:cs="Times New Roman"/>
          <w:bCs/>
        </w:rPr>
        <w:tab/>
      </w:r>
      <w:r w:rsidR="00E93EA6">
        <w:rPr>
          <w:rFonts w:ascii="Times New Roman" w:hAnsi="Times New Roman" w:cs="Times New Roman"/>
          <w:bCs/>
        </w:rPr>
        <w:tab/>
      </w:r>
      <w:bookmarkEnd w:id="0"/>
    </w:p>
    <w:p w14:paraId="544E41B7" w14:textId="6D2FE88F" w:rsidR="00A75361" w:rsidRPr="00A75361" w:rsidRDefault="00A75361" w:rsidP="00375ABE">
      <w:pPr>
        <w:spacing w:line="480" w:lineRule="auto"/>
        <w:rPr>
          <w:rFonts w:ascii="Times New Roman" w:hAnsi="Times New Roman" w:cs="Times New Roman"/>
          <w:bCs/>
        </w:rPr>
      </w:pPr>
      <w:r>
        <w:rPr>
          <w:rFonts w:ascii="Times New Roman" w:hAnsi="Times New Roman" w:cs="Times New Roman"/>
          <w:bCs/>
        </w:rPr>
        <w:tab/>
      </w:r>
    </w:p>
    <w:p w14:paraId="500B8689" w14:textId="21F3CEFC" w:rsidR="00E55C2A" w:rsidRPr="00EA79B0" w:rsidRDefault="00E55C2A" w:rsidP="00EA79B0">
      <w:pPr>
        <w:spacing w:line="480" w:lineRule="auto"/>
        <w:rPr>
          <w:rFonts w:ascii="Times New Roman" w:hAnsi="Times New Roman" w:cs="Times New Roman"/>
        </w:rPr>
      </w:pPr>
    </w:p>
    <w:sectPr w:rsidR="00E55C2A" w:rsidRPr="00EA79B0" w:rsidSect="008363A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F0A02" w14:textId="77777777" w:rsidR="002B4629" w:rsidRDefault="002B4629" w:rsidP="00F30CC7">
      <w:r>
        <w:separator/>
      </w:r>
    </w:p>
  </w:endnote>
  <w:endnote w:type="continuationSeparator" w:id="0">
    <w:p w14:paraId="76173561" w14:textId="77777777" w:rsidR="002B4629" w:rsidRDefault="002B4629" w:rsidP="00F30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07FC6" w14:textId="77777777" w:rsidR="00F30CC7" w:rsidRDefault="00F30CC7" w:rsidP="00BC1E6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3F139F" w14:textId="77777777" w:rsidR="00F30CC7" w:rsidRDefault="00F30CC7" w:rsidP="00F30CC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5A50" w14:textId="77777777" w:rsidR="00F30CC7" w:rsidRDefault="00F30CC7" w:rsidP="00BC1E6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4629">
      <w:rPr>
        <w:rStyle w:val="PageNumber"/>
        <w:noProof/>
      </w:rPr>
      <w:t>1</w:t>
    </w:r>
    <w:r>
      <w:rPr>
        <w:rStyle w:val="PageNumber"/>
      </w:rPr>
      <w:fldChar w:fldCharType="end"/>
    </w:r>
  </w:p>
  <w:p w14:paraId="4C4DEE2F" w14:textId="77777777" w:rsidR="00F30CC7" w:rsidRDefault="00F30CC7" w:rsidP="00F30CC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87EB0" w14:textId="77777777" w:rsidR="002B4629" w:rsidRDefault="002B4629" w:rsidP="00F30CC7">
      <w:r>
        <w:separator/>
      </w:r>
    </w:p>
  </w:footnote>
  <w:footnote w:type="continuationSeparator" w:id="0">
    <w:p w14:paraId="520EB7F6" w14:textId="77777777" w:rsidR="002B4629" w:rsidRDefault="002B4629" w:rsidP="00F30CC7">
      <w:r>
        <w:continuationSeparator/>
      </w:r>
    </w:p>
  </w:footnote>
  <w:footnote w:id="1">
    <w:p w14:paraId="287EDA14" w14:textId="798C4372" w:rsidR="00A8714A" w:rsidRPr="00E5033C" w:rsidRDefault="00A8714A" w:rsidP="00E5033C">
      <w:pPr>
        <w:pStyle w:val="FootnoteText"/>
        <w:rPr>
          <w:rFonts w:ascii="Times New Roman" w:hAnsi="Times New Roman" w:cs="Times New Roman"/>
          <w:sz w:val="20"/>
          <w:szCs w:val="20"/>
        </w:rPr>
      </w:pPr>
      <w:r w:rsidRPr="00E5033C">
        <w:rPr>
          <w:rStyle w:val="FootnoteReference"/>
          <w:rFonts w:ascii="Times New Roman" w:hAnsi="Times New Roman" w:cs="Times New Roman"/>
          <w:sz w:val="20"/>
          <w:szCs w:val="20"/>
        </w:rPr>
        <w:footnoteRef/>
      </w:r>
      <w:r w:rsidRPr="00E5033C">
        <w:rPr>
          <w:rFonts w:ascii="Times New Roman" w:hAnsi="Times New Roman" w:cs="Times New Roman"/>
          <w:sz w:val="20"/>
          <w:szCs w:val="20"/>
        </w:rPr>
        <w:t xml:space="preserve"> Hake, Sabine. </w:t>
      </w:r>
      <w:r w:rsidRPr="00E5033C">
        <w:rPr>
          <w:rFonts w:ascii="Times New Roman" w:hAnsi="Times New Roman" w:cs="Times New Roman"/>
          <w:i/>
          <w:iCs/>
          <w:sz w:val="20"/>
          <w:szCs w:val="20"/>
        </w:rPr>
        <w:t>German National Cinema.</w:t>
      </w:r>
      <w:r w:rsidRPr="00E5033C">
        <w:rPr>
          <w:rFonts w:ascii="Times New Roman" w:hAnsi="Times New Roman" w:cs="Times New Roman"/>
          <w:sz w:val="20"/>
          <w:szCs w:val="20"/>
        </w:rPr>
        <w:t xml:space="preserve"> 2nd ed. London: Routledge, 2008, pp. </w:t>
      </w:r>
      <w:r w:rsidR="00E5033C" w:rsidRPr="00E5033C">
        <w:rPr>
          <w:rFonts w:ascii="Times New Roman" w:hAnsi="Times New Roman" w:cs="Times New Roman"/>
          <w:sz w:val="20"/>
          <w:szCs w:val="20"/>
        </w:rPr>
        <w:t xml:space="preserve">127. </w:t>
      </w:r>
    </w:p>
  </w:footnote>
  <w:footnote w:id="2">
    <w:p w14:paraId="5444B538" w14:textId="75EBB95E" w:rsidR="00E06EF5" w:rsidRPr="0077519D" w:rsidRDefault="00E06EF5" w:rsidP="00E5033C">
      <w:pPr>
        <w:rPr>
          <w:rFonts w:ascii="Times New Roman" w:hAnsi="Times New Roman" w:cs="Times New Roman"/>
          <w:sz w:val="20"/>
          <w:szCs w:val="20"/>
        </w:rPr>
      </w:pPr>
      <w:r w:rsidRPr="00E5033C">
        <w:rPr>
          <w:rStyle w:val="FootnoteReference"/>
          <w:rFonts w:ascii="Times New Roman" w:hAnsi="Times New Roman" w:cs="Times New Roman"/>
          <w:sz w:val="20"/>
          <w:szCs w:val="20"/>
        </w:rPr>
        <w:footnoteRef/>
      </w:r>
      <w:r w:rsidRPr="00E5033C">
        <w:rPr>
          <w:rFonts w:ascii="Times New Roman" w:hAnsi="Times New Roman" w:cs="Times New Roman"/>
          <w:sz w:val="20"/>
          <w:szCs w:val="20"/>
        </w:rPr>
        <w:t xml:space="preserve"> Shandley, Robert R. </w:t>
      </w:r>
      <w:r w:rsidRPr="00E5033C">
        <w:rPr>
          <w:rFonts w:ascii="Times New Roman" w:hAnsi="Times New Roman" w:cs="Times New Roman"/>
          <w:i/>
          <w:iCs/>
          <w:sz w:val="20"/>
          <w:szCs w:val="20"/>
        </w:rPr>
        <w:t>Rubble Films: German Cinema In Shadow Of 3Rd Reich</w:t>
      </w:r>
      <w:r w:rsidRPr="00E5033C">
        <w:rPr>
          <w:rFonts w:ascii="Times New Roman" w:hAnsi="Times New Roman" w:cs="Times New Roman"/>
          <w:sz w:val="20"/>
          <w:szCs w:val="20"/>
        </w:rPr>
        <w:t>. Temple University Press, 2001, pp. 25.</w:t>
      </w:r>
      <w:r w:rsidRPr="0077519D">
        <w:rPr>
          <w:rFonts w:ascii="Times New Roman" w:hAnsi="Times New Roman" w:cs="Times New Roman"/>
          <w:sz w:val="20"/>
          <w:szCs w:val="20"/>
        </w:rPr>
        <w:t xml:space="preserve"> </w:t>
      </w:r>
    </w:p>
  </w:footnote>
  <w:footnote w:id="3">
    <w:p w14:paraId="59DE8E1E" w14:textId="19FF65A9" w:rsidR="00E06EF5" w:rsidRPr="0077519D" w:rsidRDefault="00E06EF5" w:rsidP="0077519D">
      <w:pPr>
        <w:rPr>
          <w:rFonts w:ascii="Times New Roman" w:hAnsi="Times New Roman" w:cs="Times New Roman"/>
          <w:sz w:val="20"/>
          <w:szCs w:val="20"/>
        </w:rPr>
      </w:pPr>
      <w:r w:rsidRPr="0077519D">
        <w:rPr>
          <w:rStyle w:val="FootnoteReference"/>
          <w:rFonts w:ascii="Times New Roman" w:hAnsi="Times New Roman" w:cs="Times New Roman"/>
          <w:sz w:val="20"/>
          <w:szCs w:val="20"/>
        </w:rPr>
        <w:footnoteRef/>
      </w:r>
      <w:r w:rsidRPr="0077519D">
        <w:rPr>
          <w:rFonts w:ascii="Times New Roman" w:hAnsi="Times New Roman" w:cs="Times New Roman"/>
          <w:sz w:val="20"/>
          <w:szCs w:val="20"/>
        </w:rPr>
        <w:t xml:space="preserve"> Brockmann, Stephen. </w:t>
      </w:r>
      <w:r w:rsidRPr="0077519D">
        <w:rPr>
          <w:rFonts w:ascii="Times New Roman" w:hAnsi="Times New Roman" w:cs="Times New Roman"/>
          <w:i/>
          <w:sz w:val="20"/>
          <w:szCs w:val="20"/>
        </w:rPr>
        <w:t>A Critical History of German Film</w:t>
      </w:r>
      <w:r w:rsidRPr="0077519D">
        <w:rPr>
          <w:rFonts w:ascii="Times New Roman" w:hAnsi="Times New Roman" w:cs="Times New Roman"/>
          <w:sz w:val="20"/>
          <w:szCs w:val="20"/>
        </w:rPr>
        <w:t xml:space="preserve">. Camden House, 2010, pp. 216. </w:t>
      </w:r>
    </w:p>
  </w:footnote>
  <w:footnote w:id="4">
    <w:p w14:paraId="1E452F21" w14:textId="30EBF121" w:rsidR="00E06EF5" w:rsidRPr="0077519D" w:rsidRDefault="00E06EF5">
      <w:pPr>
        <w:pStyle w:val="FootnoteText"/>
        <w:rPr>
          <w:rFonts w:ascii="Times New Roman" w:hAnsi="Times New Roman" w:cs="Times New Roman"/>
          <w:sz w:val="20"/>
          <w:szCs w:val="20"/>
        </w:rPr>
      </w:pPr>
      <w:r w:rsidRPr="0077519D">
        <w:rPr>
          <w:rStyle w:val="FootnoteReference"/>
          <w:rFonts w:ascii="Times New Roman" w:hAnsi="Times New Roman" w:cs="Times New Roman"/>
          <w:sz w:val="20"/>
          <w:szCs w:val="20"/>
        </w:rPr>
        <w:footnoteRef/>
      </w:r>
      <w:r w:rsidRPr="0077519D">
        <w:rPr>
          <w:rFonts w:ascii="Times New Roman" w:hAnsi="Times New Roman" w:cs="Times New Roman"/>
          <w:sz w:val="20"/>
          <w:szCs w:val="20"/>
        </w:rPr>
        <w:t xml:space="preserve"> Ibid, </w:t>
      </w:r>
      <w:r w:rsidR="001105E7" w:rsidRPr="0077519D">
        <w:rPr>
          <w:rFonts w:ascii="Times New Roman" w:hAnsi="Times New Roman" w:cs="Times New Roman"/>
          <w:sz w:val="20"/>
          <w:szCs w:val="20"/>
        </w:rPr>
        <w:t xml:space="preserve">pp. </w:t>
      </w:r>
      <w:r w:rsidRPr="0077519D">
        <w:rPr>
          <w:rFonts w:ascii="Times New Roman" w:hAnsi="Times New Roman" w:cs="Times New Roman"/>
          <w:sz w:val="20"/>
          <w:szCs w:val="20"/>
        </w:rPr>
        <w:t xml:space="preserve">131. </w:t>
      </w:r>
    </w:p>
  </w:footnote>
  <w:footnote w:id="5">
    <w:p w14:paraId="6DF58EEF" w14:textId="36F06D98" w:rsidR="00FE4261" w:rsidRPr="00FE4261" w:rsidRDefault="00FE4261" w:rsidP="00EA79B0">
      <w:pPr>
        <w:rPr>
          <w:rFonts w:ascii="Times New Roman" w:hAnsi="Times New Roman" w:cs="Times New Roman"/>
          <w:sz w:val="20"/>
          <w:szCs w:val="20"/>
        </w:rPr>
      </w:pPr>
      <w:r w:rsidRPr="00FE4261">
        <w:rPr>
          <w:rStyle w:val="FootnoteReference"/>
          <w:rFonts w:ascii="Times New Roman" w:hAnsi="Times New Roman" w:cs="Times New Roman"/>
          <w:sz w:val="20"/>
          <w:szCs w:val="20"/>
        </w:rPr>
        <w:footnoteRef/>
      </w:r>
      <w:r w:rsidRPr="00FE4261">
        <w:rPr>
          <w:rFonts w:ascii="Times New Roman" w:hAnsi="Times New Roman" w:cs="Times New Roman"/>
          <w:sz w:val="20"/>
          <w:szCs w:val="20"/>
        </w:rPr>
        <w:t xml:space="preserve"> Lessard, John. “Iron Curtain ‘Auteurs’: Lost Voices from East Germany's DEFA Studios.” </w:t>
      </w:r>
      <w:r w:rsidRPr="00FE4261">
        <w:rPr>
          <w:rFonts w:ascii="Times New Roman" w:hAnsi="Times New Roman" w:cs="Times New Roman"/>
          <w:i/>
          <w:iCs/>
          <w:sz w:val="20"/>
          <w:szCs w:val="20"/>
        </w:rPr>
        <w:t>Cinéaste</w:t>
      </w:r>
      <w:r w:rsidRPr="00FE4261">
        <w:rPr>
          <w:rFonts w:ascii="Times New Roman" w:hAnsi="Times New Roman" w:cs="Times New Roman"/>
          <w:sz w:val="20"/>
          <w:szCs w:val="20"/>
        </w:rPr>
        <w:t>,</w:t>
      </w:r>
      <w:r w:rsidR="008F5F1A">
        <w:rPr>
          <w:rFonts w:ascii="Times New Roman" w:hAnsi="Times New Roman" w:cs="Times New Roman"/>
          <w:sz w:val="20"/>
          <w:szCs w:val="20"/>
        </w:rPr>
        <w:t xml:space="preserve"> vol. 34, no. 3, 2009, pp. 5. </w:t>
      </w:r>
    </w:p>
  </w:footnote>
  <w:footnote w:id="6">
    <w:p w14:paraId="0AF72F1A" w14:textId="1A468552" w:rsidR="00E06EF5" w:rsidRPr="00FE4261" w:rsidRDefault="00E06EF5" w:rsidP="00FE4261">
      <w:pPr>
        <w:pStyle w:val="FootnoteText"/>
        <w:rPr>
          <w:rFonts w:ascii="Times New Roman" w:hAnsi="Times New Roman" w:cs="Times New Roman"/>
          <w:sz w:val="20"/>
          <w:szCs w:val="20"/>
        </w:rPr>
      </w:pPr>
      <w:r w:rsidRPr="00FE4261">
        <w:rPr>
          <w:rStyle w:val="FootnoteReference"/>
          <w:rFonts w:ascii="Times New Roman" w:hAnsi="Times New Roman" w:cs="Times New Roman"/>
          <w:sz w:val="20"/>
          <w:szCs w:val="20"/>
        </w:rPr>
        <w:footnoteRef/>
      </w:r>
      <w:r w:rsidRPr="00FE4261">
        <w:rPr>
          <w:rFonts w:ascii="Times New Roman" w:hAnsi="Times New Roman" w:cs="Times New Roman"/>
          <w:sz w:val="20"/>
          <w:szCs w:val="20"/>
        </w:rPr>
        <w:t xml:space="preserve"> Silberman, Marc D </w:t>
      </w:r>
      <w:r w:rsidRPr="00FE4261">
        <w:rPr>
          <w:rFonts w:ascii="Times New Roman" w:hAnsi="Times New Roman" w:cs="Times New Roman"/>
          <w:i/>
          <w:iCs/>
          <w:sz w:val="20"/>
          <w:szCs w:val="20"/>
        </w:rPr>
        <w:t>German cinema : texts in context</w:t>
      </w:r>
      <w:r w:rsidRPr="00FE4261">
        <w:rPr>
          <w:rFonts w:ascii="Times New Roman" w:hAnsi="Times New Roman" w:cs="Times New Roman"/>
          <w:sz w:val="20"/>
          <w:szCs w:val="20"/>
        </w:rPr>
        <w:t xml:space="preserve">. Wayne State University Press, Detroit, 1995, pp. 146. </w:t>
      </w:r>
    </w:p>
  </w:footnote>
  <w:footnote w:id="7">
    <w:p w14:paraId="04279E1F" w14:textId="0BDA4E8F" w:rsidR="00E06EF5" w:rsidRPr="00FE4261" w:rsidRDefault="00E06EF5" w:rsidP="00FE4261">
      <w:pPr>
        <w:pStyle w:val="FootnoteText"/>
        <w:rPr>
          <w:rFonts w:ascii="Times New Roman" w:hAnsi="Times New Roman" w:cs="Times New Roman"/>
          <w:sz w:val="20"/>
          <w:szCs w:val="20"/>
        </w:rPr>
      </w:pPr>
      <w:r w:rsidRPr="00FE4261">
        <w:rPr>
          <w:rStyle w:val="FootnoteReference"/>
          <w:rFonts w:ascii="Times New Roman" w:hAnsi="Times New Roman" w:cs="Times New Roman"/>
          <w:sz w:val="20"/>
          <w:szCs w:val="20"/>
        </w:rPr>
        <w:footnoteRef/>
      </w:r>
      <w:r w:rsidRPr="00FE4261">
        <w:rPr>
          <w:rFonts w:ascii="Times New Roman" w:hAnsi="Times New Roman" w:cs="Times New Roman"/>
          <w:sz w:val="20"/>
          <w:szCs w:val="20"/>
        </w:rPr>
        <w:t xml:space="preserve"> Bartholeyns, Gil. “Representation of the Past in Films: Between Historicity and Authenticity.” </w:t>
      </w:r>
      <w:r w:rsidRPr="00FE4261">
        <w:rPr>
          <w:rFonts w:ascii="Times New Roman" w:hAnsi="Times New Roman" w:cs="Times New Roman"/>
          <w:i/>
          <w:iCs/>
          <w:sz w:val="20"/>
          <w:szCs w:val="20"/>
        </w:rPr>
        <w:t>Diogenes</w:t>
      </w:r>
      <w:r w:rsidRPr="00FE4261">
        <w:rPr>
          <w:rFonts w:ascii="Times New Roman" w:hAnsi="Times New Roman" w:cs="Times New Roman"/>
          <w:sz w:val="20"/>
          <w:szCs w:val="20"/>
        </w:rPr>
        <w:t xml:space="preserve">, vol. 48, no. 189, 2000, pp. 34. </w:t>
      </w:r>
    </w:p>
  </w:footnote>
  <w:footnote w:id="8">
    <w:p w14:paraId="336F3444" w14:textId="345E06B5" w:rsidR="00FE4261" w:rsidRDefault="00FE4261" w:rsidP="00FE4261">
      <w:pPr>
        <w:pStyle w:val="FootnoteText"/>
      </w:pPr>
      <w:r w:rsidRPr="00FE4261">
        <w:rPr>
          <w:rStyle w:val="FootnoteReference"/>
          <w:rFonts w:ascii="Times New Roman" w:hAnsi="Times New Roman" w:cs="Times New Roman"/>
          <w:sz w:val="20"/>
          <w:szCs w:val="20"/>
        </w:rPr>
        <w:footnoteRef/>
      </w:r>
      <w:r w:rsidRPr="00FE4261">
        <w:rPr>
          <w:rFonts w:ascii="Times New Roman" w:hAnsi="Times New Roman" w:cs="Times New Roman"/>
          <w:sz w:val="20"/>
          <w:szCs w:val="20"/>
        </w:rPr>
        <w:t xml:space="preserve"> Aitken, Ian. “‘Film.’” </w:t>
      </w:r>
      <w:r w:rsidRPr="00FE4261">
        <w:rPr>
          <w:rFonts w:ascii="Times New Roman" w:hAnsi="Times New Roman" w:cs="Times New Roman"/>
          <w:i/>
          <w:iCs/>
          <w:sz w:val="20"/>
          <w:szCs w:val="20"/>
        </w:rPr>
        <w:t>Lukácsian Film Theory and Cinema: A Study of Georg Lukács' Writing on Film 1913–1971</w:t>
      </w:r>
      <w:r w:rsidRPr="00FE4261">
        <w:rPr>
          <w:rFonts w:ascii="Times New Roman" w:hAnsi="Times New Roman" w:cs="Times New Roman"/>
          <w:sz w:val="20"/>
          <w:szCs w:val="20"/>
        </w:rPr>
        <w:t xml:space="preserve">, Manchester University Press, Manchester, 2012, pp. </w:t>
      </w:r>
      <w:r>
        <w:rPr>
          <w:rFonts w:ascii="Times New Roman" w:hAnsi="Times New Roman" w:cs="Times New Roman"/>
          <w:sz w:val="20"/>
          <w:szCs w:val="20"/>
        </w:rPr>
        <w:t xml:space="preserve">192. </w:t>
      </w:r>
    </w:p>
  </w:footnote>
  <w:footnote w:id="9">
    <w:p w14:paraId="3C305D3A" w14:textId="5FEBB143" w:rsidR="00E06EF5" w:rsidRPr="0077519D" w:rsidRDefault="00E06EF5">
      <w:pPr>
        <w:pStyle w:val="FootnoteText"/>
        <w:rPr>
          <w:rFonts w:ascii="Times New Roman" w:hAnsi="Times New Roman" w:cs="Times New Roman"/>
          <w:sz w:val="20"/>
          <w:szCs w:val="20"/>
        </w:rPr>
      </w:pPr>
      <w:r w:rsidRPr="0077519D">
        <w:rPr>
          <w:rStyle w:val="FootnoteReference"/>
          <w:rFonts w:ascii="Times New Roman" w:hAnsi="Times New Roman" w:cs="Times New Roman"/>
          <w:sz w:val="20"/>
          <w:szCs w:val="20"/>
        </w:rPr>
        <w:footnoteRef/>
      </w:r>
      <w:r w:rsidRPr="0077519D">
        <w:rPr>
          <w:rFonts w:ascii="Times New Roman" w:hAnsi="Times New Roman" w:cs="Times New Roman"/>
          <w:sz w:val="20"/>
          <w:szCs w:val="20"/>
        </w:rPr>
        <w:t xml:space="preserve"> </w:t>
      </w:r>
      <w:r w:rsidR="00FE4261" w:rsidRPr="0077519D">
        <w:rPr>
          <w:rFonts w:ascii="Times New Roman" w:hAnsi="Times New Roman" w:cs="Times New Roman"/>
          <w:sz w:val="20"/>
          <w:szCs w:val="20"/>
        </w:rPr>
        <w:t>Bartholeyns</w:t>
      </w:r>
      <w:r w:rsidRPr="0077519D">
        <w:rPr>
          <w:rFonts w:ascii="Times New Roman" w:hAnsi="Times New Roman" w:cs="Times New Roman"/>
          <w:sz w:val="20"/>
          <w:szCs w:val="20"/>
        </w:rPr>
        <w:t xml:space="preserve">, </w:t>
      </w:r>
      <w:r w:rsidR="001105E7" w:rsidRPr="0077519D">
        <w:rPr>
          <w:rFonts w:ascii="Times New Roman" w:hAnsi="Times New Roman" w:cs="Times New Roman"/>
          <w:sz w:val="20"/>
          <w:szCs w:val="20"/>
        </w:rPr>
        <w:t xml:space="preserve">pp. </w:t>
      </w:r>
      <w:r w:rsidRPr="0077519D">
        <w:rPr>
          <w:rFonts w:ascii="Times New Roman" w:hAnsi="Times New Roman" w:cs="Times New Roman"/>
          <w:sz w:val="20"/>
          <w:szCs w:val="20"/>
        </w:rPr>
        <w:t xml:space="preserve">40. </w:t>
      </w:r>
    </w:p>
  </w:footnote>
  <w:footnote w:id="10">
    <w:p w14:paraId="2B55A1B3" w14:textId="2A3F1F35" w:rsidR="00E06EF5" w:rsidRPr="0077519D" w:rsidRDefault="00E06EF5">
      <w:pPr>
        <w:pStyle w:val="FootnoteText"/>
        <w:rPr>
          <w:rFonts w:ascii="Times New Roman" w:hAnsi="Times New Roman" w:cs="Times New Roman"/>
          <w:sz w:val="20"/>
          <w:szCs w:val="20"/>
        </w:rPr>
      </w:pPr>
      <w:r w:rsidRPr="0077519D">
        <w:rPr>
          <w:rStyle w:val="FootnoteReference"/>
          <w:rFonts w:ascii="Times New Roman" w:hAnsi="Times New Roman" w:cs="Times New Roman"/>
          <w:sz w:val="20"/>
          <w:szCs w:val="20"/>
        </w:rPr>
        <w:footnoteRef/>
      </w:r>
      <w:r w:rsidRPr="0077519D">
        <w:rPr>
          <w:rFonts w:ascii="Times New Roman" w:hAnsi="Times New Roman" w:cs="Times New Roman"/>
          <w:sz w:val="20"/>
          <w:szCs w:val="20"/>
        </w:rPr>
        <w:t xml:space="preserve"> Wickham, Christopher. “Postwar Tales of Two Cities: Rubble Films from Berlin and Munich.” </w:t>
      </w:r>
      <w:r w:rsidRPr="0077519D">
        <w:rPr>
          <w:rFonts w:ascii="Times New Roman" w:hAnsi="Times New Roman" w:cs="Times New Roman"/>
          <w:i/>
          <w:iCs/>
          <w:sz w:val="20"/>
          <w:szCs w:val="20"/>
        </w:rPr>
        <w:t>Film Criticism</w:t>
      </w:r>
      <w:r w:rsidRPr="0077519D">
        <w:rPr>
          <w:rFonts w:ascii="Times New Roman" w:hAnsi="Times New Roman" w:cs="Times New Roman"/>
          <w:sz w:val="20"/>
          <w:szCs w:val="20"/>
        </w:rPr>
        <w:t xml:space="preserve">, vol. 38, no. 3, 2014, pp. 26. </w:t>
      </w:r>
    </w:p>
  </w:footnote>
  <w:footnote w:id="11">
    <w:p w14:paraId="1C3921B1" w14:textId="450E4EA0" w:rsidR="00E06EF5" w:rsidRPr="0077519D" w:rsidRDefault="00E06EF5" w:rsidP="0077519D">
      <w:pPr>
        <w:rPr>
          <w:rFonts w:ascii="Times New Roman" w:hAnsi="Times New Roman" w:cs="Times New Roman"/>
          <w:sz w:val="20"/>
          <w:szCs w:val="20"/>
        </w:rPr>
      </w:pPr>
      <w:r w:rsidRPr="0077519D">
        <w:rPr>
          <w:rStyle w:val="FootnoteReference"/>
          <w:rFonts w:ascii="Times New Roman" w:hAnsi="Times New Roman" w:cs="Times New Roman"/>
          <w:sz w:val="20"/>
          <w:szCs w:val="20"/>
        </w:rPr>
        <w:footnoteRef/>
      </w:r>
      <w:r w:rsidRPr="0077519D">
        <w:rPr>
          <w:rFonts w:ascii="Times New Roman" w:hAnsi="Times New Roman" w:cs="Times New Roman"/>
          <w:sz w:val="20"/>
          <w:szCs w:val="20"/>
        </w:rPr>
        <w:t xml:space="preserve"> Powell, Larson. “Mama, Ich Lebe: Konrad Wolf’s Int</w:t>
      </w:r>
      <w:r w:rsidR="00A2010A" w:rsidRPr="0077519D">
        <w:rPr>
          <w:rFonts w:ascii="Times New Roman" w:hAnsi="Times New Roman" w:cs="Times New Roman"/>
          <w:sz w:val="20"/>
          <w:szCs w:val="20"/>
        </w:rPr>
        <w:t>ermedial Parable of Antifascism.</w:t>
      </w:r>
      <w:r w:rsidRPr="0077519D">
        <w:rPr>
          <w:rFonts w:ascii="Times New Roman" w:hAnsi="Times New Roman" w:cs="Times New Roman"/>
          <w:sz w:val="20"/>
          <w:szCs w:val="20"/>
        </w:rPr>
        <w:t>” pp. 63</w:t>
      </w:r>
      <w:r w:rsidR="00A2010A" w:rsidRPr="0077519D">
        <w:rPr>
          <w:rFonts w:ascii="Times New Roman" w:hAnsi="Times New Roman" w:cs="Times New Roman"/>
          <w:sz w:val="20"/>
          <w:szCs w:val="20"/>
        </w:rPr>
        <w:t>.</w:t>
      </w:r>
    </w:p>
  </w:footnote>
  <w:footnote w:id="12">
    <w:p w14:paraId="12B2A144" w14:textId="5A377995" w:rsidR="00A2010A" w:rsidRPr="0077519D" w:rsidRDefault="00A2010A">
      <w:pPr>
        <w:pStyle w:val="FootnoteText"/>
        <w:rPr>
          <w:rFonts w:ascii="Times New Roman" w:hAnsi="Times New Roman" w:cs="Times New Roman"/>
          <w:sz w:val="20"/>
          <w:szCs w:val="20"/>
        </w:rPr>
      </w:pPr>
      <w:r w:rsidRPr="0077519D">
        <w:rPr>
          <w:rStyle w:val="FootnoteReference"/>
          <w:rFonts w:ascii="Times New Roman" w:hAnsi="Times New Roman" w:cs="Times New Roman"/>
          <w:sz w:val="20"/>
          <w:szCs w:val="20"/>
        </w:rPr>
        <w:footnoteRef/>
      </w:r>
      <w:r w:rsidRPr="0077519D">
        <w:rPr>
          <w:rFonts w:ascii="Times New Roman" w:hAnsi="Times New Roman" w:cs="Times New Roman"/>
          <w:sz w:val="20"/>
          <w:szCs w:val="20"/>
        </w:rPr>
        <w:t xml:space="preserve"> Spence, Louise, and Vinicius Navarro. “Authenticity.” </w:t>
      </w:r>
      <w:r w:rsidRPr="0077519D">
        <w:rPr>
          <w:rFonts w:ascii="Times New Roman" w:hAnsi="Times New Roman" w:cs="Times New Roman"/>
          <w:i/>
          <w:iCs/>
          <w:sz w:val="20"/>
          <w:szCs w:val="20"/>
        </w:rPr>
        <w:t>Crafting Truth: Documentary Form and Meaning</w:t>
      </w:r>
      <w:r w:rsidRPr="0077519D">
        <w:rPr>
          <w:rFonts w:ascii="Times New Roman" w:hAnsi="Times New Roman" w:cs="Times New Roman"/>
          <w:sz w:val="20"/>
          <w:szCs w:val="20"/>
        </w:rPr>
        <w:t xml:space="preserve">, Rutgers University Press, New Brunswick, New Jersey; London, 2011, pp. 12. </w:t>
      </w:r>
    </w:p>
  </w:footnote>
  <w:footnote w:id="13">
    <w:p w14:paraId="539E21DB" w14:textId="4AB2253C" w:rsidR="001105E7" w:rsidRPr="0077519D" w:rsidRDefault="001105E7">
      <w:pPr>
        <w:pStyle w:val="FootnoteText"/>
        <w:rPr>
          <w:rFonts w:ascii="Times New Roman" w:hAnsi="Times New Roman" w:cs="Times New Roman"/>
          <w:sz w:val="20"/>
          <w:szCs w:val="20"/>
        </w:rPr>
      </w:pPr>
      <w:r w:rsidRPr="0077519D">
        <w:rPr>
          <w:rStyle w:val="FootnoteReference"/>
          <w:rFonts w:ascii="Times New Roman" w:hAnsi="Times New Roman" w:cs="Times New Roman"/>
          <w:sz w:val="20"/>
          <w:szCs w:val="20"/>
        </w:rPr>
        <w:footnoteRef/>
      </w:r>
      <w:r w:rsidRPr="0077519D">
        <w:rPr>
          <w:rFonts w:ascii="Times New Roman" w:hAnsi="Times New Roman" w:cs="Times New Roman"/>
          <w:sz w:val="20"/>
          <w:szCs w:val="20"/>
        </w:rPr>
        <w:t xml:space="preserve"> Silberman, pp. 149.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F1BA3"/>
    <w:multiLevelType w:val="hybridMultilevel"/>
    <w:tmpl w:val="E7B006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0A3C4C"/>
    <w:multiLevelType w:val="hybridMultilevel"/>
    <w:tmpl w:val="C8E81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7003D1"/>
    <w:multiLevelType w:val="hybridMultilevel"/>
    <w:tmpl w:val="A1388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1C4"/>
    <w:rsid w:val="00000F9B"/>
    <w:rsid w:val="00000FD0"/>
    <w:rsid w:val="00005907"/>
    <w:rsid w:val="00010CF5"/>
    <w:rsid w:val="000431EF"/>
    <w:rsid w:val="00064618"/>
    <w:rsid w:val="00067577"/>
    <w:rsid w:val="00074D72"/>
    <w:rsid w:val="00077A8D"/>
    <w:rsid w:val="00080E6F"/>
    <w:rsid w:val="00087004"/>
    <w:rsid w:val="000A1799"/>
    <w:rsid w:val="000A6551"/>
    <w:rsid w:val="000B79F9"/>
    <w:rsid w:val="000D5FD9"/>
    <w:rsid w:val="000E3758"/>
    <w:rsid w:val="000E65F4"/>
    <w:rsid w:val="000F3BBE"/>
    <w:rsid w:val="001010BA"/>
    <w:rsid w:val="001060A1"/>
    <w:rsid w:val="0010642D"/>
    <w:rsid w:val="0010794F"/>
    <w:rsid w:val="001105E7"/>
    <w:rsid w:val="00113F2C"/>
    <w:rsid w:val="00123017"/>
    <w:rsid w:val="00123CE7"/>
    <w:rsid w:val="00131E74"/>
    <w:rsid w:val="001475A3"/>
    <w:rsid w:val="001510D4"/>
    <w:rsid w:val="0015130B"/>
    <w:rsid w:val="00156396"/>
    <w:rsid w:val="00175B6A"/>
    <w:rsid w:val="00182B36"/>
    <w:rsid w:val="00190CE2"/>
    <w:rsid w:val="001917A5"/>
    <w:rsid w:val="00194504"/>
    <w:rsid w:val="00196A80"/>
    <w:rsid w:val="001B335D"/>
    <w:rsid w:val="001B440B"/>
    <w:rsid w:val="001C368A"/>
    <w:rsid w:val="001E1CB5"/>
    <w:rsid w:val="001E3797"/>
    <w:rsid w:val="001E5844"/>
    <w:rsid w:val="001F7593"/>
    <w:rsid w:val="002022ED"/>
    <w:rsid w:val="0021315A"/>
    <w:rsid w:val="00232485"/>
    <w:rsid w:val="00243716"/>
    <w:rsid w:val="00243EC0"/>
    <w:rsid w:val="002631CF"/>
    <w:rsid w:val="002639E9"/>
    <w:rsid w:val="00271B69"/>
    <w:rsid w:val="002735B9"/>
    <w:rsid w:val="002737A9"/>
    <w:rsid w:val="00293E35"/>
    <w:rsid w:val="002B42BC"/>
    <w:rsid w:val="002B4629"/>
    <w:rsid w:val="002B5613"/>
    <w:rsid w:val="002C2AE6"/>
    <w:rsid w:val="002C3FCE"/>
    <w:rsid w:val="002D5D7C"/>
    <w:rsid w:val="002E3744"/>
    <w:rsid w:val="002F7835"/>
    <w:rsid w:val="0030240C"/>
    <w:rsid w:val="0031004E"/>
    <w:rsid w:val="003154F2"/>
    <w:rsid w:val="00316AC4"/>
    <w:rsid w:val="00324A3D"/>
    <w:rsid w:val="003333A4"/>
    <w:rsid w:val="003473B5"/>
    <w:rsid w:val="00357BCF"/>
    <w:rsid w:val="00364F51"/>
    <w:rsid w:val="00375ABE"/>
    <w:rsid w:val="00380853"/>
    <w:rsid w:val="003A5AF0"/>
    <w:rsid w:val="003B0AB9"/>
    <w:rsid w:val="003E3D6A"/>
    <w:rsid w:val="003E5342"/>
    <w:rsid w:val="003F276A"/>
    <w:rsid w:val="003F7F77"/>
    <w:rsid w:val="00407878"/>
    <w:rsid w:val="0041173B"/>
    <w:rsid w:val="00412358"/>
    <w:rsid w:val="00414C8F"/>
    <w:rsid w:val="00415E7A"/>
    <w:rsid w:val="00423A20"/>
    <w:rsid w:val="00442D62"/>
    <w:rsid w:val="00447710"/>
    <w:rsid w:val="0046109F"/>
    <w:rsid w:val="0046234F"/>
    <w:rsid w:val="00480409"/>
    <w:rsid w:val="00482A98"/>
    <w:rsid w:val="00497707"/>
    <w:rsid w:val="004A32C4"/>
    <w:rsid w:val="004B043C"/>
    <w:rsid w:val="004C66AD"/>
    <w:rsid w:val="004D6507"/>
    <w:rsid w:val="004E66A3"/>
    <w:rsid w:val="004E6C0D"/>
    <w:rsid w:val="004F7C92"/>
    <w:rsid w:val="00502722"/>
    <w:rsid w:val="00513753"/>
    <w:rsid w:val="005422D1"/>
    <w:rsid w:val="00543BC1"/>
    <w:rsid w:val="00562426"/>
    <w:rsid w:val="00574BA6"/>
    <w:rsid w:val="00582FC1"/>
    <w:rsid w:val="00587F56"/>
    <w:rsid w:val="00591572"/>
    <w:rsid w:val="005E185E"/>
    <w:rsid w:val="005E3AF0"/>
    <w:rsid w:val="005F0FEC"/>
    <w:rsid w:val="005F2C69"/>
    <w:rsid w:val="005F44B3"/>
    <w:rsid w:val="00602B01"/>
    <w:rsid w:val="00622A0C"/>
    <w:rsid w:val="00657C2D"/>
    <w:rsid w:val="00677664"/>
    <w:rsid w:val="00677F66"/>
    <w:rsid w:val="006A0E82"/>
    <w:rsid w:val="006A65AA"/>
    <w:rsid w:val="006B6725"/>
    <w:rsid w:val="006D59AE"/>
    <w:rsid w:val="006D6064"/>
    <w:rsid w:val="006E1AC8"/>
    <w:rsid w:val="006E4B58"/>
    <w:rsid w:val="006F1B8D"/>
    <w:rsid w:val="00702E1D"/>
    <w:rsid w:val="0070576C"/>
    <w:rsid w:val="0072161C"/>
    <w:rsid w:val="00721A1A"/>
    <w:rsid w:val="007242D8"/>
    <w:rsid w:val="00724560"/>
    <w:rsid w:val="00732B63"/>
    <w:rsid w:val="00737BC4"/>
    <w:rsid w:val="00746E8C"/>
    <w:rsid w:val="007515E3"/>
    <w:rsid w:val="00753E8A"/>
    <w:rsid w:val="00763B87"/>
    <w:rsid w:val="0076748E"/>
    <w:rsid w:val="00772CA9"/>
    <w:rsid w:val="00772D85"/>
    <w:rsid w:val="0077519D"/>
    <w:rsid w:val="007751A3"/>
    <w:rsid w:val="00783DE9"/>
    <w:rsid w:val="00792DC9"/>
    <w:rsid w:val="0079688E"/>
    <w:rsid w:val="007C49BE"/>
    <w:rsid w:val="007D0BA2"/>
    <w:rsid w:val="007D1706"/>
    <w:rsid w:val="007D503B"/>
    <w:rsid w:val="007E11C4"/>
    <w:rsid w:val="007E2DF1"/>
    <w:rsid w:val="007E6A5E"/>
    <w:rsid w:val="007F7AC4"/>
    <w:rsid w:val="008062AB"/>
    <w:rsid w:val="0082429F"/>
    <w:rsid w:val="008363A5"/>
    <w:rsid w:val="00841E20"/>
    <w:rsid w:val="00842BCF"/>
    <w:rsid w:val="00844C6D"/>
    <w:rsid w:val="00856269"/>
    <w:rsid w:val="008563F1"/>
    <w:rsid w:val="008835B6"/>
    <w:rsid w:val="00883FF5"/>
    <w:rsid w:val="008A5287"/>
    <w:rsid w:val="008A5EF9"/>
    <w:rsid w:val="008A6B4C"/>
    <w:rsid w:val="008B35FD"/>
    <w:rsid w:val="008B5177"/>
    <w:rsid w:val="008B7969"/>
    <w:rsid w:val="008D151A"/>
    <w:rsid w:val="008E5474"/>
    <w:rsid w:val="008F5F1A"/>
    <w:rsid w:val="0090102D"/>
    <w:rsid w:val="009065BE"/>
    <w:rsid w:val="009076AC"/>
    <w:rsid w:val="00912E8F"/>
    <w:rsid w:val="009202E9"/>
    <w:rsid w:val="00941F65"/>
    <w:rsid w:val="009445D7"/>
    <w:rsid w:val="00953E54"/>
    <w:rsid w:val="00965375"/>
    <w:rsid w:val="00977ECF"/>
    <w:rsid w:val="00981257"/>
    <w:rsid w:val="009A49CB"/>
    <w:rsid w:val="009A6A2E"/>
    <w:rsid w:val="009C1107"/>
    <w:rsid w:val="009C4F1D"/>
    <w:rsid w:val="009D1197"/>
    <w:rsid w:val="009E53AB"/>
    <w:rsid w:val="009E6845"/>
    <w:rsid w:val="009F261E"/>
    <w:rsid w:val="009F5187"/>
    <w:rsid w:val="009F57D2"/>
    <w:rsid w:val="00A14DCD"/>
    <w:rsid w:val="00A2010A"/>
    <w:rsid w:val="00A25D41"/>
    <w:rsid w:val="00A26E45"/>
    <w:rsid w:val="00A32EC1"/>
    <w:rsid w:val="00A457D8"/>
    <w:rsid w:val="00A72F95"/>
    <w:rsid w:val="00A74E36"/>
    <w:rsid w:val="00A75361"/>
    <w:rsid w:val="00A84E19"/>
    <w:rsid w:val="00A8714A"/>
    <w:rsid w:val="00A90D44"/>
    <w:rsid w:val="00A97D14"/>
    <w:rsid w:val="00AA7857"/>
    <w:rsid w:val="00AD0E98"/>
    <w:rsid w:val="00AD1D49"/>
    <w:rsid w:val="00AD5EE0"/>
    <w:rsid w:val="00AD6C1B"/>
    <w:rsid w:val="00AE0E4C"/>
    <w:rsid w:val="00AF603E"/>
    <w:rsid w:val="00B04FEF"/>
    <w:rsid w:val="00B078E6"/>
    <w:rsid w:val="00B21F7B"/>
    <w:rsid w:val="00B3040D"/>
    <w:rsid w:val="00B745AA"/>
    <w:rsid w:val="00B82D19"/>
    <w:rsid w:val="00B83A4B"/>
    <w:rsid w:val="00B91C1A"/>
    <w:rsid w:val="00B92ED5"/>
    <w:rsid w:val="00B953D3"/>
    <w:rsid w:val="00BD0C78"/>
    <w:rsid w:val="00BD36ED"/>
    <w:rsid w:val="00BD5CDA"/>
    <w:rsid w:val="00C12B9B"/>
    <w:rsid w:val="00C25E85"/>
    <w:rsid w:val="00C26DC7"/>
    <w:rsid w:val="00C34AFA"/>
    <w:rsid w:val="00C4225B"/>
    <w:rsid w:val="00C57CD3"/>
    <w:rsid w:val="00C57CFF"/>
    <w:rsid w:val="00C86505"/>
    <w:rsid w:val="00C9373F"/>
    <w:rsid w:val="00C9675F"/>
    <w:rsid w:val="00CB6D0B"/>
    <w:rsid w:val="00CB717E"/>
    <w:rsid w:val="00CC0684"/>
    <w:rsid w:val="00CD008A"/>
    <w:rsid w:val="00CE6E32"/>
    <w:rsid w:val="00CE748A"/>
    <w:rsid w:val="00D009A8"/>
    <w:rsid w:val="00D100C9"/>
    <w:rsid w:val="00D22596"/>
    <w:rsid w:val="00D37033"/>
    <w:rsid w:val="00D445B3"/>
    <w:rsid w:val="00D57FE1"/>
    <w:rsid w:val="00D63753"/>
    <w:rsid w:val="00D66ABD"/>
    <w:rsid w:val="00D835A2"/>
    <w:rsid w:val="00D836D4"/>
    <w:rsid w:val="00D92383"/>
    <w:rsid w:val="00D93608"/>
    <w:rsid w:val="00D94909"/>
    <w:rsid w:val="00DA0E9D"/>
    <w:rsid w:val="00DA2ABA"/>
    <w:rsid w:val="00DA78FC"/>
    <w:rsid w:val="00DB2058"/>
    <w:rsid w:val="00DC5387"/>
    <w:rsid w:val="00DD655B"/>
    <w:rsid w:val="00DE7004"/>
    <w:rsid w:val="00E06EF5"/>
    <w:rsid w:val="00E15C3F"/>
    <w:rsid w:val="00E16B18"/>
    <w:rsid w:val="00E26CAA"/>
    <w:rsid w:val="00E276B2"/>
    <w:rsid w:val="00E361ED"/>
    <w:rsid w:val="00E4094E"/>
    <w:rsid w:val="00E43CA7"/>
    <w:rsid w:val="00E46821"/>
    <w:rsid w:val="00E5033C"/>
    <w:rsid w:val="00E54355"/>
    <w:rsid w:val="00E55C2A"/>
    <w:rsid w:val="00E5766E"/>
    <w:rsid w:val="00E73610"/>
    <w:rsid w:val="00E755C1"/>
    <w:rsid w:val="00E8529A"/>
    <w:rsid w:val="00E93EA6"/>
    <w:rsid w:val="00EA79B0"/>
    <w:rsid w:val="00EB0F59"/>
    <w:rsid w:val="00ED47E7"/>
    <w:rsid w:val="00ED562D"/>
    <w:rsid w:val="00EE1F7D"/>
    <w:rsid w:val="00EE42C7"/>
    <w:rsid w:val="00EF5FBD"/>
    <w:rsid w:val="00F13FF2"/>
    <w:rsid w:val="00F158B8"/>
    <w:rsid w:val="00F164EE"/>
    <w:rsid w:val="00F26299"/>
    <w:rsid w:val="00F30CC7"/>
    <w:rsid w:val="00F32285"/>
    <w:rsid w:val="00F32740"/>
    <w:rsid w:val="00F3284D"/>
    <w:rsid w:val="00F33C40"/>
    <w:rsid w:val="00F6233D"/>
    <w:rsid w:val="00F654C0"/>
    <w:rsid w:val="00F7541C"/>
    <w:rsid w:val="00F850AF"/>
    <w:rsid w:val="00F95EE9"/>
    <w:rsid w:val="00FB412A"/>
    <w:rsid w:val="00FC1C0E"/>
    <w:rsid w:val="00FC5F91"/>
    <w:rsid w:val="00FD4E26"/>
    <w:rsid w:val="00FD67A7"/>
    <w:rsid w:val="00FD6B88"/>
    <w:rsid w:val="00FD7C32"/>
    <w:rsid w:val="00FE1926"/>
    <w:rsid w:val="00FE1DCE"/>
    <w:rsid w:val="00FE42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E7D8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505"/>
    <w:pPr>
      <w:ind w:left="720"/>
      <w:contextualSpacing/>
    </w:pPr>
  </w:style>
  <w:style w:type="paragraph" w:styleId="Footer">
    <w:name w:val="footer"/>
    <w:basedOn w:val="Normal"/>
    <w:link w:val="FooterChar"/>
    <w:uiPriority w:val="99"/>
    <w:unhideWhenUsed/>
    <w:rsid w:val="00F30CC7"/>
    <w:pPr>
      <w:tabs>
        <w:tab w:val="center" w:pos="4680"/>
        <w:tab w:val="right" w:pos="9360"/>
      </w:tabs>
    </w:pPr>
  </w:style>
  <w:style w:type="character" w:customStyle="1" w:styleId="FooterChar">
    <w:name w:val="Footer Char"/>
    <w:basedOn w:val="DefaultParagraphFont"/>
    <w:link w:val="Footer"/>
    <w:uiPriority w:val="99"/>
    <w:rsid w:val="00F30CC7"/>
  </w:style>
  <w:style w:type="character" w:styleId="PageNumber">
    <w:name w:val="page number"/>
    <w:basedOn w:val="DefaultParagraphFont"/>
    <w:uiPriority w:val="99"/>
    <w:semiHidden/>
    <w:unhideWhenUsed/>
    <w:rsid w:val="00F30CC7"/>
  </w:style>
  <w:style w:type="paragraph" w:styleId="FootnoteText">
    <w:name w:val="footnote text"/>
    <w:basedOn w:val="Normal"/>
    <w:link w:val="FootnoteTextChar"/>
    <w:uiPriority w:val="99"/>
    <w:unhideWhenUsed/>
    <w:rsid w:val="00E06EF5"/>
  </w:style>
  <w:style w:type="character" w:customStyle="1" w:styleId="FootnoteTextChar">
    <w:name w:val="Footnote Text Char"/>
    <w:basedOn w:val="DefaultParagraphFont"/>
    <w:link w:val="FootnoteText"/>
    <w:uiPriority w:val="99"/>
    <w:rsid w:val="00E06EF5"/>
  </w:style>
  <w:style w:type="character" w:styleId="FootnoteReference">
    <w:name w:val="footnote reference"/>
    <w:basedOn w:val="DefaultParagraphFont"/>
    <w:uiPriority w:val="99"/>
    <w:unhideWhenUsed/>
    <w:rsid w:val="00E06E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14215">
      <w:bodyDiv w:val="1"/>
      <w:marLeft w:val="0"/>
      <w:marRight w:val="0"/>
      <w:marTop w:val="0"/>
      <w:marBottom w:val="0"/>
      <w:divBdr>
        <w:top w:val="none" w:sz="0" w:space="0" w:color="auto"/>
        <w:left w:val="none" w:sz="0" w:space="0" w:color="auto"/>
        <w:bottom w:val="none" w:sz="0" w:space="0" w:color="auto"/>
        <w:right w:val="none" w:sz="0" w:space="0" w:color="auto"/>
      </w:divBdr>
    </w:div>
    <w:div w:id="552697773">
      <w:bodyDiv w:val="1"/>
      <w:marLeft w:val="0"/>
      <w:marRight w:val="0"/>
      <w:marTop w:val="0"/>
      <w:marBottom w:val="0"/>
      <w:divBdr>
        <w:top w:val="none" w:sz="0" w:space="0" w:color="auto"/>
        <w:left w:val="none" w:sz="0" w:space="0" w:color="auto"/>
        <w:bottom w:val="none" w:sz="0" w:space="0" w:color="auto"/>
        <w:right w:val="none" w:sz="0" w:space="0" w:color="auto"/>
      </w:divBdr>
    </w:div>
    <w:div w:id="577129631">
      <w:bodyDiv w:val="1"/>
      <w:marLeft w:val="0"/>
      <w:marRight w:val="0"/>
      <w:marTop w:val="0"/>
      <w:marBottom w:val="0"/>
      <w:divBdr>
        <w:top w:val="none" w:sz="0" w:space="0" w:color="auto"/>
        <w:left w:val="none" w:sz="0" w:space="0" w:color="auto"/>
        <w:bottom w:val="none" w:sz="0" w:space="0" w:color="auto"/>
        <w:right w:val="none" w:sz="0" w:space="0" w:color="auto"/>
      </w:divBdr>
    </w:div>
    <w:div w:id="1633637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11</Pages>
  <Words>3220</Words>
  <Characters>18355</Characters>
  <Application>Microsoft Macintosh Word</Application>
  <DocSecurity>0</DocSecurity>
  <Lines>152</Lines>
  <Paragraphs>43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Samuel Gilbert </vt:lpstr>
    </vt:vector>
  </TitlesOfParts>
  <LinksUpToDate>false</LinksUpToDate>
  <CharactersWithSpaces>21532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Gilbert</dc:creator>
  <cp:keywords/>
  <dc:description/>
  <cp:lastModifiedBy>Samuel Gilbert</cp:lastModifiedBy>
  <cp:revision>252</cp:revision>
  <cp:lastPrinted>2018-05-15T02:05:00Z</cp:lastPrinted>
  <dcterms:created xsi:type="dcterms:W3CDTF">2018-05-11T21:15:00Z</dcterms:created>
  <dcterms:modified xsi:type="dcterms:W3CDTF">2018-05-15T05:06:00Z</dcterms:modified>
</cp:coreProperties>
</file>