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DE67" w14:textId="77777777" w:rsidR="007358FE" w:rsidRPr="00F11E6F" w:rsidRDefault="007D5F51" w:rsidP="00F11E6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11E6F">
        <w:rPr>
          <w:rFonts w:ascii="Times New Roman" w:hAnsi="Times New Roman" w:cs="Times New Roman"/>
          <w:b/>
          <w:sz w:val="28"/>
        </w:rPr>
        <w:t>Лабораторная работа №9</w:t>
      </w:r>
    </w:p>
    <w:p w14:paraId="00CCE5BF" w14:textId="77777777" w:rsidR="007D5F51" w:rsidRPr="00F11E6F" w:rsidRDefault="007D5F51" w:rsidP="00F11E6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11E6F">
        <w:rPr>
          <w:rFonts w:ascii="Times New Roman" w:hAnsi="Times New Roman" w:cs="Times New Roman"/>
          <w:b/>
          <w:sz w:val="28"/>
        </w:rPr>
        <w:t>«</w:t>
      </w:r>
      <w:r w:rsidR="0039198B">
        <w:rPr>
          <w:rFonts w:ascii="Times New Roman" w:hAnsi="Times New Roman" w:cs="Times New Roman"/>
          <w:b/>
          <w:sz w:val="28"/>
        </w:rPr>
        <w:t>К</w:t>
      </w:r>
      <w:r w:rsidRPr="00F11E6F">
        <w:rPr>
          <w:rFonts w:ascii="Times New Roman" w:hAnsi="Times New Roman" w:cs="Times New Roman"/>
          <w:b/>
          <w:sz w:val="28"/>
        </w:rPr>
        <w:t>ласс</w:t>
      </w:r>
      <w:r w:rsidR="0039198B">
        <w:rPr>
          <w:rFonts w:ascii="Times New Roman" w:hAnsi="Times New Roman" w:cs="Times New Roman"/>
          <w:b/>
          <w:sz w:val="28"/>
        </w:rPr>
        <w:t>ы</w:t>
      </w:r>
      <w:r w:rsidRPr="00F11E6F">
        <w:rPr>
          <w:rFonts w:ascii="Times New Roman" w:hAnsi="Times New Roman" w:cs="Times New Roman"/>
          <w:b/>
          <w:sz w:val="28"/>
        </w:rPr>
        <w:t>»</w:t>
      </w:r>
    </w:p>
    <w:p w14:paraId="4F967912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14:paraId="5AAF9994" w14:textId="77777777" w:rsidR="008530C2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Воспользуйтесь первым принципом ООП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абстракцией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сформируйте класс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включив в него только минимальный набор переменных (полей) для заданного вашим вариантом объекта.</w:t>
      </w:r>
      <w:r w:rsidR="0039198B">
        <w:rPr>
          <w:rFonts w:ascii="Times New Roman" w:hAnsi="Times New Roman" w:cs="Times New Roman"/>
          <w:sz w:val="28"/>
        </w:rPr>
        <w:t xml:space="preserve"> (Указаны в скобках.)</w:t>
      </w:r>
    </w:p>
    <w:p w14:paraId="1DA3B99B" w14:textId="77777777" w:rsidR="008530C2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Используйте второй принцип ООП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инкапсуляцию</w:t>
      </w:r>
      <w:r w:rsidRPr="008530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не допустить некорректного ввода параметров.</w:t>
      </w:r>
    </w:p>
    <w:p w14:paraId="2D1425EF" w14:textId="77777777" w:rsidR="0039198B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 класс функции (методы)</w:t>
      </w:r>
      <w:r w:rsidRPr="008530C2">
        <w:rPr>
          <w:rFonts w:ascii="Times New Roman" w:hAnsi="Times New Roman" w:cs="Times New Roman"/>
          <w:sz w:val="28"/>
        </w:rPr>
        <w:t xml:space="preserve">, </w:t>
      </w:r>
      <w:r w:rsidR="0039198B">
        <w:rPr>
          <w:rFonts w:ascii="Times New Roman" w:hAnsi="Times New Roman" w:cs="Times New Roman"/>
          <w:sz w:val="28"/>
        </w:rPr>
        <w:t>которые позволят решить задачу.</w:t>
      </w:r>
    </w:p>
    <w:p w14:paraId="79000542" w14:textId="77777777" w:rsidR="008530C2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решение.</w:t>
      </w:r>
    </w:p>
    <w:p w14:paraId="10D6A11A" w14:textId="0B1BF9F8" w:rsidR="008530C2" w:rsidRDefault="008530C2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Разбивать класс на файлы </w:t>
      </w:r>
      <w:r w:rsidR="0039198B">
        <w:rPr>
          <w:rFonts w:ascii="Times New Roman" w:hAnsi="Times New Roman" w:cs="Times New Roman"/>
          <w:sz w:val="28"/>
        </w:rPr>
        <w:t>не требуется</w:t>
      </w:r>
      <w:r>
        <w:rPr>
          <w:rFonts w:ascii="Times New Roman" w:hAnsi="Times New Roman" w:cs="Times New Roman"/>
          <w:sz w:val="28"/>
        </w:rPr>
        <w:t>.</w:t>
      </w:r>
    </w:p>
    <w:p w14:paraId="4B514648" w14:textId="3CB364CB" w:rsidR="00294F94" w:rsidRPr="008530C2" w:rsidRDefault="00294F94" w:rsidP="00391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80CAB">
        <w:rPr>
          <w:rFonts w:ascii="Times New Roman" w:hAnsi="Times New Roman" w:cs="Times New Roman"/>
          <w:sz w:val="28"/>
          <w:highlight w:val="green"/>
        </w:rPr>
        <w:t xml:space="preserve">Добавить в класс методы </w:t>
      </w:r>
      <w:r w:rsidRPr="00380CAB">
        <w:rPr>
          <w:rFonts w:ascii="Times New Roman" w:hAnsi="Times New Roman" w:cs="Times New Roman"/>
          <w:sz w:val="28"/>
          <w:highlight w:val="green"/>
          <w:lang w:val="en-US"/>
        </w:rPr>
        <w:t>get</w:t>
      </w:r>
      <w:r w:rsidRPr="00380CAB">
        <w:rPr>
          <w:rFonts w:ascii="Times New Roman" w:hAnsi="Times New Roman" w:cs="Times New Roman"/>
          <w:sz w:val="28"/>
          <w:highlight w:val="green"/>
        </w:rPr>
        <w:t xml:space="preserve">, </w:t>
      </w:r>
      <w:r w:rsidRPr="00380CAB">
        <w:rPr>
          <w:rFonts w:ascii="Times New Roman" w:hAnsi="Times New Roman" w:cs="Times New Roman"/>
          <w:sz w:val="28"/>
          <w:highlight w:val="green"/>
          <w:lang w:val="en-US"/>
        </w:rPr>
        <w:t>set</w:t>
      </w:r>
      <w:r w:rsidRPr="00380CAB">
        <w:rPr>
          <w:rFonts w:ascii="Times New Roman" w:hAnsi="Times New Roman" w:cs="Times New Roman"/>
          <w:sz w:val="28"/>
          <w:highlight w:val="green"/>
        </w:rPr>
        <w:t xml:space="preserve"> для каждого поля, (</w:t>
      </w:r>
      <w:r w:rsidRPr="00380CAB">
        <w:rPr>
          <w:rFonts w:ascii="Times New Roman" w:hAnsi="Times New Roman" w:cs="Times New Roman"/>
          <w:sz w:val="28"/>
          <w:highlight w:val="green"/>
          <w:lang w:val="en-US"/>
        </w:rPr>
        <w:t>void</w:t>
      </w:r>
      <w:r w:rsidRPr="00380CAB">
        <w:rPr>
          <w:rFonts w:ascii="Times New Roman" w:hAnsi="Times New Roman" w:cs="Times New Roman"/>
          <w:sz w:val="28"/>
          <w:highlight w:val="green"/>
        </w:rPr>
        <w:t xml:space="preserve">) </w:t>
      </w:r>
      <w:r w:rsidRPr="00380CAB">
        <w:rPr>
          <w:rFonts w:ascii="Times New Roman" w:hAnsi="Times New Roman" w:cs="Times New Roman"/>
          <w:sz w:val="28"/>
          <w:highlight w:val="green"/>
          <w:lang w:val="en-US"/>
        </w:rPr>
        <w:t>show</w:t>
      </w:r>
    </w:p>
    <w:p w14:paraId="14EF1A1F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14:paraId="33C9C92A" w14:textId="77777777" w:rsidR="008530C2" w:rsidRP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1.</w:t>
      </w:r>
    </w:p>
    <w:p w14:paraId="5F37290C" w14:textId="77777777" w:rsidR="007D5F51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круга.</w:t>
      </w:r>
      <w:r w:rsidR="0039198B">
        <w:rPr>
          <w:rFonts w:ascii="Times New Roman" w:hAnsi="Times New Roman" w:cs="Times New Roman"/>
          <w:sz w:val="28"/>
        </w:rPr>
        <w:t xml:space="preserve"> (радиус)</w:t>
      </w:r>
    </w:p>
    <w:p w14:paraId="622E9490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14:paraId="30064509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2.</w:t>
      </w:r>
    </w:p>
    <w:p w14:paraId="7B93333F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длину окружности.</w:t>
      </w:r>
      <w:r w:rsidR="0039198B">
        <w:rPr>
          <w:rFonts w:ascii="Times New Roman" w:hAnsi="Times New Roman" w:cs="Times New Roman"/>
          <w:sz w:val="28"/>
        </w:rPr>
        <w:t xml:space="preserve"> (радиус)</w:t>
      </w:r>
    </w:p>
    <w:p w14:paraId="5921F4F1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14:paraId="06BEA18A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5A47D265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диагональ квадрата.</w:t>
      </w:r>
      <w:r w:rsidR="0039198B" w:rsidRPr="0039198B">
        <w:rPr>
          <w:rFonts w:ascii="Times New Roman" w:hAnsi="Times New Roman" w:cs="Times New Roman"/>
          <w:sz w:val="28"/>
        </w:rPr>
        <w:t xml:space="preserve"> </w:t>
      </w:r>
      <w:r w:rsidR="0039198B">
        <w:rPr>
          <w:rFonts w:ascii="Times New Roman" w:hAnsi="Times New Roman" w:cs="Times New Roman"/>
          <w:sz w:val="28"/>
        </w:rPr>
        <w:t>(сторона)</w:t>
      </w:r>
    </w:p>
    <w:p w14:paraId="105F4D6D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14:paraId="332A152E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4.</w:t>
      </w:r>
    </w:p>
    <w:p w14:paraId="707B6398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периметр прямоугольника.</w:t>
      </w:r>
      <w:r w:rsidR="0039198B">
        <w:rPr>
          <w:rFonts w:ascii="Times New Roman" w:hAnsi="Times New Roman" w:cs="Times New Roman"/>
          <w:sz w:val="28"/>
        </w:rPr>
        <w:t xml:space="preserve"> (сторона1, сторона2)</w:t>
      </w:r>
    </w:p>
    <w:p w14:paraId="48A8AEE9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14:paraId="0A4B01AE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5.</w:t>
      </w:r>
    </w:p>
    <w:p w14:paraId="7A8C2C4D" w14:textId="77777777" w:rsidR="0039198B" w:rsidRDefault="0039198B" w:rsidP="003919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прямоугольника. (сторона1, сторона2)</w:t>
      </w:r>
    </w:p>
    <w:p w14:paraId="6E8C79BC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</w:p>
    <w:p w14:paraId="1E271391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 w:rsidR="0039198B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5C26554D" w14:textId="77777777" w:rsidR="008530C2" w:rsidRDefault="008530C2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</w:t>
      </w:r>
      <w:r w:rsidR="00F11E6F">
        <w:rPr>
          <w:rFonts w:ascii="Times New Roman" w:hAnsi="Times New Roman" w:cs="Times New Roman"/>
          <w:sz w:val="28"/>
        </w:rPr>
        <w:t>периметр треугольника.</w:t>
      </w:r>
      <w:r w:rsidR="0039198B">
        <w:rPr>
          <w:rFonts w:ascii="Times New Roman" w:hAnsi="Times New Roman" w:cs="Times New Roman"/>
          <w:sz w:val="28"/>
        </w:rPr>
        <w:t xml:space="preserve"> (сторона1, сторона2,</w:t>
      </w:r>
      <w:r w:rsidR="0039198B" w:rsidRPr="0039198B">
        <w:rPr>
          <w:rFonts w:ascii="Times New Roman" w:hAnsi="Times New Roman" w:cs="Times New Roman"/>
          <w:sz w:val="28"/>
        </w:rPr>
        <w:t xml:space="preserve"> </w:t>
      </w:r>
      <w:r w:rsidR="0039198B">
        <w:rPr>
          <w:rFonts w:ascii="Times New Roman" w:hAnsi="Times New Roman" w:cs="Times New Roman"/>
          <w:sz w:val="28"/>
        </w:rPr>
        <w:t>сторона3)</w:t>
      </w:r>
    </w:p>
    <w:p w14:paraId="45A34A95" w14:textId="77777777"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</w:p>
    <w:p w14:paraId="24710747" w14:textId="77777777"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 w:rsidR="0039198B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14:paraId="1F30FDC5" w14:textId="77777777"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периметр параллелограмма.</w:t>
      </w:r>
      <w:r w:rsidR="0039198B">
        <w:rPr>
          <w:rFonts w:ascii="Times New Roman" w:hAnsi="Times New Roman" w:cs="Times New Roman"/>
          <w:sz w:val="28"/>
        </w:rPr>
        <w:t xml:space="preserve"> (сторона1, сторона2,</w:t>
      </w:r>
      <w:r w:rsidR="0039198B" w:rsidRPr="0039198B">
        <w:rPr>
          <w:rFonts w:ascii="Times New Roman" w:hAnsi="Times New Roman" w:cs="Times New Roman"/>
          <w:sz w:val="28"/>
        </w:rPr>
        <w:t xml:space="preserve"> </w:t>
      </w:r>
      <w:r w:rsidR="0039198B">
        <w:rPr>
          <w:rFonts w:ascii="Times New Roman" w:hAnsi="Times New Roman" w:cs="Times New Roman"/>
          <w:sz w:val="28"/>
        </w:rPr>
        <w:t>сторона3)</w:t>
      </w:r>
    </w:p>
    <w:p w14:paraId="35843347" w14:textId="77777777"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</w:p>
    <w:p w14:paraId="2BAFF3ED" w14:textId="77777777"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 w:rsidR="0039198B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182D895E" w14:textId="77777777" w:rsidR="0039198B" w:rsidRDefault="0039198B" w:rsidP="003919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площадь треугольника. (сторона1, сторона2,</w:t>
      </w:r>
      <w:r w:rsidRPr="003919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сторона3)</w:t>
      </w:r>
    </w:p>
    <w:p w14:paraId="25FB8C74" w14:textId="77777777" w:rsidR="0039198B" w:rsidRDefault="0039198B" w:rsidP="0039198B">
      <w:pPr>
        <w:pStyle w:val="a3"/>
        <w:rPr>
          <w:rFonts w:ascii="Times New Roman" w:hAnsi="Times New Roman" w:cs="Times New Roman"/>
          <w:sz w:val="28"/>
        </w:rPr>
      </w:pPr>
    </w:p>
    <w:p w14:paraId="3E48058C" w14:textId="77777777" w:rsidR="00F11E6F" w:rsidRDefault="00F11E6F" w:rsidP="007D5F51">
      <w:pPr>
        <w:pStyle w:val="a3"/>
        <w:rPr>
          <w:rFonts w:ascii="Times New Roman" w:hAnsi="Times New Roman" w:cs="Times New Roman"/>
          <w:sz w:val="28"/>
        </w:rPr>
      </w:pPr>
    </w:p>
    <w:p w14:paraId="6C09A9AB" w14:textId="77777777" w:rsidR="007D5F51" w:rsidRPr="007D5F51" w:rsidRDefault="007D5F51" w:rsidP="007D5F51">
      <w:pPr>
        <w:pStyle w:val="a3"/>
        <w:rPr>
          <w:rFonts w:ascii="Times New Roman" w:hAnsi="Times New Roman" w:cs="Times New Roman"/>
          <w:sz w:val="28"/>
        </w:rPr>
      </w:pPr>
    </w:p>
    <w:sectPr w:rsidR="007D5F51" w:rsidRPr="007D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E12"/>
    <w:multiLevelType w:val="hybridMultilevel"/>
    <w:tmpl w:val="EE12D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79AC"/>
    <w:multiLevelType w:val="hybridMultilevel"/>
    <w:tmpl w:val="40125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72"/>
    <w:rsid w:val="00294F94"/>
    <w:rsid w:val="00380CAB"/>
    <w:rsid w:val="0039198B"/>
    <w:rsid w:val="007358FE"/>
    <w:rsid w:val="007B7E72"/>
    <w:rsid w:val="007D5F51"/>
    <w:rsid w:val="008530C2"/>
    <w:rsid w:val="00F1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B9B3"/>
  <w15:chartTrackingRefBased/>
  <w15:docId w15:val="{B84D70D9-DF77-4457-9D13-FE5277B3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5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Microsoft Office User</cp:lastModifiedBy>
  <cp:revision>6</cp:revision>
  <dcterms:created xsi:type="dcterms:W3CDTF">2022-11-02T20:34:00Z</dcterms:created>
  <dcterms:modified xsi:type="dcterms:W3CDTF">2022-11-25T10:36:00Z</dcterms:modified>
</cp:coreProperties>
</file>