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682" w:rsidRPr="00C70383" w:rsidRDefault="00F97899" w:rsidP="00C70383">
      <w:pPr>
        <w:pStyle w:val="MdHeading1"/>
      </w:pPr>
      <w:r>
        <w:t>2</w:t>
      </w:r>
      <w:r w:rsidR="006601CE" w:rsidRPr="00C70383">
        <w:t>ТЕХНИЧЕСКОЕ ЗАДАНИЕ</w:t>
      </w:r>
      <w:r w:rsidR="00C70383" w:rsidRPr="00C70383">
        <w:t xml:space="preserve"> </w:t>
      </w:r>
      <w:r w:rsidR="006601CE" w:rsidRPr="00C70383">
        <w:t>на создание автоматизированной системы "Каталог настольных игр в магазине"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1. Общие сведения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1.1. Полное наименование системы и ее условное обозначение</w:t>
      </w:r>
      <w:r w:rsidRPr="00A2222E">
        <w:rPr>
          <w:sz w:val="28"/>
          <w:szCs w:val="28"/>
        </w:rPr>
        <w:t>: Автоматизированная система "Каталог настольных игр</w:t>
      </w:r>
      <w:r w:rsidR="00C70383" w:rsidRPr="00A2222E">
        <w:rPr>
          <w:sz w:val="28"/>
          <w:szCs w:val="28"/>
        </w:rPr>
        <w:t xml:space="preserve"> в магазине" (АС "Каталог НИ").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1.2. Шифр темы или шифр (номер) договора</w:t>
      </w:r>
      <w:r w:rsidR="00C70383" w:rsidRPr="00A2222E">
        <w:rPr>
          <w:rStyle w:val="MdStrong"/>
          <w:sz w:val="28"/>
          <w:szCs w:val="28"/>
        </w:rPr>
        <w:t xml:space="preserve"> </w:t>
      </w:r>
      <w:r w:rsidRPr="00A2222E">
        <w:rPr>
          <w:sz w:val="28"/>
          <w:szCs w:val="28"/>
        </w:rPr>
        <w:t>АС-КНИ-2025.</w:t>
      </w:r>
      <w:r w:rsidRPr="00A2222E">
        <w:rPr>
          <w:sz w:val="28"/>
          <w:szCs w:val="28"/>
        </w:rPr>
        <w:br/>
        <w:t>Основание: Договор № АС-КНИ/2025-01 от 14 ноября 2025 г.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1.3. Наименование предприятий (объединений) заказчика и разработчика</w:t>
      </w:r>
      <w:r w:rsidR="00C70383" w:rsidRPr="00A2222E">
        <w:rPr>
          <w:rStyle w:val="MdStrong"/>
          <w:sz w:val="28"/>
          <w:szCs w:val="28"/>
        </w:rPr>
        <w:t xml:space="preserve"> </w:t>
      </w:r>
      <w:r w:rsidRPr="00A2222E">
        <w:rPr>
          <w:sz w:val="28"/>
          <w:szCs w:val="28"/>
        </w:rPr>
        <w:t>Заказчик: ООО "Магазин Настольных Игр" (ИНН 7700123456).</w:t>
      </w:r>
      <w:r w:rsidRPr="00A2222E">
        <w:rPr>
          <w:sz w:val="28"/>
          <w:szCs w:val="28"/>
        </w:rPr>
        <w:br/>
        <w:t>Разработчик: Исполнитель (Указать наименование организации-разработчика).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1.4. Перечень документов, на основании которых создается АС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Настоящее Техническое задание.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34.602-89. Техническое задание на создание автоматизированной системы.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34.601-90. Автоматизированные системы. Стадии создания.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34.201-89. Виды, комплектность и обозначение документов при создании автоматизированных систем.</w:t>
      </w:r>
    </w:p>
    <w:p w:rsidR="00C70383" w:rsidRPr="00A2222E" w:rsidRDefault="006601CE" w:rsidP="00A2222E">
      <w:pPr>
        <w:pStyle w:val="MdParagraph"/>
        <w:spacing w:line="360" w:lineRule="auto"/>
        <w:ind w:firstLine="709"/>
        <w:rPr>
          <w:rStyle w:val="MdStrong"/>
          <w:sz w:val="28"/>
          <w:szCs w:val="28"/>
        </w:rPr>
      </w:pPr>
      <w:r w:rsidRPr="00A2222E">
        <w:rPr>
          <w:rStyle w:val="MdStrong"/>
          <w:sz w:val="28"/>
          <w:szCs w:val="28"/>
        </w:rPr>
        <w:t>1.5. Плановые сроки начала и окончания работ по созданию системы</w:t>
      </w:r>
      <w:r w:rsidR="00C70383" w:rsidRPr="00A2222E">
        <w:rPr>
          <w:rStyle w:val="MdStrong"/>
          <w:sz w:val="28"/>
          <w:szCs w:val="28"/>
        </w:rPr>
        <w:t xml:space="preserve"> </w:t>
      </w:r>
    </w:p>
    <w:p w:rsidR="005F7682" w:rsidRPr="00A2222E" w:rsidRDefault="006601CE" w:rsidP="00A2222E">
      <w:pPr>
        <w:pStyle w:val="MdParagraph"/>
        <w:spacing w:line="360" w:lineRule="auto"/>
        <w:ind w:left="708" w:firstLine="1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>Начало работ: 01.12.2025.</w:t>
      </w:r>
      <w:r w:rsidRPr="00A2222E">
        <w:rPr>
          <w:sz w:val="28"/>
          <w:szCs w:val="28"/>
        </w:rPr>
        <w:br/>
        <w:t>Окончание работ: 01.06.2026.</w:t>
      </w:r>
    </w:p>
    <w:p w:rsidR="007A0719" w:rsidRPr="0023162D" w:rsidRDefault="007A0719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23162D">
        <w:rPr>
          <w:b/>
          <w:sz w:val="28"/>
          <w:szCs w:val="28"/>
        </w:rPr>
        <w:t>1.6. Сведения об источниках и порядке финансирования работ:</w:t>
      </w:r>
      <w:r w:rsidRPr="0023162D">
        <w:rPr>
          <w:sz w:val="28"/>
          <w:szCs w:val="28"/>
        </w:rPr>
        <w:t xml:space="preserve"> -</w:t>
      </w:r>
    </w:p>
    <w:p w:rsidR="00C70383" w:rsidRPr="00A2222E" w:rsidRDefault="007A0719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1.7</w:t>
      </w:r>
      <w:r w:rsidR="006601CE" w:rsidRPr="00A2222E">
        <w:rPr>
          <w:rStyle w:val="MdStrong"/>
          <w:sz w:val="28"/>
          <w:szCs w:val="28"/>
        </w:rPr>
        <w:t>. Порядок оформления и предъявления заказчику результатов работ</w:t>
      </w:r>
      <w:r w:rsidR="006601CE" w:rsidRPr="00A2222E">
        <w:rPr>
          <w:sz w:val="28"/>
          <w:szCs w:val="28"/>
        </w:rPr>
        <w:t xml:space="preserve"> 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Результаты работ оформляются в виде комплекта документации по ГОСТ 34.201-89 и предъявляются Заказчику на приемо-сдаточных испытаниях.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2. Назначение и цели создания (развития) системы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2.1. Назначение системы</w:t>
      </w:r>
      <w:r w:rsidRPr="00A2222E">
        <w:rPr>
          <w:sz w:val="28"/>
          <w:szCs w:val="28"/>
        </w:rPr>
        <w:t xml:space="preserve"> АС "Каталог НИ" предназначена для автоматизации процессов учета, каталогизации, поиска и управления информацией о настольных играх, имеющихся в ассортименте магазина, а также для предоставления актуальной информации сотрудникам и покупателям.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2.2. Цели создания системы</w:t>
      </w:r>
      <w:r w:rsidRPr="00A2222E">
        <w:rPr>
          <w:sz w:val="28"/>
          <w:szCs w:val="28"/>
        </w:rPr>
        <w:t xml:space="preserve"> Основными целями создания АС являются: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Повышение эффективности работы персонала магазина за счет ускорения поиска информации об играх и их наличии.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актуальности и достоверности данных о товарах (настольных играх, аксессуарах).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Улучшение качества обслуживания покупателей за счет предоставления полной и точной информации об играх.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Формирование аналитической отчетности по продажам и остаткам.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2.3. Критерии достижения целей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>Сокращение времени поиска информации об игре (по названию, артикулу, характеристикам) до 3 секунд.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Снижение количества ошибок в данных об остатках на складе до 0.5%.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доступности системы 24/7 (за исключением плановых работ).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3. Характеристики объекта автоматизации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3.1. Краткие сведения об объекте автоматизации</w:t>
      </w:r>
      <w:r w:rsidRPr="00A2222E">
        <w:rPr>
          <w:sz w:val="28"/>
          <w:szCs w:val="28"/>
        </w:rPr>
        <w:t xml:space="preserve"> Объектом автоматизации является деятельность магазина по продаже настольных игр, включая процессы закупки, приемки, хранения, каталогизации, продажи и консультирования покупателей.</w:t>
      </w:r>
    </w:p>
    <w:p w:rsidR="005F7682" w:rsidRPr="00A2222E" w:rsidRDefault="005F7682" w:rsidP="00A2222E">
      <w:pPr>
        <w:pStyle w:val="MdSpace"/>
        <w:spacing w:after="60" w:line="360" w:lineRule="auto"/>
        <w:ind w:firstLine="709"/>
        <w:rPr>
          <w:sz w:val="28"/>
          <w:szCs w:val="28"/>
        </w:rPr>
      </w:pP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3.2. Сведения об условиях функционирования объекта</w:t>
      </w:r>
      <w:r w:rsidRPr="00A2222E">
        <w:rPr>
          <w:sz w:val="28"/>
          <w:szCs w:val="28"/>
        </w:rPr>
        <w:t xml:space="preserve"> Система должна функционировать в условиях розничной торговли, где требуется высокая скорость доступа к информации и актуальность данных.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Режим работы: круглосуточный (24/7).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Количество пользователей: до 10 одновременно работающих сотрудников.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Объем данных: до 10 000 уникальных наименований игр с перспективой роста до 50 000.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3.3. Основные процессы, подлежащие автоматизации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Ведение каталога настольных игр (название, описание, характеристики, изображения, цена).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Учет остатков товаров на складе и в торговом зале.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Поиск и фильтрация игр по различным параметрам (жанр, количество игроков, время партии, возраст).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>Формирование и просмотр карточки товара.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Формирование отчетов по остаткам и популярности игр.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4. Требования к системе</w:t>
      </w:r>
    </w:p>
    <w:p w:rsidR="005F7682" w:rsidRPr="00A2222E" w:rsidRDefault="006601CE" w:rsidP="00A2222E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4.1. Требования к системе в целом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4.1.1. Требования к наде</w:t>
      </w:r>
      <w:bookmarkStart w:id="0" w:name="_GoBack"/>
      <w:bookmarkEnd w:id="0"/>
      <w:r w:rsidRPr="00A2222E">
        <w:rPr>
          <w:rStyle w:val="MdStrong"/>
          <w:sz w:val="28"/>
          <w:szCs w:val="28"/>
        </w:rPr>
        <w:t>жности</w:t>
      </w:r>
      <w:r w:rsidRPr="00A2222E">
        <w:rPr>
          <w:sz w:val="28"/>
          <w:szCs w:val="28"/>
        </w:rPr>
        <w:t xml:space="preserve"> Система должна обеспечивать непрерывную работу в течение 99.5% рабочего времени. Должна быть предусмотрена система резервного копирования данных с возможностью восстановления информации за последние 24 часа.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4.1.2. Требования к безопасности</w:t>
      </w:r>
      <w:r w:rsidRPr="00A2222E">
        <w:rPr>
          <w:sz w:val="28"/>
          <w:szCs w:val="28"/>
        </w:rPr>
        <w:t xml:space="preserve"> Должна быть реализована ролевая модель доступа: Администратор, Менеджер, Продавец. Доступ к функциям системы должен строго соответствовать назначенным ролям. Должно быть обеспечено шифрование передаваемых данных.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4.1.3. Требования к эргономике и технической эстетике</w:t>
      </w:r>
      <w:r w:rsidRPr="00A2222E">
        <w:rPr>
          <w:sz w:val="28"/>
          <w:szCs w:val="28"/>
        </w:rPr>
        <w:t xml:space="preserve"> Интерфейс системы должен быть интуитивно понятным, обеспечивать минимальное количество действий для выполнения типовых операций. Дизайн должен быть современным и соответствовать фирменному стилю Заказчика.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4.1.4. Требования к стандартизации и унификации</w:t>
      </w:r>
      <w:r w:rsidRPr="00A2222E">
        <w:rPr>
          <w:sz w:val="28"/>
          <w:szCs w:val="28"/>
        </w:rPr>
        <w:t xml:space="preserve"> Система должна использовать общепринятые стандарты кодирования данных (UTF-8) и сетевых протоколов (TCP/IP, HTTPS).</w:t>
      </w:r>
    </w:p>
    <w:p w:rsidR="005F7682" w:rsidRPr="00A2222E" w:rsidRDefault="006601CE" w:rsidP="00A2222E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4.2. Требования к функциям (задачам), выполняемым системой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 Подсистема "Управление каталогом"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4.2.1.1. Добавление новой игры:</w:t>
      </w:r>
      <w:r w:rsidRPr="00A2222E">
        <w:rPr>
          <w:sz w:val="28"/>
          <w:szCs w:val="28"/>
        </w:rPr>
        <w:t xml:space="preserve"> Система должна предоставлять форму для ввода полной информации о новой игре </w:t>
      </w:r>
      <w:r w:rsidRPr="00A2222E">
        <w:rPr>
          <w:sz w:val="28"/>
          <w:szCs w:val="28"/>
        </w:rPr>
        <w:lastRenderedPageBreak/>
        <w:t>(название, артикул, издатель, жанр, количество игроков, время партии, возраст, цена, описание, изображения).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4.2.1.2. Редактирование информации об игре:</w:t>
      </w:r>
      <w:r w:rsidRPr="00A2222E">
        <w:rPr>
          <w:sz w:val="28"/>
          <w:szCs w:val="28"/>
        </w:rPr>
        <w:t xml:space="preserve"> Система должна позволять изменять любые поля карточки игры.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4.2.1.3. Удаление игры:</w:t>
      </w:r>
      <w:r w:rsidRPr="00A2222E">
        <w:rPr>
          <w:sz w:val="28"/>
          <w:szCs w:val="28"/>
        </w:rPr>
        <w:t xml:space="preserve"> Система должна позволять удалять игру из каталога с подтверждением.</w:t>
      </w:r>
    </w:p>
    <w:p w:rsidR="005F7682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4.2.1.4. Управление</w:t>
      </w:r>
      <w:r w:rsidR="00BE0757">
        <w:rPr>
          <w:rStyle w:val="MdStrong"/>
          <w:sz w:val="28"/>
          <w:szCs w:val="28"/>
        </w:rPr>
        <w:t xml:space="preserve"> характеристик каталога</w:t>
      </w:r>
      <w:r w:rsidRPr="00A2222E">
        <w:rPr>
          <w:rStyle w:val="MdStrong"/>
          <w:sz w:val="28"/>
          <w:szCs w:val="28"/>
        </w:rPr>
        <w:t>:</w:t>
      </w:r>
      <w:r w:rsidRPr="00A2222E">
        <w:rPr>
          <w:sz w:val="28"/>
          <w:szCs w:val="28"/>
        </w:rPr>
        <w:t xml:space="preserve"> Система должна позволять добавлять, редактировать и удалять справочники характеристик (жанры, издатели, механики).</w:t>
      </w:r>
    </w:p>
    <w:p w:rsidR="001A0D6B" w:rsidRDefault="001A0D6B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910093">
        <w:rPr>
          <w:rStyle w:val="MdStrong"/>
          <w:sz w:val="28"/>
          <w:szCs w:val="28"/>
          <w:highlight w:val="green"/>
        </w:rPr>
        <w:t>4</w:t>
      </w:r>
      <w:r w:rsidRPr="00910093">
        <w:rPr>
          <w:rStyle w:val="MdStrong"/>
          <w:b w:val="0"/>
          <w:sz w:val="28"/>
          <w:szCs w:val="28"/>
          <w:highlight w:val="green"/>
        </w:rPr>
        <w:t>.</w:t>
      </w:r>
      <w:r w:rsidRPr="00910093">
        <w:rPr>
          <w:b/>
          <w:sz w:val="28"/>
          <w:szCs w:val="28"/>
          <w:highlight w:val="green"/>
        </w:rPr>
        <w:t>2.1.5. Экспорт каталогов:</w:t>
      </w:r>
      <w:r w:rsidRPr="00910093">
        <w:rPr>
          <w:sz w:val="28"/>
          <w:szCs w:val="28"/>
          <w:highlight w:val="green"/>
        </w:rPr>
        <w:t xml:space="preserve"> Система должна позволять выгружать данные.</w:t>
      </w:r>
    </w:p>
    <w:p w:rsidR="00F97899" w:rsidRDefault="00F97899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E96104">
        <w:rPr>
          <w:b/>
          <w:sz w:val="28"/>
          <w:szCs w:val="28"/>
          <w:highlight w:val="green"/>
        </w:rPr>
        <w:t>4.2.1.6. Управление статусами карточки игры:</w:t>
      </w:r>
      <w:r w:rsidRPr="00F97899">
        <w:rPr>
          <w:sz w:val="28"/>
          <w:szCs w:val="28"/>
          <w:highlight w:val="green"/>
        </w:rPr>
        <w:t xml:space="preserve"> </w:t>
      </w:r>
      <w:r>
        <w:rPr>
          <w:sz w:val="28"/>
          <w:szCs w:val="28"/>
          <w:highlight w:val="green"/>
        </w:rPr>
        <w:t>Система должна поддерживать следующие статусы карточки игры</w:t>
      </w:r>
      <w:r w:rsidRPr="00F97899">
        <w:rPr>
          <w:sz w:val="28"/>
          <w:szCs w:val="28"/>
          <w:highlight w:val="green"/>
        </w:rPr>
        <w:t>:</w:t>
      </w:r>
    </w:p>
    <w:p w:rsidR="00F97899" w:rsidRPr="00F97899" w:rsidRDefault="00F97899" w:rsidP="00F97899">
      <w:pPr>
        <w:pStyle w:val="MdListItem"/>
        <w:numPr>
          <w:ilvl w:val="2"/>
          <w:numId w:val="2"/>
        </w:numPr>
        <w:spacing w:line="360" w:lineRule="auto"/>
        <w:rPr>
          <w:sz w:val="28"/>
          <w:szCs w:val="28"/>
          <w:highlight w:val="green"/>
        </w:rPr>
      </w:pPr>
      <w:r w:rsidRPr="00F97899">
        <w:rPr>
          <w:sz w:val="28"/>
          <w:szCs w:val="28"/>
          <w:highlight w:val="green"/>
        </w:rPr>
        <w:t>“</w:t>
      </w:r>
      <w:r>
        <w:rPr>
          <w:sz w:val="28"/>
          <w:szCs w:val="28"/>
          <w:highlight w:val="green"/>
        </w:rPr>
        <w:t>Черновик</w:t>
      </w:r>
      <w:r w:rsidRPr="00F97899">
        <w:rPr>
          <w:sz w:val="28"/>
          <w:szCs w:val="28"/>
          <w:highlight w:val="green"/>
        </w:rPr>
        <w:t>”</w:t>
      </w:r>
      <w:r>
        <w:rPr>
          <w:sz w:val="28"/>
          <w:szCs w:val="28"/>
          <w:highlight w:val="green"/>
        </w:rPr>
        <w:t xml:space="preserve"> – карточка создана, но не видна покупателям</w:t>
      </w:r>
      <w:r w:rsidRPr="00F97899">
        <w:rPr>
          <w:sz w:val="28"/>
          <w:szCs w:val="28"/>
          <w:highlight w:val="green"/>
        </w:rPr>
        <w:t>;</w:t>
      </w:r>
    </w:p>
    <w:p w:rsidR="00F97899" w:rsidRPr="00F97899" w:rsidRDefault="00F97899" w:rsidP="00F97899">
      <w:pPr>
        <w:pStyle w:val="MdListItem"/>
        <w:numPr>
          <w:ilvl w:val="2"/>
          <w:numId w:val="2"/>
        </w:numPr>
        <w:spacing w:line="360" w:lineRule="auto"/>
        <w:rPr>
          <w:sz w:val="28"/>
          <w:szCs w:val="28"/>
          <w:highlight w:val="green"/>
        </w:rPr>
      </w:pPr>
      <w:r w:rsidRPr="00F97899">
        <w:rPr>
          <w:sz w:val="28"/>
          <w:szCs w:val="28"/>
          <w:highlight w:val="green"/>
        </w:rPr>
        <w:t>“</w:t>
      </w:r>
      <w:r>
        <w:rPr>
          <w:sz w:val="28"/>
          <w:szCs w:val="28"/>
          <w:highlight w:val="green"/>
        </w:rPr>
        <w:t>Опубликована</w:t>
      </w:r>
      <w:r w:rsidRPr="00F97899">
        <w:rPr>
          <w:sz w:val="28"/>
          <w:szCs w:val="28"/>
          <w:highlight w:val="green"/>
        </w:rPr>
        <w:t>”</w:t>
      </w:r>
      <w:r>
        <w:rPr>
          <w:sz w:val="28"/>
          <w:szCs w:val="28"/>
          <w:highlight w:val="green"/>
        </w:rPr>
        <w:t xml:space="preserve"> – карточка доступа для поиска и просмотра</w:t>
      </w:r>
      <w:r w:rsidRPr="00F97899">
        <w:rPr>
          <w:sz w:val="28"/>
          <w:szCs w:val="28"/>
          <w:highlight w:val="green"/>
        </w:rPr>
        <w:t>;</w:t>
      </w:r>
    </w:p>
    <w:p w:rsidR="00F97899" w:rsidRPr="00E96104" w:rsidRDefault="00F97899" w:rsidP="00F97899">
      <w:pPr>
        <w:pStyle w:val="MdListItem"/>
        <w:numPr>
          <w:ilvl w:val="2"/>
          <w:numId w:val="2"/>
        </w:numPr>
        <w:spacing w:line="360" w:lineRule="auto"/>
        <w:rPr>
          <w:sz w:val="28"/>
          <w:szCs w:val="28"/>
          <w:highlight w:val="green"/>
        </w:rPr>
      </w:pPr>
      <w:r w:rsidRPr="00F97899">
        <w:rPr>
          <w:sz w:val="28"/>
          <w:szCs w:val="28"/>
          <w:highlight w:val="green"/>
        </w:rPr>
        <w:t>“</w:t>
      </w:r>
      <w:r>
        <w:rPr>
          <w:sz w:val="28"/>
          <w:szCs w:val="28"/>
          <w:highlight w:val="green"/>
        </w:rPr>
        <w:t>Снять с продажи</w:t>
      </w:r>
      <w:r w:rsidRPr="00F97899">
        <w:rPr>
          <w:sz w:val="28"/>
          <w:szCs w:val="28"/>
          <w:highlight w:val="green"/>
        </w:rPr>
        <w:t xml:space="preserve">” – </w:t>
      </w:r>
      <w:r>
        <w:rPr>
          <w:sz w:val="28"/>
          <w:szCs w:val="28"/>
          <w:highlight w:val="green"/>
        </w:rPr>
        <w:t xml:space="preserve">товар </w:t>
      </w:r>
      <w:r w:rsidR="00E96104">
        <w:rPr>
          <w:sz w:val="28"/>
          <w:szCs w:val="28"/>
          <w:highlight w:val="green"/>
        </w:rPr>
        <w:t>временно отсутствует</w:t>
      </w:r>
      <w:r w:rsidR="00E96104" w:rsidRPr="00E96104">
        <w:rPr>
          <w:sz w:val="28"/>
          <w:szCs w:val="28"/>
          <w:highlight w:val="green"/>
        </w:rPr>
        <w:t>;</w:t>
      </w:r>
    </w:p>
    <w:p w:rsidR="00E96104" w:rsidRPr="00E96104" w:rsidRDefault="00E96104" w:rsidP="00F97899">
      <w:pPr>
        <w:pStyle w:val="MdListItem"/>
        <w:numPr>
          <w:ilvl w:val="2"/>
          <w:numId w:val="2"/>
        </w:numPr>
        <w:spacing w:line="360" w:lineRule="auto"/>
        <w:rPr>
          <w:sz w:val="28"/>
          <w:szCs w:val="28"/>
          <w:highlight w:val="green"/>
        </w:rPr>
      </w:pPr>
      <w:r w:rsidRPr="00E96104">
        <w:rPr>
          <w:sz w:val="28"/>
          <w:szCs w:val="28"/>
          <w:highlight w:val="green"/>
        </w:rPr>
        <w:t>“</w:t>
      </w:r>
      <w:r>
        <w:rPr>
          <w:sz w:val="28"/>
          <w:szCs w:val="28"/>
          <w:highlight w:val="green"/>
        </w:rPr>
        <w:t>Архивная</w:t>
      </w:r>
      <w:r w:rsidRPr="00E96104">
        <w:rPr>
          <w:sz w:val="28"/>
          <w:szCs w:val="28"/>
          <w:highlight w:val="green"/>
        </w:rPr>
        <w:t>” –</w:t>
      </w:r>
      <w:r>
        <w:rPr>
          <w:sz w:val="28"/>
          <w:szCs w:val="28"/>
          <w:highlight w:val="green"/>
        </w:rPr>
        <w:t xml:space="preserve"> товар снят с ассортимента, карточка сохранена</w:t>
      </w:r>
      <w:r w:rsidRPr="00E96104">
        <w:rPr>
          <w:sz w:val="28"/>
          <w:szCs w:val="28"/>
          <w:highlight w:val="green"/>
        </w:rPr>
        <w:t>;</w:t>
      </w:r>
    </w:p>
    <w:p w:rsidR="00E96104" w:rsidRDefault="00E96104" w:rsidP="00E96104">
      <w:pPr>
        <w:pStyle w:val="MdListItem"/>
        <w:numPr>
          <w:ilvl w:val="2"/>
          <w:numId w:val="2"/>
        </w:numPr>
        <w:spacing w:line="360" w:lineRule="auto"/>
        <w:rPr>
          <w:sz w:val="28"/>
          <w:szCs w:val="28"/>
          <w:highlight w:val="green"/>
        </w:rPr>
      </w:pPr>
      <w:r w:rsidRPr="00E96104">
        <w:rPr>
          <w:sz w:val="28"/>
          <w:szCs w:val="28"/>
          <w:highlight w:val="green"/>
        </w:rPr>
        <w:t>“</w:t>
      </w:r>
      <w:r>
        <w:rPr>
          <w:sz w:val="28"/>
          <w:szCs w:val="28"/>
          <w:highlight w:val="green"/>
        </w:rPr>
        <w:t>Удалена</w:t>
      </w:r>
      <w:r w:rsidRPr="00E96104">
        <w:rPr>
          <w:sz w:val="28"/>
          <w:szCs w:val="28"/>
          <w:highlight w:val="green"/>
        </w:rPr>
        <w:t>”</w:t>
      </w:r>
      <w:r>
        <w:rPr>
          <w:sz w:val="28"/>
          <w:szCs w:val="28"/>
          <w:highlight w:val="green"/>
        </w:rPr>
        <w:t xml:space="preserve"> – карточка помечена к удалению.</w:t>
      </w:r>
    </w:p>
    <w:p w:rsidR="00E96104" w:rsidRPr="00E96104" w:rsidRDefault="00E96104" w:rsidP="00E96104">
      <w:pPr>
        <w:pStyle w:val="MdListItem"/>
        <w:spacing w:line="360" w:lineRule="auto"/>
        <w:ind w:left="360" w:firstLine="348"/>
        <w:rPr>
          <w:sz w:val="28"/>
          <w:szCs w:val="28"/>
          <w:highlight w:val="green"/>
        </w:rPr>
      </w:pPr>
      <w:r>
        <w:rPr>
          <w:sz w:val="28"/>
          <w:szCs w:val="28"/>
          <w:highlight w:val="green"/>
        </w:rPr>
        <w:t>Статусы должны изменяться через интерфейс менеджера или администратора.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4.2.2. Подсистема "Учет остатков"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4.2.2.1. Приемка товара:</w:t>
      </w:r>
      <w:r w:rsidRPr="00A2222E">
        <w:rPr>
          <w:sz w:val="28"/>
          <w:szCs w:val="28"/>
        </w:rPr>
        <w:t xml:space="preserve"> Система должна позволять регистрировать поступление товара с указанием количества и места хранения (склад/зал).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4.2.2.2. Списание товара:</w:t>
      </w:r>
      <w:r w:rsidRPr="00A2222E">
        <w:rPr>
          <w:sz w:val="28"/>
          <w:szCs w:val="28"/>
        </w:rPr>
        <w:t xml:space="preserve"> Система должна позволять регистрировать списание товара (брак, утеря).</w:t>
      </w:r>
    </w:p>
    <w:p w:rsidR="005F7682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4.2.2.3. Инвентаризация:</w:t>
      </w:r>
      <w:r w:rsidRPr="00A2222E">
        <w:rPr>
          <w:sz w:val="28"/>
          <w:szCs w:val="28"/>
        </w:rPr>
        <w:t xml:space="preserve"> Система должна предоставлять функцию для проведения инвентаризации и сверки фактических остатков с учетными.</w:t>
      </w:r>
    </w:p>
    <w:p w:rsidR="00950FCF" w:rsidRPr="00950FCF" w:rsidRDefault="00950FCF" w:rsidP="00950FCF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950FCF">
        <w:rPr>
          <w:rStyle w:val="MdStrong"/>
          <w:sz w:val="28"/>
          <w:szCs w:val="28"/>
          <w:highlight w:val="green"/>
        </w:rPr>
        <w:t>4.</w:t>
      </w:r>
      <w:r w:rsidRPr="00950FCF">
        <w:rPr>
          <w:b/>
          <w:sz w:val="28"/>
          <w:szCs w:val="28"/>
          <w:highlight w:val="green"/>
        </w:rPr>
        <w:t>2.2.4. Перемещение товара:</w:t>
      </w:r>
      <w:r w:rsidRPr="00950FCF">
        <w:rPr>
          <w:sz w:val="28"/>
          <w:szCs w:val="28"/>
          <w:highlight w:val="green"/>
        </w:rPr>
        <w:t xml:space="preserve"> Система должна позволять регистрировать перемещение экземпляров игр между складом и торговым залом с указанием количества.</w:t>
      </w:r>
    </w:p>
    <w:p w:rsidR="00950FCF" w:rsidRPr="00950FCF" w:rsidRDefault="00950FCF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950FCF">
        <w:rPr>
          <w:rStyle w:val="MdStrong"/>
          <w:sz w:val="28"/>
          <w:szCs w:val="28"/>
          <w:highlight w:val="green"/>
        </w:rPr>
        <w:t>4.</w:t>
      </w:r>
      <w:r w:rsidRPr="00950FCF">
        <w:rPr>
          <w:b/>
          <w:sz w:val="28"/>
          <w:szCs w:val="28"/>
          <w:highlight w:val="green"/>
        </w:rPr>
        <w:t>2.2.5. Регистрации продажи:</w:t>
      </w:r>
      <w:r w:rsidRPr="00950FCF">
        <w:rPr>
          <w:sz w:val="28"/>
          <w:szCs w:val="28"/>
          <w:highlight w:val="green"/>
        </w:rPr>
        <w:t xml:space="preserve"> Система должна автоматически уменьшать остаток в торговом зале при продаже товара.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 Подсистема "Поиск и навигация"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4.2.3.1. Полнотекстовый поиск:</w:t>
      </w:r>
      <w:r w:rsidRPr="00A2222E">
        <w:rPr>
          <w:sz w:val="28"/>
          <w:szCs w:val="28"/>
        </w:rPr>
        <w:t xml:space="preserve"> Система должна обеспечивать быстрый поиск по названию, артикулу и описанию игры.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4.2.3.2. Фильтрация:</w:t>
      </w:r>
      <w:r w:rsidRPr="00A2222E">
        <w:rPr>
          <w:sz w:val="28"/>
          <w:szCs w:val="28"/>
        </w:rPr>
        <w:t xml:space="preserve"> Система должна предоставлять возможность фильтрации каталога по всем ключевым характеристикам (жанр, количество игроков, цена, наличие).</w:t>
      </w:r>
    </w:p>
    <w:p w:rsidR="005F7682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4.2.3.3. Сортировка:</w:t>
      </w:r>
      <w:r w:rsidRPr="00A2222E">
        <w:rPr>
          <w:sz w:val="28"/>
          <w:szCs w:val="28"/>
        </w:rPr>
        <w:t xml:space="preserve"> Система должна поддерживать сортировку результатов поиска по цене, названию, дате поступления.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4.2.4. Подсистема "Отчетность"</w:t>
      </w:r>
    </w:p>
    <w:p w:rsidR="00FE5E93" w:rsidRPr="00FE5E93" w:rsidRDefault="006601CE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4.2.4.1. Отчет по остаткам:</w:t>
      </w:r>
      <w:r w:rsidRPr="00A2222E">
        <w:rPr>
          <w:sz w:val="28"/>
          <w:szCs w:val="28"/>
        </w:rPr>
        <w:t xml:space="preserve"> Система должна формировать отчет о текущих остатках всех игр с указанием количества на складе и в зале.</w:t>
      </w:r>
    </w:p>
    <w:p w:rsidR="00FE5E93" w:rsidRDefault="006601CE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4.2.4.2. Отчет по популярности:</w:t>
      </w:r>
      <w:r w:rsidRPr="00A2222E">
        <w:rPr>
          <w:sz w:val="28"/>
          <w:szCs w:val="28"/>
        </w:rPr>
        <w:t xml:space="preserve"> Система должна формировать отчет о самых продаваемых играх за выбранный период.</w:t>
      </w:r>
    </w:p>
    <w:p w:rsidR="00FE5E93" w:rsidRPr="0023162D" w:rsidRDefault="00FE5E93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23162D">
        <w:rPr>
          <w:rStyle w:val="MdStrong"/>
          <w:sz w:val="28"/>
          <w:szCs w:val="28"/>
          <w:highlight w:val="green"/>
        </w:rPr>
        <w:t>4.</w:t>
      </w:r>
      <w:r w:rsidRPr="0023162D">
        <w:rPr>
          <w:b/>
          <w:sz w:val="28"/>
          <w:szCs w:val="28"/>
          <w:highlight w:val="green"/>
        </w:rPr>
        <w:t>2.4.3.  Отчет по продажам:</w:t>
      </w:r>
      <w:r w:rsidRPr="0023162D">
        <w:rPr>
          <w:sz w:val="28"/>
          <w:szCs w:val="28"/>
          <w:highlight w:val="green"/>
        </w:rPr>
        <w:t xml:space="preserve"> Система должна формировать отчет о продажах игр.</w:t>
      </w:r>
    </w:p>
    <w:p w:rsidR="00FE5E93" w:rsidRDefault="00FE5E93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>
        <w:rPr>
          <w:rStyle w:val="MdStrong"/>
          <w:sz w:val="28"/>
          <w:szCs w:val="28"/>
        </w:rPr>
        <w:t>4.2.4.4</w:t>
      </w:r>
      <w:r w:rsidR="006601CE" w:rsidRPr="00A2222E">
        <w:rPr>
          <w:rStyle w:val="MdStrong"/>
          <w:sz w:val="28"/>
          <w:szCs w:val="28"/>
        </w:rPr>
        <w:t>. Экспорт отчетов:</w:t>
      </w:r>
      <w:r w:rsidR="006601CE" w:rsidRPr="00A2222E">
        <w:rPr>
          <w:sz w:val="28"/>
          <w:szCs w:val="28"/>
        </w:rPr>
        <w:t xml:space="preserve"> Система должна предоставлять возможность экспорта отчетов в форматы XLSX и PDF.</w:t>
      </w:r>
    </w:p>
    <w:p w:rsidR="00FE5E93" w:rsidRPr="0023162D" w:rsidRDefault="00FE5E93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23162D">
        <w:rPr>
          <w:rStyle w:val="MdStrong"/>
          <w:sz w:val="28"/>
          <w:szCs w:val="28"/>
          <w:highlight w:val="green"/>
        </w:rPr>
        <w:t>4.</w:t>
      </w:r>
      <w:r w:rsidRPr="0023162D">
        <w:rPr>
          <w:b/>
          <w:sz w:val="28"/>
          <w:szCs w:val="28"/>
          <w:highlight w:val="green"/>
        </w:rPr>
        <w:t>2.4.5. Настроить шаблоны отчетов:</w:t>
      </w:r>
      <w:r w:rsidRPr="0023162D">
        <w:rPr>
          <w:sz w:val="28"/>
          <w:szCs w:val="28"/>
          <w:highlight w:val="green"/>
        </w:rPr>
        <w:t xml:space="preserve"> Система должна позволять настраивать шаблоны для отчетности.</w:t>
      </w:r>
    </w:p>
    <w:p w:rsidR="00FE5E93" w:rsidRPr="0023162D" w:rsidRDefault="00FE5E93" w:rsidP="00FE5E93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23162D">
        <w:rPr>
          <w:rStyle w:val="MdStrong"/>
          <w:sz w:val="28"/>
          <w:szCs w:val="28"/>
          <w:highlight w:val="green"/>
        </w:rPr>
        <w:t>4.</w:t>
      </w:r>
      <w:r w:rsidRPr="0023162D">
        <w:rPr>
          <w:b/>
          <w:sz w:val="28"/>
          <w:szCs w:val="28"/>
          <w:highlight w:val="green"/>
        </w:rPr>
        <w:t>2.4.6. Посмотреть журнал отчетов:</w:t>
      </w:r>
      <w:r w:rsidRPr="0023162D">
        <w:rPr>
          <w:sz w:val="28"/>
          <w:szCs w:val="28"/>
          <w:highlight w:val="green"/>
        </w:rPr>
        <w:t xml:space="preserve"> Система должна позволять просматривать отчеты за прошедшие </w:t>
      </w:r>
      <w:r w:rsidR="00767FFC" w:rsidRPr="0023162D">
        <w:rPr>
          <w:sz w:val="28"/>
          <w:szCs w:val="28"/>
          <w:highlight w:val="green"/>
        </w:rPr>
        <w:t>периоды.</w:t>
      </w:r>
    </w:p>
    <w:p w:rsidR="00E96104" w:rsidRDefault="00767FFC" w:rsidP="00E96104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 w:rsidRPr="0023162D">
        <w:rPr>
          <w:rStyle w:val="MdStrong"/>
          <w:sz w:val="28"/>
          <w:szCs w:val="28"/>
          <w:highlight w:val="green"/>
        </w:rPr>
        <w:t>4.</w:t>
      </w:r>
      <w:r w:rsidRPr="0023162D">
        <w:rPr>
          <w:b/>
          <w:sz w:val="28"/>
          <w:szCs w:val="28"/>
          <w:highlight w:val="green"/>
        </w:rPr>
        <w:t>2.4.7. Настройка резервного копирования:</w:t>
      </w:r>
      <w:r w:rsidRPr="0023162D">
        <w:rPr>
          <w:sz w:val="28"/>
          <w:szCs w:val="28"/>
          <w:highlight w:val="green"/>
        </w:rPr>
        <w:t xml:space="preserve"> Система должна позволять настраивать автоматическое создан</w:t>
      </w:r>
      <w:r w:rsidR="00E96104">
        <w:rPr>
          <w:sz w:val="28"/>
          <w:szCs w:val="28"/>
          <w:highlight w:val="green"/>
        </w:rPr>
        <w:t>ие резервных копий базы данных.</w:t>
      </w:r>
    </w:p>
    <w:p w:rsidR="00E96104" w:rsidRPr="00E96104" w:rsidRDefault="00E96104" w:rsidP="00E96104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  <w:highlight w:val="green"/>
        </w:rPr>
      </w:pPr>
      <w:r>
        <w:rPr>
          <w:rStyle w:val="MdStrong"/>
          <w:sz w:val="28"/>
          <w:szCs w:val="28"/>
          <w:highlight w:val="green"/>
        </w:rPr>
        <w:t>4.</w:t>
      </w:r>
      <w:r>
        <w:rPr>
          <w:b/>
          <w:sz w:val="28"/>
          <w:szCs w:val="28"/>
          <w:highlight w:val="green"/>
        </w:rPr>
        <w:t>2.4.8</w:t>
      </w:r>
      <w:r w:rsidRPr="00E96104">
        <w:rPr>
          <w:b/>
          <w:sz w:val="28"/>
          <w:szCs w:val="28"/>
          <w:highlight w:val="green"/>
        </w:rPr>
        <w:t>.</w:t>
      </w:r>
      <w:r>
        <w:rPr>
          <w:sz w:val="28"/>
          <w:szCs w:val="28"/>
          <w:highlight w:val="green"/>
        </w:rPr>
        <w:t xml:space="preserve"> </w:t>
      </w:r>
      <w:r w:rsidRPr="00E96104">
        <w:rPr>
          <w:b/>
          <w:sz w:val="28"/>
          <w:szCs w:val="28"/>
          <w:highlight w:val="green"/>
        </w:rPr>
        <w:t xml:space="preserve">Срок хранения </w:t>
      </w:r>
      <w:r>
        <w:rPr>
          <w:b/>
          <w:sz w:val="28"/>
          <w:szCs w:val="28"/>
          <w:highlight w:val="green"/>
        </w:rPr>
        <w:t>отчётов</w:t>
      </w:r>
      <w:r w:rsidRPr="00E96104">
        <w:rPr>
          <w:b/>
          <w:sz w:val="28"/>
          <w:szCs w:val="28"/>
          <w:highlight w:val="green"/>
        </w:rPr>
        <w:t>:</w:t>
      </w:r>
      <w:r w:rsidRPr="00E96104">
        <w:rPr>
          <w:sz w:val="28"/>
          <w:szCs w:val="28"/>
          <w:highlight w:val="green"/>
        </w:rPr>
        <w:t xml:space="preserve"> </w:t>
      </w:r>
      <w:r>
        <w:rPr>
          <w:sz w:val="28"/>
          <w:szCs w:val="28"/>
          <w:highlight w:val="green"/>
        </w:rPr>
        <w:t>Система должна обеспечивать хранение сформированных отчётов в течение 30 календарных дней. По истечении срока отчёт автоматически перемещается в архив.</w:t>
      </w:r>
    </w:p>
    <w:p w:rsidR="005F7682" w:rsidRPr="00A2222E" w:rsidRDefault="006601CE" w:rsidP="00A2222E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4.3. Требования к видам обеспечения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 Требования к информационному обеспечению (ИО)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4.3.1.1. Состав информационного обеспечения</w:t>
      </w:r>
      <w:r w:rsidRPr="00A2222E">
        <w:rPr>
          <w:sz w:val="28"/>
          <w:szCs w:val="28"/>
        </w:rPr>
        <w:t xml:space="preserve"> ИО включает: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Систему классификации и кодирования информации.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Организационно-методические документы (описание базы данных, инструкции по ведению справочников).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Базу данных (БД) АС "Каталог НИ".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4.3.1.2. Требования к структуре БД</w:t>
      </w:r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БД</w:t>
      </w:r>
      <w:proofErr w:type="spellEnd"/>
      <w:r w:rsidRPr="00A2222E">
        <w:rPr>
          <w:sz w:val="28"/>
          <w:szCs w:val="28"/>
        </w:rPr>
        <w:t xml:space="preserve"> должна быть реляционной и включать следующие основные сущности: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Игра (</w:t>
      </w:r>
      <w:proofErr w:type="spellStart"/>
      <w:r w:rsidRPr="00A2222E">
        <w:rPr>
          <w:rStyle w:val="MdStrong"/>
          <w:sz w:val="28"/>
          <w:szCs w:val="28"/>
        </w:rPr>
        <w:t>Game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Название, Артикул, Описание, Цена, Изображение (ссылка), </w:t>
      </w:r>
      <w:proofErr w:type="spellStart"/>
      <w:r w:rsidRPr="00A2222E">
        <w:rPr>
          <w:sz w:val="28"/>
          <w:szCs w:val="28"/>
        </w:rPr>
        <w:t>ID_Издателя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ID_Жанра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Мин_Игроков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Макс_Игроков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Время_Партии</w:t>
      </w:r>
      <w:proofErr w:type="spellEnd"/>
      <w:r w:rsidRPr="00A2222E">
        <w:rPr>
          <w:sz w:val="28"/>
          <w:szCs w:val="28"/>
        </w:rPr>
        <w:t>, Возраст.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Издатель (</w:t>
      </w:r>
      <w:proofErr w:type="spellStart"/>
      <w:r w:rsidRPr="00A2222E">
        <w:rPr>
          <w:rStyle w:val="MdStrong"/>
          <w:sz w:val="28"/>
          <w:szCs w:val="28"/>
        </w:rPr>
        <w:t>Publisher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Название, Страна.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Жанр (</w:t>
      </w:r>
      <w:proofErr w:type="spellStart"/>
      <w:r w:rsidRPr="00A2222E">
        <w:rPr>
          <w:rStyle w:val="MdStrong"/>
          <w:sz w:val="28"/>
          <w:szCs w:val="28"/>
        </w:rPr>
        <w:t>Genre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Название.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Склад (</w:t>
      </w:r>
      <w:proofErr w:type="spellStart"/>
      <w:r w:rsidRPr="00A2222E">
        <w:rPr>
          <w:rStyle w:val="MdStrong"/>
          <w:sz w:val="28"/>
          <w:szCs w:val="28"/>
        </w:rPr>
        <w:t>Stock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</w:t>
      </w:r>
      <w:proofErr w:type="spellStart"/>
      <w:r w:rsidRPr="00A2222E">
        <w:rPr>
          <w:sz w:val="28"/>
          <w:szCs w:val="28"/>
        </w:rPr>
        <w:t>ID_Игры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Количество_Склад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Количество_Зал</w:t>
      </w:r>
      <w:proofErr w:type="spellEnd"/>
      <w:r w:rsidRPr="00A2222E">
        <w:rPr>
          <w:sz w:val="28"/>
          <w:szCs w:val="28"/>
        </w:rPr>
        <w:t>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Пользователь (</w:t>
      </w:r>
      <w:proofErr w:type="spellStart"/>
      <w:r w:rsidRPr="00A2222E">
        <w:rPr>
          <w:rStyle w:val="MdStrong"/>
          <w:sz w:val="28"/>
          <w:szCs w:val="28"/>
        </w:rPr>
        <w:t>User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Логин, Пароль (</w:t>
      </w:r>
      <w:proofErr w:type="spellStart"/>
      <w:r w:rsidRPr="00A2222E">
        <w:rPr>
          <w:sz w:val="28"/>
          <w:szCs w:val="28"/>
        </w:rPr>
        <w:t>хеш</w:t>
      </w:r>
      <w:proofErr w:type="spellEnd"/>
      <w:r w:rsidRPr="00A2222E">
        <w:rPr>
          <w:sz w:val="28"/>
          <w:szCs w:val="28"/>
        </w:rPr>
        <w:t>), Роль.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4.3.1.3. Требования к системе классификации и кодирования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Для кодирования игр использовать уникальный артикул (строка, до 20 символов).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Для внутренних идентификаторов использовать целочисленные автоинкрементные ключи (ID).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Кодирование текстовой информации должно осуществляться в кодировке UTF-8.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4.3.1.4. Требования к входной и выходной информации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Входная информация: данные о новых играх, данные о поступлении/списании.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Выходная информация: карточка игры, результаты поиска, отчеты.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Формат данных: JSON для обмена данными, HTML/CSS для пользовательского интерфейса.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 Требования к программному обеспечению (ПО)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4.3.2.1. Состав ПО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 xml:space="preserve">Операционная система сервера: </w:t>
      </w:r>
      <w:proofErr w:type="spellStart"/>
      <w:r w:rsidRPr="00A2222E">
        <w:rPr>
          <w:sz w:val="28"/>
          <w:szCs w:val="28"/>
        </w:rPr>
        <w:t>Linux</w:t>
      </w:r>
      <w:proofErr w:type="spellEnd"/>
      <w:r w:rsidRPr="00A2222E">
        <w:rPr>
          <w:sz w:val="28"/>
          <w:szCs w:val="28"/>
        </w:rPr>
        <w:t xml:space="preserve"> (</w:t>
      </w:r>
      <w:proofErr w:type="spellStart"/>
      <w:r w:rsidRPr="00A2222E">
        <w:rPr>
          <w:sz w:val="28"/>
          <w:szCs w:val="28"/>
        </w:rPr>
        <w:t>Ubuntu</w:t>
      </w:r>
      <w:proofErr w:type="spellEnd"/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Server</w:t>
      </w:r>
      <w:proofErr w:type="spellEnd"/>
      <w:r w:rsidRPr="00A2222E">
        <w:rPr>
          <w:sz w:val="28"/>
          <w:szCs w:val="28"/>
        </w:rPr>
        <w:t xml:space="preserve"> 22.04 LTS).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Система управления базами данных (СУБД): </w:t>
      </w:r>
      <w:proofErr w:type="spellStart"/>
      <w:r w:rsidRPr="00A2222E">
        <w:rPr>
          <w:sz w:val="28"/>
          <w:szCs w:val="28"/>
        </w:rPr>
        <w:t>PostgreSQL</w:t>
      </w:r>
      <w:proofErr w:type="spellEnd"/>
      <w:r w:rsidRPr="00A2222E">
        <w:rPr>
          <w:sz w:val="28"/>
          <w:szCs w:val="28"/>
        </w:rPr>
        <w:t xml:space="preserve"> 14.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Серверное ПО: </w:t>
      </w:r>
      <w:proofErr w:type="spellStart"/>
      <w:r w:rsidRPr="00A2222E">
        <w:rPr>
          <w:sz w:val="28"/>
          <w:szCs w:val="28"/>
        </w:rPr>
        <w:t>Python</w:t>
      </w:r>
      <w:proofErr w:type="spellEnd"/>
      <w:r w:rsidRPr="00A2222E">
        <w:rPr>
          <w:sz w:val="28"/>
          <w:szCs w:val="28"/>
        </w:rPr>
        <w:t xml:space="preserve"> 3.11, </w:t>
      </w:r>
      <w:proofErr w:type="spellStart"/>
      <w:r w:rsidRPr="00A2222E">
        <w:rPr>
          <w:sz w:val="28"/>
          <w:szCs w:val="28"/>
        </w:rPr>
        <w:t>фреймворк</w:t>
      </w:r>
      <w:proofErr w:type="spellEnd"/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Django</w:t>
      </w:r>
      <w:proofErr w:type="spellEnd"/>
      <w:r w:rsidRPr="00A2222E">
        <w:rPr>
          <w:sz w:val="28"/>
          <w:szCs w:val="28"/>
        </w:rPr>
        <w:t>/</w:t>
      </w:r>
      <w:proofErr w:type="spellStart"/>
      <w:r w:rsidRPr="00A2222E">
        <w:rPr>
          <w:sz w:val="28"/>
          <w:szCs w:val="28"/>
        </w:rPr>
        <w:t>FastAPI</w:t>
      </w:r>
      <w:proofErr w:type="spellEnd"/>
      <w:r w:rsidRPr="00A2222E">
        <w:rPr>
          <w:sz w:val="28"/>
          <w:szCs w:val="28"/>
        </w:rPr>
        <w:t>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Клиентское ПО: любой современный веб-браузер (</w:t>
      </w:r>
      <w:proofErr w:type="spellStart"/>
      <w:r w:rsidRPr="00A2222E">
        <w:rPr>
          <w:sz w:val="28"/>
          <w:szCs w:val="28"/>
        </w:rPr>
        <w:t>Chrome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Firefox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Safari</w:t>
      </w:r>
      <w:proofErr w:type="spellEnd"/>
      <w:r w:rsidRPr="00A2222E">
        <w:rPr>
          <w:sz w:val="28"/>
          <w:szCs w:val="28"/>
        </w:rPr>
        <w:t>).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4.3.2.2. Требования к языкам программирования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A2222E">
        <w:rPr>
          <w:sz w:val="28"/>
          <w:szCs w:val="28"/>
        </w:rPr>
        <w:t>Бэкенд</w:t>
      </w:r>
      <w:proofErr w:type="spellEnd"/>
      <w:r w:rsidRPr="00A2222E">
        <w:rPr>
          <w:sz w:val="28"/>
          <w:szCs w:val="28"/>
        </w:rPr>
        <w:t xml:space="preserve">: </w:t>
      </w:r>
      <w:proofErr w:type="spellStart"/>
      <w:r w:rsidRPr="00A2222E">
        <w:rPr>
          <w:sz w:val="28"/>
          <w:szCs w:val="28"/>
        </w:rPr>
        <w:t>Python</w:t>
      </w:r>
      <w:proofErr w:type="spellEnd"/>
      <w:r w:rsidRPr="00A2222E">
        <w:rPr>
          <w:sz w:val="28"/>
          <w:szCs w:val="28"/>
        </w:rPr>
        <w:t>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A2222E">
        <w:rPr>
          <w:sz w:val="28"/>
          <w:szCs w:val="28"/>
        </w:rPr>
        <w:t>Фронтенд</w:t>
      </w:r>
      <w:proofErr w:type="spellEnd"/>
      <w:r w:rsidRPr="00A2222E">
        <w:rPr>
          <w:sz w:val="28"/>
          <w:szCs w:val="28"/>
        </w:rPr>
        <w:t xml:space="preserve">: HTML5, CSS3, </w:t>
      </w:r>
      <w:proofErr w:type="spellStart"/>
      <w:r w:rsidRPr="00A2222E">
        <w:rPr>
          <w:sz w:val="28"/>
          <w:szCs w:val="28"/>
        </w:rPr>
        <w:t>JavaScript</w:t>
      </w:r>
      <w:proofErr w:type="spellEnd"/>
      <w:r w:rsidRPr="00A2222E">
        <w:rPr>
          <w:sz w:val="28"/>
          <w:szCs w:val="28"/>
        </w:rPr>
        <w:t xml:space="preserve"> (с использованием </w:t>
      </w:r>
      <w:proofErr w:type="spellStart"/>
      <w:r w:rsidRPr="00A2222E">
        <w:rPr>
          <w:sz w:val="28"/>
          <w:szCs w:val="28"/>
        </w:rPr>
        <w:t>фреймворка</w:t>
      </w:r>
      <w:proofErr w:type="spellEnd"/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React</w:t>
      </w:r>
      <w:proofErr w:type="spellEnd"/>
      <w:r w:rsidRPr="00A2222E">
        <w:rPr>
          <w:sz w:val="28"/>
          <w:szCs w:val="28"/>
        </w:rPr>
        <w:t>/Vue.js).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4.3.2.3. Требования к защите от несанкционированного доступа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Использование стандартных механизмов аутентификации и авторизации.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Регулярное обновление ПО сервера и СУБД.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4.3.2.4. Требования к средствам восстановления системы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Должен быть реализован скрипт для автоматического ежедневного резервного копирования БД.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Время восстановления системы после сбоя не должно превышать 4 часов.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 Требования к техническому обеспечению (ТО)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4.3.3.1. Состав ТО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Серверное оборудование.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Рабочие станции пользователей.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Сетевое оборудование.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4.3.3.2. Требования к серверу (минимальные)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Процессор: 4 ядра, 2.5 ГГц.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Оперативная память: 8 ГБ.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Дисковое пространство: 500 ГБ SSD.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Сетевой интерфейс: 1 Гбит/с.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4.3.3.3. Требования к рабочим станциям (минимальные)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Процессор: 2 ядра, 2.0 ГГц.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Оперативная память: 4 ГБ.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Операционная система: Windows 10/11 или </w:t>
      </w:r>
      <w:proofErr w:type="spellStart"/>
      <w:r w:rsidRPr="00A2222E">
        <w:rPr>
          <w:sz w:val="28"/>
          <w:szCs w:val="28"/>
        </w:rPr>
        <w:t>macOS</w:t>
      </w:r>
      <w:proofErr w:type="spellEnd"/>
      <w:r w:rsidRPr="00A2222E">
        <w:rPr>
          <w:sz w:val="28"/>
          <w:szCs w:val="28"/>
        </w:rPr>
        <w:t>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Наличие современного веб-браузера.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4.3.4. Требования к организационному и методическому обеспечению (ОО и МО)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4.3.4.1. Требования к организационному обеспечению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должностных инструкций для пользователей системы (Администратор, Менеджер, Продавец).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Определение порядка взаимодействия персонала с системой.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4.3.4.2. Требования к методическому обеспечению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руководства пользователя.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инструкции по установке и настройке системы.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Проведение обучения персонала работе с АС.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4.3.5. Требования к лингвистическому обеспечению (ЛО)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4.3.5.1. Требования к языку диалога</w:t>
      </w:r>
      <w:r w:rsidRPr="00A2222E">
        <w:rPr>
          <w:sz w:val="28"/>
          <w:szCs w:val="28"/>
        </w:rPr>
        <w:t xml:space="preserve"> Язык диалога (интерфейса) системы – русский.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4.3.5.2. Требования к терминологии</w:t>
      </w:r>
      <w:r w:rsidRPr="00A2222E">
        <w:rPr>
          <w:sz w:val="28"/>
          <w:szCs w:val="28"/>
        </w:rPr>
        <w:t xml:space="preserve"> Используемая терминология должна соответствовать общепринятой в сфере розничной торговли и настольных игр.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4.3.6. Требования к правовому обеспечению (ПО)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4.3.6.1. Требования к нормативно-правовой базе</w:t>
      </w:r>
      <w:r w:rsidRPr="00A2222E">
        <w:rPr>
          <w:sz w:val="28"/>
          <w:szCs w:val="28"/>
        </w:rPr>
        <w:t xml:space="preserve"> Система должна соответствовать требованиям законодательства РФ в области защиты персональных данных (ФЗ-152) и торговли.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5. Состав и содержание работ по созданию системы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Работы по созданию АС "Каталог НИ" должны быть выполнены в соответствии с ГОСТ 34.601-90 и включают следующие стадии и этапы: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1. Разработка технического задания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1.1. Разработка и утверждение ТЗ (Выполнено).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2. Эскизный проект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2.1. Разработка концепции системы.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2.2. Разработка проектных решений по системе и ее частям.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3. Технический проект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3.1. Разработка рабочей документации на систему.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3.2. Разработка и утверждение программы и методики испытаний.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4. Рабочая документация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4.1. Разработка программного обеспечения.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4.2. Разработка эксплуатационной документации.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5. Ввод в действие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>Этап 5.1. Проведение предварительных испытаний.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5.2. Проведение опытной эксплуатации.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5.3. Проведение приемочных испытаний.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6. Порядок контроля и приемки системы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6.1. Виды, состав, объем и методы испытаний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Предварительные испытания:</w:t>
      </w:r>
      <w:r w:rsidRPr="00A2222E">
        <w:rPr>
          <w:sz w:val="28"/>
          <w:szCs w:val="28"/>
        </w:rPr>
        <w:t xml:space="preserve"> Проводятся Разработчиком с участием Заказчика для проверки работоспособности системы и соответствия ТЗ.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Приемочные испытания:</w:t>
      </w:r>
      <w:r w:rsidRPr="00A2222E">
        <w:rPr>
          <w:sz w:val="28"/>
          <w:szCs w:val="28"/>
        </w:rPr>
        <w:t xml:space="preserve"> Проводятся Приемочной комиссией, назначаемой Заказчиком, для принятия решения о вводе системы в действие.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6.2. Общие требования к приемке работ</w:t>
      </w:r>
      <w:r w:rsidRPr="00A2222E">
        <w:rPr>
          <w:sz w:val="28"/>
          <w:szCs w:val="28"/>
        </w:rPr>
        <w:t xml:space="preserve"> Приемка работ осуществляется на основании положительных результатов приемочных испытаний и утвержденного Акта о приемке.</w:t>
      </w:r>
    </w:p>
    <w:p w:rsidR="007A0719" w:rsidRPr="001A0D6B" w:rsidRDefault="007A0719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23162D">
        <w:rPr>
          <w:b/>
          <w:sz w:val="28"/>
          <w:szCs w:val="28"/>
        </w:rPr>
        <w:t>6.3 Статус приемочной комиссии:</w:t>
      </w:r>
      <w:r w:rsidRPr="0023162D">
        <w:rPr>
          <w:sz w:val="28"/>
          <w:szCs w:val="28"/>
        </w:rPr>
        <w:t xml:space="preserve"> </w:t>
      </w:r>
      <w:r w:rsidRPr="001A0D6B">
        <w:rPr>
          <w:sz w:val="28"/>
          <w:szCs w:val="28"/>
        </w:rPr>
        <w:t>-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7. Требования к составу и содержанию работ по подготовке объекта автоматизации к вводу системы в действие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7.1. Подготовка персонала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Проведение обучения ключевых пользователей и администраторов системы.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и передача Заказчику учебных материалов.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7.2. Подготовка данных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Сбор и структурирование исходных данных для загрузки в систему (каталог существующих игр, остатки).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процедур миграции данных.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7.3. Подготовка помещений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рабочего места для сервера (при необходимости).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рабочих мест пользователей (доступ к сети, электропитание).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8. Требования к документированию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8.1. Состав и комплектность документации</w:t>
      </w:r>
      <w:r w:rsidRPr="00A2222E">
        <w:rPr>
          <w:sz w:val="28"/>
          <w:szCs w:val="28"/>
        </w:rPr>
        <w:t xml:space="preserve"> Документация должна быть разработана в соответствии с ГОСТ 34.201-89 и включать: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Техническое задание (ТЗ).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Технический проект (ТП).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Программа и методика испытаний (ПМИ).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Руководство пользователя.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Руководство администратора.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8.2. Требования к оформлению документации</w:t>
      </w:r>
      <w:r w:rsidRPr="00A2222E">
        <w:rPr>
          <w:sz w:val="28"/>
          <w:szCs w:val="28"/>
        </w:rPr>
        <w:t xml:space="preserve"> Документация должна быть оформлена в соответствии с требованиями ЕСКД и ЕСПД.</w:t>
      </w:r>
    </w:p>
    <w:p w:rsidR="005F7682" w:rsidRPr="00A2222E" w:rsidRDefault="006601CE" w:rsidP="00A2222E">
      <w:pPr>
        <w:pStyle w:val="MdHeading3"/>
        <w:spacing w:line="360" w:lineRule="auto"/>
        <w:ind w:firstLine="709"/>
      </w:pPr>
      <w:r w:rsidRPr="00A2222E">
        <w:t>9. Источники разработки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9.1. Перечень нормативно-технических документов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34.602-89. Техническое задание на создание автоматизированной системы.</w:t>
      </w:r>
    </w:p>
    <w:p w:rsidR="005F7682" w:rsidRPr="00A2222E" w:rsidRDefault="006601CE" w:rsidP="00A2222E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9.2. Отчетные материалы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Протоколы совещаний с Заказчиком.</w:t>
      </w:r>
    </w:p>
    <w:p w:rsidR="005F7682" w:rsidRPr="00A2222E" w:rsidRDefault="006601CE" w:rsidP="00A2222E">
      <w:pPr>
        <w:pStyle w:val="MdListItem"/>
        <w:numPr>
          <w:ilvl w:val="0"/>
          <w:numId w:val="2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Опросные листы и анкеты пользователей.</w:t>
      </w:r>
    </w:p>
    <w:sectPr w:rsidR="005F7682" w:rsidRPr="00A222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E3A1F"/>
    <w:multiLevelType w:val="hybridMultilevel"/>
    <w:tmpl w:val="092631B0"/>
    <w:lvl w:ilvl="0" w:tplc="761A4FD6">
      <w:start w:val="1"/>
      <w:numFmt w:val="bullet"/>
      <w:lvlText w:val="•"/>
      <w:lvlJc w:val="left"/>
      <w:pPr>
        <w:ind w:left="720" w:hanging="360"/>
      </w:pPr>
    </w:lvl>
    <w:lvl w:ilvl="1" w:tplc="509E4534">
      <w:start w:val="1"/>
      <w:numFmt w:val="bullet"/>
      <w:lvlText w:val="◦"/>
      <w:lvlJc w:val="left"/>
      <w:pPr>
        <w:ind w:left="1440" w:hanging="360"/>
      </w:pPr>
    </w:lvl>
    <w:lvl w:ilvl="2" w:tplc="477CCBE2">
      <w:start w:val="1"/>
      <w:numFmt w:val="bullet"/>
      <w:lvlText w:val="•"/>
      <w:lvlJc w:val="left"/>
      <w:pPr>
        <w:ind w:left="2160" w:hanging="360"/>
      </w:pPr>
    </w:lvl>
    <w:lvl w:ilvl="3" w:tplc="176A819E">
      <w:start w:val="1"/>
      <w:numFmt w:val="bullet"/>
      <w:lvlText w:val="◦"/>
      <w:lvlJc w:val="left"/>
      <w:pPr>
        <w:ind w:left="2880" w:hanging="360"/>
      </w:pPr>
    </w:lvl>
    <w:lvl w:ilvl="4" w:tplc="FA9CF662">
      <w:start w:val="1"/>
      <w:numFmt w:val="bullet"/>
      <w:lvlText w:val="•"/>
      <w:lvlJc w:val="left"/>
      <w:pPr>
        <w:ind w:left="3600" w:hanging="360"/>
      </w:pPr>
    </w:lvl>
    <w:lvl w:ilvl="5" w:tplc="AB3217D8">
      <w:start w:val="1"/>
      <w:numFmt w:val="bullet"/>
      <w:lvlText w:val="◦"/>
      <w:lvlJc w:val="left"/>
      <w:pPr>
        <w:ind w:left="4320" w:hanging="360"/>
      </w:pPr>
    </w:lvl>
    <w:lvl w:ilvl="6" w:tplc="0764D3AE">
      <w:start w:val="1"/>
      <w:numFmt w:val="bullet"/>
      <w:lvlText w:val="•"/>
      <w:lvlJc w:val="left"/>
      <w:pPr>
        <w:ind w:left="5040" w:hanging="360"/>
      </w:pPr>
    </w:lvl>
    <w:lvl w:ilvl="7" w:tplc="4AA62DCC">
      <w:numFmt w:val="decimal"/>
      <w:lvlText w:val=""/>
      <w:lvlJc w:val="left"/>
    </w:lvl>
    <w:lvl w:ilvl="8" w:tplc="75D26980">
      <w:numFmt w:val="decimal"/>
      <w:lvlText w:val=""/>
      <w:lvlJc w:val="left"/>
    </w:lvl>
  </w:abstractNum>
  <w:abstractNum w:abstractNumId="1" w15:restartNumberingAfterBreak="0">
    <w:nsid w:val="6B543EE0"/>
    <w:multiLevelType w:val="multilevel"/>
    <w:tmpl w:val="3C5853F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ADA5B62"/>
    <w:multiLevelType w:val="hybridMultilevel"/>
    <w:tmpl w:val="176C07A4"/>
    <w:lvl w:ilvl="0" w:tplc="5E901EEC">
      <w:start w:val="1"/>
      <w:numFmt w:val="bullet"/>
      <w:lvlText w:val="●"/>
      <w:lvlJc w:val="left"/>
      <w:pPr>
        <w:ind w:left="720" w:hanging="360"/>
      </w:pPr>
    </w:lvl>
    <w:lvl w:ilvl="1" w:tplc="AE3220B8">
      <w:start w:val="1"/>
      <w:numFmt w:val="bullet"/>
      <w:lvlText w:val="○"/>
      <w:lvlJc w:val="left"/>
      <w:pPr>
        <w:ind w:left="1440" w:hanging="360"/>
      </w:pPr>
    </w:lvl>
    <w:lvl w:ilvl="2" w:tplc="B6FA4174">
      <w:start w:val="1"/>
      <w:numFmt w:val="bullet"/>
      <w:lvlText w:val="■"/>
      <w:lvlJc w:val="left"/>
      <w:pPr>
        <w:ind w:left="2160" w:hanging="360"/>
      </w:pPr>
    </w:lvl>
    <w:lvl w:ilvl="3" w:tplc="6B5655F0">
      <w:start w:val="1"/>
      <w:numFmt w:val="bullet"/>
      <w:lvlText w:val="●"/>
      <w:lvlJc w:val="left"/>
      <w:pPr>
        <w:ind w:left="2880" w:hanging="360"/>
      </w:pPr>
    </w:lvl>
    <w:lvl w:ilvl="4" w:tplc="32068096">
      <w:start w:val="1"/>
      <w:numFmt w:val="bullet"/>
      <w:lvlText w:val="○"/>
      <w:lvlJc w:val="left"/>
      <w:pPr>
        <w:ind w:left="3600" w:hanging="360"/>
      </w:pPr>
    </w:lvl>
    <w:lvl w:ilvl="5" w:tplc="84E0F426">
      <w:start w:val="1"/>
      <w:numFmt w:val="bullet"/>
      <w:lvlText w:val="■"/>
      <w:lvlJc w:val="left"/>
      <w:pPr>
        <w:ind w:left="4320" w:hanging="360"/>
      </w:pPr>
    </w:lvl>
    <w:lvl w:ilvl="6" w:tplc="02DABD34">
      <w:start w:val="1"/>
      <w:numFmt w:val="bullet"/>
      <w:lvlText w:val="●"/>
      <w:lvlJc w:val="left"/>
      <w:pPr>
        <w:ind w:left="5040" w:hanging="360"/>
      </w:pPr>
    </w:lvl>
    <w:lvl w:ilvl="7" w:tplc="229050FA">
      <w:start w:val="1"/>
      <w:numFmt w:val="bullet"/>
      <w:lvlText w:val="●"/>
      <w:lvlJc w:val="left"/>
      <w:pPr>
        <w:ind w:left="5760" w:hanging="360"/>
      </w:pPr>
    </w:lvl>
    <w:lvl w:ilvl="8" w:tplc="E2D839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682"/>
    <w:rsid w:val="001A0D6B"/>
    <w:rsid w:val="0023162D"/>
    <w:rsid w:val="003252A4"/>
    <w:rsid w:val="005F7682"/>
    <w:rsid w:val="006601CE"/>
    <w:rsid w:val="00767FFC"/>
    <w:rsid w:val="007A0719"/>
    <w:rsid w:val="008400E2"/>
    <w:rsid w:val="00910093"/>
    <w:rsid w:val="00950FCF"/>
    <w:rsid w:val="00A2222E"/>
    <w:rsid w:val="00BE0757"/>
    <w:rsid w:val="00C70383"/>
    <w:rsid w:val="00E96104"/>
    <w:rsid w:val="00EB564E"/>
    <w:rsid w:val="00F97899"/>
    <w:rsid w:val="00FE5E93"/>
    <w:rsid w:val="00FF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4220"/>
  <w15:docId w15:val="{7058FBBD-010A-4A9F-B56B-0CB13ECA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9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13</Pages>
  <Words>2054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SPecialiST RePack</Company>
  <LinksUpToDate>false</LinksUpToDate>
  <CharactersWithSpaces>13741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Пользователь Windows</cp:lastModifiedBy>
  <cp:revision>8</cp:revision>
  <dcterms:created xsi:type="dcterms:W3CDTF">2025-11-14T19:02:00Z</dcterms:created>
  <dcterms:modified xsi:type="dcterms:W3CDTF">2026-02-11T17:55:00Z</dcterms:modified>
</cp:coreProperties>
</file>