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proofErr w:type="gram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>[</w:t>
      </w:r>
      <w:proofErr w:type="gramEnd"/>
      <w:r w:rsidRPr="00675EA7">
        <w:rPr>
          <w:strike/>
          <w:color w:val="BFBFBF" w:themeColor="background1" w:themeShade="BF"/>
        </w:rPr>
        <w:t xml:space="preserve">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r>
        <w:rPr>
          <w:color w:val="FF0000"/>
        </w:rPr>
        <w:t xml:space="preserve">all this problem </w:t>
      </w:r>
      <w:proofErr w:type="gramStart"/>
      <w:r>
        <w:rPr>
          <w:color w:val="FF0000"/>
        </w:rPr>
        <w:t>are</w:t>
      </w:r>
      <w:proofErr w:type="gramEnd"/>
      <w:r>
        <w:rPr>
          <w:color w:val="FF0000"/>
        </w:rPr>
        <w:t xml:space="preserve">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>= (binary version</w:t>
      </w:r>
      <w:proofErr w:type="gramStart"/>
      <w:r w:rsidRPr="00605EF6">
        <w:rPr>
          <w:color w:val="FF0000"/>
        </w:rPr>
        <w:t xml:space="preserve">), </w:t>
      </w:r>
      <w:r w:rsidR="00605EF6">
        <w:rPr>
          <w:color w:val="FF0000"/>
        </w:rPr>
        <w:t xml:space="preserve"> -</w:t>
      </w:r>
      <w:proofErr w:type="gramEnd"/>
      <w:r w:rsidR="00605EF6">
        <w:rPr>
          <w:color w:val="FF0000"/>
        </w:rPr>
        <w:t>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proofErr w:type="gramStart"/>
      <w:r w:rsidRPr="00A45398">
        <w:rPr>
          <w:strike/>
          <w:color w:val="D9D9D9" w:themeColor="background1" w:themeShade="D9"/>
        </w:rPr>
        <w:t>boolean</w:t>
      </w:r>
      <w:proofErr w:type="spellEnd"/>
      <w:r w:rsidRPr="00A45398">
        <w:rPr>
          <w:strike/>
          <w:color w:val="D9D9D9" w:themeColor="background1" w:themeShade="D9"/>
        </w:rPr>
        <w:t>?,</w:t>
      </w:r>
      <w:proofErr w:type="gramEnd"/>
      <w:r w:rsidRPr="00A45398">
        <w:rPr>
          <w:strike/>
          <w:color w:val="D9D9D9" w:themeColor="background1" w:themeShade="D9"/>
        </w:rPr>
        <w:t xml:space="preserve">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56556F">
        <w:rPr>
          <w:strike/>
          <w:color w:val="D9D9D9" w:themeColor="background1" w:themeShade="D9"/>
        </w:rPr>
        <w:t>char?,</w:t>
      </w:r>
      <w:proofErr w:type="gramEnd"/>
      <w:r w:rsidRPr="0056556F">
        <w:rPr>
          <w:strike/>
          <w:color w:val="D9D9D9" w:themeColor="background1" w:themeShade="D9"/>
        </w:rPr>
        <w:t xml:space="preserve">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proofErr w:type="gramStart"/>
      <w:r w:rsidRPr="006F30D8">
        <w:rPr>
          <w:strike/>
          <w:color w:val="D9D9D9" w:themeColor="background1" w:themeShade="D9"/>
        </w:rPr>
        <w:t>eq?,</w:t>
      </w:r>
      <w:proofErr w:type="gramEnd"/>
      <w:r w:rsidRPr="006F30D8">
        <w:rPr>
          <w:strike/>
          <w:color w:val="D9D9D9" w:themeColor="background1" w:themeShade="D9"/>
        </w:rPr>
        <w:t xml:space="preserve">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proofErr w:type="gramStart"/>
      <w:r w:rsidRPr="0082645C">
        <w:rPr>
          <w:strike/>
          <w:color w:val="D9D9D9" w:themeColor="background1" w:themeShade="D9"/>
        </w:rPr>
        <w:t>flonum</w:t>
      </w:r>
      <w:proofErr w:type="spellEnd"/>
      <w:r w:rsidRPr="0082645C">
        <w:rPr>
          <w:strike/>
          <w:color w:val="D9D9D9" w:themeColor="background1" w:themeShade="D9"/>
        </w:rPr>
        <w:t>?,</w:t>
      </w:r>
      <w:proofErr w:type="gramEnd"/>
      <w:r w:rsidRPr="0082645C">
        <w:rPr>
          <w:strike/>
          <w:color w:val="D9D9D9" w:themeColor="background1" w:themeShade="D9"/>
        </w:rPr>
        <w:t xml:space="preserve">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integer-&gt;char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 xml:space="preserve">fferences </w:t>
      </w:r>
      <w:proofErr w:type="gramStart"/>
      <w:r w:rsidRPr="0060411D">
        <w:rPr>
          <w:color w:val="FF0000"/>
        </w:rPr>
        <w:t>( #</w:t>
      </w:r>
      <w:proofErr w:type="gramEnd"/>
      <w:r w:rsidRPr="0060411D">
        <w:rPr>
          <w:color w:val="FF0000"/>
        </w:rPr>
        <w:t>\x2  &lt;-&gt; #\x02 )</w:t>
      </w:r>
    </w:p>
    <w:p w14:paraId="5B019DE8" w14:textId="77777777" w:rsidR="00336B4E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4563312C" w14:textId="7C65882F" w:rsidR="0060411D" w:rsidRPr="00336B4E" w:rsidRDefault="00336B4E" w:rsidP="00336B4E">
      <w:pPr>
        <w:bidi w:val="0"/>
        <w:ind w:firstLine="720"/>
        <w:rPr>
          <w:b/>
          <w:bCs/>
          <w:color w:val="FF0000"/>
          <w:u w:val="single"/>
        </w:rPr>
      </w:pPr>
      <w:r w:rsidRPr="00336B4E">
        <w:rPr>
          <w:b/>
          <w:bCs/>
          <w:color w:val="FF0000"/>
          <w:u w:val="single"/>
        </w:rPr>
        <w:t>TEST NAME: integer_to_char2.scm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make-string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But in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contained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So</w:t>
      </w:r>
      <w:proofErr w:type="gramEnd"/>
      <w:r w:rsidRPr="0060411D">
        <w:rPr>
          <w:color w:val="FF0000"/>
        </w:rPr>
        <w:t xml:space="preserve"> I guess we're fine. And,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null?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pair?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procedure?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r w:rsidRPr="0060411D">
        <w:rPr>
          <w:strike/>
          <w:color w:val="808080" w:themeColor="background1" w:themeShade="80"/>
        </w:rPr>
        <w:t>rational?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>Fails but we're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to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while our implementation returns #f for all </w:t>
      </w:r>
      <w:proofErr w:type="gramStart"/>
      <w:r w:rsidRPr="0060411D">
        <w:rPr>
          <w:color w:val="ED7D31" w:themeColor="accent2"/>
        </w:rPr>
        <w:t>floating point</w:t>
      </w:r>
      <w:proofErr w:type="gramEnd"/>
      <w:r w:rsidRPr="0060411D">
        <w:rPr>
          <w:color w:val="ED7D31" w:themeColor="accent2"/>
        </w:rPr>
        <w:t xml:space="preserve">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string-length</w:t>
      </w:r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string-ref</w:t>
      </w:r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string-set!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symbol?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r w:rsidRPr="0060411D">
        <w:rPr>
          <w:color w:val="FF0000"/>
        </w:rPr>
        <w:t>symbol-&gt;string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Doesn't work with capital letters (our compiler converts them to lowercase)</w:t>
      </w:r>
    </w:p>
    <w:p w14:paraId="259250D2" w14:textId="6A9718A7" w:rsidR="00AD44A9" w:rsidRPr="00D71A2C" w:rsidRDefault="00D71A2C" w:rsidP="00AD44A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בפורום הם כותבים מדי פעם שהם מגלים טעויות בקבצים שהם מעלים, צריך לוודא שאנחנו עושים כל הזמן </w:t>
      </w:r>
      <w:r>
        <w:rPr>
          <w:b/>
          <w:bCs/>
          <w:color w:val="FF0000"/>
        </w:rPr>
        <w:t>update</w:t>
      </w:r>
      <w:r>
        <w:rPr>
          <w:rFonts w:hint="cs"/>
          <w:b/>
          <w:bCs/>
          <w:color w:val="FF0000"/>
          <w:rtl/>
        </w:rPr>
        <w:t xml:space="preserve"> כדי שלא נסתבך סתם. </w:t>
      </w: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strike/>
          <w:color w:val="808080" w:themeColor="background1" w:themeShade="80"/>
        </w:rPr>
        <w:t>a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lastRenderedPageBreak/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 xml:space="preserve">car,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</w:t>
      </w:r>
      <w:proofErr w:type="gramStart"/>
      <w:r w:rsidRPr="00CC3208">
        <w:rPr>
          <w:strike/>
          <w:color w:val="808080" w:themeColor="background1" w:themeShade="80"/>
        </w:rPr>
        <w:t>car!,</w:t>
      </w:r>
      <w:proofErr w:type="gramEnd"/>
      <w:r w:rsidRPr="00CC3208">
        <w:rPr>
          <w:strike/>
          <w:color w:val="808080" w:themeColor="background1" w:themeShade="80"/>
        </w:rPr>
        <w:t xml:space="preserve">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integer?,</w:t>
      </w:r>
      <w:proofErr w:type="gramEnd"/>
      <w:r w:rsidRPr="00103696">
        <w:rPr>
          <w:highlight w:val="green"/>
        </w:rPr>
        <w:t xml:space="preserve">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 xml:space="preserve">, append (variadic), </w:t>
      </w:r>
      <w:proofErr w:type="gramStart"/>
      <w:r w:rsidRPr="00103696">
        <w:rPr>
          <w:highlight w:val="green"/>
        </w:rPr>
        <w:t>equal?,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(variadic),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6610B860" w:rsidR="00AD44A9" w:rsidRDefault="00AD44A9" w:rsidP="00AD44A9">
      <w:pPr>
        <w:rPr>
          <w:strike/>
          <w:color w:val="BFBFBF" w:themeColor="background1" w:themeShade="BF"/>
        </w:rPr>
      </w:pPr>
      <w:r w:rsidRPr="00794BE0">
        <w:rPr>
          <w:rFonts w:cs="Arial"/>
          <w:strike/>
          <w:color w:val="BFBFBF" w:themeColor="background1" w:themeShade="BF"/>
          <w:rtl/>
        </w:rPr>
        <w:tab/>
        <w:t>9</w:t>
      </w:r>
      <w:r w:rsidRPr="00794BE0">
        <w:rPr>
          <w:rFonts w:cs="Arial" w:hint="cs"/>
          <w:strike/>
          <w:color w:val="BFBFBF" w:themeColor="background1" w:themeShade="BF"/>
          <w:rtl/>
        </w:rPr>
        <w:t>ו</w:t>
      </w:r>
      <w:r w:rsidRPr="00794BE0">
        <w:rPr>
          <w:rFonts w:cs="Arial"/>
          <w:strike/>
          <w:color w:val="BFBFBF" w:themeColor="background1" w:themeShade="BF"/>
          <w:rtl/>
        </w:rPr>
        <w:t xml:space="preserve">. לא לשכוח לבדוק </w:t>
      </w:r>
      <w:proofErr w:type="spellStart"/>
      <w:r w:rsidRPr="00794BE0">
        <w:rPr>
          <w:strike/>
          <w:color w:val="BFBFBF" w:themeColor="background1" w:themeShade="BF"/>
        </w:rPr>
        <w:t>pset</w:t>
      </w:r>
      <w:proofErr w:type="spellEnd"/>
    </w:p>
    <w:p w14:paraId="2A7E29C5" w14:textId="2B7906B1" w:rsidR="00EC351D" w:rsidRPr="00EC351D" w:rsidRDefault="00EC351D" w:rsidP="00AD44A9">
      <w:pPr>
        <w:rPr>
          <w:color w:val="FFC000"/>
          <w:rtl/>
        </w:rPr>
      </w:pPr>
      <w:r>
        <w:rPr>
          <w:rFonts w:hint="cs"/>
          <w:color w:val="FFC000"/>
          <w:rtl/>
        </w:rPr>
        <w:t>לא לשכוח שב</w:t>
      </w:r>
      <w:r>
        <w:rPr>
          <w:color w:val="FFC000"/>
        </w:rPr>
        <w:t>chez</w:t>
      </w:r>
      <w:r>
        <w:rPr>
          <w:rFonts w:hint="cs"/>
          <w:color w:val="FFC000"/>
          <w:rtl/>
        </w:rPr>
        <w:t xml:space="preserve"> אין תמיכה ב</w:t>
      </w:r>
      <w:proofErr w:type="spellStart"/>
      <w:r>
        <w:rPr>
          <w:color w:val="FFC000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 xml:space="preserve">10. מחזירים את </w:t>
      </w:r>
      <w:proofErr w:type="spellStart"/>
      <w:r w:rsidRPr="00772465">
        <w:rPr>
          <w:strike/>
          <w:color w:val="BFBFBF" w:themeColor="background1" w:themeShade="BF"/>
        </w:rPr>
        <w:t>ApplicTP</w:t>
      </w:r>
      <w:proofErr w:type="spellEnd"/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a</w:t>
      </w:r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Pr="002C0FFB" w:rsidRDefault="00D12833" w:rsidP="00AD44A9">
      <w:pPr>
        <w:rPr>
          <w:strike/>
          <w:color w:val="BFBFBF" w:themeColor="background1" w:themeShade="BF"/>
          <w:rtl/>
        </w:rPr>
      </w:pP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</w:rPr>
        <w:t>c</w:t>
      </w:r>
      <w:r w:rsidRPr="002C0FFB">
        <w:rPr>
          <w:rFonts w:hint="cs"/>
          <w:strike/>
          <w:color w:val="BFBFBF" w:themeColor="background1" w:themeShade="BF"/>
          <w:rtl/>
        </w:rPr>
        <w:t xml:space="preserve">. מימוש </w:t>
      </w:r>
      <w:proofErr w:type="spellStart"/>
      <w:r w:rsidRPr="002C0FFB">
        <w:rPr>
          <w:rFonts w:hint="cs"/>
          <w:strike/>
          <w:color w:val="BFBFBF" w:themeColor="background1" w:themeShade="BF"/>
          <w:rtl/>
        </w:rPr>
        <w:t>באסמבלי</w:t>
      </w:r>
      <w:proofErr w:type="spellEnd"/>
      <w:r w:rsidRPr="002C0FFB">
        <w:rPr>
          <w:rFonts w:hint="cs"/>
          <w:strike/>
          <w:color w:val="BFBFBF" w:themeColor="background1" w:themeShade="BF"/>
          <w:rtl/>
        </w:rPr>
        <w:t xml:space="preserve"> של </w:t>
      </w:r>
      <w:r w:rsidRPr="002C0FFB">
        <w:rPr>
          <w:strike/>
          <w:color w:val="BFBFBF" w:themeColor="background1" w:themeShade="BF"/>
        </w:rP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Pr="00336B4E" w:rsidRDefault="00AD44A9" w:rsidP="00AD44A9">
      <w:pPr>
        <w:rPr>
          <w:strike/>
          <w:color w:val="808080" w:themeColor="background1" w:themeShade="80"/>
        </w:rPr>
      </w:pPr>
      <w:r w:rsidRPr="00336B4E">
        <w:rPr>
          <w:rFonts w:cs="Arial"/>
          <w:strike/>
          <w:color w:val="808080" w:themeColor="background1" w:themeShade="80"/>
          <w:rtl/>
        </w:rPr>
        <w:tab/>
        <w:t xml:space="preserve">11. </w:t>
      </w:r>
      <w:proofErr w:type="spellStart"/>
      <w:r w:rsidRPr="00336B4E">
        <w:rPr>
          <w:strike/>
          <w:color w:val="808080" w:themeColor="background1" w:themeShade="80"/>
        </w:rPr>
        <w:t>LambdaOpt</w:t>
      </w:r>
      <w:proofErr w:type="spellEnd"/>
      <w:r w:rsidRPr="00336B4E">
        <w:rPr>
          <w:strike/>
          <w:color w:val="808080" w:themeColor="background1" w:themeShade="80"/>
        </w:rP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16C8A0DC" w:rsidR="00505D47" w:rsidRDefault="00505D47" w:rsidP="00505D47">
      <w:pPr>
        <w:rPr>
          <w:b/>
          <w:bCs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p w14:paraId="29CFDA4F" w14:textId="25F6DFFE" w:rsidR="002C0FFB" w:rsidRDefault="002C0FFB" w:rsidP="00505D47">
      <w:pPr>
        <w:rPr>
          <w:b/>
          <w:bCs/>
        </w:rPr>
      </w:pPr>
    </w:p>
    <w:p w14:paraId="0AFBDE35" w14:textId="7B883CF1" w:rsidR="002C0FFB" w:rsidRDefault="002C0FFB" w:rsidP="00505D47">
      <w:pPr>
        <w:rPr>
          <w:b/>
          <w:bCs/>
        </w:rPr>
      </w:pPr>
    </w:p>
    <w:p w14:paraId="3496D167" w14:textId="18EC2CF8" w:rsidR="002C0FFB" w:rsidRDefault="002C0FFB" w:rsidP="00505D47">
      <w:pPr>
        <w:rPr>
          <w:b/>
          <w:bCs/>
        </w:rPr>
      </w:pPr>
    </w:p>
    <w:p w14:paraId="3785E3B0" w14:textId="267C9641" w:rsidR="002C0FFB" w:rsidRDefault="002C0FFB" w:rsidP="00505D47">
      <w:pPr>
        <w:rPr>
          <w:b/>
          <w:bCs/>
        </w:rPr>
      </w:pPr>
    </w:p>
    <w:p w14:paraId="149D01C0" w14:textId="2D2701B3" w:rsidR="002C0FFB" w:rsidRDefault="002C0FFB" w:rsidP="00505D47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סיכום והמשך עבודה</w:t>
      </w:r>
    </w:p>
    <w:p w14:paraId="31958004" w14:textId="5F6B2EC0" w:rsidR="002C0FFB" w:rsidRDefault="002C0FFB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בעיית </w:t>
      </w:r>
      <w:proofErr w:type="spellStart"/>
      <w:r>
        <w:rPr>
          <w:rFonts w:hint="cs"/>
          <w:rtl/>
        </w:rPr>
        <w:t>הבוקסינג</w:t>
      </w:r>
      <w:proofErr w:type="spellEnd"/>
      <w:r>
        <w:rPr>
          <w:rFonts w:hint="cs"/>
          <w:rtl/>
        </w:rPr>
        <w:t xml:space="preserve"> ב</w:t>
      </w:r>
      <w:r w:rsidR="00941E6A">
        <w:rPr>
          <w:rFonts w:hint="cs"/>
          <w:rtl/>
        </w:rPr>
        <w:t xml:space="preserve">טסט </w:t>
      </w:r>
      <w:r>
        <w:t>rec1</w:t>
      </w:r>
      <w:r w:rsidR="00941E6A">
        <w:rPr>
          <w:rFonts w:hint="cs"/>
          <w:rtl/>
        </w:rPr>
        <w:t xml:space="preserve"> </w:t>
      </w:r>
      <w:r w:rsidR="00941E6A">
        <w:rPr>
          <w:rtl/>
        </w:rPr>
        <w:t>–</w:t>
      </w:r>
      <w:r w:rsidR="00941E6A">
        <w:rPr>
          <w:rFonts w:hint="cs"/>
          <w:rtl/>
        </w:rPr>
        <w:t xml:space="preserve"> לבדוק האם אנחנו אמורים לעשות </w:t>
      </w:r>
      <w:proofErr w:type="spellStart"/>
      <w:r w:rsidR="00941E6A">
        <w:rPr>
          <w:rFonts w:hint="cs"/>
          <w:rtl/>
        </w:rPr>
        <w:t>בוקסינג</w:t>
      </w:r>
      <w:proofErr w:type="spellEnd"/>
      <w:r w:rsidR="00941E6A">
        <w:rPr>
          <w:rFonts w:hint="cs"/>
          <w:rtl/>
        </w:rPr>
        <w:t xml:space="preserve"> לפי עבודה 3</w:t>
      </w:r>
      <w:r w:rsidR="00C46367">
        <w:rPr>
          <w:rFonts w:hint="cs"/>
          <w:rtl/>
        </w:rPr>
        <w:t xml:space="preserve"> (הסבר כתבנו למעלה באדום)</w:t>
      </w:r>
    </w:p>
    <w:p w14:paraId="39F5E486" w14:textId="77777777" w:rsidR="00540D87" w:rsidRDefault="00540D87" w:rsidP="00540D87">
      <w:pPr>
        <w:pStyle w:val="ListParagraph"/>
      </w:pPr>
    </w:p>
    <w:p w14:paraId="3A97A626" w14:textId="77777777" w:rsidR="00142F30" w:rsidRDefault="00142F30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שצריך לבדוק למה נכשלים:</w:t>
      </w:r>
    </w:p>
    <w:p w14:paraId="66CDC26A" w14:textId="77777777" w:rsidR="00142F30" w:rsidRDefault="00142F30" w:rsidP="00941E6A">
      <w:pPr>
        <w:pStyle w:val="ListParagraph"/>
        <w:numPr>
          <w:ilvl w:val="1"/>
          <w:numId w:val="2"/>
        </w:numPr>
      </w:pPr>
      <w:proofErr w:type="spellStart"/>
      <w:r w:rsidRPr="00941E6A">
        <w:t>foldright.scm</w:t>
      </w:r>
      <w:proofErr w:type="spellEnd"/>
    </w:p>
    <w:p w14:paraId="7EA848B3" w14:textId="77777777" w:rsidR="00142F30" w:rsidRDefault="00142F30" w:rsidP="00941E6A">
      <w:pPr>
        <w:pStyle w:val="ListParagraph"/>
        <w:numPr>
          <w:ilvl w:val="1"/>
          <w:numId w:val="2"/>
        </w:numPr>
      </w:pPr>
      <w:proofErr w:type="spellStart"/>
      <w:r w:rsidRPr="00512885">
        <w:t>is_rational.scm</w:t>
      </w:r>
      <w:proofErr w:type="spellEnd"/>
    </w:p>
    <w:p w14:paraId="18FA0652" w14:textId="77777777" w:rsidR="00142F30" w:rsidRDefault="00142F30" w:rsidP="00941E6A">
      <w:pPr>
        <w:pStyle w:val="ListParagraph"/>
        <w:numPr>
          <w:ilvl w:val="1"/>
          <w:numId w:val="2"/>
        </w:numPr>
      </w:pPr>
      <w:r w:rsidRPr="00512885">
        <w:t>whatsapp6.scm</w:t>
      </w:r>
    </w:p>
    <w:p w14:paraId="4AD1450A" w14:textId="77777777" w:rsidR="00142F30" w:rsidRDefault="00142F30" w:rsidP="00941E6A">
      <w:pPr>
        <w:pStyle w:val="ListParagraph"/>
        <w:numPr>
          <w:ilvl w:val="1"/>
          <w:numId w:val="2"/>
        </w:numPr>
      </w:pPr>
      <w:r w:rsidRPr="00512885">
        <w:t>whatsapp7.scm</w:t>
      </w:r>
    </w:p>
    <w:p w14:paraId="595274E3" w14:textId="77777777" w:rsidR="00142F30" w:rsidRDefault="00142F30" w:rsidP="00941E6A">
      <w:pPr>
        <w:pStyle w:val="ListParagraph"/>
        <w:numPr>
          <w:ilvl w:val="1"/>
          <w:numId w:val="2"/>
        </w:numPr>
      </w:pPr>
      <w:r w:rsidRPr="00512885">
        <w:t>whatsapp9.scm</w:t>
      </w:r>
    </w:p>
    <w:p w14:paraId="4B5B03A7" w14:textId="77777777" w:rsidR="00142F30" w:rsidRDefault="00142F30" w:rsidP="00142F30">
      <w:pPr>
        <w:pStyle w:val="ListParagraph"/>
        <w:ind w:left="1440"/>
      </w:pPr>
    </w:p>
    <w:p w14:paraId="7DA7F9AD" w14:textId="77777777" w:rsidR="00142F30" w:rsidRPr="00F41EAB" w:rsidRDefault="00142F30" w:rsidP="00512885">
      <w:pPr>
        <w:pStyle w:val="ListParagraph"/>
        <w:numPr>
          <w:ilvl w:val="0"/>
          <w:numId w:val="2"/>
        </w:numPr>
        <w:rPr>
          <w:highlight w:val="yellow"/>
        </w:rPr>
      </w:pPr>
      <w:r w:rsidRPr="00F41EAB">
        <w:rPr>
          <w:rFonts w:hint="cs"/>
          <w:highlight w:val="yellow"/>
          <w:rtl/>
        </w:rPr>
        <w:t xml:space="preserve">טסטים שצריך לבדוק כי הם חשודים בגלל בעיות </w:t>
      </w:r>
      <w:r w:rsidRPr="00F41EAB">
        <w:rPr>
          <w:highlight w:val="yellow"/>
        </w:rPr>
        <w:t>heap</w:t>
      </w:r>
      <w:r w:rsidRPr="00F41EAB">
        <w:rPr>
          <w:rFonts w:hint="cs"/>
          <w:highlight w:val="yellow"/>
          <w:rtl/>
        </w:rPr>
        <w:t>:</w:t>
      </w:r>
    </w:p>
    <w:p w14:paraId="30226426" w14:textId="5E824C10" w:rsidR="00142F30" w:rsidRDefault="00142F30" w:rsidP="00512885">
      <w:pPr>
        <w:pStyle w:val="ListParagraph"/>
        <w:numPr>
          <w:ilvl w:val="1"/>
          <w:numId w:val="2"/>
        </w:numPr>
        <w:rPr>
          <w:highlight w:val="yellow"/>
        </w:rPr>
      </w:pPr>
      <w:r w:rsidRPr="00F41EAB">
        <w:rPr>
          <w:highlight w:val="yellow"/>
        </w:rPr>
        <w:t>tp7.scm</w:t>
      </w:r>
    </w:p>
    <w:p w14:paraId="3268DAD9" w14:textId="77777777" w:rsidR="00142F30" w:rsidRPr="00F41EAB" w:rsidRDefault="00142F30" w:rsidP="00512885">
      <w:pPr>
        <w:pStyle w:val="ListParagraph"/>
        <w:numPr>
          <w:ilvl w:val="1"/>
          <w:numId w:val="2"/>
        </w:numPr>
        <w:rPr>
          <w:highlight w:val="yellow"/>
        </w:rPr>
      </w:pPr>
      <w:r w:rsidRPr="00F41EAB">
        <w:rPr>
          <w:highlight w:val="yellow"/>
        </w:rPr>
        <w:t>whatsapp2.scm</w:t>
      </w:r>
    </w:p>
    <w:p w14:paraId="7BA096E3" w14:textId="5AC97D6C" w:rsidR="00142F30" w:rsidRPr="00F41EAB" w:rsidRDefault="00142F30" w:rsidP="00512885">
      <w:pPr>
        <w:pStyle w:val="ListParagraph"/>
        <w:numPr>
          <w:ilvl w:val="1"/>
          <w:numId w:val="2"/>
        </w:numPr>
        <w:rPr>
          <w:highlight w:val="yellow"/>
        </w:rPr>
      </w:pPr>
      <w:r w:rsidRPr="00F41EAB">
        <w:rPr>
          <w:highlight w:val="yellow"/>
        </w:rPr>
        <w:t>whatsapp5.scm</w:t>
      </w:r>
    </w:p>
    <w:p w14:paraId="7EDD74EB" w14:textId="77777777" w:rsidR="00142F30" w:rsidRPr="002C0FFB" w:rsidRDefault="00142F30" w:rsidP="00142F30">
      <w:pPr>
        <w:rPr>
          <w:rtl/>
        </w:rPr>
      </w:pPr>
    </w:p>
    <w:p w14:paraId="5ADEF3C3" w14:textId="77777777" w:rsidR="005D4476" w:rsidRDefault="005D4476" w:rsidP="005D447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שאפשר להריץ רק ידנית (אמור לא להיפסק):</w:t>
      </w:r>
    </w:p>
    <w:p w14:paraId="363A5A21" w14:textId="5E79A08C" w:rsidR="005D4476" w:rsidRDefault="005D4476" w:rsidP="005D4476">
      <w:pPr>
        <w:pStyle w:val="ListParagraph"/>
        <w:numPr>
          <w:ilvl w:val="1"/>
          <w:numId w:val="2"/>
        </w:numPr>
      </w:pPr>
      <w:r>
        <w:t>tp9.scm</w:t>
      </w:r>
    </w:p>
    <w:p w14:paraId="7B10F9A4" w14:textId="5BFB441E" w:rsidR="005D4476" w:rsidRDefault="005D4476" w:rsidP="005D4476">
      <w:pPr>
        <w:pStyle w:val="ListParagraph"/>
        <w:numPr>
          <w:ilvl w:val="2"/>
          <w:numId w:val="2"/>
        </w:numPr>
      </w:pPr>
      <w:r>
        <w:t>11.1</w:t>
      </w:r>
      <w:r>
        <w:rPr>
          <w:rFonts w:hint="cs"/>
          <w:rtl/>
        </w:rPr>
        <w:t xml:space="preserve"> בשעה 10:00 </w:t>
      </w:r>
      <w:r>
        <w:rPr>
          <w:rtl/>
        </w:rPr>
        <w:t>–</w:t>
      </w:r>
      <w:r>
        <w:rPr>
          <w:rFonts w:hint="cs"/>
          <w:rtl/>
        </w:rPr>
        <w:t xml:space="preserve"> רץ למשך שעה בלי להפסיק. </w:t>
      </w:r>
    </w:p>
    <w:p w14:paraId="5171162D" w14:textId="3F020D3B" w:rsidR="00CB2AD1" w:rsidRDefault="00CB2AD1" w:rsidP="005D4476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אפשר להריץ את זה ובמקביל להריץ גם גרסה ללא </w:t>
      </w:r>
      <w:proofErr w:type="spellStart"/>
      <w:r>
        <w:rPr>
          <w:rFonts w:hint="cs"/>
          <w:rtl/>
        </w:rPr>
        <w:t>אופטימיזצית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tp</w:t>
      </w:r>
      <w:proofErr w:type="spellEnd"/>
      <w:r>
        <w:rPr>
          <w:rFonts w:hint="cs"/>
          <w:rtl/>
        </w:rPr>
        <w:t xml:space="preserve"> ולראות אם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קורסת לפני הראשונה. </w:t>
      </w:r>
    </w:p>
    <w:p w14:paraId="6252E7D5" w14:textId="77777777" w:rsidR="005D4476" w:rsidRDefault="005D4476" w:rsidP="005D4476">
      <w:pPr>
        <w:rPr>
          <w:rtl/>
        </w:rPr>
      </w:pPr>
    </w:p>
    <w:p w14:paraId="777136BE" w14:textId="434E2601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שלכולם יש בהן בעיות (כנראה בגלל הסגל):</w:t>
      </w:r>
    </w:p>
    <w:p w14:paraId="60F313BD" w14:textId="56242EEE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arithmetic2.scm</w:t>
      </w:r>
    </w:p>
    <w:p w14:paraId="4E4312A8" w14:textId="0D71C72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arithmetic3.scm</w:t>
      </w:r>
    </w:p>
    <w:p w14:paraId="6DEBE309" w14:textId="3FD2F5D2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arithmetic4.scm</w:t>
      </w:r>
    </w:p>
    <w:p w14:paraId="1B2D468B" w14:textId="7FB7D064" w:rsidR="00941E6A" w:rsidRDefault="00941E6A" w:rsidP="00941E6A">
      <w:pPr>
        <w:pStyle w:val="ListParagraph"/>
        <w:numPr>
          <w:ilvl w:val="1"/>
          <w:numId w:val="2"/>
        </w:numPr>
      </w:pPr>
      <w:proofErr w:type="spellStart"/>
      <w:r w:rsidRPr="00941E6A">
        <w:t>gcd.scm</w:t>
      </w:r>
      <w:proofErr w:type="spellEnd"/>
    </w:p>
    <w:p w14:paraId="49C29692" w14:textId="77777777" w:rsidR="008E0C14" w:rsidRDefault="008E0C14" w:rsidP="008E0C14">
      <w:pPr>
        <w:pStyle w:val="ListParagraph"/>
        <w:ind w:left="1440"/>
      </w:pPr>
    </w:p>
    <w:p w14:paraId="4D51D29B" w14:textId="3FE57EE0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שנכשלים בגלל הבדלים בהדפסה:</w:t>
      </w:r>
    </w:p>
    <w:p w14:paraId="62412DB1" w14:textId="4538D30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applic15.scm</w:t>
      </w:r>
    </w:p>
    <w:p w14:paraId="3003741A" w14:textId="0397FA8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closure1.scm</w:t>
      </w:r>
    </w:p>
    <w:p w14:paraId="7871B1F3" w14:textId="5C2186BA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const3.scm</w:t>
      </w:r>
    </w:p>
    <w:p w14:paraId="0D3A6D2F" w14:textId="0FA80EB3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define2.scm</w:t>
      </w:r>
    </w:p>
    <w:p w14:paraId="3D489D7A" w14:textId="2C321625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exact-to-</w:t>
      </w:r>
      <w:proofErr w:type="spellStart"/>
      <w:r w:rsidRPr="00941E6A">
        <w:t>inexact.scm</w:t>
      </w:r>
      <w:proofErr w:type="spellEnd"/>
    </w:p>
    <w:p w14:paraId="188853EC" w14:textId="75C8CB2B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integer_to_char1.scm</w:t>
      </w:r>
    </w:p>
    <w:p w14:paraId="332717B9" w14:textId="4763FB16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lambda_opt_closure.scm</w:t>
      </w:r>
      <w:proofErr w:type="spellEnd"/>
    </w:p>
    <w:p w14:paraId="61A46277" w14:textId="62337C7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make_string1.scm</w:t>
      </w:r>
    </w:p>
    <w:p w14:paraId="6C39C753" w14:textId="6D43DCCF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try.scm</w:t>
      </w:r>
      <w:proofErr w:type="spellEnd"/>
    </w:p>
    <w:p w14:paraId="5F7AE81C" w14:textId="6097D33C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whatsapp1.scm</w:t>
      </w:r>
    </w:p>
    <w:p w14:paraId="3B8F8455" w14:textId="620E36D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whatsapp1a.scm</w:t>
      </w:r>
    </w:p>
    <w:p w14:paraId="5659C2CC" w14:textId="7E43CBBD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whatsapp1b.scm</w:t>
      </w:r>
    </w:p>
    <w:p w14:paraId="09EC1922" w14:textId="77777777" w:rsidR="00142F30" w:rsidRDefault="00142F30" w:rsidP="00142F30">
      <w:pPr>
        <w:pStyle w:val="ListParagraph"/>
        <w:ind w:left="1440"/>
      </w:pPr>
    </w:p>
    <w:p w14:paraId="397EED02" w14:textId="66A4DAFE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טסטים שנכשלים בגלל התנהגות שונה של </w:t>
      </w:r>
      <w:r>
        <w:t>chez</w:t>
      </w:r>
      <w:r>
        <w:rPr>
          <w:rFonts w:hint="cs"/>
          <w:rtl/>
        </w:rPr>
        <w:t>:</w:t>
      </w:r>
    </w:p>
    <w:p w14:paraId="5D722627" w14:textId="162088B1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eq-</w:t>
      </w:r>
      <w:proofErr w:type="spellStart"/>
      <w:r w:rsidRPr="00941E6A">
        <w:t>consts.scm</w:t>
      </w:r>
      <w:proofErr w:type="spellEnd"/>
    </w:p>
    <w:p w14:paraId="7928B734" w14:textId="291B409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eq-</w:t>
      </w:r>
      <w:proofErr w:type="spellStart"/>
      <w:r w:rsidRPr="00941E6A">
        <w:t>false.scm</w:t>
      </w:r>
      <w:proofErr w:type="spellEnd"/>
    </w:p>
    <w:p w14:paraId="158AE510" w14:textId="345EBD65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lastRenderedPageBreak/>
        <w:t>pset.scm</w:t>
      </w:r>
      <w:proofErr w:type="spellEnd"/>
    </w:p>
    <w:p w14:paraId="3194A59B" w14:textId="418CF06A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whatsapp8.scm</w:t>
      </w:r>
    </w:p>
    <w:p w14:paraId="68E29776" w14:textId="243DC140" w:rsidR="00F41EAB" w:rsidRPr="00F8126E" w:rsidRDefault="00F41EAB" w:rsidP="00F41EAB">
      <w:pPr>
        <w:rPr>
          <w:rtl/>
        </w:rPr>
      </w:pPr>
      <w:r>
        <w:rPr>
          <w:rFonts w:hint="cs"/>
          <w:rtl/>
        </w:rPr>
        <w:t xml:space="preserve">בנוסף </w:t>
      </w:r>
      <w:r w:rsidRPr="00F8126E">
        <w:rPr>
          <w:rFonts w:hint="cs"/>
          <w:rtl/>
        </w:rPr>
        <w:t>צריך להשלים את הטסטים:</w:t>
      </w:r>
    </w:p>
    <w:p w14:paraId="6439037D" w14:textId="1629F872" w:rsidR="00F41EAB" w:rsidRPr="00F8126E" w:rsidRDefault="00F8126E" w:rsidP="00F41EAB">
      <w:pPr>
        <w:pStyle w:val="ListParagraph"/>
        <w:numPr>
          <w:ilvl w:val="0"/>
          <w:numId w:val="2"/>
        </w:numPr>
      </w:pPr>
      <w:r w:rsidRPr="00F8126E">
        <w:t>list</w:t>
      </w:r>
    </w:p>
    <w:p w14:paraId="5928E005" w14:textId="03644033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fold-left (non-variadic!)</w:t>
      </w:r>
    </w:p>
    <w:p w14:paraId="20A1FAE4" w14:textId="77777777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fold-right (non-variadic</w:t>
      </w:r>
      <w:r>
        <w:t>!)</w:t>
      </w:r>
    </w:p>
    <w:p w14:paraId="6F84D67A" w14:textId="6000FACA" w:rsidR="00F8126E" w:rsidRPr="00F8126E" w:rsidRDefault="00F8126E" w:rsidP="00F8126E">
      <w:pPr>
        <w:pStyle w:val="ListParagraph"/>
        <w:numPr>
          <w:ilvl w:val="0"/>
          <w:numId w:val="2"/>
        </w:numPr>
        <w:rPr>
          <w:rtl/>
        </w:rPr>
      </w:pPr>
      <w:r w:rsidRPr="00F8126E">
        <w:t xml:space="preserve"> cons* (variadic)</w:t>
      </w:r>
    </w:p>
    <w:p w14:paraId="4E4F7B6F" w14:textId="227A6A71" w:rsidR="00F8126E" w:rsidRDefault="00F8126E" w:rsidP="00F8126E">
      <w:pPr>
        <w:pStyle w:val="ListParagraph"/>
        <w:numPr>
          <w:ilvl w:val="0"/>
          <w:numId w:val="2"/>
        </w:numPr>
      </w:pPr>
      <w:r>
        <w:t>integer?</w:t>
      </w:r>
    </w:p>
    <w:p w14:paraId="4D522B1F" w14:textId="4963A389" w:rsidR="00F8126E" w:rsidRDefault="00F8126E" w:rsidP="00F8126E">
      <w:pPr>
        <w:pStyle w:val="ListParagraph"/>
        <w:numPr>
          <w:ilvl w:val="0"/>
          <w:numId w:val="2"/>
        </w:numPr>
      </w:pPr>
      <w:r>
        <w:t>number?</w:t>
      </w:r>
    </w:p>
    <w:p w14:paraId="0E859C6F" w14:textId="2D8421A8" w:rsidR="00F8126E" w:rsidRDefault="00F8126E" w:rsidP="00F8126E">
      <w:pPr>
        <w:pStyle w:val="ListParagraph"/>
        <w:numPr>
          <w:ilvl w:val="0"/>
          <w:numId w:val="2"/>
        </w:numPr>
      </w:pPr>
      <w:r>
        <w:t>zero?</w:t>
      </w:r>
    </w:p>
    <w:p w14:paraId="031D4949" w14:textId="4BB60855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* (variadic) </w:t>
      </w:r>
    </w:p>
    <w:p w14:paraId="7C743518" w14:textId="216A950C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+ (variadic)</w:t>
      </w:r>
    </w:p>
    <w:p w14:paraId="71A22173" w14:textId="10E4C3FB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- (variadic) </w:t>
      </w:r>
    </w:p>
    <w:p w14:paraId="772F19D4" w14:textId="333F26C3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/ (variadic)</w:t>
      </w:r>
    </w:p>
    <w:p w14:paraId="1D8E048B" w14:textId="18BED19F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&lt; (variadic) </w:t>
      </w:r>
    </w:p>
    <w:p w14:paraId="7E7CBBF9" w14:textId="6B7C7EE0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= (variadic) </w:t>
      </w:r>
    </w:p>
    <w:p w14:paraId="5E5F52BF" w14:textId="221C4778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&gt; (variadic)</w:t>
      </w:r>
    </w:p>
    <w:p w14:paraId="475E3B2A" w14:textId="31EE963E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append (variadic) </w:t>
      </w:r>
    </w:p>
    <w:p w14:paraId="69086980" w14:textId="2906A596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equal? </w:t>
      </w:r>
    </w:p>
    <w:p w14:paraId="3EBDE9BB" w14:textId="7F0B35E4" w:rsidR="00F8126E" w:rsidRDefault="00F8126E" w:rsidP="00F8126E">
      <w:pPr>
        <w:pStyle w:val="ListParagraph"/>
        <w:numPr>
          <w:ilvl w:val="0"/>
          <w:numId w:val="2"/>
        </w:numPr>
      </w:pPr>
      <w:proofErr w:type="spellStart"/>
      <w:r w:rsidRPr="00F8126E">
        <w:t>gcd</w:t>
      </w:r>
      <w:proofErr w:type="spellEnd"/>
      <w:r w:rsidRPr="00F8126E">
        <w:t xml:space="preserve"> (variadic) </w:t>
      </w:r>
    </w:p>
    <w:p w14:paraId="57364003" w14:textId="6C1F7A31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length </w:t>
      </w:r>
    </w:p>
    <w:p w14:paraId="3044CB34" w14:textId="0E9F8824" w:rsidR="00F8126E" w:rsidRPr="00F8126E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F8126E">
        <w:rPr>
          <w:strike/>
          <w:color w:val="BFBFBF" w:themeColor="background1" w:themeShade="BF"/>
        </w:rPr>
        <w:t>make-string</w:t>
      </w:r>
    </w:p>
    <w:p w14:paraId="228D4087" w14:textId="19367491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map (variadic) </w:t>
      </w:r>
    </w:p>
    <w:p w14:paraId="632CEBD4" w14:textId="468EE140" w:rsidR="00F8126E" w:rsidRPr="00D26F68" w:rsidRDefault="00F8126E" w:rsidP="00F8126E">
      <w:pPr>
        <w:pStyle w:val="ListParagraph"/>
        <w:numPr>
          <w:ilvl w:val="0"/>
          <w:numId w:val="2"/>
        </w:numPr>
      </w:pPr>
      <w:r w:rsidRPr="00F8126E">
        <w:t>string-&gt;list</w:t>
      </w:r>
      <w:r w:rsidRPr="00F8126E">
        <w:rPr>
          <w:rFonts w:cs="Arial"/>
          <w:rtl/>
        </w:rPr>
        <w:t>.</w:t>
      </w:r>
    </w:p>
    <w:p w14:paraId="549DD4D8" w14:textId="67A1D052" w:rsidR="00D26F68" w:rsidRDefault="00D26F68" w:rsidP="00D26F68">
      <w:pPr>
        <w:rPr>
          <w:rtl/>
        </w:rPr>
      </w:pPr>
      <w:r>
        <w:rPr>
          <w:rFonts w:hint="cs"/>
          <w:rtl/>
        </w:rPr>
        <w:t>בנוסף:</w:t>
      </w:r>
    </w:p>
    <w:p w14:paraId="45C1D738" w14:textId="51261D78" w:rsidR="00D26F68" w:rsidRDefault="00D26F68" w:rsidP="00D26F6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לוודא שעושים </w:t>
      </w:r>
      <w:r>
        <w:t>git pull</w:t>
      </w:r>
      <w:r>
        <w:rPr>
          <w:rFonts w:hint="cs"/>
          <w:rtl/>
        </w:rPr>
        <w:t xml:space="preserve"> לעדכונים כשמבינים שהם בסדר. </w:t>
      </w:r>
    </w:p>
    <w:p w14:paraId="3E455E22" w14:textId="34AB7078" w:rsidR="007358D4" w:rsidRDefault="007358D4" w:rsidP="007358D4">
      <w:pPr>
        <w:rPr>
          <w:rtl/>
        </w:rPr>
      </w:pPr>
    </w:p>
    <w:p w14:paraId="300679D2" w14:textId="037C390C" w:rsidR="007358D4" w:rsidRDefault="007358D4">
      <w:pPr>
        <w:bidi w:val="0"/>
        <w:rPr>
          <w:rtl/>
        </w:rPr>
      </w:pPr>
      <w:r>
        <w:rPr>
          <w:rtl/>
        </w:rPr>
        <w:br w:type="page"/>
      </w:r>
    </w:p>
    <w:p w14:paraId="4FA526F9" w14:textId="5D81C679" w:rsidR="007358D4" w:rsidRDefault="007358D4" w:rsidP="007358D4">
      <w:pPr>
        <w:rPr>
          <w:u w:val="single"/>
        </w:rPr>
      </w:pPr>
      <w:proofErr w:type="spellStart"/>
      <w:r>
        <w:rPr>
          <w:rFonts w:hint="cs"/>
          <w:u w:val="single"/>
          <w:rtl/>
        </w:rPr>
        <w:lastRenderedPageBreak/>
        <w:t>דיבוג</w:t>
      </w:r>
      <w:proofErr w:type="spellEnd"/>
      <w:r>
        <w:rPr>
          <w:rFonts w:hint="cs"/>
          <w:u w:val="single"/>
          <w:rtl/>
        </w:rPr>
        <w:t xml:space="preserve"> </w:t>
      </w:r>
      <w:r>
        <w:rPr>
          <w:u w:val="single"/>
        </w:rPr>
        <w:t>tp7</w:t>
      </w:r>
    </w:p>
    <w:p w14:paraId="045EF62A" w14:textId="77777777" w:rsidR="007358D4" w:rsidRPr="004E5420" w:rsidRDefault="007358D4" w:rsidP="007358D4">
      <w:pPr>
        <w:pStyle w:val="ListParagraph"/>
        <w:numPr>
          <w:ilvl w:val="0"/>
          <w:numId w:val="2"/>
        </w:numPr>
      </w:pPr>
      <w:r w:rsidRPr="004E5420">
        <w:rPr>
          <w:noProof/>
        </w:rPr>
        <w:drawing>
          <wp:inline distT="0" distB="0" distL="0" distR="0" wp14:anchorId="5656703A" wp14:editId="4D1C4CF7">
            <wp:extent cx="4368800" cy="182568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217" cy="18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A4D" w14:textId="77777777" w:rsidR="007358D4" w:rsidRPr="004E5420" w:rsidRDefault="007358D4" w:rsidP="007358D4">
      <w:pPr>
        <w:pStyle w:val="ListParagraph"/>
        <w:ind w:left="0"/>
        <w:rPr>
          <w:rtl/>
        </w:rPr>
      </w:pPr>
      <w:r w:rsidRPr="004E5420">
        <w:rPr>
          <w:rFonts w:hint="cs"/>
          <w:rtl/>
        </w:rPr>
        <w:t xml:space="preserve">ריצה ראשונה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עם </w:t>
      </w:r>
      <w:proofErr w:type="spellStart"/>
      <w:r w:rsidRPr="004E5420">
        <w:t>stdlib</w:t>
      </w:r>
      <w:proofErr w:type="spellEnd"/>
    </w:p>
    <w:p w14:paraId="542D49C8" w14:textId="77777777" w:rsidR="007358D4" w:rsidRPr="004E5420" w:rsidRDefault="007358D4" w:rsidP="007358D4">
      <w:pPr>
        <w:pStyle w:val="ListParagraph"/>
        <w:ind w:left="0"/>
      </w:pPr>
      <w:r w:rsidRPr="004E5420">
        <w:rPr>
          <w:rFonts w:hint="cs"/>
          <w:rtl/>
        </w:rPr>
        <w:t xml:space="preserve">ריצה שניה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ללא </w:t>
      </w:r>
      <w:proofErr w:type="spellStart"/>
      <w:r w:rsidRPr="004E5420">
        <w:t>stdlib</w:t>
      </w:r>
      <w:proofErr w:type="spellEnd"/>
    </w:p>
    <w:p w14:paraId="68746761" w14:textId="77777777" w:rsidR="007358D4" w:rsidRDefault="007358D4" w:rsidP="007358D4">
      <w:pPr>
        <w:pStyle w:val="ListParagraph"/>
        <w:ind w:left="0"/>
        <w:rPr>
          <w:rtl/>
        </w:rPr>
      </w:pPr>
    </w:p>
    <w:p w14:paraId="54AED964" w14:textId="77777777" w:rsidR="007358D4" w:rsidRPr="004E5420" w:rsidRDefault="007358D4" w:rsidP="007358D4">
      <w:pPr>
        <w:pStyle w:val="ListParagraph"/>
        <w:ind w:left="0"/>
        <w:rPr>
          <w:rFonts w:hint="cs"/>
          <w:rtl/>
        </w:rPr>
      </w:pPr>
      <w:r w:rsidRPr="004E5420">
        <w:rPr>
          <w:rFonts w:hint="cs"/>
          <w:rtl/>
        </w:rPr>
        <w:t xml:space="preserve">הריצה הזו עם </w:t>
      </w:r>
      <w:proofErr w:type="spellStart"/>
      <w:r w:rsidRPr="004E5420">
        <w:t>stdlib</w:t>
      </w:r>
      <w:proofErr w:type="spellEnd"/>
      <w:r w:rsidRPr="004E5420">
        <w:rPr>
          <w:rFonts w:hint="cs"/>
          <w:rtl/>
        </w:rPr>
        <w:t xml:space="preserve"> ועם </w:t>
      </w:r>
      <w:r w:rsidRPr="004E5420">
        <w:t>6GB</w:t>
      </w:r>
      <w:r w:rsidRPr="004E5420">
        <w:rPr>
          <w:rFonts w:hint="cs"/>
          <w:rtl/>
        </w:rPr>
        <w:t xml:space="preserve"> מוקצה ל </w:t>
      </w:r>
      <w:r w:rsidRPr="004E5420">
        <w:t>heap</w:t>
      </w:r>
      <w:r>
        <w:rPr>
          <w:rFonts w:hint="cs"/>
          <w:rtl/>
        </w:rPr>
        <w:t>:</w:t>
      </w:r>
    </w:p>
    <w:p w14:paraId="52D6B369" w14:textId="77777777" w:rsidR="007358D4" w:rsidRDefault="007358D4" w:rsidP="007358D4">
      <w:pPr>
        <w:pStyle w:val="ListParagraph"/>
        <w:ind w:left="0"/>
        <w:rPr>
          <w:highlight w:val="yellow"/>
          <w:rtl/>
        </w:rPr>
      </w:pPr>
      <w:r>
        <w:rPr>
          <w:noProof/>
        </w:rPr>
        <w:drawing>
          <wp:inline distT="0" distB="0" distL="0" distR="0" wp14:anchorId="51C18F26" wp14:editId="099D8278">
            <wp:extent cx="5274310" cy="1155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9412" w14:textId="77777777" w:rsidR="007358D4" w:rsidRDefault="007358D4" w:rsidP="007358D4">
      <w:pPr>
        <w:pStyle w:val="ListParagraph"/>
        <w:ind w:left="0"/>
        <w:rPr>
          <w:noProof/>
          <w:rtl/>
        </w:rPr>
      </w:pPr>
    </w:p>
    <w:p w14:paraId="4B16309C" w14:textId="77777777" w:rsidR="007358D4" w:rsidRDefault="007358D4" w:rsidP="007358D4">
      <w:pPr>
        <w:pStyle w:val="ListParagraph"/>
        <w:ind w:left="0"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הריצה הזו ללא </w:t>
      </w:r>
      <w:r>
        <w:rPr>
          <w:noProof/>
        </w:rPr>
        <w:t>stdlib</w:t>
      </w:r>
      <w:r>
        <w:rPr>
          <w:rFonts w:hint="cs"/>
          <w:noProof/>
          <w:rtl/>
        </w:rPr>
        <w:t xml:space="preserve"> ועם </w:t>
      </w:r>
      <w:r>
        <w:rPr>
          <w:noProof/>
        </w:rPr>
        <w:t>6GB</w:t>
      </w:r>
      <w:r>
        <w:rPr>
          <w:rFonts w:hint="cs"/>
          <w:noProof/>
          <w:rtl/>
        </w:rPr>
        <w:t xml:space="preserve"> מוקצה ל</w:t>
      </w:r>
      <w:r>
        <w:rPr>
          <w:noProof/>
        </w:rPr>
        <w:t>heap</w:t>
      </w:r>
      <w:r>
        <w:rPr>
          <w:rFonts w:hint="cs"/>
          <w:noProof/>
          <w:rtl/>
        </w:rPr>
        <w:t>:</w:t>
      </w:r>
    </w:p>
    <w:p w14:paraId="2D53A1BF" w14:textId="77777777" w:rsidR="007358D4" w:rsidRDefault="007358D4" w:rsidP="007358D4">
      <w:pPr>
        <w:pStyle w:val="ListParagraph"/>
        <w:ind w:left="0"/>
        <w:rPr>
          <w:highlight w:val="yellow"/>
          <w:rtl/>
        </w:rPr>
      </w:pPr>
      <w:r>
        <w:rPr>
          <w:noProof/>
        </w:rPr>
        <w:drawing>
          <wp:inline distT="0" distB="0" distL="0" distR="0" wp14:anchorId="7AA2EB04" wp14:editId="571EE5D9">
            <wp:extent cx="5274310" cy="1140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E464" w14:textId="77777777" w:rsidR="007358D4" w:rsidRDefault="007358D4" w:rsidP="007358D4">
      <w:pPr>
        <w:pStyle w:val="ListParagraph"/>
        <w:ind w:left="0"/>
        <w:rPr>
          <w:highlight w:val="yellow"/>
          <w:rtl/>
        </w:rPr>
      </w:pPr>
    </w:p>
    <w:p w14:paraId="11F6BF86" w14:textId="77777777" w:rsidR="007358D4" w:rsidRDefault="007358D4" w:rsidP="007358D4">
      <w:pPr>
        <w:rPr>
          <w:rtl/>
        </w:rPr>
      </w:pPr>
      <w:r w:rsidRPr="005E06D2">
        <w:rPr>
          <w:rFonts w:hint="cs"/>
          <w:rtl/>
        </w:rPr>
        <w:t>ה</w:t>
      </w:r>
      <w:r>
        <w:rPr>
          <w:rFonts w:hint="cs"/>
          <w:rtl/>
        </w:rPr>
        <w:t xml:space="preserve">ריצה הזו עם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>
        <w:rPr>
          <w:rFonts w:hint="cs"/>
          <w:rtl/>
        </w:rPr>
        <w:t>:</w:t>
      </w:r>
    </w:p>
    <w:p w14:paraId="421E406F" w14:textId="13A3E4C1" w:rsidR="007358D4" w:rsidRDefault="005E48B2" w:rsidP="007358D4">
      <w:pPr>
        <w:rPr>
          <w:rtl/>
        </w:rPr>
      </w:pPr>
      <w:r>
        <w:rPr>
          <w:noProof/>
        </w:rPr>
        <w:drawing>
          <wp:inline distT="0" distB="0" distL="0" distR="0" wp14:anchorId="118B7158" wp14:editId="2E3630E8">
            <wp:extent cx="5274310" cy="972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D5C" w14:textId="77777777" w:rsidR="005E48B2" w:rsidRDefault="005E48B2" w:rsidP="007358D4">
      <w:pPr>
        <w:rPr>
          <w:rFonts w:hint="cs"/>
        </w:rPr>
      </w:pPr>
    </w:p>
    <w:p w14:paraId="1D9ACA7A" w14:textId="6FFF049A" w:rsidR="007358D4" w:rsidRPr="005E06D2" w:rsidRDefault="007358D4" w:rsidP="007358D4">
      <w:pPr>
        <w:rPr>
          <w:rFonts w:hint="cs"/>
          <w:rtl/>
        </w:rPr>
      </w:pPr>
      <w:r>
        <w:rPr>
          <w:rFonts w:hint="cs"/>
          <w:rtl/>
        </w:rPr>
        <w:t xml:space="preserve">הריצה הזו ללא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>
        <w:rPr>
          <w:rFonts w:hint="cs"/>
          <w:rtl/>
        </w:rPr>
        <w:t>:</w:t>
      </w:r>
    </w:p>
    <w:p w14:paraId="56A7F496" w14:textId="135E0F1E" w:rsidR="007358D4" w:rsidRDefault="005E48B2" w:rsidP="007358D4">
      <w:pPr>
        <w:rPr>
          <w:u w:val="single"/>
        </w:rPr>
      </w:pPr>
      <w:r>
        <w:rPr>
          <w:noProof/>
        </w:rPr>
        <w:drawing>
          <wp:inline distT="0" distB="0" distL="0" distR="0" wp14:anchorId="11250E2C" wp14:editId="6A318391">
            <wp:extent cx="5274310" cy="945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AD78" w14:textId="134A4C0C" w:rsidR="0022709D" w:rsidRDefault="0022709D" w:rsidP="007358D4">
      <w:pPr>
        <w:rPr>
          <w:rtl/>
        </w:rPr>
      </w:pPr>
      <w:r>
        <w:rPr>
          <w:rFonts w:hint="cs"/>
          <w:rtl/>
        </w:rPr>
        <w:lastRenderedPageBreak/>
        <w:t>מסקנות:</w:t>
      </w:r>
    </w:p>
    <w:p w14:paraId="24542A4C" w14:textId="071F467C" w:rsidR="0022709D" w:rsidRDefault="000274E1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נראה ש</w:t>
      </w:r>
      <w:r w:rsidR="0022709D">
        <w:rPr>
          <w:rFonts w:hint="cs"/>
          <w:rtl/>
        </w:rPr>
        <w:t>אין הבדל בצריכת ה</w:t>
      </w:r>
      <w:r w:rsidR="0022709D">
        <w:t>heap</w:t>
      </w:r>
      <w:r w:rsidR="0022709D">
        <w:rPr>
          <w:rFonts w:hint="cs"/>
          <w:rtl/>
        </w:rPr>
        <w:t xml:space="preserve"> של </w:t>
      </w:r>
      <w:proofErr w:type="spellStart"/>
      <w:r w:rsidR="0022709D">
        <w:t>stdlib</w:t>
      </w:r>
      <w:proofErr w:type="spellEnd"/>
      <w:r w:rsidR="0022709D">
        <w:rPr>
          <w:rFonts w:hint="cs"/>
          <w:rtl/>
        </w:rPr>
        <w:t xml:space="preserve"> (לא משנה כמה מקום מקצים)</w:t>
      </w:r>
    </w:p>
    <w:p w14:paraId="2A04B651" w14:textId="49A67663" w:rsidR="0022709D" w:rsidRDefault="000274E1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נראה ש</w:t>
      </w:r>
      <w:r w:rsidR="0022709D">
        <w:rPr>
          <w:rFonts w:hint="cs"/>
          <w:rtl/>
        </w:rPr>
        <w:t xml:space="preserve">אין הבדל בין צריכת המחסנית </w:t>
      </w:r>
      <w:proofErr w:type="spellStart"/>
      <w:r w:rsidR="0022709D">
        <w:rPr>
          <w:rFonts w:hint="cs"/>
          <w:rtl/>
        </w:rPr>
        <w:t>כשלא</w:t>
      </w:r>
      <w:proofErr w:type="spellEnd"/>
      <w:r w:rsidR="0022709D">
        <w:rPr>
          <w:rFonts w:hint="cs"/>
          <w:rtl/>
        </w:rPr>
        <w:t xml:space="preserve"> משתמשים ב</w:t>
      </w:r>
      <w:proofErr w:type="spellStart"/>
      <w:r w:rsidR="0022709D">
        <w:t>stdlib</w:t>
      </w:r>
      <w:proofErr w:type="spellEnd"/>
    </w:p>
    <w:p w14:paraId="15BB6C1D" w14:textId="3477B858" w:rsidR="0022709D" w:rsidRDefault="000274E1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נראה ש</w:t>
      </w:r>
      <w:r w:rsidR="0022709D">
        <w:rPr>
          <w:rFonts w:hint="cs"/>
          <w:rtl/>
        </w:rPr>
        <w:t xml:space="preserve">יש הבדל במחסנית </w:t>
      </w:r>
      <w:proofErr w:type="spellStart"/>
      <w:r w:rsidR="0022709D">
        <w:rPr>
          <w:rFonts w:hint="cs"/>
          <w:rtl/>
        </w:rPr>
        <w:t>כשמתמשים</w:t>
      </w:r>
      <w:proofErr w:type="spellEnd"/>
      <w:r w:rsidR="0022709D">
        <w:rPr>
          <w:rFonts w:hint="cs"/>
          <w:rtl/>
        </w:rPr>
        <w:t xml:space="preserve"> ב</w:t>
      </w:r>
      <w:proofErr w:type="spellStart"/>
      <w:r w:rsidR="0022709D">
        <w:t>stdlib</w:t>
      </w:r>
      <w:proofErr w:type="spellEnd"/>
      <w:r w:rsidR="0022709D">
        <w:rPr>
          <w:rFonts w:hint="cs"/>
          <w:rtl/>
        </w:rPr>
        <w:t xml:space="preserve"> אבל הוא הבדל של 160~ בתים, לא אמור לגרום ל</w:t>
      </w:r>
      <w:r w:rsidR="0022709D">
        <w:t>overflow</w:t>
      </w:r>
      <w:r w:rsidR="00331840">
        <w:rPr>
          <w:rFonts w:hint="cs"/>
          <w:rtl/>
        </w:rPr>
        <w:t xml:space="preserve"> ולא הסיבה לקריסה. </w:t>
      </w:r>
    </w:p>
    <w:p w14:paraId="79B269D3" w14:textId="615536B2" w:rsidR="00440302" w:rsidRDefault="00440302" w:rsidP="00440302">
      <w:pPr>
        <w:rPr>
          <w:rtl/>
        </w:rPr>
      </w:pPr>
    </w:p>
    <w:p w14:paraId="1D204699" w14:textId="416BD199" w:rsidR="00440302" w:rsidRDefault="00440302" w:rsidP="00440302">
      <w:pPr>
        <w:rPr>
          <w:rtl/>
        </w:rPr>
      </w:pPr>
      <w:r>
        <w:rPr>
          <w:rFonts w:hint="cs"/>
          <w:rtl/>
        </w:rPr>
        <w:t xml:space="preserve">איפה נתקעים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6gb</w:t>
      </w:r>
      <w:r>
        <w:rPr>
          <w:rFonts w:hint="cs"/>
          <w:rtl/>
        </w:rPr>
        <w:t>:</w:t>
      </w:r>
    </w:p>
    <w:p w14:paraId="6054B279" w14:textId="5DDF93CA" w:rsidR="00A57010" w:rsidRDefault="00A57010" w:rsidP="00A57010">
      <w:r>
        <w:rPr>
          <w:rFonts w:hint="cs"/>
          <w:rtl/>
        </w:rPr>
        <w:t>נתקעים ב</w:t>
      </w:r>
      <w:r>
        <w:t>cons</w:t>
      </w:r>
      <w:r>
        <w:rPr>
          <w:rFonts w:hint="cs"/>
          <w:rtl/>
        </w:rPr>
        <w:t xml:space="preserve">, כשמנסים לקרוא </w:t>
      </w:r>
      <w:r w:rsidR="004A32B0">
        <w:rPr>
          <w:rFonts w:hint="cs"/>
          <w:rtl/>
        </w:rPr>
        <w:t xml:space="preserve">את </w:t>
      </w:r>
      <w:r w:rsidR="004A32B0">
        <w:t>PVAR(0)</w:t>
      </w:r>
      <w:r>
        <w:rPr>
          <w:rFonts w:hint="cs"/>
          <w:rtl/>
        </w:rPr>
        <w:t xml:space="preserve"> ולשים בתוך </w:t>
      </w:r>
      <w:proofErr w:type="spellStart"/>
      <w:r>
        <w:t>rsi</w:t>
      </w:r>
      <w:proofErr w:type="spellEnd"/>
      <w:r>
        <w:rPr>
          <w:rFonts w:hint="cs"/>
          <w:rtl/>
        </w:rPr>
        <w:t xml:space="preserve">. </w:t>
      </w:r>
    </w:p>
    <w:p w14:paraId="62B37186" w14:textId="5566F4C6" w:rsidR="00440302" w:rsidRDefault="00440302" w:rsidP="00440302">
      <w:pPr>
        <w:rPr>
          <w:rtl/>
        </w:rPr>
      </w:pPr>
      <w:r>
        <w:rPr>
          <w:noProof/>
        </w:rPr>
        <w:drawing>
          <wp:inline distT="0" distB="0" distL="0" distR="0" wp14:anchorId="1608C225" wp14:editId="5B2C813D">
            <wp:extent cx="5274310" cy="3987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7F3" w14:textId="56A2E7B3" w:rsidR="009F6A20" w:rsidRDefault="009F6A20" w:rsidP="00440302">
      <w:pPr>
        <w:rPr>
          <w:rtl/>
        </w:rPr>
      </w:pPr>
    </w:p>
    <w:p w14:paraId="248719A9" w14:textId="6BE57AC1" w:rsidR="009F6A20" w:rsidRDefault="009F6A20" w:rsidP="004A32B0">
      <w:pPr>
        <w:rPr>
          <w:rtl/>
        </w:rPr>
      </w:pPr>
      <w:r>
        <w:rPr>
          <w:rFonts w:hint="cs"/>
          <w:rtl/>
        </w:rPr>
        <w:lastRenderedPageBreak/>
        <w:t xml:space="preserve">בעיה דומה מקבלים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2 </w:t>
      </w:r>
      <w:proofErr w:type="spellStart"/>
      <w:r>
        <w:t>gb</w:t>
      </w:r>
      <w:proofErr w:type="spellEnd"/>
      <w:r>
        <w:rPr>
          <w:rFonts w:hint="cs"/>
          <w:rtl/>
        </w:rPr>
        <w:t>:</w:t>
      </w:r>
      <w:r w:rsidR="0012776C">
        <w:rPr>
          <w:noProof/>
        </w:rPr>
        <w:drawing>
          <wp:inline distT="0" distB="0" distL="0" distR="0" wp14:anchorId="40CC498E" wp14:editId="6EEDEC18">
            <wp:extent cx="5274310" cy="4507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36BF" w14:textId="15DFBC35" w:rsidR="00401B17" w:rsidRDefault="00401B17" w:rsidP="004A32B0">
      <w:r>
        <w:rPr>
          <w:rFonts w:hint="cs"/>
          <w:rtl/>
        </w:rPr>
        <w:t>לא ברור למה הכתובת חורגות ממה שיש ב</w:t>
      </w:r>
      <w:r>
        <w:t>heap</w:t>
      </w:r>
      <w:r>
        <w:rPr>
          <w:rFonts w:hint="cs"/>
          <w:rtl/>
        </w:rPr>
        <w:t xml:space="preserve"> מאחר שה</w:t>
      </w:r>
      <w:r>
        <w:t>malloc pointer</w:t>
      </w:r>
      <w:r>
        <w:rPr>
          <w:rFonts w:hint="cs"/>
          <w:rtl/>
        </w:rPr>
        <w:t xml:space="preserve"> מצביע לערך שנמצא אחריהן, כלומר אמור להיות בכתובות האלה משהו. </w:t>
      </w:r>
    </w:p>
    <w:p w14:paraId="4343F527" w14:textId="369CF3A6" w:rsidR="0080477F" w:rsidRDefault="00442368" w:rsidP="004A32B0">
      <w:r>
        <w:rPr>
          <w:rFonts w:hint="cs"/>
          <w:rtl/>
        </w:rPr>
        <w:t>אל</w:t>
      </w:r>
      <w:r w:rsidR="00C438CB">
        <w:rPr>
          <w:rFonts w:hint="cs"/>
          <w:rtl/>
        </w:rPr>
        <w:t>ו</w:t>
      </w:r>
      <w:r>
        <w:rPr>
          <w:rFonts w:hint="cs"/>
          <w:rtl/>
        </w:rPr>
        <w:t xml:space="preserve"> הכתובות האחרונות ב</w:t>
      </w:r>
      <w:r>
        <w:t>heap</w:t>
      </w:r>
      <w:r>
        <w:rPr>
          <w:rFonts w:hint="cs"/>
          <w:rtl/>
        </w:rPr>
        <w:t>:</w:t>
      </w:r>
    </w:p>
    <w:p w14:paraId="0DDE1B2E" w14:textId="0BA62D82" w:rsidR="0080477F" w:rsidRDefault="004E1F34" w:rsidP="004A32B0">
      <w:pPr>
        <w:rPr>
          <w:rtl/>
        </w:rPr>
      </w:pPr>
      <w:r>
        <w:rPr>
          <w:noProof/>
        </w:rPr>
        <w:drawing>
          <wp:inline distT="0" distB="0" distL="0" distR="0" wp14:anchorId="66869F10" wp14:editId="5ADF2149">
            <wp:extent cx="5274310" cy="1699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9139" w14:textId="6A8C93F6" w:rsidR="002D310A" w:rsidRDefault="00487C4B" w:rsidP="004A32B0">
      <w:pPr>
        <w:rPr>
          <w:rtl/>
        </w:rPr>
      </w:pPr>
      <w:r>
        <w:rPr>
          <w:rFonts w:hint="cs"/>
          <w:rtl/>
        </w:rPr>
        <w:t>מבחינת ה</w:t>
      </w:r>
      <w:proofErr w:type="spellStart"/>
      <w:r>
        <w:t>stack_trace</w:t>
      </w:r>
      <w:proofErr w:type="spellEnd"/>
      <w:r>
        <w:rPr>
          <w:rFonts w:hint="cs"/>
          <w:rtl/>
        </w:rPr>
        <w:t xml:space="preserve">, הוא נתקע שם בתוך </w:t>
      </w:r>
      <w:proofErr w:type="spellStart"/>
      <w:r>
        <w:t>fold_left</w:t>
      </w:r>
      <w:proofErr w:type="spellEnd"/>
      <w:r>
        <w:t xml:space="preserve">, map, </w:t>
      </w:r>
      <w:proofErr w:type="spellStart"/>
      <w:r>
        <w:t>map_one</w:t>
      </w:r>
      <w:proofErr w:type="spellEnd"/>
    </w:p>
    <w:p w14:paraId="2E153789" w14:textId="0C09DE26" w:rsidR="00487C4B" w:rsidRDefault="006846AE" w:rsidP="004A32B0">
      <w:pPr>
        <w:rPr>
          <w:rtl/>
        </w:rPr>
      </w:pPr>
      <w:r>
        <w:rPr>
          <w:rFonts w:hint="cs"/>
          <w:rtl/>
        </w:rPr>
        <w:t>האמת, שאני ממש לא מבין מה קורה כאן</w:t>
      </w:r>
    </w:p>
    <w:p w14:paraId="719BFC11" w14:textId="77777777" w:rsidR="006846AE" w:rsidRDefault="006846AE" w:rsidP="004A32B0">
      <w:pPr>
        <w:rPr>
          <w:rFonts w:hint="cs"/>
          <w:rtl/>
        </w:rPr>
      </w:pPr>
      <w:bookmarkStart w:id="0" w:name="_GoBack"/>
      <w:bookmarkEnd w:id="0"/>
    </w:p>
    <w:p w14:paraId="31787ABA" w14:textId="77777777" w:rsidR="0077711B" w:rsidRPr="0022709D" w:rsidRDefault="0077711B" w:rsidP="004A32B0">
      <w:pPr>
        <w:rPr>
          <w:rFonts w:hint="cs"/>
          <w:rtl/>
        </w:rPr>
      </w:pPr>
    </w:p>
    <w:sectPr w:rsidR="0077711B" w:rsidRPr="0022709D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75779"/>
    <w:multiLevelType w:val="hybridMultilevel"/>
    <w:tmpl w:val="3A3A5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E4F1D"/>
    <w:multiLevelType w:val="hybridMultilevel"/>
    <w:tmpl w:val="6A965F04"/>
    <w:lvl w:ilvl="0" w:tplc="2828CF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017580"/>
    <w:rsid w:val="000274E1"/>
    <w:rsid w:val="000327C5"/>
    <w:rsid w:val="000C1504"/>
    <w:rsid w:val="000C2854"/>
    <w:rsid w:val="0010016D"/>
    <w:rsid w:val="00103696"/>
    <w:rsid w:val="0012776C"/>
    <w:rsid w:val="00140346"/>
    <w:rsid w:val="00142F30"/>
    <w:rsid w:val="00183F14"/>
    <w:rsid w:val="001A063D"/>
    <w:rsid w:val="001B4920"/>
    <w:rsid w:val="001C5CE9"/>
    <w:rsid w:val="001F053A"/>
    <w:rsid w:val="00220A4B"/>
    <w:rsid w:val="00224B67"/>
    <w:rsid w:val="0022709D"/>
    <w:rsid w:val="002813BD"/>
    <w:rsid w:val="002C0FFB"/>
    <w:rsid w:val="002D0FB6"/>
    <w:rsid w:val="002D310A"/>
    <w:rsid w:val="002F7618"/>
    <w:rsid w:val="003246F0"/>
    <w:rsid w:val="00331840"/>
    <w:rsid w:val="00336B4E"/>
    <w:rsid w:val="00356FAA"/>
    <w:rsid w:val="0037261B"/>
    <w:rsid w:val="00375B6C"/>
    <w:rsid w:val="00401B17"/>
    <w:rsid w:val="00440302"/>
    <w:rsid w:val="00442368"/>
    <w:rsid w:val="0045280C"/>
    <w:rsid w:val="00471B19"/>
    <w:rsid w:val="00476979"/>
    <w:rsid w:val="00487C4B"/>
    <w:rsid w:val="004A32B0"/>
    <w:rsid w:val="004C2C1E"/>
    <w:rsid w:val="004C6BE1"/>
    <w:rsid w:val="004D031B"/>
    <w:rsid w:val="004D43D1"/>
    <w:rsid w:val="004E1F34"/>
    <w:rsid w:val="004E3942"/>
    <w:rsid w:val="004E5420"/>
    <w:rsid w:val="004F1CE2"/>
    <w:rsid w:val="00500779"/>
    <w:rsid w:val="00505D47"/>
    <w:rsid w:val="00512885"/>
    <w:rsid w:val="00527CD1"/>
    <w:rsid w:val="00540D87"/>
    <w:rsid w:val="00544194"/>
    <w:rsid w:val="0054482C"/>
    <w:rsid w:val="0056556F"/>
    <w:rsid w:val="005B40E9"/>
    <w:rsid w:val="005B6ECE"/>
    <w:rsid w:val="005D4476"/>
    <w:rsid w:val="005E06D2"/>
    <w:rsid w:val="005E48B2"/>
    <w:rsid w:val="005F24A6"/>
    <w:rsid w:val="0060411D"/>
    <w:rsid w:val="00605EF6"/>
    <w:rsid w:val="00617342"/>
    <w:rsid w:val="00653920"/>
    <w:rsid w:val="00675EA7"/>
    <w:rsid w:val="006846AE"/>
    <w:rsid w:val="006C3A0F"/>
    <w:rsid w:val="006E24B3"/>
    <w:rsid w:val="006E3D77"/>
    <w:rsid w:val="006E4DF2"/>
    <w:rsid w:val="006F30D8"/>
    <w:rsid w:val="00716670"/>
    <w:rsid w:val="00722A1E"/>
    <w:rsid w:val="007358D4"/>
    <w:rsid w:val="00754A47"/>
    <w:rsid w:val="00772465"/>
    <w:rsid w:val="0077711B"/>
    <w:rsid w:val="00794BE0"/>
    <w:rsid w:val="007D605F"/>
    <w:rsid w:val="0080477F"/>
    <w:rsid w:val="0082645C"/>
    <w:rsid w:val="008316B3"/>
    <w:rsid w:val="00874D30"/>
    <w:rsid w:val="008873AB"/>
    <w:rsid w:val="008D355A"/>
    <w:rsid w:val="008E0C14"/>
    <w:rsid w:val="008E5CF5"/>
    <w:rsid w:val="00904D11"/>
    <w:rsid w:val="00931488"/>
    <w:rsid w:val="00941E6A"/>
    <w:rsid w:val="00977FB5"/>
    <w:rsid w:val="0098765A"/>
    <w:rsid w:val="009F6A20"/>
    <w:rsid w:val="00A45398"/>
    <w:rsid w:val="00A53248"/>
    <w:rsid w:val="00A57010"/>
    <w:rsid w:val="00A72325"/>
    <w:rsid w:val="00AA7654"/>
    <w:rsid w:val="00AD2548"/>
    <w:rsid w:val="00AD44A9"/>
    <w:rsid w:val="00B4620F"/>
    <w:rsid w:val="00B70B57"/>
    <w:rsid w:val="00B77486"/>
    <w:rsid w:val="00B90177"/>
    <w:rsid w:val="00BE50D5"/>
    <w:rsid w:val="00C438CB"/>
    <w:rsid w:val="00C46367"/>
    <w:rsid w:val="00C70401"/>
    <w:rsid w:val="00C73470"/>
    <w:rsid w:val="00CB2AD1"/>
    <w:rsid w:val="00CC3185"/>
    <w:rsid w:val="00CC3208"/>
    <w:rsid w:val="00CD4F6E"/>
    <w:rsid w:val="00D12833"/>
    <w:rsid w:val="00D26F68"/>
    <w:rsid w:val="00D325E4"/>
    <w:rsid w:val="00D463ED"/>
    <w:rsid w:val="00D54567"/>
    <w:rsid w:val="00D71A2C"/>
    <w:rsid w:val="00DA351E"/>
    <w:rsid w:val="00DB359C"/>
    <w:rsid w:val="00DE1468"/>
    <w:rsid w:val="00DE2407"/>
    <w:rsid w:val="00DF0280"/>
    <w:rsid w:val="00E07F1B"/>
    <w:rsid w:val="00E373B6"/>
    <w:rsid w:val="00EC351D"/>
    <w:rsid w:val="00F41EAB"/>
    <w:rsid w:val="00F54337"/>
    <w:rsid w:val="00F56C30"/>
    <w:rsid w:val="00F64565"/>
    <w:rsid w:val="00F75E18"/>
    <w:rsid w:val="00F8126E"/>
    <w:rsid w:val="00F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9</Pages>
  <Words>1008</Words>
  <Characters>5747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158</cp:revision>
  <dcterms:created xsi:type="dcterms:W3CDTF">2020-12-22T17:49:00Z</dcterms:created>
  <dcterms:modified xsi:type="dcterms:W3CDTF">2021-01-11T16:06:00Z</dcterms:modified>
</cp:coreProperties>
</file>