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17E4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33D63BB4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3CBD32DF" w14:textId="77777777" w:rsidR="00241309" w:rsidRDefault="00241309" w:rsidP="00241309">
      <w:pPr>
        <w:pStyle w:val="normal1"/>
        <w:jc w:val="center"/>
        <w:rPr>
          <w:color w:val="000000"/>
        </w:rPr>
      </w:pPr>
    </w:p>
    <w:p w14:paraId="41555D9E" w14:textId="77777777" w:rsidR="00241309" w:rsidRDefault="00241309" w:rsidP="0024130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</w:t>
      </w:r>
      <w:r>
        <w:rPr>
          <w:rFonts w:ascii="Times New Roman" w:eastAsia="Times New Roman" w:hAnsi="Times New Roman" w:cs="Times New Roman"/>
          <w:sz w:val="32"/>
          <w:szCs w:val="32"/>
        </w:rPr>
        <w:t>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14:paraId="02F5509E" w14:textId="77777777" w:rsidR="00241309" w:rsidRDefault="00241309" w:rsidP="00241309">
      <w:pPr>
        <w:pStyle w:val="normal1"/>
        <w:jc w:val="center"/>
        <w:rPr>
          <w:color w:val="000000"/>
        </w:rPr>
      </w:pPr>
    </w:p>
    <w:p w14:paraId="18226530" w14:textId="77777777" w:rsidR="00241309" w:rsidRDefault="00241309" w:rsidP="00241309">
      <w:pPr>
        <w:pStyle w:val="normal1"/>
        <w:jc w:val="center"/>
        <w:rPr>
          <w:color w:val="000000"/>
        </w:rPr>
      </w:pPr>
    </w:p>
    <w:p w14:paraId="7A90A739" w14:textId="77777777" w:rsidR="00241309" w:rsidRDefault="00241309" w:rsidP="00241309">
      <w:pPr>
        <w:pStyle w:val="normal1"/>
        <w:jc w:val="center"/>
        <w:rPr>
          <w:color w:val="000000"/>
        </w:rPr>
      </w:pPr>
    </w:p>
    <w:p w14:paraId="1A6C1CD0" w14:textId="77777777" w:rsidR="00241309" w:rsidRDefault="00241309" w:rsidP="00241309">
      <w:pPr>
        <w:pStyle w:val="normal1"/>
        <w:jc w:val="center"/>
        <w:rPr>
          <w:color w:val="000000"/>
        </w:rPr>
      </w:pPr>
    </w:p>
    <w:p w14:paraId="409A08A4" w14:textId="77777777" w:rsidR="00241309" w:rsidRDefault="00241309" w:rsidP="00241309">
      <w:pPr>
        <w:pStyle w:val="normal1"/>
        <w:jc w:val="center"/>
        <w:rPr>
          <w:color w:val="000000"/>
        </w:rPr>
      </w:pPr>
    </w:p>
    <w:p w14:paraId="704A5471" w14:textId="77777777" w:rsidR="00241309" w:rsidRDefault="00241309" w:rsidP="00241309">
      <w:pPr>
        <w:pStyle w:val="normal1"/>
        <w:jc w:val="center"/>
        <w:rPr>
          <w:color w:val="000000"/>
          <w:sz w:val="24"/>
          <w:szCs w:val="24"/>
        </w:rPr>
      </w:pPr>
    </w:p>
    <w:p w14:paraId="6E965D39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14:paraId="19833C62" w14:textId="77777777" w:rsidR="00241309" w:rsidRDefault="00241309" w:rsidP="00241309">
      <w:pPr>
        <w:tabs>
          <w:tab w:val="center" w:pos="5233"/>
          <w:tab w:val="left" w:pos="801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Pr="004F7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Програмування </w:t>
      </w:r>
      <w:proofErr w:type="spellStart"/>
      <w:r w:rsidRPr="004F7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вебзастосунків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AB04C00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/>
      <w:bookmarkEnd w:id="0"/>
    </w:p>
    <w:p w14:paraId="38607205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02F15F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6F2B541" w14:textId="77777777" w:rsidR="00241309" w:rsidRDefault="00241309" w:rsidP="00241309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8208675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2D31C7B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7F87CB1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2D45C42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7E40E2B" w14:textId="085F80FC" w:rsidR="00241309" w:rsidRPr="00A824C4" w:rsidRDefault="00241309" w:rsidP="00241309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Домненко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Захар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Олексійович</w:t>
      </w:r>
      <w:proofErr w:type="spellEnd"/>
    </w:p>
    <w:p w14:paraId="73005852" w14:textId="2F880E7C" w:rsidR="00241309" w:rsidRDefault="00241309" w:rsidP="00241309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41309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https://github.com/sagrov/PW-2TV-11_DomnenkoZakharOleksiiyovich_Go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6F492451" w14:textId="77777777" w:rsidR="00241309" w:rsidRDefault="00241309" w:rsidP="00241309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6403323B" w14:textId="77777777" w:rsidR="00241309" w:rsidRDefault="00241309" w:rsidP="00241309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69AAF68B" w14:textId="77777777" w:rsidR="00241309" w:rsidRDefault="00241309" w:rsidP="00241309">
      <w:pPr>
        <w:pStyle w:val="normal1"/>
        <w:tabs>
          <w:tab w:val="left" w:pos="1260"/>
          <w:tab w:val="left" w:pos="8550"/>
        </w:tabs>
      </w:pPr>
      <w:r>
        <w:tab/>
      </w:r>
    </w:p>
    <w:p w14:paraId="7B2D427D" w14:textId="5EC12F06" w:rsidR="00625FD2" w:rsidRDefault="00241309" w:rsidP="00241309">
      <w:pPr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 w:rsidRPr="004F784F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 w:rsidRPr="004F784F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</w:p>
    <w:p w14:paraId="0798B180" w14:textId="77777777" w:rsidR="00241309" w:rsidRDefault="00241309"/>
    <w:p w14:paraId="5C4C8385" w14:textId="77777777" w:rsidR="00241309" w:rsidRDefault="00241309"/>
    <w:p w14:paraId="4BB9EBD8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Лабораторна робота № 2</w:t>
      </w:r>
    </w:p>
    <w:p w14:paraId="3699A52C" w14:textId="056FE234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Варіант 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3F624B72" w14:textId="77777777" w:rsidR="00241309" w:rsidRDefault="00241309" w:rsidP="00241309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Завдання:</w:t>
      </w:r>
    </w:p>
    <w:p w14:paraId="38F532AD" w14:textId="77777777" w:rsidR="00241309" w:rsidRDefault="00241309" w:rsidP="00241309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Написати програмний калькулятор для розрахунку валових викидів шкідливих речовин вигляді суспендованих твердих частинок при спалювання вугілля, мазуту та природного газу розглядається:</w:t>
      </w:r>
    </w:p>
    <w:p w14:paraId="7B7FA276" w14:textId="09AE4660" w:rsidR="00241309" w:rsidRDefault="00241309" w:rsidP="00241309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Енергоблок з котлом, призначеним для факельного спалювання вугілля з високим вмістом летких, типу газового або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довгополуменевого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з рідким шлаковидаленням. Номінальна паропродуктивність котла енергоблока становить 950 т/год, а середня фактична  паропродуктивність – 760 т/год. На ньому застосовується ступенева подача повітря та димових газів. Пароперегрівачі котла очищуються при зупинці блока. Для твердих частинок використовується електростатичний фільтр типу ЕГА з золовловлення 0,985.</w:t>
      </w:r>
    </w:p>
    <w:p w14:paraId="10B7C378" w14:textId="508D10DD" w:rsidR="00241309" w:rsidRDefault="00241309" w:rsidP="00241309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41309">
        <w:rPr>
          <w:rFonts w:ascii="Times New Roman" w:eastAsia="Times New Roman" w:hAnsi="Times New Roman" w:cs="Times New Roman"/>
          <w:sz w:val="30"/>
          <w:szCs w:val="30"/>
        </w:rPr>
        <w:drawing>
          <wp:inline distT="0" distB="0" distL="0" distR="0" wp14:anchorId="4ECCC520" wp14:editId="64E6EA10">
            <wp:extent cx="5731510" cy="312420"/>
            <wp:effectExtent l="0" t="0" r="0" b="5080"/>
            <wp:docPr id="16322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18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CA6A" w14:textId="1D935B16" w:rsidR="00241309" w:rsidRDefault="00241309">
      <w:r>
        <w:br w:type="page"/>
      </w:r>
    </w:p>
    <w:p w14:paraId="3A5044BF" w14:textId="77777777" w:rsidR="00241309" w:rsidRDefault="00241309" w:rsidP="00241309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виконання:</w:t>
      </w:r>
    </w:p>
    <w:p w14:paraId="346A1F4A" w14:textId="77777777" w:rsidR="00241309" w:rsidRDefault="00241309" w:rsidP="00241309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63F33CB" w14:textId="77777777" w:rsidR="00241309" w:rsidRDefault="00241309" w:rsidP="0024130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початку було записано статичні дані, вміст елементів для кожного компонента(вугілля, мазут та природний газ)</w:t>
      </w:r>
    </w:p>
    <w:p w14:paraId="21B2F1C0" w14:textId="77777777" w:rsidR="00241309" w:rsidRDefault="00241309" w:rsidP="00241309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59264" behindDoc="0" locked="0" layoutInCell="0" allowOverlap="1" wp14:anchorId="68F12804" wp14:editId="0699166C">
            <wp:simplePos x="0" y="0"/>
            <wp:positionH relativeFrom="column">
              <wp:posOffset>995045</wp:posOffset>
            </wp:positionH>
            <wp:positionV relativeFrom="paragraph">
              <wp:posOffset>419100</wp:posOffset>
            </wp:positionV>
            <wp:extent cx="3552190" cy="580390"/>
            <wp:effectExtent l="0" t="0" r="0" b="0"/>
            <wp:wrapSquare wrapText="largest"/>
            <wp:docPr id="2" name="Image1" descr="A black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black lin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A2027" w14:textId="77777777" w:rsidR="00241309" w:rsidRDefault="00241309"/>
    <w:p w14:paraId="58FEF62E" w14:textId="77777777" w:rsidR="00241309" w:rsidRDefault="00241309"/>
    <w:p w14:paraId="06A52F82" w14:textId="77777777" w:rsidR="00241309" w:rsidRDefault="00241309"/>
    <w:p w14:paraId="7A3F3A7B" w14:textId="77777777" w:rsidR="00241309" w:rsidRDefault="00241309"/>
    <w:p w14:paraId="0DB80969" w14:textId="77777777" w:rsidR="00241309" w:rsidRDefault="00241309"/>
    <w:p w14:paraId="70053247" w14:textId="3A4AD4AE" w:rsidR="00241309" w:rsidRDefault="00241309">
      <w:r w:rsidRPr="00241309">
        <w:drawing>
          <wp:inline distT="0" distB="0" distL="0" distR="0" wp14:anchorId="63CDE895" wp14:editId="42C83A4C">
            <wp:extent cx="2977116" cy="2956910"/>
            <wp:effectExtent l="0" t="0" r="0" b="2540"/>
            <wp:docPr id="469439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917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628" cy="29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307" w14:textId="77777777" w:rsidR="00241309" w:rsidRDefault="00241309"/>
    <w:p w14:paraId="55C91761" w14:textId="77777777" w:rsidR="00241309" w:rsidRDefault="00241309" w:rsidP="00241309">
      <w:pPr>
        <w:pStyle w:val="normal1"/>
        <w:spacing w:after="0" w:line="240" w:lineRule="auto"/>
        <w:ind w:firstLine="720"/>
        <w:jc w:val="both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Наступним кроком буде реалізацію функції яка буде визначати показник емісії твердих частинок при спалюванні та валовий викид  при спалюванні кожного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компонента згідно формули:</w:t>
      </w:r>
    </w:p>
    <w:p w14:paraId="1E92C25A" w14:textId="77777777" w:rsidR="00241309" w:rsidRPr="00A824C4" w:rsidRDefault="00241309" w:rsidP="0024130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46EB7D22" wp14:editId="532C630F">
            <wp:simplePos x="0" y="0"/>
            <wp:positionH relativeFrom="column">
              <wp:posOffset>995045</wp:posOffset>
            </wp:positionH>
            <wp:positionV relativeFrom="paragraph">
              <wp:posOffset>419100</wp:posOffset>
            </wp:positionV>
            <wp:extent cx="3552190" cy="580390"/>
            <wp:effectExtent l="0" t="0" r="0" b="0"/>
            <wp:wrapSquare wrapText="largest"/>
            <wp:docPr id="4" name="Image1 Copy 1" descr="A black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 descr="A black lin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6AF90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FA2258" w14:textId="77777777" w:rsidR="00241309" w:rsidRDefault="00241309" w:rsidP="00241309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046D8C" w14:textId="77777777" w:rsidR="00241309" w:rsidRDefault="00241309" w:rsidP="00241309">
      <w:pPr>
        <w:pStyle w:val="normal1"/>
        <w:spacing w:after="0" w:line="240" w:lineRule="auto"/>
        <w:jc w:val="center"/>
        <w:rPr>
          <w:noProof/>
          <w:lang w:val="ru-RU"/>
        </w:rPr>
      </w:pPr>
    </w:p>
    <w:p w14:paraId="58C34208" w14:textId="77777777" w:rsidR="00241309" w:rsidRDefault="00241309"/>
    <w:p w14:paraId="5371923C" w14:textId="77777777" w:rsidR="00241309" w:rsidRDefault="00241309"/>
    <w:p w14:paraId="7EC54FEA" w14:textId="4971DEDA" w:rsidR="00241309" w:rsidRDefault="00241309">
      <w:r w:rsidRPr="00241309">
        <w:drawing>
          <wp:inline distT="0" distB="0" distL="0" distR="0" wp14:anchorId="307F3E11" wp14:editId="33ACBFC5">
            <wp:extent cx="5731510" cy="1713230"/>
            <wp:effectExtent l="0" t="0" r="0" b="1270"/>
            <wp:docPr id="14311363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36327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35B" w14:textId="77777777" w:rsidR="00241309" w:rsidRDefault="00241309"/>
    <w:p w14:paraId="57EFE304" w14:textId="5B9EE3E5" w:rsidR="00241309" w:rsidRPr="00241309" w:rsidRDefault="002413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3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перевірки на контрольному прикладі</w:t>
      </w:r>
      <w:r w:rsidRPr="0024130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64E7DF" w14:textId="77777777" w:rsidR="00241309" w:rsidRPr="00241309" w:rsidRDefault="002413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8D215" w14:textId="0A842EB7" w:rsidR="00241309" w:rsidRPr="00241309" w:rsidRDefault="00241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30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00D61C" wp14:editId="017A3D76">
            <wp:extent cx="5731510" cy="3331210"/>
            <wp:effectExtent l="0" t="0" r="0" b="0"/>
            <wp:docPr id="105717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64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7078" w14:textId="77777777" w:rsidR="00241309" w:rsidRDefault="002413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4C6B3" w14:textId="1F44976B" w:rsidR="00241309" w:rsidRPr="00241309" w:rsidRDefault="002413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Результати </w:t>
      </w:r>
      <w:r w:rsidRPr="00241309">
        <w:rPr>
          <w:rFonts w:ascii="Times New Roman" w:hAnsi="Times New Roman" w:cs="Times New Roman"/>
          <w:b/>
          <w:bCs/>
          <w:sz w:val="28"/>
          <w:szCs w:val="28"/>
        </w:rPr>
        <w:t>перевірки у відповідності до варіанту (6):</w:t>
      </w:r>
    </w:p>
    <w:p w14:paraId="5E54D048" w14:textId="1BF500CB" w:rsidR="00241309" w:rsidRDefault="00241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30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2C34F4" wp14:editId="53BDB43E">
            <wp:extent cx="5731510" cy="3284855"/>
            <wp:effectExtent l="0" t="0" r="0" b="4445"/>
            <wp:docPr id="1832430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308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D0D5" w14:textId="77777777" w:rsidR="00241309" w:rsidRDefault="00241309" w:rsidP="00241309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ки</w:t>
      </w:r>
    </w:p>
    <w:p w14:paraId="23314D81" w14:textId="77777777" w:rsidR="00241309" w:rsidRPr="00771584" w:rsidRDefault="00241309" w:rsidP="0024130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584">
        <w:rPr>
          <w:rFonts w:ascii="Times New Roman" w:hAnsi="Times New Roman" w:cs="Times New Roman"/>
          <w:sz w:val="28"/>
          <w:szCs w:val="28"/>
        </w:rPr>
        <w:t xml:space="preserve">Під час виконання цієї практичної роботи було розроблено програмний калькулятор для визначення загальних викидів шкідливих речовин у формі суспендованих твердих частинок під час випалювання вугілля, мазуту та природного газу. Розробка цього калькулятора дозволяє проводити комплексний аналіз екологічного впливу теплових енергетичних </w:t>
      </w:r>
      <w:r w:rsidRPr="00771584">
        <w:rPr>
          <w:rFonts w:ascii="Times New Roman" w:hAnsi="Times New Roman" w:cs="Times New Roman"/>
          <w:sz w:val="28"/>
          <w:szCs w:val="28"/>
        </w:rPr>
        <w:lastRenderedPageBreak/>
        <w:t>установок. Завдяки докладному моделюванню процесів випалювання і використанню даних про ефективність систем фільтрації, такий калькулятор стає невід'ємним інструментом для інженерів-енергетиків, екологів та розробників політики в сфері охорони довкілля.</w:t>
      </w:r>
    </w:p>
    <w:p w14:paraId="167F4CB1" w14:textId="77777777" w:rsidR="00241309" w:rsidRPr="00241309" w:rsidRDefault="002413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9F119B" w14:textId="77777777" w:rsidR="00241309" w:rsidRDefault="00241309"/>
    <w:p w14:paraId="602FD0A4" w14:textId="77777777" w:rsidR="00241309" w:rsidRDefault="00241309"/>
    <w:sectPr w:rsidR="0024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09"/>
    <w:rsid w:val="00241309"/>
    <w:rsid w:val="0062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02A57"/>
  <w15:chartTrackingRefBased/>
  <w15:docId w15:val="{7D5F1B42-61BD-9A40-96C1-4B6AE47E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241309"/>
    <w:pPr>
      <w:suppressAutoHyphens/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Домненко ТВ-11</dc:creator>
  <cp:keywords/>
  <dc:description/>
  <cp:lastModifiedBy>Захар Домненко ТВ-11</cp:lastModifiedBy>
  <cp:revision>1</cp:revision>
  <dcterms:created xsi:type="dcterms:W3CDTF">2025-02-23T19:46:00Z</dcterms:created>
  <dcterms:modified xsi:type="dcterms:W3CDTF">2025-02-23T19:54:00Z</dcterms:modified>
</cp:coreProperties>
</file>