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3E" w:rsidRDefault="00F97A3E" w:rsidP="00F97A3E">
      <w:pPr>
        <w:rPr>
          <w:rFonts w:ascii="Arial" w:hAnsi="Arial" w:cs="Arial"/>
          <w:color w:val="1F497D"/>
        </w:rPr>
      </w:pPr>
      <w:r>
        <w:rPr>
          <w:rFonts w:ascii="Arial" w:hAnsi="Arial" w:cs="Arial"/>
          <w:color w:val="1F497D"/>
        </w:rPr>
        <w:t xml:space="preserve">Thought will share with so since I was copied on a case from EMEA for a client. Looks useful- thx </w:t>
      </w:r>
      <w:proofErr w:type="spellStart"/>
      <w:r>
        <w:rPr>
          <w:rFonts w:ascii="Arial" w:hAnsi="Arial" w:cs="Arial"/>
          <w:color w:val="1F497D"/>
        </w:rPr>
        <w:t>sumeet</w:t>
      </w:r>
      <w:proofErr w:type="spellEnd"/>
    </w:p>
    <w:p w:rsidR="00F97A3E" w:rsidRDefault="00F97A3E" w:rsidP="00F97A3E">
      <w:pPr>
        <w:rPr>
          <w:rFonts w:ascii="Arial" w:hAnsi="Arial" w:cs="Arial"/>
          <w:color w:val="1F497D"/>
        </w:rPr>
      </w:pPr>
    </w:p>
    <w:p w:rsidR="00F97A3E" w:rsidRDefault="00F97A3E" w:rsidP="00F97A3E">
      <w:pPr>
        <w:rPr>
          <w:rFonts w:ascii="Arial" w:hAnsi="Arial" w:cs="Arial"/>
          <w:b/>
          <w:bCs/>
          <w:color w:val="1F497D"/>
        </w:rPr>
      </w:pPr>
      <w:r>
        <w:rPr>
          <w:rFonts w:ascii="Arial" w:hAnsi="Arial" w:cs="Arial"/>
          <w:b/>
          <w:bCs/>
          <w:color w:val="1F497D"/>
        </w:rPr>
        <w:t>Problem:</w:t>
      </w:r>
    </w:p>
    <w:p w:rsidR="00F97A3E" w:rsidRDefault="00F97A3E" w:rsidP="00F97A3E">
      <w:pPr>
        <w:rPr>
          <w:rFonts w:ascii="Arial" w:hAnsi="Arial" w:cs="Arial"/>
          <w:color w:val="1F497D"/>
        </w:rPr>
      </w:pPr>
      <w:r>
        <w:rPr>
          <w:rFonts w:ascii="Arial" w:hAnsi="Arial" w:cs="Arial"/>
          <w:color w:val="1F497D"/>
        </w:rPr>
        <w:t xml:space="preserve">We have a requirement in which we need all the ports getting used in applications. </w:t>
      </w:r>
      <w:proofErr w:type="gramStart"/>
      <w:r>
        <w:rPr>
          <w:rFonts w:ascii="Arial" w:hAnsi="Arial" w:cs="Arial"/>
          <w:color w:val="1F497D"/>
        </w:rPr>
        <w:t>here</w:t>
      </w:r>
      <w:proofErr w:type="gramEnd"/>
      <w:r>
        <w:rPr>
          <w:rFonts w:ascii="Arial" w:hAnsi="Arial" w:cs="Arial"/>
          <w:color w:val="1F497D"/>
        </w:rPr>
        <w:t xml:space="preserve"> is the list of components :-</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Content server 6.7 on AIX</w:t>
      </w:r>
    </w:p>
    <w:p w:rsidR="00F97A3E" w:rsidRDefault="00F97A3E" w:rsidP="00F97A3E">
      <w:pPr>
        <w:rPr>
          <w:rFonts w:ascii="Arial" w:hAnsi="Arial" w:cs="Arial"/>
          <w:color w:val="1F497D"/>
        </w:rPr>
      </w:pPr>
      <w:proofErr w:type="spellStart"/>
      <w:proofErr w:type="gramStart"/>
      <w:r>
        <w:rPr>
          <w:rFonts w:ascii="Arial" w:hAnsi="Arial" w:cs="Arial"/>
          <w:color w:val="1F497D"/>
        </w:rPr>
        <w:t>xPlore</w:t>
      </w:r>
      <w:proofErr w:type="spellEnd"/>
      <w:proofErr w:type="gramEnd"/>
      <w:r>
        <w:rPr>
          <w:rFonts w:ascii="Arial" w:hAnsi="Arial" w:cs="Arial"/>
          <w:color w:val="1F497D"/>
        </w:rPr>
        <w:t xml:space="preserve"> 1.1 on Windows</w:t>
      </w:r>
    </w:p>
    <w:p w:rsidR="00F97A3E" w:rsidRDefault="00F97A3E" w:rsidP="00F97A3E">
      <w:pPr>
        <w:rPr>
          <w:rFonts w:ascii="Arial" w:hAnsi="Arial" w:cs="Arial"/>
          <w:color w:val="1F497D"/>
        </w:rPr>
      </w:pPr>
      <w:r>
        <w:rPr>
          <w:rFonts w:ascii="Arial" w:hAnsi="Arial" w:cs="Arial"/>
          <w:color w:val="1F497D"/>
        </w:rPr>
        <w:t xml:space="preserve">BOCS 6.7 on Windows </w:t>
      </w:r>
    </w:p>
    <w:p w:rsidR="00F97A3E" w:rsidRDefault="00F97A3E" w:rsidP="00F97A3E">
      <w:pPr>
        <w:rPr>
          <w:rFonts w:ascii="Arial" w:hAnsi="Arial" w:cs="Arial"/>
          <w:color w:val="1F497D"/>
        </w:rPr>
      </w:pPr>
      <w:r>
        <w:rPr>
          <w:rFonts w:ascii="Arial" w:hAnsi="Arial" w:cs="Arial"/>
          <w:color w:val="1F497D"/>
        </w:rPr>
        <w:t>ADTS 6.7 on Windows</w:t>
      </w:r>
    </w:p>
    <w:p w:rsidR="00F97A3E" w:rsidRDefault="00F97A3E" w:rsidP="00F97A3E">
      <w:pPr>
        <w:rPr>
          <w:rFonts w:ascii="Arial" w:hAnsi="Arial" w:cs="Arial"/>
          <w:color w:val="1F497D"/>
        </w:rPr>
      </w:pPr>
      <w:r>
        <w:rPr>
          <w:rFonts w:ascii="Arial" w:hAnsi="Arial" w:cs="Arial"/>
          <w:color w:val="1F497D"/>
        </w:rPr>
        <w:t>Federated search 6.7 on Windows</w:t>
      </w:r>
    </w:p>
    <w:p w:rsidR="00F97A3E" w:rsidRDefault="00F97A3E" w:rsidP="00F97A3E">
      <w:pPr>
        <w:rPr>
          <w:rFonts w:ascii="Arial" w:hAnsi="Arial" w:cs="Arial"/>
          <w:color w:val="1F497D"/>
        </w:rPr>
      </w:pPr>
      <w:r>
        <w:rPr>
          <w:rFonts w:ascii="Arial" w:hAnsi="Arial" w:cs="Arial"/>
          <w:color w:val="1F497D"/>
        </w:rPr>
        <w:t>DFC 6.7 on Windows</w:t>
      </w:r>
    </w:p>
    <w:p w:rsidR="00F97A3E" w:rsidRDefault="00F97A3E" w:rsidP="00F97A3E">
      <w:pPr>
        <w:rPr>
          <w:rFonts w:ascii="Arial" w:hAnsi="Arial" w:cs="Arial"/>
          <w:color w:val="1F497D"/>
        </w:rPr>
      </w:pPr>
      <w:r>
        <w:rPr>
          <w:rFonts w:ascii="Arial" w:hAnsi="Arial" w:cs="Arial"/>
          <w:color w:val="1F497D"/>
        </w:rPr>
        <w:t>Process builder 6.7 on Windows</w:t>
      </w:r>
    </w:p>
    <w:p w:rsidR="00F97A3E" w:rsidRDefault="00F97A3E" w:rsidP="00F97A3E">
      <w:pPr>
        <w:rPr>
          <w:rFonts w:ascii="Arial" w:hAnsi="Arial" w:cs="Arial"/>
          <w:color w:val="1F497D"/>
        </w:rPr>
      </w:pPr>
      <w:r>
        <w:rPr>
          <w:rFonts w:ascii="Arial" w:hAnsi="Arial" w:cs="Arial"/>
          <w:color w:val="1F497D"/>
        </w:rPr>
        <w:t>Documentum reporting services 6.7 on Windows</w:t>
      </w:r>
    </w:p>
    <w:p w:rsidR="00F97A3E" w:rsidRDefault="00F97A3E" w:rsidP="00F97A3E">
      <w:pPr>
        <w:rPr>
          <w:rFonts w:ascii="Arial" w:hAnsi="Arial" w:cs="Arial"/>
          <w:color w:val="1F497D"/>
        </w:rPr>
      </w:pPr>
      <w:r>
        <w:rPr>
          <w:rFonts w:ascii="Arial" w:hAnsi="Arial" w:cs="Arial"/>
          <w:color w:val="1F497D"/>
        </w:rPr>
        <w:t xml:space="preserve">Documentum </w:t>
      </w:r>
      <w:proofErr w:type="spellStart"/>
      <w:r>
        <w:rPr>
          <w:rFonts w:ascii="Arial" w:hAnsi="Arial" w:cs="Arial"/>
          <w:color w:val="1F497D"/>
        </w:rPr>
        <w:t>Sharepoint</w:t>
      </w:r>
      <w:proofErr w:type="spellEnd"/>
      <w:r>
        <w:rPr>
          <w:rFonts w:ascii="Arial" w:hAnsi="Arial" w:cs="Arial"/>
          <w:color w:val="1F497D"/>
        </w:rPr>
        <w:t xml:space="preserve"> adaptor 6.7</w:t>
      </w:r>
    </w:p>
    <w:p w:rsidR="00F97A3E" w:rsidRDefault="00F97A3E" w:rsidP="00F97A3E">
      <w:pPr>
        <w:rPr>
          <w:rFonts w:ascii="Arial" w:hAnsi="Arial" w:cs="Arial"/>
          <w:color w:val="1F497D"/>
        </w:rPr>
      </w:pPr>
      <w:proofErr w:type="spellStart"/>
      <w:r>
        <w:rPr>
          <w:rFonts w:ascii="Arial" w:hAnsi="Arial" w:cs="Arial"/>
          <w:color w:val="1F497D"/>
        </w:rPr>
        <w:t>MyDocumentum</w:t>
      </w:r>
      <w:proofErr w:type="spellEnd"/>
      <w:r>
        <w:rPr>
          <w:rFonts w:ascii="Arial" w:hAnsi="Arial" w:cs="Arial"/>
          <w:color w:val="1F497D"/>
        </w:rPr>
        <w:t xml:space="preserve"> offline 6.6</w:t>
      </w:r>
    </w:p>
    <w:p w:rsidR="00F97A3E" w:rsidRDefault="00F97A3E" w:rsidP="00F97A3E">
      <w:pPr>
        <w:rPr>
          <w:rFonts w:ascii="Arial" w:hAnsi="Arial" w:cs="Arial"/>
          <w:color w:val="1F497D"/>
        </w:rPr>
      </w:pPr>
      <w:proofErr w:type="spellStart"/>
      <w:r>
        <w:rPr>
          <w:rFonts w:ascii="Arial" w:hAnsi="Arial" w:cs="Arial"/>
          <w:color w:val="1F497D"/>
        </w:rPr>
        <w:t>MyDocumetum</w:t>
      </w:r>
      <w:proofErr w:type="spellEnd"/>
      <w:r>
        <w:rPr>
          <w:rFonts w:ascii="Arial" w:hAnsi="Arial" w:cs="Arial"/>
          <w:color w:val="1F497D"/>
        </w:rPr>
        <w:t xml:space="preserve"> Desktop 6.7</w:t>
      </w:r>
    </w:p>
    <w:p w:rsidR="00F97A3E" w:rsidRDefault="00F97A3E" w:rsidP="00F97A3E">
      <w:pPr>
        <w:rPr>
          <w:rFonts w:ascii="Arial" w:hAnsi="Arial" w:cs="Arial"/>
          <w:color w:val="1F497D"/>
        </w:rPr>
      </w:pPr>
      <w:r>
        <w:rPr>
          <w:rFonts w:ascii="Arial" w:hAnsi="Arial" w:cs="Arial"/>
          <w:color w:val="1F497D"/>
        </w:rPr>
        <w:t xml:space="preserve">Captiva Input </w:t>
      </w:r>
      <w:proofErr w:type="spellStart"/>
      <w:r>
        <w:rPr>
          <w:rFonts w:ascii="Arial" w:hAnsi="Arial" w:cs="Arial"/>
          <w:color w:val="1F497D"/>
        </w:rPr>
        <w:t>Accel</w:t>
      </w:r>
      <w:proofErr w:type="spellEnd"/>
      <w:r>
        <w:rPr>
          <w:rFonts w:ascii="Arial" w:hAnsi="Arial" w:cs="Arial"/>
          <w:color w:val="1F497D"/>
        </w:rPr>
        <w:t xml:space="preserve"> 6.5</w:t>
      </w:r>
    </w:p>
    <w:p w:rsidR="00F97A3E" w:rsidRDefault="00F97A3E" w:rsidP="00F97A3E">
      <w:pPr>
        <w:rPr>
          <w:rFonts w:ascii="Arial" w:hAnsi="Arial" w:cs="Arial"/>
          <w:color w:val="1F497D"/>
        </w:rPr>
      </w:pPr>
      <w:r>
        <w:rPr>
          <w:rFonts w:ascii="Arial" w:hAnsi="Arial" w:cs="Arial"/>
          <w:color w:val="1F497D"/>
        </w:rPr>
        <w:t>We need all the default ports being used on following components. Quick reply is appreciated.</w:t>
      </w:r>
    </w:p>
    <w:p w:rsidR="00F97A3E" w:rsidRDefault="00F97A3E" w:rsidP="00F97A3E">
      <w:pPr>
        <w:rPr>
          <w:rFonts w:ascii="Arial" w:hAnsi="Arial" w:cs="Arial"/>
          <w:b/>
          <w:bCs/>
          <w:color w:val="1F497D"/>
        </w:rPr>
      </w:pPr>
    </w:p>
    <w:p w:rsidR="00F97A3E" w:rsidRDefault="00F97A3E" w:rsidP="00F97A3E">
      <w:pPr>
        <w:rPr>
          <w:rFonts w:ascii="Arial" w:hAnsi="Arial" w:cs="Arial"/>
          <w:b/>
          <w:bCs/>
          <w:color w:val="1F497D"/>
        </w:rPr>
      </w:pPr>
      <w:r>
        <w:rPr>
          <w:rFonts w:ascii="Arial" w:hAnsi="Arial" w:cs="Arial"/>
          <w:b/>
          <w:bCs/>
          <w:color w:val="1F497D"/>
        </w:rPr>
        <w:t>Solution:</w:t>
      </w:r>
    </w:p>
    <w:p w:rsidR="00F97A3E" w:rsidRDefault="00F97A3E" w:rsidP="00F97A3E">
      <w:pPr>
        <w:rPr>
          <w:rFonts w:ascii="Arial" w:hAnsi="Arial" w:cs="Arial"/>
          <w:color w:val="1F497D"/>
        </w:rPr>
      </w:pPr>
      <w:r>
        <w:rPr>
          <w:rFonts w:ascii="Arial" w:hAnsi="Arial" w:cs="Arial"/>
          <w:color w:val="1F497D"/>
        </w:rPr>
        <w:t>For Content Server 6.7, the used ports are as follows (per Content Server 6.7 Installation Guide):</w:t>
      </w:r>
    </w:p>
    <w:p w:rsidR="00F97A3E" w:rsidRDefault="00F97A3E" w:rsidP="00F97A3E">
      <w:pPr>
        <w:rPr>
          <w:rFonts w:ascii="Arial" w:hAnsi="Arial" w:cs="Arial"/>
          <w:color w:val="1F497D"/>
        </w:rPr>
      </w:pPr>
      <w:r>
        <w:rPr>
          <w:rFonts w:ascii="Arial" w:hAnsi="Arial" w:cs="Arial"/>
          <w:color w:val="1F497D"/>
        </w:rPr>
        <w:t>-              Content Server uses two consecutive port numbers for native client connections and secure client connections.</w:t>
      </w:r>
    </w:p>
    <w:p w:rsidR="00F97A3E" w:rsidRDefault="00F97A3E" w:rsidP="00F97A3E">
      <w:pPr>
        <w:rPr>
          <w:rFonts w:ascii="Arial" w:hAnsi="Arial" w:cs="Arial"/>
          <w:color w:val="1F497D"/>
        </w:rPr>
      </w:pPr>
      <w:proofErr w:type="gramStart"/>
      <w:r>
        <w:rPr>
          <w:rFonts w:ascii="Arial" w:hAnsi="Arial" w:cs="Arial"/>
          <w:color w:val="1F497D"/>
        </w:rPr>
        <w:t>o</w:t>
      </w:r>
      <w:proofErr w:type="gramEnd"/>
      <w:r>
        <w:rPr>
          <w:rFonts w:ascii="Arial" w:hAnsi="Arial" w:cs="Arial"/>
          <w:color w:val="1F497D"/>
        </w:rPr>
        <w:t>             On Windows hosts, set the port numbers</w:t>
      </w:r>
      <w:r>
        <w:rPr>
          <w:color w:val="1F497D"/>
        </w:rPr>
        <w:t xml:space="preserve"> </w:t>
      </w:r>
      <w:r>
        <w:rPr>
          <w:rFonts w:ascii="Arial" w:hAnsi="Arial" w:cs="Arial"/>
          <w:color w:val="1F497D"/>
        </w:rPr>
        <w:t>by using the Content Server configuration program.</w:t>
      </w:r>
    </w:p>
    <w:p w:rsidR="00F97A3E" w:rsidRDefault="00F97A3E" w:rsidP="00F97A3E">
      <w:pPr>
        <w:rPr>
          <w:rFonts w:ascii="Arial" w:hAnsi="Arial" w:cs="Arial"/>
          <w:color w:val="1F497D"/>
        </w:rPr>
      </w:pPr>
      <w:proofErr w:type="gramStart"/>
      <w:r>
        <w:rPr>
          <w:rFonts w:ascii="Arial" w:hAnsi="Arial" w:cs="Arial"/>
          <w:color w:val="1F497D"/>
        </w:rPr>
        <w:t>o</w:t>
      </w:r>
      <w:proofErr w:type="gramEnd"/>
      <w:r>
        <w:rPr>
          <w:rFonts w:ascii="Arial" w:hAnsi="Arial" w:cs="Arial"/>
          <w:color w:val="1F497D"/>
        </w:rPr>
        <w:t>             On UNIX and Linux hosts, set the port numbers in the services file before installing Content Server. Setting up the services file, page 33 provides details on how to set port numbers in the services file.</w:t>
      </w:r>
    </w:p>
    <w:p w:rsidR="00F97A3E" w:rsidRDefault="00F97A3E" w:rsidP="00F97A3E">
      <w:pPr>
        <w:rPr>
          <w:rFonts w:ascii="Arial" w:hAnsi="Arial" w:cs="Arial"/>
          <w:color w:val="1F497D"/>
        </w:rPr>
      </w:pPr>
      <w:r>
        <w:rPr>
          <w:rFonts w:ascii="Arial" w:hAnsi="Arial" w:cs="Arial"/>
          <w:color w:val="1F497D"/>
        </w:rPr>
        <w:t>-              The application server that Content Server installs listens on one port for administration standard connections. By default, it uses port 9080. Whether you choose the default port number or another port number, do not change the port number after the initial configuration.</w:t>
      </w:r>
    </w:p>
    <w:p w:rsidR="00F97A3E" w:rsidRDefault="00F97A3E" w:rsidP="00F97A3E">
      <w:pPr>
        <w:rPr>
          <w:rFonts w:ascii="Arial" w:hAnsi="Arial" w:cs="Arial"/>
          <w:color w:val="1F497D"/>
        </w:rPr>
      </w:pPr>
      <w:r>
        <w:rPr>
          <w:rFonts w:ascii="Arial" w:hAnsi="Arial" w:cs="Arial"/>
          <w:color w:val="1F497D"/>
        </w:rPr>
        <w:t>-              The connection broker requires two consecutive ports on which to listen. The default connection broker port is 1489. If you are using the default port number, ensure that the next port number (1490) is available for use because the connection broker requires that two ports be reserved. Before you install Content Server — Identify available ports to use for Content Server and its components. Make sure none of the selected ports are being used for other purposes.</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 xml:space="preserve">For </w:t>
      </w:r>
      <w:proofErr w:type="spellStart"/>
      <w:r>
        <w:rPr>
          <w:rFonts w:ascii="Arial" w:hAnsi="Arial" w:cs="Arial"/>
          <w:color w:val="1F497D"/>
        </w:rPr>
        <w:t>xPlore</w:t>
      </w:r>
      <w:proofErr w:type="spellEnd"/>
      <w:r>
        <w:rPr>
          <w:rFonts w:ascii="Arial" w:hAnsi="Arial" w:cs="Arial"/>
          <w:color w:val="1F497D"/>
        </w:rPr>
        <w:t xml:space="preserve"> 1.1, </w:t>
      </w:r>
      <w:proofErr w:type="gramStart"/>
      <w:r>
        <w:rPr>
          <w:rFonts w:ascii="Arial" w:hAnsi="Arial" w:cs="Arial"/>
          <w:color w:val="1F497D"/>
        </w:rPr>
        <w:t>Kindly</w:t>
      </w:r>
      <w:proofErr w:type="gramEnd"/>
      <w:r>
        <w:rPr>
          <w:rFonts w:ascii="Arial" w:hAnsi="Arial" w:cs="Arial"/>
          <w:color w:val="1F497D"/>
        </w:rPr>
        <w:t xml:space="preserve"> find below the used ports per the installation guide</w:t>
      </w:r>
    </w:p>
    <w:p w:rsidR="00F97A3E" w:rsidRDefault="00F97A3E" w:rsidP="00F97A3E">
      <w:pPr>
        <w:rPr>
          <w:rFonts w:ascii="Arial" w:hAnsi="Arial" w:cs="Arial"/>
          <w:color w:val="1F497D"/>
        </w:rPr>
      </w:pPr>
      <w:proofErr w:type="spellStart"/>
      <w:proofErr w:type="gramStart"/>
      <w:r>
        <w:rPr>
          <w:rFonts w:ascii="Arial" w:hAnsi="Arial" w:cs="Arial"/>
          <w:color w:val="1F497D"/>
        </w:rPr>
        <w:t>xPlore</w:t>
      </w:r>
      <w:proofErr w:type="spellEnd"/>
      <w:proofErr w:type="gramEnd"/>
      <w:r>
        <w:rPr>
          <w:rFonts w:ascii="Arial" w:hAnsi="Arial" w:cs="Arial"/>
          <w:color w:val="1F497D"/>
        </w:rPr>
        <w:t xml:space="preserve"> Component                          Ports Used</w:t>
      </w:r>
    </w:p>
    <w:p w:rsidR="00F97A3E" w:rsidRDefault="00F97A3E" w:rsidP="00F97A3E">
      <w:pPr>
        <w:rPr>
          <w:rFonts w:ascii="Arial" w:hAnsi="Arial" w:cs="Arial"/>
          <w:color w:val="1F497D"/>
        </w:rPr>
      </w:pPr>
      <w:proofErr w:type="spellStart"/>
      <w:proofErr w:type="gramStart"/>
      <w:r>
        <w:rPr>
          <w:rFonts w:ascii="Arial" w:hAnsi="Arial" w:cs="Arial"/>
          <w:color w:val="1F497D"/>
        </w:rPr>
        <w:t>xPlore</w:t>
      </w:r>
      <w:proofErr w:type="spellEnd"/>
      <w:proofErr w:type="gramEnd"/>
      <w:r>
        <w:rPr>
          <w:rFonts w:ascii="Arial" w:hAnsi="Arial" w:cs="Arial"/>
          <w:color w:val="1F497D"/>
        </w:rPr>
        <w:t xml:space="preserve"> instance                                 Base port and the next 100 consecutive ports in ascending order.</w:t>
      </w:r>
    </w:p>
    <w:p w:rsidR="00F97A3E" w:rsidRDefault="00F97A3E" w:rsidP="00F97A3E">
      <w:pPr>
        <w:rPr>
          <w:rFonts w:ascii="Arial" w:hAnsi="Arial" w:cs="Arial"/>
          <w:color w:val="1F497D"/>
        </w:rPr>
      </w:pPr>
      <w:proofErr w:type="spellStart"/>
      <w:proofErr w:type="gramStart"/>
      <w:r>
        <w:rPr>
          <w:rFonts w:ascii="Arial" w:hAnsi="Arial" w:cs="Arial"/>
          <w:color w:val="1F497D"/>
        </w:rPr>
        <w:t>xDB</w:t>
      </w:r>
      <w:proofErr w:type="spellEnd"/>
      <w:proofErr w:type="gramEnd"/>
      <w:r>
        <w:rPr>
          <w:rFonts w:ascii="Arial" w:hAnsi="Arial" w:cs="Arial"/>
          <w:color w:val="1F497D"/>
        </w:rPr>
        <w:t xml:space="preserve">                                                        The port (listener) specified by adding 30 to the base port.</w:t>
      </w:r>
    </w:p>
    <w:p w:rsidR="00F97A3E" w:rsidRDefault="00F97A3E" w:rsidP="00F97A3E">
      <w:pPr>
        <w:rPr>
          <w:rFonts w:ascii="Arial" w:hAnsi="Arial" w:cs="Arial"/>
          <w:color w:val="1F497D"/>
        </w:rPr>
      </w:pPr>
      <w:proofErr w:type="spellStart"/>
      <w:proofErr w:type="gramStart"/>
      <w:r>
        <w:rPr>
          <w:rFonts w:ascii="Arial" w:hAnsi="Arial" w:cs="Arial"/>
          <w:color w:val="1F497D"/>
        </w:rPr>
        <w:t>xPlore</w:t>
      </w:r>
      <w:proofErr w:type="spellEnd"/>
      <w:proofErr w:type="gramEnd"/>
      <w:r>
        <w:rPr>
          <w:rFonts w:ascii="Arial" w:hAnsi="Arial" w:cs="Arial"/>
          <w:color w:val="1F497D"/>
        </w:rPr>
        <w:t xml:space="preserve"> Administrator                      The port (RMI) specified by adding 31 to the base port.</w:t>
      </w:r>
    </w:p>
    <w:p w:rsidR="00F97A3E" w:rsidRDefault="00F97A3E" w:rsidP="00F97A3E">
      <w:pPr>
        <w:rPr>
          <w:rFonts w:ascii="Arial" w:hAnsi="Arial" w:cs="Arial"/>
          <w:color w:val="1F497D"/>
        </w:rPr>
      </w:pPr>
      <w:r>
        <w:rPr>
          <w:rFonts w:ascii="Arial" w:hAnsi="Arial" w:cs="Arial"/>
          <w:color w:val="1F497D"/>
        </w:rPr>
        <w:t>CPS                                                        The port specified by adding 22 to the base port.</w:t>
      </w:r>
    </w:p>
    <w:p w:rsidR="00F97A3E" w:rsidRDefault="00F97A3E" w:rsidP="00F97A3E">
      <w:pPr>
        <w:rPr>
          <w:rFonts w:ascii="Arial" w:hAnsi="Arial" w:cs="Arial"/>
          <w:color w:val="1F497D"/>
        </w:rPr>
      </w:pPr>
      <w:proofErr w:type="gramStart"/>
      <w:r>
        <w:rPr>
          <w:rFonts w:ascii="Arial" w:hAnsi="Arial" w:cs="Arial"/>
          <w:color w:val="1F497D"/>
        </w:rPr>
        <w:lastRenderedPageBreak/>
        <w:t>Index agent                                        Base port and the next 20 consecutive ports in ascending order.</w:t>
      </w:r>
      <w:proofErr w:type="gramEnd"/>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BOCS 6.7, esg101846 suggests using any port when installing and configuring BOCS.  This port is typically under 30000, but we recommend using the defaults suggested during the installation.</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 xml:space="preserve">ADTS </w:t>
      </w:r>
      <w:proofErr w:type="gramStart"/>
      <w:r>
        <w:rPr>
          <w:rFonts w:ascii="Arial" w:hAnsi="Arial" w:cs="Arial"/>
          <w:color w:val="1F497D"/>
        </w:rPr>
        <w:t>6.7 :</w:t>
      </w:r>
      <w:proofErr w:type="gramEnd"/>
      <w:r>
        <w:rPr>
          <w:rFonts w:ascii="Arial" w:hAnsi="Arial" w:cs="Arial"/>
          <w:color w:val="1F497D"/>
        </w:rPr>
        <w:t xml:space="preserve"> CTS Administration Agent will be configured. This port is used in conjunction with Documentum Administrator to communicate with CTS hosts. The default port number is 9095.</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Federated Search installation (attached the FS2 installation check list page 10</w:t>
      </w:r>
      <w:proofErr w:type="gramStart"/>
      <w:r>
        <w:rPr>
          <w:rFonts w:ascii="Arial" w:hAnsi="Arial" w:cs="Arial"/>
          <w:color w:val="1F497D"/>
        </w:rPr>
        <w:t>) ,</w:t>
      </w:r>
      <w:proofErr w:type="gramEnd"/>
      <w:r>
        <w:rPr>
          <w:rFonts w:ascii="Arial" w:hAnsi="Arial" w:cs="Arial"/>
          <w:color w:val="1F497D"/>
        </w:rPr>
        <w:t xml:space="preserve"> Port range Default is 3000 to 3005, you can define your own port range but it must be greater than 1024 and include 5 successive ports.</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 xml:space="preserve">Process Builder 6.7 asks for the name of the connection broker and the port number on which it listens, and then creates the </w:t>
      </w:r>
      <w:proofErr w:type="spellStart"/>
      <w:r>
        <w:rPr>
          <w:rFonts w:ascii="Arial" w:hAnsi="Arial" w:cs="Arial"/>
          <w:color w:val="1F497D"/>
        </w:rPr>
        <w:t>dfc.properties</w:t>
      </w:r>
      <w:proofErr w:type="spellEnd"/>
      <w:r>
        <w:rPr>
          <w:rFonts w:ascii="Arial" w:hAnsi="Arial" w:cs="Arial"/>
          <w:color w:val="1F497D"/>
        </w:rPr>
        <w:t xml:space="preserve"> file. The default connection broker port is 1489. </w:t>
      </w:r>
    </w:p>
    <w:p w:rsidR="00F97A3E" w:rsidRDefault="00F97A3E" w:rsidP="00F97A3E">
      <w:pPr>
        <w:rPr>
          <w:rFonts w:ascii="Arial" w:hAnsi="Arial" w:cs="Arial"/>
          <w:color w:val="1F497D"/>
        </w:rPr>
      </w:pPr>
    </w:p>
    <w:p w:rsidR="00F97A3E" w:rsidRDefault="00F97A3E" w:rsidP="00F97A3E">
      <w:pPr>
        <w:rPr>
          <w:rFonts w:ascii="Arial" w:hAnsi="Arial" w:cs="Arial"/>
          <w:color w:val="1F497D"/>
        </w:rPr>
      </w:pPr>
      <w:r>
        <w:rPr>
          <w:rFonts w:ascii="Arial" w:hAnsi="Arial" w:cs="Arial"/>
          <w:color w:val="1F497D"/>
        </w:rPr>
        <w:t xml:space="preserve">Captiva ports </w:t>
      </w:r>
    </w:p>
    <w:p w:rsidR="00F97A3E" w:rsidRDefault="00F97A3E" w:rsidP="00F97A3E">
      <w:pPr>
        <w:rPr>
          <w:rFonts w:ascii="Arial" w:hAnsi="Arial" w:cs="Arial"/>
          <w:color w:val="1F497D"/>
        </w:rPr>
      </w:pPr>
      <w:r>
        <w:rPr>
          <w:rFonts w:ascii="Arial" w:hAnsi="Arial" w:cs="Arial"/>
          <w:color w:val="1F497D"/>
        </w:rPr>
        <w:t>1433       The SQL Server default port.</w:t>
      </w:r>
    </w:p>
    <w:p w:rsidR="00F97A3E" w:rsidRDefault="00F97A3E" w:rsidP="00F97A3E">
      <w:pPr>
        <w:ind w:left="720" w:hanging="720"/>
        <w:rPr>
          <w:rFonts w:ascii="Arial" w:hAnsi="Arial" w:cs="Arial"/>
          <w:color w:val="1F497D"/>
        </w:rPr>
      </w:pPr>
      <w:r>
        <w:rPr>
          <w:rFonts w:ascii="Arial" w:hAnsi="Arial" w:cs="Arial"/>
          <w:color w:val="1F497D"/>
        </w:rPr>
        <w:t xml:space="preserve">40571    The TCP port that enables Web Services Hosting to receive connections from Web Services Coordinator and transmit web calls to it through .NET </w:t>
      </w:r>
      <w:proofErr w:type="spellStart"/>
      <w:r>
        <w:rPr>
          <w:rFonts w:ascii="Arial" w:hAnsi="Arial" w:cs="Arial"/>
          <w:color w:val="1F497D"/>
        </w:rPr>
        <w:t>Remoting</w:t>
      </w:r>
      <w:proofErr w:type="spellEnd"/>
      <w:r>
        <w:rPr>
          <w:rFonts w:ascii="Arial" w:hAnsi="Arial" w:cs="Arial"/>
          <w:color w:val="1F497D"/>
        </w:rPr>
        <w:t>.</w:t>
      </w:r>
    </w:p>
    <w:p w:rsidR="00F97A3E" w:rsidRDefault="00F97A3E" w:rsidP="00F97A3E">
      <w:pPr>
        <w:ind w:left="720" w:hanging="720"/>
        <w:rPr>
          <w:rFonts w:ascii="Arial" w:hAnsi="Arial" w:cs="Arial"/>
          <w:color w:val="1F497D"/>
        </w:rPr>
      </w:pPr>
      <w:r>
        <w:rPr>
          <w:rFonts w:ascii="Arial" w:hAnsi="Arial" w:cs="Arial"/>
          <w:color w:val="1F497D"/>
        </w:rPr>
        <w:t>12007    The TCP port that enables Web Services Coordinator to receive connections from Administration Console and the WS Input module.</w:t>
      </w:r>
    </w:p>
    <w:p w:rsidR="00F97A3E" w:rsidRDefault="00F97A3E" w:rsidP="00F97A3E">
      <w:pPr>
        <w:ind w:left="720" w:hanging="720"/>
        <w:rPr>
          <w:rFonts w:ascii="Arial" w:hAnsi="Arial" w:cs="Arial"/>
          <w:color w:val="1F497D"/>
        </w:rPr>
      </w:pPr>
      <w:r>
        <w:rPr>
          <w:rFonts w:ascii="Arial" w:hAnsi="Arial" w:cs="Arial"/>
          <w:color w:val="1F497D"/>
        </w:rPr>
        <w:t xml:space="preserve">10099    The default TCP port that enables </w:t>
      </w:r>
      <w:proofErr w:type="spellStart"/>
      <w:r>
        <w:rPr>
          <w:rFonts w:ascii="Arial" w:hAnsi="Arial" w:cs="Arial"/>
          <w:color w:val="1F497D"/>
        </w:rPr>
        <w:t>InputAccel</w:t>
      </w:r>
      <w:proofErr w:type="spellEnd"/>
      <w:r>
        <w:rPr>
          <w:rFonts w:ascii="Arial" w:hAnsi="Arial" w:cs="Arial"/>
          <w:color w:val="1F497D"/>
        </w:rPr>
        <w:t xml:space="preserve"> client modules to communicate with the </w:t>
      </w:r>
      <w:proofErr w:type="spellStart"/>
      <w:r>
        <w:rPr>
          <w:rFonts w:ascii="Arial" w:hAnsi="Arial" w:cs="Arial"/>
          <w:color w:val="1F497D"/>
        </w:rPr>
        <w:t>InputAccel</w:t>
      </w:r>
      <w:proofErr w:type="spellEnd"/>
      <w:r>
        <w:rPr>
          <w:rFonts w:ascii="Arial" w:hAnsi="Arial" w:cs="Arial"/>
          <w:color w:val="1F497D"/>
        </w:rPr>
        <w:t xml:space="preserve"> Servers and the </w:t>
      </w:r>
      <w:proofErr w:type="spellStart"/>
      <w:r>
        <w:rPr>
          <w:rFonts w:ascii="Arial" w:hAnsi="Arial" w:cs="Arial"/>
          <w:color w:val="1F497D"/>
        </w:rPr>
        <w:t>InputAccel</w:t>
      </w:r>
      <w:proofErr w:type="spellEnd"/>
      <w:r>
        <w:rPr>
          <w:rFonts w:ascii="Arial" w:hAnsi="Arial" w:cs="Arial"/>
          <w:color w:val="1F497D"/>
        </w:rPr>
        <w:t xml:space="preserve"> </w:t>
      </w:r>
      <w:proofErr w:type="spellStart"/>
      <w:r>
        <w:rPr>
          <w:rFonts w:ascii="Arial" w:hAnsi="Arial" w:cs="Arial"/>
          <w:color w:val="1F497D"/>
        </w:rPr>
        <w:t>Remoting</w:t>
      </w:r>
      <w:proofErr w:type="spellEnd"/>
      <w:r>
        <w:rPr>
          <w:rFonts w:ascii="Arial" w:hAnsi="Arial" w:cs="Arial"/>
          <w:color w:val="1F497D"/>
        </w:rPr>
        <w:t xml:space="preserve"> server, if used. This can be changed during installation and may be different for each </w:t>
      </w:r>
      <w:proofErr w:type="spellStart"/>
      <w:r>
        <w:rPr>
          <w:rFonts w:ascii="Arial" w:hAnsi="Arial" w:cs="Arial"/>
          <w:color w:val="1F497D"/>
        </w:rPr>
        <w:t>InputAccel</w:t>
      </w:r>
      <w:proofErr w:type="spellEnd"/>
      <w:r>
        <w:rPr>
          <w:rFonts w:ascii="Arial" w:hAnsi="Arial" w:cs="Arial"/>
          <w:color w:val="1F497D"/>
        </w:rPr>
        <w:t xml:space="preserve"> Server in a side-by-side installation.</w:t>
      </w:r>
    </w:p>
    <w:p w:rsidR="00F97A3E" w:rsidRDefault="00F97A3E" w:rsidP="00F97A3E">
      <w:pPr>
        <w:rPr>
          <w:rFonts w:ascii="Arial" w:hAnsi="Arial" w:cs="Arial"/>
          <w:color w:val="1F497D"/>
        </w:rPr>
      </w:pPr>
      <w:r>
        <w:rPr>
          <w:rFonts w:ascii="Arial" w:hAnsi="Arial" w:cs="Arial"/>
          <w:color w:val="1F497D"/>
        </w:rPr>
        <w:t>80           The following may be changed during installation of these components:</w:t>
      </w:r>
    </w:p>
    <w:p w:rsidR="00F97A3E" w:rsidRDefault="00F97A3E" w:rsidP="00F97A3E">
      <w:pPr>
        <w:pStyle w:val="ListParagraph"/>
        <w:ind w:left="1080" w:hanging="360"/>
        <w:rPr>
          <w:rFonts w:ascii="Arial" w:hAnsi="Arial" w:cs="Arial"/>
          <w:color w:val="1F497D"/>
        </w:rPr>
      </w:pPr>
      <w:r>
        <w:rPr>
          <w:rFonts w:ascii="Arial" w:hAnsi="Arial" w:cs="Arial"/>
          <w:color w:val="1F497D"/>
        </w:rPr>
        <w:t>•          The Administration Console default port for web browser connections.</w:t>
      </w:r>
    </w:p>
    <w:p w:rsidR="00F97A3E" w:rsidRDefault="00F97A3E" w:rsidP="00F97A3E">
      <w:pPr>
        <w:pStyle w:val="ListParagraph"/>
        <w:ind w:left="1080" w:hanging="360"/>
        <w:rPr>
          <w:rFonts w:ascii="Arial" w:hAnsi="Arial" w:cs="Arial"/>
          <w:color w:val="1F497D"/>
        </w:rPr>
      </w:pPr>
      <w:r>
        <w:rPr>
          <w:rFonts w:ascii="Arial" w:hAnsi="Arial" w:cs="Arial"/>
          <w:color w:val="1F497D"/>
        </w:rPr>
        <w:t xml:space="preserve">•          The </w:t>
      </w:r>
      <w:proofErr w:type="spellStart"/>
      <w:r>
        <w:rPr>
          <w:rFonts w:ascii="Arial" w:hAnsi="Arial" w:cs="Arial"/>
          <w:color w:val="1F497D"/>
        </w:rPr>
        <w:t>InputAccel</w:t>
      </w:r>
      <w:proofErr w:type="spellEnd"/>
      <w:r>
        <w:rPr>
          <w:rFonts w:ascii="Arial" w:hAnsi="Arial" w:cs="Arial"/>
          <w:color w:val="1F497D"/>
        </w:rPr>
        <w:t xml:space="preserve"> </w:t>
      </w:r>
      <w:proofErr w:type="spellStart"/>
      <w:r>
        <w:rPr>
          <w:rFonts w:ascii="Arial" w:hAnsi="Arial" w:cs="Arial"/>
          <w:color w:val="1F497D"/>
        </w:rPr>
        <w:t>Remoting</w:t>
      </w:r>
      <w:proofErr w:type="spellEnd"/>
      <w:r>
        <w:rPr>
          <w:rFonts w:ascii="Arial" w:hAnsi="Arial" w:cs="Arial"/>
          <w:color w:val="1F497D"/>
        </w:rPr>
        <w:t xml:space="preserve"> default port for client connections.</w:t>
      </w:r>
    </w:p>
    <w:p w:rsidR="00F97A3E" w:rsidRDefault="00F97A3E" w:rsidP="00F97A3E">
      <w:pPr>
        <w:rPr>
          <w:rFonts w:ascii="Arial" w:hAnsi="Arial" w:cs="Arial"/>
          <w:color w:val="1F497D"/>
        </w:rPr>
      </w:pPr>
    </w:p>
    <w:p w:rsidR="003F586D" w:rsidRDefault="003F586D">
      <w:bookmarkStart w:id="0" w:name="_GoBack"/>
      <w:bookmarkEnd w:id="0"/>
    </w:p>
    <w:sectPr w:rsidR="003F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38"/>
    <w:rsid w:val="003F586D"/>
    <w:rsid w:val="00632038"/>
    <w:rsid w:val="00F9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3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3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79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3673</Characters>
  <Application>Microsoft Office Word</Application>
  <DocSecurity>0</DocSecurity>
  <Lines>30</Lines>
  <Paragraphs>8</Paragraphs>
  <ScaleCrop>false</ScaleCrop>
  <Company>EMC Corporation</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Golajana, Sagar</dc:creator>
  <cp:keywords/>
  <dc:description/>
  <cp:lastModifiedBy>Golajana, Sagar</cp:lastModifiedBy>
  <cp:revision>2</cp:revision>
  <dcterms:created xsi:type="dcterms:W3CDTF">2012-07-27T16:28:00Z</dcterms:created>
  <dcterms:modified xsi:type="dcterms:W3CDTF">2012-07-27T16:28:00Z</dcterms:modified>
</cp:coreProperties>
</file>