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Communication from Pilot Study.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qky0v7fffg" w:id="0"/>
      <w:bookmarkEnd w:id="0"/>
      <w:r w:rsidDel="00000000" w:rsidR="00000000" w:rsidRPr="00000000">
        <w:rPr>
          <w:rtl w:val="0"/>
        </w:rPr>
        <w:t xml:space="preserve">For entity with wrong span but correct entity tag: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Annotator from MC annotated: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rPr>
          <w:i w:val="1"/>
          <w:color w:val="7a7a7a"/>
          <w:sz w:val="18"/>
          <w:szCs w:val="18"/>
        </w:rPr>
      </w:pPr>
      <w:r w:rsidDel="00000000" w:rsidR="00000000" w:rsidRPr="00000000">
        <w:rPr>
          <w:i w:val="1"/>
          <w:color w:val="7a7a7a"/>
          <w:sz w:val="18"/>
          <w:szCs w:val="18"/>
          <w:rtl w:val="0"/>
        </w:rPr>
        <w:t xml:space="preserve">recombinase</w:t>
      </w:r>
    </w:p>
    <w:p w:rsidR="00000000" w:rsidDel="00000000" w:rsidP="00000000" w:rsidRDefault="00000000" w:rsidRPr="00000000" w14:paraId="00000008">
      <w:pPr>
        <w:spacing w:after="120" w:before="120" w:line="312" w:lineRule="auto"/>
        <w:rPr>
          <w:color w:val="3f3f3f"/>
          <w:sz w:val="20"/>
          <w:szCs w:val="20"/>
        </w:rPr>
      </w:pPr>
      <w:r w:rsidDel="00000000" w:rsidR="00000000" w:rsidRPr="00000000">
        <w:rPr>
          <w:color w:val="3f3f3f"/>
          <w:sz w:val="20"/>
          <w:szCs w:val="20"/>
          <w:rtl w:val="0"/>
        </w:rPr>
        <w:t xml:space="preserve">correct span:"Cre recombinase"</w:t>
      </w:r>
    </w:p>
    <w:p w:rsidR="00000000" w:rsidDel="00000000" w:rsidP="00000000" w:rsidRDefault="00000000" w:rsidRPr="00000000" w14:paraId="00000009">
      <w:pPr>
        <w:spacing w:after="80" w:lineRule="auto"/>
        <w:ind w:right="80"/>
        <w:rPr/>
      </w:pPr>
      <w:hyperlink r:id="rId6">
        <w:r w:rsidDel="00000000" w:rsidR="00000000" w:rsidRPr="00000000">
          <w:rPr>
            <w:color w:val="7a7a7a"/>
            <w:sz w:val="17"/>
            <w:szCs w:val="17"/>
            <w:u w:val="single"/>
            <w:shd w:fill="f2f2f2" w:val="clear"/>
            <w:rtl w:val="0"/>
          </w:rPr>
          <w:t xml:space="preserve">WS_GP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80" w:lineRule="auto"/>
        <w:ind w:right="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80" w:lineRule="auto"/>
        <w:ind w:right="80"/>
        <w:rPr/>
      </w:pPr>
      <w:r w:rsidDel="00000000" w:rsidR="00000000" w:rsidRPr="00000000">
        <w:rPr>
          <w:rtl w:val="0"/>
        </w:rPr>
        <w:t xml:space="preserve">Following our tagging scheme, in this example, annotators only need to use Hypothes.is to select the entity with correct span and use [WS_GP] to indicate the original tag is wrong span.  As shown in the following screenshot.</w:t>
      </w:r>
    </w:p>
    <w:p w:rsidR="00000000" w:rsidDel="00000000" w:rsidP="00000000" w:rsidRDefault="00000000" w:rsidRPr="00000000" w14:paraId="0000000C">
      <w:pPr>
        <w:spacing w:after="80" w:lineRule="auto"/>
        <w:ind w:right="80"/>
        <w:rPr/>
      </w:pPr>
      <w:r w:rsidDel="00000000" w:rsidR="00000000" w:rsidRPr="00000000">
        <w:rPr/>
        <w:drawing>
          <wp:inline distB="114300" distT="114300" distL="114300" distR="114300">
            <wp:extent cx="5734050" cy="213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80" w:lineRule="auto"/>
        <w:ind w:right="8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after="80" w:lineRule="auto"/>
        <w:ind w:right="80"/>
        <w:rPr>
          <w:sz w:val="16"/>
          <w:szCs w:val="16"/>
        </w:rPr>
      </w:pPr>
      <w:bookmarkStart w:colFirst="0" w:colLast="0" w:name="_oam6unb0vgp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80" w:lineRule="auto"/>
        <w:ind w:right="80"/>
        <w:rPr>
          <w:sz w:val="16"/>
          <w:szCs w:val="16"/>
        </w:rPr>
      </w:pPr>
      <w:bookmarkStart w:colFirst="0" w:colLast="0" w:name="_ur9ztlavwpn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after="80" w:lineRule="auto"/>
        <w:ind w:right="80"/>
        <w:rPr>
          <w:sz w:val="16"/>
          <w:szCs w:val="16"/>
        </w:rPr>
      </w:pPr>
      <w:bookmarkStart w:colFirst="0" w:colLast="0" w:name="_q1f16pnblv1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80" w:lineRule="auto"/>
        <w:ind w:right="80"/>
        <w:rPr>
          <w:sz w:val="16"/>
          <w:szCs w:val="16"/>
        </w:rPr>
      </w:pPr>
      <w:bookmarkStart w:colFirst="0" w:colLast="0" w:name="_kt35fna99ej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after="80" w:lineRule="auto"/>
        <w:ind w:right="80"/>
        <w:rPr>
          <w:sz w:val="16"/>
          <w:szCs w:val="16"/>
        </w:rPr>
      </w:pPr>
      <w:bookmarkStart w:colFirst="0" w:colLast="0" w:name="_vf8i6o91ld1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80" w:lineRule="auto"/>
        <w:ind w:right="80"/>
        <w:rPr/>
      </w:pPr>
      <w:bookmarkStart w:colFirst="0" w:colLast="0" w:name="_x0xk51xzi0nc" w:id="6"/>
      <w:bookmarkEnd w:id="6"/>
      <w:r w:rsidDel="00000000" w:rsidR="00000000" w:rsidRPr="00000000">
        <w:rPr>
          <w:rtl w:val="0"/>
        </w:rPr>
        <w:t xml:space="preserve">For entity with wrong type and wrong span: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Annotator from MC annotated: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rPr>
          <w:i w:val="1"/>
          <w:color w:val="7a7a7a"/>
          <w:sz w:val="18"/>
          <w:szCs w:val="18"/>
        </w:rPr>
      </w:pPr>
      <w:r w:rsidDel="00000000" w:rsidR="00000000" w:rsidRPr="00000000">
        <w:rPr>
          <w:i w:val="1"/>
          <w:color w:val="7a7a7a"/>
          <w:sz w:val="18"/>
          <w:szCs w:val="18"/>
          <w:rtl w:val="0"/>
        </w:rPr>
        <w:t xml:space="preserve">lymphoma</w:t>
      </w:r>
    </w:p>
    <w:p w:rsidR="00000000" w:rsidDel="00000000" w:rsidP="00000000" w:rsidRDefault="00000000" w:rsidRPr="00000000" w14:paraId="0000001B">
      <w:pPr>
        <w:spacing w:after="120" w:before="120" w:line="312" w:lineRule="auto"/>
        <w:rPr>
          <w:color w:val="3f3f3f"/>
          <w:sz w:val="20"/>
          <w:szCs w:val="20"/>
        </w:rPr>
      </w:pPr>
      <w:r w:rsidDel="00000000" w:rsidR="00000000" w:rsidRPr="00000000">
        <w:rPr>
          <w:color w:val="3f3f3f"/>
          <w:sz w:val="20"/>
          <w:szCs w:val="20"/>
          <w:rtl w:val="0"/>
        </w:rPr>
        <w:t xml:space="preserve">this is an truncated phrase.. actual tagging should have been for "B-cell chronic lymphocytic leukaemia/lymphoma 11B"</w:t>
      </w:r>
    </w:p>
    <w:p w:rsidR="00000000" w:rsidDel="00000000" w:rsidP="00000000" w:rsidRDefault="00000000" w:rsidRPr="00000000" w14:paraId="0000001C">
      <w:pPr>
        <w:spacing w:after="80" w:lineRule="auto"/>
        <w:ind w:right="80"/>
        <w:rPr>
          <w:color w:val="3f3f3f"/>
          <w:sz w:val="17"/>
          <w:szCs w:val="17"/>
          <w:shd w:fill="f2f2f2" w:val="clear"/>
        </w:rPr>
      </w:pPr>
      <w:r w:rsidDel="00000000" w:rsidR="00000000" w:rsidRPr="00000000">
        <w:rPr>
          <w:color w:val="3f3f3f"/>
          <w:sz w:val="17"/>
          <w:szCs w:val="17"/>
          <w:shd w:fill="f2f2f2" w:val="clear"/>
          <w:rtl w:val="0"/>
        </w:rPr>
        <w:t xml:space="preserve">[WT_DS]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Rule="auto"/>
        <w:rPr>
          <w:i w:val="1"/>
          <w:color w:val="7a7a7a"/>
          <w:sz w:val="18"/>
          <w:szCs w:val="18"/>
        </w:rPr>
      </w:pPr>
      <w:r w:rsidDel="00000000" w:rsidR="00000000" w:rsidRPr="00000000">
        <w:rPr>
          <w:i w:val="1"/>
          <w:color w:val="7a7a7a"/>
          <w:sz w:val="18"/>
          <w:szCs w:val="18"/>
          <w:rtl w:val="0"/>
        </w:rPr>
        <w:t xml:space="preserve">lymphoma</w:t>
      </w:r>
    </w:p>
    <w:p w:rsidR="00000000" w:rsidDel="00000000" w:rsidP="00000000" w:rsidRDefault="00000000" w:rsidRPr="00000000" w14:paraId="0000001F">
      <w:pPr>
        <w:spacing w:after="120" w:before="120" w:line="312" w:lineRule="auto"/>
        <w:rPr>
          <w:color w:val="3f3f3f"/>
          <w:sz w:val="20"/>
          <w:szCs w:val="20"/>
        </w:rPr>
      </w:pPr>
      <w:r w:rsidDel="00000000" w:rsidR="00000000" w:rsidRPr="00000000">
        <w:rPr>
          <w:color w:val="3f3f3f"/>
          <w:sz w:val="20"/>
          <w:szCs w:val="20"/>
          <w:rtl w:val="0"/>
        </w:rPr>
        <w:t xml:space="preserve">lymphoma in this case is incomplete phrase, as this term is part of the protein name "B-cell chronic lymphocytic/lymphoma 11B".</w:t>
      </w:r>
    </w:p>
    <w:p w:rsidR="00000000" w:rsidDel="00000000" w:rsidP="00000000" w:rsidRDefault="00000000" w:rsidRPr="00000000" w14:paraId="00000020">
      <w:pPr>
        <w:spacing w:after="80" w:lineRule="auto"/>
        <w:ind w:right="80"/>
        <w:rPr/>
      </w:pPr>
      <w:r w:rsidDel="00000000" w:rsidR="00000000" w:rsidRPr="00000000">
        <w:rPr>
          <w:color w:val="3f3f3f"/>
          <w:sz w:val="17"/>
          <w:szCs w:val="17"/>
          <w:shd w:fill="f2f2f2" w:val="clear"/>
          <w:rtl w:val="0"/>
        </w:rPr>
        <w:t xml:space="preserve">WS_DS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Rule="auto"/>
        <w:rPr>
          <w:i w:val="1"/>
          <w:color w:val="7a7a7a"/>
          <w:sz w:val="18"/>
          <w:szCs w:val="18"/>
        </w:rPr>
      </w:pPr>
      <w:r w:rsidDel="00000000" w:rsidR="00000000" w:rsidRPr="00000000">
        <w:rPr>
          <w:i w:val="1"/>
          <w:color w:val="7a7a7a"/>
          <w:sz w:val="18"/>
          <w:szCs w:val="18"/>
          <w:rtl w:val="0"/>
        </w:rPr>
        <w:t xml:space="preserve">lymphoma</w:t>
      </w:r>
    </w:p>
    <w:p w:rsidR="00000000" w:rsidDel="00000000" w:rsidP="00000000" w:rsidRDefault="00000000" w:rsidRPr="00000000" w14:paraId="00000023">
      <w:pPr>
        <w:spacing w:after="120" w:before="120" w:line="312" w:lineRule="auto"/>
        <w:rPr>
          <w:color w:val="3f3f3f"/>
          <w:sz w:val="20"/>
          <w:szCs w:val="20"/>
        </w:rPr>
      </w:pPr>
      <w:r w:rsidDel="00000000" w:rsidR="00000000" w:rsidRPr="00000000">
        <w:rPr>
          <w:color w:val="3f3f3f"/>
          <w:sz w:val="20"/>
          <w:szCs w:val="20"/>
          <w:rtl w:val="0"/>
        </w:rPr>
        <w:t xml:space="preserve">The type taken for the term annotated is correct. However the span of the term taken is wrong. The correct span is "B-cell chronic lymphocytic leukaemia/lymphoma 11B" and the correct type is "GP". So added an additional tag for wrong span as well.</w:t>
      </w:r>
    </w:p>
    <w:p w:rsidR="00000000" w:rsidDel="00000000" w:rsidP="00000000" w:rsidRDefault="00000000" w:rsidRPr="00000000" w14:paraId="00000024">
      <w:pPr>
        <w:spacing w:after="80" w:lineRule="auto"/>
        <w:ind w:right="80"/>
        <w:rPr>
          <w:sz w:val="17"/>
          <w:szCs w:val="17"/>
          <w:shd w:fill="f2f2f2" w:val="clear"/>
        </w:rPr>
      </w:pPr>
      <w:hyperlink r:id="rId8">
        <w:r w:rsidDel="00000000" w:rsidR="00000000" w:rsidRPr="00000000">
          <w:rPr>
            <w:color w:val="7a7a7a"/>
            <w:sz w:val="17"/>
            <w:szCs w:val="17"/>
            <w:u w:val="single"/>
            <w:shd w:fill="f2f2f2" w:val="clear"/>
            <w:rtl w:val="0"/>
          </w:rPr>
          <w:t xml:space="preserve">[WT_DS][GP]</w:t>
        </w:r>
      </w:hyperlink>
      <w:r w:rsidDel="00000000" w:rsidR="00000000" w:rsidRPr="00000000">
        <w:rPr>
          <w:sz w:val="17"/>
          <w:szCs w:val="17"/>
          <w:shd w:fill="f2f2f2" w:val="clear"/>
          <w:rtl w:val="0"/>
        </w:rPr>
        <w:t xml:space="preserve">[WS]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As explained by one of the MC annotators, the correct span should be “B-cell chronic lymphocytic leukaemia/lymphoma 11B” and the correct type should be Gene/Protein.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 this example, annotator only need to select the entity with correct span and use [WT_DS][GP] to indicate that the original tag is wrong type and the correct type should be Gene/Protein. Annotator doesn’t need to mention the wrong span in this case since the entity type is more important. As shown in the screenshot below.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46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hypothes.is/search?q=tag%3AWS_GP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hypothes.is/search?q=tag%3A%5BWT_DS%5D%5BGP%5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