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190787"/>
        <w:docPartObj>
          <w:docPartGallery w:val="Cover Pages"/>
          <w:docPartUnique/>
        </w:docPartObj>
      </w:sdtPr>
      <w:sdtEndPr>
        <w:rPr>
          <w:rFonts w:ascii="Arial" w:hAnsi="Arial" w:cs="Arial"/>
        </w:rPr>
      </w:sdtEndPr>
      <w:sdtContent>
        <w:p w14:paraId="30A0E73E" w14:textId="3424CA23" w:rsidR="00C25BAB" w:rsidRDefault="00C25BA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C25BAB" w14:paraId="0C1F22D1" w14:textId="77777777">
            <w:sdt>
              <w:sdtPr>
                <w:rPr>
                  <w:color w:val="2F5496" w:themeColor="accent1" w:themeShade="BF"/>
                  <w:sz w:val="24"/>
                  <w:szCs w:val="24"/>
                </w:rPr>
                <w:alias w:val="Company"/>
                <w:id w:val="13406915"/>
                <w:placeholder>
                  <w:docPart w:val="AC6AFFFD9B8F4B3B853BE70B870D38C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7D4070C" w14:textId="4617FEC5" w:rsidR="00C25BAB" w:rsidRDefault="00D45D15">
                    <w:pPr>
                      <w:pStyle w:val="NoSpacing"/>
                      <w:rPr>
                        <w:color w:val="2F5496" w:themeColor="accent1" w:themeShade="BF"/>
                        <w:sz w:val="24"/>
                      </w:rPr>
                    </w:pPr>
                    <w:r>
                      <w:rPr>
                        <w:color w:val="2F5496" w:themeColor="accent1" w:themeShade="BF"/>
                        <w:sz w:val="24"/>
                        <w:szCs w:val="24"/>
                      </w:rPr>
                      <w:t>Leeds Beckett University</w:t>
                    </w:r>
                  </w:p>
                </w:tc>
              </w:sdtContent>
            </w:sdt>
          </w:tr>
          <w:tr w:rsidR="00C25BAB" w14:paraId="60E269E8"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A4FE5FDAE4E4E0A97159CD03C9E6E4B"/>
                  </w:placeholder>
                  <w:dataBinding w:prefixMappings="xmlns:ns0='http://schemas.openxmlformats.org/package/2006/metadata/core-properties' xmlns:ns1='http://purl.org/dc/elements/1.1/'" w:xpath="/ns0:coreProperties[1]/ns1:title[1]" w:storeItemID="{6C3C8BC8-F283-45AE-878A-BAB7291924A1}"/>
                  <w:text/>
                </w:sdtPr>
                <w:sdtEndPr/>
                <w:sdtContent>
                  <w:p w14:paraId="21875C08" w14:textId="201CA506" w:rsidR="00C25BAB" w:rsidRDefault="00D45D1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System Analysis and Design</w:t>
                    </w:r>
                  </w:p>
                </w:sdtContent>
              </w:sdt>
            </w:tc>
          </w:tr>
          <w:tr w:rsidR="00C25BAB" w14:paraId="21D5777D" w14:textId="77777777">
            <w:sdt>
              <w:sdtPr>
                <w:rPr>
                  <w:color w:val="2F5496" w:themeColor="accent1" w:themeShade="BF"/>
                  <w:sz w:val="24"/>
                  <w:szCs w:val="24"/>
                </w:rPr>
                <w:alias w:val="Subtitle"/>
                <w:id w:val="13406923"/>
                <w:placeholder>
                  <w:docPart w:val="E3D94B78F10048378F63ADF2260F68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905E2AA" w14:textId="47DF90F1" w:rsidR="00C25BAB" w:rsidRDefault="00D45D15">
                    <w:pPr>
                      <w:pStyle w:val="NoSpacing"/>
                      <w:rPr>
                        <w:color w:val="2F5496" w:themeColor="accent1" w:themeShade="BF"/>
                        <w:sz w:val="24"/>
                      </w:rPr>
                    </w:pPr>
                    <w:r>
                      <w:rPr>
                        <w:color w:val="2F5496" w:themeColor="accent1" w:themeShade="BF"/>
                        <w:sz w:val="24"/>
                        <w:szCs w:val="24"/>
                      </w:rPr>
                      <w:t>Assessment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C25BAB" w14:paraId="613A6450"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7957D0C24C641DEA110103F91ADFF6E"/>
                  </w:placeholder>
                  <w:dataBinding w:prefixMappings="xmlns:ns0='http://schemas.openxmlformats.org/package/2006/metadata/core-properties' xmlns:ns1='http://purl.org/dc/elements/1.1/'" w:xpath="/ns0:coreProperties[1]/ns1:creator[1]" w:storeItemID="{6C3C8BC8-F283-45AE-878A-BAB7291924A1}"/>
                  <w:text/>
                </w:sdtPr>
                <w:sdtEndPr/>
                <w:sdtContent>
                  <w:p w14:paraId="1555C730" w14:textId="0B510E36" w:rsidR="00C25BAB" w:rsidRDefault="00C8039C">
                    <w:pPr>
                      <w:pStyle w:val="NoSpacing"/>
                      <w:rPr>
                        <w:color w:val="4472C4" w:themeColor="accent1"/>
                        <w:sz w:val="28"/>
                        <w:szCs w:val="28"/>
                      </w:rPr>
                    </w:pPr>
                    <w:r>
                      <w:rPr>
                        <w:color w:val="4472C4" w:themeColor="accent1"/>
                        <w:sz w:val="28"/>
                        <w:szCs w:val="28"/>
                      </w:rPr>
                      <w:t>Id: 77227213</w:t>
                    </w:r>
                  </w:p>
                </w:sdtContent>
              </w:sdt>
              <w:p w14:paraId="16C72893" w14:textId="2D24CBD3" w:rsidR="00C25BAB" w:rsidRDefault="00D45D15">
                <w:pPr>
                  <w:pStyle w:val="NoSpacing"/>
                  <w:rPr>
                    <w:color w:val="4472C4" w:themeColor="accent1"/>
                    <w:sz w:val="28"/>
                    <w:szCs w:val="28"/>
                  </w:rPr>
                </w:pPr>
                <w:r>
                  <w:rPr>
                    <w:color w:val="4472C4" w:themeColor="accent1"/>
                    <w:sz w:val="28"/>
                    <w:szCs w:val="28"/>
                  </w:rPr>
                  <w:t xml:space="preserve">Name: Sahaj Bikram </w:t>
                </w:r>
                <w:proofErr w:type="spellStart"/>
                <w:r>
                  <w:rPr>
                    <w:color w:val="4472C4" w:themeColor="accent1"/>
                    <w:sz w:val="28"/>
                    <w:szCs w:val="28"/>
                  </w:rPr>
                  <w:t>Malla</w:t>
                </w:r>
                <w:proofErr w:type="spellEnd"/>
              </w:p>
              <w:p w14:paraId="716C425A" w14:textId="77777777" w:rsidR="00C25BAB" w:rsidRDefault="00C25BAB">
                <w:pPr>
                  <w:pStyle w:val="NoSpacing"/>
                  <w:rPr>
                    <w:color w:val="4472C4" w:themeColor="accent1"/>
                  </w:rPr>
                </w:pPr>
              </w:p>
            </w:tc>
          </w:tr>
        </w:tbl>
        <w:p w14:paraId="5BEFE100" w14:textId="37A52C3A" w:rsidR="007D313F" w:rsidRDefault="00C25BAB" w:rsidP="007D313F">
          <w:pPr>
            <w:rPr>
              <w:rFonts w:ascii="Arial" w:hAnsi="Arial" w:cs="Arial"/>
            </w:rPr>
          </w:pPr>
          <w:r>
            <w:rPr>
              <w:rFonts w:ascii="Arial" w:hAnsi="Arial" w:cs="Arial"/>
            </w:rPr>
            <w:br w:type="page"/>
          </w:r>
        </w:p>
      </w:sdtContent>
    </w:sdt>
    <w:p w14:paraId="2ECB13D7" w14:textId="23B12227" w:rsidR="000E4E5C" w:rsidRPr="004349B3" w:rsidRDefault="00A679B0" w:rsidP="004349B3">
      <w:pPr>
        <w:pStyle w:val="Heading1"/>
        <w:jc w:val="both"/>
        <w:rPr>
          <w:rFonts w:ascii="Arial" w:hAnsi="Arial" w:cs="Arial"/>
        </w:rPr>
      </w:pPr>
      <w:r w:rsidRPr="004349B3">
        <w:rPr>
          <w:rFonts w:ascii="Arial" w:hAnsi="Arial" w:cs="Arial"/>
        </w:rPr>
        <w:lastRenderedPageBreak/>
        <w:t xml:space="preserve">Part A: </w:t>
      </w:r>
    </w:p>
    <w:p w14:paraId="405C2805" w14:textId="22E4FEEF" w:rsidR="001E4B70" w:rsidRDefault="007D313F" w:rsidP="004349B3">
      <w:pPr>
        <w:pStyle w:val="Heading2"/>
        <w:numPr>
          <w:ilvl w:val="0"/>
          <w:numId w:val="6"/>
        </w:numPr>
        <w:jc w:val="both"/>
        <w:rPr>
          <w:rFonts w:ascii="Arial" w:hAnsi="Arial" w:cs="Arial"/>
        </w:rPr>
      </w:pPr>
      <w:r w:rsidRPr="004349B3">
        <w:rPr>
          <w:rFonts w:ascii="Arial" w:hAnsi="Arial" w:cs="Arial"/>
        </w:rPr>
        <w:t>Physical Level Data Flow Diagram of</w:t>
      </w:r>
      <w:r w:rsidR="004349B3" w:rsidRPr="004349B3">
        <w:rPr>
          <w:rFonts w:ascii="Arial" w:hAnsi="Arial" w:cs="Arial"/>
        </w:rPr>
        <w:t xml:space="preserve"> the</w:t>
      </w:r>
      <w:r w:rsidRPr="004349B3">
        <w:rPr>
          <w:rFonts w:ascii="Arial" w:hAnsi="Arial" w:cs="Arial"/>
        </w:rPr>
        <w:t xml:space="preserve"> Classic Car Hire company</w:t>
      </w:r>
    </w:p>
    <w:p w14:paraId="4614DD1B" w14:textId="77777777" w:rsidR="004349B3" w:rsidRPr="004349B3" w:rsidRDefault="004349B3" w:rsidP="004349B3"/>
    <w:p w14:paraId="38C5C052" w14:textId="77777777" w:rsidR="00EE2F67" w:rsidRPr="006C28D4" w:rsidRDefault="007A7185" w:rsidP="00505D28">
      <w:pPr>
        <w:pStyle w:val="NormalWeb"/>
        <w:keepNext/>
        <w:jc w:val="both"/>
        <w:rPr>
          <w:rFonts w:ascii="Arial" w:hAnsi="Arial" w:cs="Arial"/>
        </w:rPr>
      </w:pPr>
      <w:r w:rsidRPr="006C28D4">
        <w:rPr>
          <w:rFonts w:ascii="Arial" w:hAnsi="Arial" w:cs="Arial"/>
          <w:noProof/>
        </w:rPr>
        <w:drawing>
          <wp:inline distT="0" distB="0" distL="0" distR="0" wp14:anchorId="3D7212C0" wp14:editId="37472D00">
            <wp:extent cx="6619814" cy="661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19941" cy="6714201"/>
                    </a:xfrm>
                    <a:prstGeom prst="rect">
                      <a:avLst/>
                    </a:prstGeom>
                    <a:noFill/>
                    <a:ln>
                      <a:noFill/>
                    </a:ln>
                  </pic:spPr>
                </pic:pic>
              </a:graphicData>
            </a:graphic>
          </wp:inline>
        </w:drawing>
      </w:r>
    </w:p>
    <w:p w14:paraId="18CC375E" w14:textId="0C27034B" w:rsidR="00A36D59" w:rsidRPr="006C28D4" w:rsidRDefault="00EE2F67" w:rsidP="00505D28">
      <w:pPr>
        <w:pStyle w:val="Caption"/>
        <w:jc w:val="center"/>
        <w:rPr>
          <w:rFonts w:ascii="Arial" w:hAnsi="Arial" w:cs="Arial"/>
        </w:rPr>
      </w:pPr>
      <w:r w:rsidRPr="006C28D4">
        <w:rPr>
          <w:rFonts w:ascii="Arial" w:hAnsi="Arial" w:cs="Arial"/>
        </w:rPr>
        <w:t xml:space="preserve">Figure </w:t>
      </w:r>
      <w:r w:rsidRPr="006C28D4">
        <w:rPr>
          <w:rFonts w:ascii="Arial" w:hAnsi="Arial" w:cs="Arial"/>
        </w:rPr>
        <w:fldChar w:fldCharType="begin"/>
      </w:r>
      <w:r w:rsidRPr="006C28D4">
        <w:rPr>
          <w:rFonts w:ascii="Arial" w:hAnsi="Arial" w:cs="Arial"/>
        </w:rPr>
        <w:instrText xml:space="preserve"> SEQ Figure \* ARABIC </w:instrText>
      </w:r>
      <w:r w:rsidRPr="006C28D4">
        <w:rPr>
          <w:rFonts w:ascii="Arial" w:hAnsi="Arial" w:cs="Arial"/>
        </w:rPr>
        <w:fldChar w:fldCharType="separate"/>
      </w:r>
      <w:r w:rsidR="00A36D59" w:rsidRPr="006C28D4">
        <w:rPr>
          <w:rFonts w:ascii="Arial" w:hAnsi="Arial" w:cs="Arial"/>
          <w:noProof/>
        </w:rPr>
        <w:t>1</w:t>
      </w:r>
      <w:r w:rsidRPr="006C28D4">
        <w:rPr>
          <w:rFonts w:ascii="Arial" w:hAnsi="Arial" w:cs="Arial"/>
        </w:rPr>
        <w:fldChar w:fldCharType="end"/>
      </w:r>
      <w:r w:rsidRPr="006C28D4">
        <w:rPr>
          <w:rFonts w:ascii="Arial" w:hAnsi="Arial" w:cs="Arial"/>
        </w:rPr>
        <w:t xml:space="preserve"> CCH physical Level 1 D</w:t>
      </w:r>
      <w:r w:rsidR="007D313F">
        <w:rPr>
          <w:rFonts w:ascii="Arial" w:hAnsi="Arial" w:cs="Arial"/>
        </w:rPr>
        <w:t xml:space="preserve">ata </w:t>
      </w:r>
      <w:r w:rsidRPr="006C28D4">
        <w:rPr>
          <w:rFonts w:ascii="Arial" w:hAnsi="Arial" w:cs="Arial"/>
        </w:rPr>
        <w:t>F</w:t>
      </w:r>
      <w:r w:rsidR="007D313F">
        <w:rPr>
          <w:rFonts w:ascii="Arial" w:hAnsi="Arial" w:cs="Arial"/>
        </w:rPr>
        <w:t xml:space="preserve">low </w:t>
      </w:r>
      <w:r w:rsidRPr="006C28D4">
        <w:rPr>
          <w:rFonts w:ascii="Arial" w:hAnsi="Arial" w:cs="Arial"/>
        </w:rPr>
        <w:t>D</w:t>
      </w:r>
      <w:r w:rsidR="007D313F">
        <w:rPr>
          <w:rFonts w:ascii="Arial" w:hAnsi="Arial" w:cs="Arial"/>
        </w:rPr>
        <w:t>iagram</w:t>
      </w:r>
    </w:p>
    <w:p w14:paraId="7C6E1EC9" w14:textId="33740F75" w:rsidR="00736D95" w:rsidRDefault="00736D95" w:rsidP="00736D95">
      <w:pPr>
        <w:pStyle w:val="Heading3"/>
        <w:rPr>
          <w:rFonts w:ascii="Arial" w:eastAsia="Times New Roman" w:hAnsi="Arial" w:cs="Arial"/>
          <w:u w:val="single"/>
        </w:rPr>
      </w:pPr>
      <w:r w:rsidRPr="00736D95">
        <w:rPr>
          <w:rFonts w:ascii="Arial" w:eastAsia="Times New Roman" w:hAnsi="Arial" w:cs="Arial"/>
          <w:u w:val="single"/>
        </w:rPr>
        <w:lastRenderedPageBreak/>
        <w:t>Description of the C</w:t>
      </w:r>
      <w:r w:rsidR="007D313F">
        <w:rPr>
          <w:rFonts w:ascii="Arial" w:eastAsia="Times New Roman" w:hAnsi="Arial" w:cs="Arial"/>
          <w:u w:val="single"/>
        </w:rPr>
        <w:t xml:space="preserve">lassic </w:t>
      </w:r>
      <w:r w:rsidRPr="00736D95">
        <w:rPr>
          <w:rFonts w:ascii="Arial" w:eastAsia="Times New Roman" w:hAnsi="Arial" w:cs="Arial"/>
          <w:u w:val="single"/>
        </w:rPr>
        <w:t>C</w:t>
      </w:r>
      <w:r w:rsidR="007D313F">
        <w:rPr>
          <w:rFonts w:ascii="Arial" w:eastAsia="Times New Roman" w:hAnsi="Arial" w:cs="Arial"/>
          <w:u w:val="single"/>
        </w:rPr>
        <w:t xml:space="preserve">ar </w:t>
      </w:r>
      <w:r w:rsidRPr="00736D95">
        <w:rPr>
          <w:rFonts w:ascii="Arial" w:eastAsia="Times New Roman" w:hAnsi="Arial" w:cs="Arial"/>
          <w:u w:val="single"/>
        </w:rPr>
        <w:t>H</w:t>
      </w:r>
      <w:r w:rsidR="007D313F">
        <w:rPr>
          <w:rFonts w:ascii="Arial" w:eastAsia="Times New Roman" w:hAnsi="Arial" w:cs="Arial"/>
          <w:u w:val="single"/>
        </w:rPr>
        <w:t xml:space="preserve">ire company </w:t>
      </w:r>
      <w:r w:rsidR="002D4F08">
        <w:rPr>
          <w:rFonts w:ascii="Arial" w:eastAsia="Times New Roman" w:hAnsi="Arial" w:cs="Arial"/>
          <w:u w:val="single"/>
        </w:rPr>
        <w:t xml:space="preserve">in </w:t>
      </w:r>
      <w:r w:rsidRPr="00736D95">
        <w:rPr>
          <w:rFonts w:ascii="Arial" w:eastAsia="Times New Roman" w:hAnsi="Arial" w:cs="Arial"/>
          <w:u w:val="single"/>
        </w:rPr>
        <w:t>physical Level 1 DFD:</w:t>
      </w:r>
    </w:p>
    <w:p w14:paraId="3CFA9703" w14:textId="77777777" w:rsidR="00732BA5" w:rsidRPr="00732BA5" w:rsidRDefault="00732BA5" w:rsidP="00732BA5"/>
    <w:p w14:paraId="15FB8F37" w14:textId="6685279F" w:rsidR="006324DD" w:rsidRPr="00732BA5" w:rsidRDefault="006324DD" w:rsidP="00732BA5">
      <w:pPr>
        <w:jc w:val="both"/>
        <w:rPr>
          <w:rFonts w:ascii="Arial" w:hAnsi="Arial" w:cs="Arial"/>
        </w:rPr>
      </w:pPr>
      <w:r w:rsidRPr="00732BA5">
        <w:rPr>
          <w:rFonts w:ascii="Arial" w:hAnsi="Arial" w:cs="Arial"/>
        </w:rPr>
        <w:t>The figure above shows the physical level one data flow diagram of the existing system of the Classic Car Hire (CCH) company. The diagram has two external entities, ‘Client’ and ‘Car Dealer’. The Client gives their information to the ‘Join Membership’ process</w:t>
      </w:r>
      <w:r w:rsidR="00C8039C">
        <w:rPr>
          <w:rFonts w:ascii="Arial" w:hAnsi="Arial" w:cs="Arial"/>
        </w:rPr>
        <w:t>. T</w:t>
      </w:r>
      <w:r w:rsidRPr="00732BA5">
        <w:rPr>
          <w:rFonts w:ascii="Arial" w:hAnsi="Arial" w:cs="Arial"/>
        </w:rPr>
        <w:t xml:space="preserve">he accounting employee stores the ‘Membership Form’ in the data store of the name ‘Membership File’. The ‘Join Membership’ process provides a membership card to the client. </w:t>
      </w:r>
    </w:p>
    <w:p w14:paraId="6EB1F2FD" w14:textId="77777777" w:rsidR="006324DD" w:rsidRPr="00732BA5" w:rsidRDefault="006324DD" w:rsidP="00732BA5">
      <w:pPr>
        <w:jc w:val="both"/>
        <w:rPr>
          <w:rFonts w:ascii="Arial" w:hAnsi="Arial" w:cs="Arial"/>
        </w:rPr>
      </w:pPr>
      <w:r w:rsidRPr="00732BA5">
        <w:rPr>
          <w:rFonts w:ascii="Arial" w:hAnsi="Arial" w:cs="Arial"/>
        </w:rPr>
        <w:t>The client requests for the booking of a car through the ‘Book Car’ process. The data store, ’booking log’ provides information about car availability. If the car is not available, the booking manager informs the client. Else, the car is available and booking form is passed to the ‘Book and Deliver Car’ process. The membership file provides information about membership details to the ‘Book and Deliver Car’ process. If the client is not eligible then the administrator declines the car booking request. Else, the booking log is updated and the accepted booking form is stored in the accepted booking file.</w:t>
      </w:r>
    </w:p>
    <w:p w14:paraId="3BC3D516" w14:textId="77777777" w:rsidR="006324DD" w:rsidRPr="00732BA5" w:rsidRDefault="006324DD" w:rsidP="00732BA5">
      <w:pPr>
        <w:jc w:val="both"/>
        <w:rPr>
          <w:rFonts w:ascii="Arial" w:hAnsi="Arial" w:cs="Arial"/>
        </w:rPr>
      </w:pPr>
      <w:r w:rsidRPr="00732BA5">
        <w:rPr>
          <w:rFonts w:ascii="Arial" w:hAnsi="Arial" w:cs="Arial"/>
        </w:rPr>
        <w:t xml:space="preserve">The booking log provides booking details to the ‘Book and Deliver Car’ process. Then the process provides a daily schedule to the ‘Deliver and Collect Car’ process. The client provides the loan details to the ‘Deliver and Collect Car’ process and the details are stored as a loan form in the data store named, ‘Car Loan File’. A receipt is provided to the client by the process. </w:t>
      </w:r>
    </w:p>
    <w:p w14:paraId="62D28C86" w14:textId="77777777" w:rsidR="006324DD" w:rsidRPr="00732BA5" w:rsidRDefault="006324DD" w:rsidP="00732BA5">
      <w:pPr>
        <w:jc w:val="both"/>
        <w:rPr>
          <w:rFonts w:ascii="Arial" w:hAnsi="Arial" w:cs="Arial"/>
        </w:rPr>
      </w:pPr>
      <w:r w:rsidRPr="00732BA5">
        <w:rPr>
          <w:rFonts w:ascii="Arial" w:hAnsi="Arial" w:cs="Arial"/>
        </w:rPr>
        <w:t>The ‘Deliver and Collect Car’ process returns the car and the car is inspected by the ‘Inspect Car’ process. If the car is damaged, the technician notes the damage and updates the loan form stored in the car loan file. The process updates the booking log and booking of car repairment is done to an external entity, ‘Car Dealer’.</w:t>
      </w:r>
    </w:p>
    <w:p w14:paraId="4265E139" w14:textId="77777777" w:rsidR="006324DD" w:rsidRPr="006324DD" w:rsidRDefault="006324DD" w:rsidP="006324DD">
      <w:pPr>
        <w:spacing w:before="100" w:beforeAutospacing="1" w:after="100" w:afterAutospacing="1" w:line="240" w:lineRule="auto"/>
        <w:rPr>
          <w:rFonts w:ascii="Arial" w:eastAsia="Times New Roman" w:hAnsi="Arial" w:cs="Arial"/>
          <w:sz w:val="24"/>
          <w:szCs w:val="24"/>
        </w:rPr>
      </w:pPr>
    </w:p>
    <w:p w14:paraId="4C93B07C" w14:textId="58E673F1" w:rsidR="00A36D59" w:rsidRPr="006C28D4" w:rsidRDefault="00A36D59" w:rsidP="00505D28">
      <w:pPr>
        <w:pStyle w:val="ListParagraph"/>
        <w:jc w:val="both"/>
        <w:rPr>
          <w:rFonts w:ascii="Arial" w:hAnsi="Arial" w:cs="Arial"/>
        </w:rPr>
      </w:pPr>
    </w:p>
    <w:p w14:paraId="1BFAB7CC" w14:textId="7C69DF61" w:rsidR="00A36D59" w:rsidRPr="006C28D4" w:rsidRDefault="00A36D59" w:rsidP="00505D28">
      <w:pPr>
        <w:pStyle w:val="ListParagraph"/>
        <w:jc w:val="both"/>
        <w:rPr>
          <w:rFonts w:ascii="Arial" w:hAnsi="Arial" w:cs="Arial"/>
        </w:rPr>
      </w:pPr>
    </w:p>
    <w:p w14:paraId="04AB7704" w14:textId="410181C9" w:rsidR="00A36D59" w:rsidRPr="006C28D4" w:rsidRDefault="00A36D59" w:rsidP="00505D28">
      <w:pPr>
        <w:pStyle w:val="ListParagraph"/>
        <w:jc w:val="both"/>
        <w:rPr>
          <w:rFonts w:ascii="Arial" w:hAnsi="Arial" w:cs="Arial"/>
        </w:rPr>
      </w:pPr>
    </w:p>
    <w:p w14:paraId="71DCD1BC" w14:textId="3F6711B5" w:rsidR="00A36D59" w:rsidRPr="006C28D4" w:rsidRDefault="00A36D59" w:rsidP="00505D28">
      <w:pPr>
        <w:pStyle w:val="ListParagraph"/>
        <w:jc w:val="both"/>
        <w:rPr>
          <w:rFonts w:ascii="Arial" w:hAnsi="Arial" w:cs="Arial"/>
        </w:rPr>
      </w:pPr>
    </w:p>
    <w:p w14:paraId="701F22B2" w14:textId="7582ED9D" w:rsidR="00A36D59" w:rsidRPr="006C28D4" w:rsidRDefault="00A36D59" w:rsidP="00505D28">
      <w:pPr>
        <w:pStyle w:val="ListParagraph"/>
        <w:jc w:val="both"/>
        <w:rPr>
          <w:rFonts w:ascii="Arial" w:hAnsi="Arial" w:cs="Arial"/>
        </w:rPr>
      </w:pPr>
    </w:p>
    <w:p w14:paraId="3AE2900E" w14:textId="20BD31D8" w:rsidR="00A36D59" w:rsidRPr="006C28D4" w:rsidRDefault="00A36D59" w:rsidP="00505D28">
      <w:pPr>
        <w:pStyle w:val="ListParagraph"/>
        <w:jc w:val="both"/>
        <w:rPr>
          <w:rFonts w:ascii="Arial" w:hAnsi="Arial" w:cs="Arial"/>
        </w:rPr>
      </w:pPr>
    </w:p>
    <w:p w14:paraId="152DED42" w14:textId="1DF3C2E3" w:rsidR="00A36D59" w:rsidRPr="006C28D4" w:rsidRDefault="00A36D59" w:rsidP="00505D28">
      <w:pPr>
        <w:pStyle w:val="ListParagraph"/>
        <w:jc w:val="both"/>
        <w:rPr>
          <w:rFonts w:ascii="Arial" w:hAnsi="Arial" w:cs="Arial"/>
        </w:rPr>
      </w:pPr>
    </w:p>
    <w:p w14:paraId="2B884400" w14:textId="25A57D0F" w:rsidR="00A36D59" w:rsidRPr="006C28D4" w:rsidRDefault="00A36D59" w:rsidP="00505D28">
      <w:pPr>
        <w:pStyle w:val="ListParagraph"/>
        <w:jc w:val="both"/>
        <w:rPr>
          <w:rFonts w:ascii="Arial" w:hAnsi="Arial" w:cs="Arial"/>
        </w:rPr>
      </w:pPr>
    </w:p>
    <w:p w14:paraId="58BB5FBF" w14:textId="2754FE2D" w:rsidR="00A36D59" w:rsidRPr="006C28D4" w:rsidRDefault="00A36D59" w:rsidP="00505D28">
      <w:pPr>
        <w:pStyle w:val="ListParagraph"/>
        <w:jc w:val="both"/>
        <w:rPr>
          <w:rFonts w:ascii="Arial" w:hAnsi="Arial" w:cs="Arial"/>
        </w:rPr>
      </w:pPr>
    </w:p>
    <w:p w14:paraId="02A7CB62" w14:textId="7A322991" w:rsidR="00A36D59" w:rsidRPr="006C28D4" w:rsidRDefault="00A36D59" w:rsidP="00505D28">
      <w:pPr>
        <w:pStyle w:val="ListParagraph"/>
        <w:jc w:val="both"/>
        <w:rPr>
          <w:rFonts w:ascii="Arial" w:hAnsi="Arial" w:cs="Arial"/>
        </w:rPr>
      </w:pPr>
    </w:p>
    <w:p w14:paraId="71719E01" w14:textId="2EC786B9" w:rsidR="00A36D59" w:rsidRPr="006C28D4" w:rsidRDefault="00A36D59" w:rsidP="00505D28">
      <w:pPr>
        <w:pStyle w:val="ListParagraph"/>
        <w:jc w:val="both"/>
        <w:rPr>
          <w:rFonts w:ascii="Arial" w:hAnsi="Arial" w:cs="Arial"/>
        </w:rPr>
      </w:pPr>
    </w:p>
    <w:p w14:paraId="0A5CE7C9" w14:textId="2934B328" w:rsidR="00A36D59" w:rsidRPr="006C28D4" w:rsidRDefault="00A36D59" w:rsidP="00505D28">
      <w:pPr>
        <w:pStyle w:val="ListParagraph"/>
        <w:jc w:val="both"/>
        <w:rPr>
          <w:rFonts w:ascii="Arial" w:hAnsi="Arial" w:cs="Arial"/>
        </w:rPr>
      </w:pPr>
    </w:p>
    <w:p w14:paraId="65C9D4A7" w14:textId="77777777" w:rsidR="00A36D59" w:rsidRPr="006C28D4" w:rsidRDefault="00A36D59" w:rsidP="00505D28">
      <w:pPr>
        <w:pStyle w:val="ListParagraph"/>
        <w:jc w:val="both"/>
        <w:rPr>
          <w:rFonts w:ascii="Arial" w:hAnsi="Arial" w:cs="Arial"/>
        </w:rPr>
      </w:pPr>
    </w:p>
    <w:p w14:paraId="3F8B312D" w14:textId="03AF9257" w:rsidR="001E4B70" w:rsidRPr="006C28D4" w:rsidRDefault="001E4B70" w:rsidP="00505D28">
      <w:pPr>
        <w:ind w:left="360"/>
        <w:jc w:val="both"/>
        <w:rPr>
          <w:rFonts w:ascii="Arial" w:hAnsi="Arial" w:cs="Arial"/>
        </w:rPr>
      </w:pPr>
    </w:p>
    <w:p w14:paraId="018DCCA1" w14:textId="41A2722D" w:rsidR="0014661B" w:rsidRDefault="0014661B" w:rsidP="00505D28">
      <w:pPr>
        <w:ind w:left="360"/>
        <w:jc w:val="both"/>
        <w:rPr>
          <w:rFonts w:ascii="Arial" w:hAnsi="Arial" w:cs="Arial"/>
        </w:rPr>
      </w:pPr>
    </w:p>
    <w:p w14:paraId="1002F1C8" w14:textId="5C02396E" w:rsidR="004349B3" w:rsidRDefault="004349B3" w:rsidP="00505D28">
      <w:pPr>
        <w:ind w:left="360"/>
        <w:jc w:val="both"/>
        <w:rPr>
          <w:rFonts w:ascii="Arial" w:hAnsi="Arial" w:cs="Arial"/>
        </w:rPr>
      </w:pPr>
    </w:p>
    <w:p w14:paraId="5C621E81" w14:textId="77777777" w:rsidR="004349B3" w:rsidRDefault="004349B3" w:rsidP="00505D28">
      <w:pPr>
        <w:ind w:left="360"/>
        <w:jc w:val="both"/>
        <w:rPr>
          <w:rFonts w:ascii="Arial" w:hAnsi="Arial" w:cs="Arial"/>
        </w:rPr>
      </w:pPr>
    </w:p>
    <w:p w14:paraId="1C4234C0" w14:textId="77777777" w:rsidR="004349B3" w:rsidRPr="006C28D4" w:rsidRDefault="004349B3" w:rsidP="00505D28">
      <w:pPr>
        <w:ind w:left="360"/>
        <w:jc w:val="both"/>
        <w:rPr>
          <w:rFonts w:ascii="Arial" w:hAnsi="Arial" w:cs="Arial"/>
        </w:rPr>
      </w:pPr>
    </w:p>
    <w:p w14:paraId="65152D53" w14:textId="393AD9AA" w:rsidR="00D15559" w:rsidRPr="006C28D4" w:rsidRDefault="002546D9" w:rsidP="004349B3">
      <w:pPr>
        <w:pStyle w:val="Heading2"/>
        <w:numPr>
          <w:ilvl w:val="0"/>
          <w:numId w:val="6"/>
        </w:numPr>
        <w:jc w:val="both"/>
        <w:rPr>
          <w:rFonts w:ascii="Arial" w:hAnsi="Arial" w:cs="Arial"/>
        </w:rPr>
      </w:pPr>
      <w:r w:rsidRPr="006C28D4">
        <w:rPr>
          <w:rFonts w:ascii="Arial" w:hAnsi="Arial" w:cs="Arial"/>
        </w:rPr>
        <w:t xml:space="preserve">UML Use Case Diagram </w:t>
      </w:r>
      <w:r w:rsidR="004349B3">
        <w:rPr>
          <w:rFonts w:ascii="Arial" w:hAnsi="Arial" w:cs="Arial"/>
        </w:rPr>
        <w:t xml:space="preserve">of the </w:t>
      </w:r>
      <w:r w:rsidRPr="006C28D4">
        <w:rPr>
          <w:rFonts w:ascii="Arial" w:hAnsi="Arial" w:cs="Arial"/>
        </w:rPr>
        <w:t>C</w:t>
      </w:r>
      <w:r w:rsidR="004349B3">
        <w:rPr>
          <w:rFonts w:ascii="Arial" w:hAnsi="Arial" w:cs="Arial"/>
        </w:rPr>
        <w:t xml:space="preserve">lassic </w:t>
      </w:r>
      <w:r w:rsidRPr="006C28D4">
        <w:rPr>
          <w:rFonts w:ascii="Arial" w:hAnsi="Arial" w:cs="Arial"/>
        </w:rPr>
        <w:t>C</w:t>
      </w:r>
      <w:r w:rsidR="004349B3">
        <w:rPr>
          <w:rFonts w:ascii="Arial" w:hAnsi="Arial" w:cs="Arial"/>
        </w:rPr>
        <w:t xml:space="preserve">ar </w:t>
      </w:r>
      <w:r w:rsidRPr="006C28D4">
        <w:rPr>
          <w:rFonts w:ascii="Arial" w:hAnsi="Arial" w:cs="Arial"/>
        </w:rPr>
        <w:t>H</w:t>
      </w:r>
      <w:r w:rsidR="004349B3">
        <w:rPr>
          <w:rFonts w:ascii="Arial" w:hAnsi="Arial" w:cs="Arial"/>
        </w:rPr>
        <w:t>ire company</w:t>
      </w:r>
      <w:r w:rsidRPr="006C28D4">
        <w:rPr>
          <w:rFonts w:ascii="Arial" w:hAnsi="Arial" w:cs="Arial"/>
        </w:rPr>
        <w:t>.</w:t>
      </w:r>
    </w:p>
    <w:p w14:paraId="4183575D" w14:textId="77777777" w:rsidR="0014661B" w:rsidRPr="006C28D4" w:rsidRDefault="0014661B" w:rsidP="00505D28">
      <w:pPr>
        <w:jc w:val="both"/>
        <w:rPr>
          <w:rFonts w:ascii="Arial" w:hAnsi="Arial" w:cs="Arial"/>
        </w:rPr>
      </w:pPr>
    </w:p>
    <w:p w14:paraId="118CF64D" w14:textId="77777777" w:rsidR="00827580" w:rsidRPr="006C28D4" w:rsidRDefault="00827580" w:rsidP="00505D28">
      <w:pPr>
        <w:pStyle w:val="ListParagraph"/>
        <w:jc w:val="both"/>
        <w:rPr>
          <w:rFonts w:ascii="Arial" w:hAnsi="Arial" w:cs="Arial"/>
        </w:rPr>
      </w:pPr>
    </w:p>
    <w:p w14:paraId="305316D4" w14:textId="33D482CA" w:rsidR="00621BB5" w:rsidRPr="006C28D4" w:rsidRDefault="00577942" w:rsidP="00505D28">
      <w:pPr>
        <w:pStyle w:val="ListParagraph"/>
        <w:keepNext/>
        <w:jc w:val="both"/>
        <w:rPr>
          <w:rFonts w:ascii="Arial" w:hAnsi="Arial" w:cs="Arial"/>
        </w:rPr>
      </w:pPr>
      <w:r w:rsidRPr="00577942">
        <w:rPr>
          <w:rFonts w:ascii="Arial" w:hAnsi="Arial" w:cs="Arial"/>
          <w:noProof/>
        </w:rPr>
        <w:drawing>
          <wp:inline distT="0" distB="0" distL="0" distR="0" wp14:anchorId="6EAE5A3C" wp14:editId="6A889AA9">
            <wp:extent cx="5943600" cy="6519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519545"/>
                    </a:xfrm>
                    <a:prstGeom prst="rect">
                      <a:avLst/>
                    </a:prstGeom>
                    <a:noFill/>
                    <a:ln>
                      <a:noFill/>
                    </a:ln>
                  </pic:spPr>
                </pic:pic>
              </a:graphicData>
            </a:graphic>
          </wp:inline>
        </w:drawing>
      </w:r>
    </w:p>
    <w:p w14:paraId="22D2E7D5" w14:textId="2665F318" w:rsidR="00044D5E" w:rsidRPr="006C28D4" w:rsidRDefault="00621BB5" w:rsidP="006C28D4">
      <w:pPr>
        <w:pStyle w:val="Caption"/>
        <w:jc w:val="center"/>
        <w:rPr>
          <w:rFonts w:ascii="Arial" w:hAnsi="Arial" w:cs="Arial"/>
        </w:rPr>
      </w:pPr>
      <w:r w:rsidRPr="006C28D4">
        <w:rPr>
          <w:rFonts w:ascii="Arial" w:hAnsi="Arial" w:cs="Arial"/>
        </w:rPr>
        <w:t xml:space="preserve">Figure </w:t>
      </w:r>
      <w:r w:rsidRPr="006C28D4">
        <w:rPr>
          <w:rFonts w:ascii="Arial" w:hAnsi="Arial" w:cs="Arial"/>
        </w:rPr>
        <w:fldChar w:fldCharType="begin"/>
      </w:r>
      <w:r w:rsidRPr="006C28D4">
        <w:rPr>
          <w:rFonts w:ascii="Arial" w:hAnsi="Arial" w:cs="Arial"/>
        </w:rPr>
        <w:instrText xml:space="preserve"> SEQ Figure \* ARABIC </w:instrText>
      </w:r>
      <w:r w:rsidRPr="006C28D4">
        <w:rPr>
          <w:rFonts w:ascii="Arial" w:hAnsi="Arial" w:cs="Arial"/>
        </w:rPr>
        <w:fldChar w:fldCharType="separate"/>
      </w:r>
      <w:r w:rsidR="00A36D59" w:rsidRPr="006C28D4">
        <w:rPr>
          <w:rFonts w:ascii="Arial" w:hAnsi="Arial" w:cs="Arial"/>
          <w:noProof/>
        </w:rPr>
        <w:t>2</w:t>
      </w:r>
      <w:r w:rsidRPr="006C28D4">
        <w:rPr>
          <w:rFonts w:ascii="Arial" w:hAnsi="Arial" w:cs="Arial"/>
        </w:rPr>
        <w:fldChar w:fldCharType="end"/>
      </w:r>
      <w:r w:rsidRPr="006C28D4">
        <w:rPr>
          <w:rFonts w:ascii="Arial" w:hAnsi="Arial" w:cs="Arial"/>
        </w:rPr>
        <w:t xml:space="preserve"> CCH Use Case Mode</w:t>
      </w:r>
      <w:r w:rsidR="00044D5E" w:rsidRPr="006C28D4">
        <w:rPr>
          <w:rFonts w:ascii="Arial" w:hAnsi="Arial" w:cs="Arial"/>
        </w:rPr>
        <w:t>l</w:t>
      </w:r>
    </w:p>
    <w:p w14:paraId="0C25F947" w14:textId="77777777" w:rsidR="0014661B" w:rsidRPr="006C28D4" w:rsidRDefault="0014661B" w:rsidP="00505D28">
      <w:pPr>
        <w:jc w:val="both"/>
        <w:rPr>
          <w:rFonts w:ascii="Arial" w:hAnsi="Arial" w:cs="Arial"/>
        </w:rPr>
      </w:pPr>
    </w:p>
    <w:p w14:paraId="503465B9" w14:textId="64A4BE31" w:rsidR="00736D95" w:rsidRDefault="00736D95" w:rsidP="00736D95">
      <w:pPr>
        <w:pStyle w:val="Heading3"/>
        <w:rPr>
          <w:rFonts w:ascii="Arial" w:hAnsi="Arial" w:cs="Arial"/>
          <w:u w:val="single"/>
        </w:rPr>
      </w:pPr>
      <w:r w:rsidRPr="00736D95">
        <w:rPr>
          <w:rFonts w:ascii="Arial" w:hAnsi="Arial" w:cs="Arial"/>
          <w:u w:val="single"/>
        </w:rPr>
        <w:lastRenderedPageBreak/>
        <w:t>Description of the C</w:t>
      </w:r>
      <w:r w:rsidR="004349B3">
        <w:rPr>
          <w:rFonts w:ascii="Arial" w:hAnsi="Arial" w:cs="Arial"/>
          <w:u w:val="single"/>
        </w:rPr>
        <w:t xml:space="preserve">lassic </w:t>
      </w:r>
      <w:r w:rsidRPr="00736D95">
        <w:rPr>
          <w:rFonts w:ascii="Arial" w:hAnsi="Arial" w:cs="Arial"/>
          <w:u w:val="single"/>
        </w:rPr>
        <w:t>C</w:t>
      </w:r>
      <w:r w:rsidR="004349B3">
        <w:rPr>
          <w:rFonts w:ascii="Arial" w:hAnsi="Arial" w:cs="Arial"/>
          <w:u w:val="single"/>
        </w:rPr>
        <w:t xml:space="preserve">ar </w:t>
      </w:r>
      <w:r w:rsidRPr="00736D95">
        <w:rPr>
          <w:rFonts w:ascii="Arial" w:hAnsi="Arial" w:cs="Arial"/>
          <w:u w:val="single"/>
        </w:rPr>
        <w:t>H</w:t>
      </w:r>
      <w:r w:rsidR="004349B3">
        <w:rPr>
          <w:rFonts w:ascii="Arial" w:hAnsi="Arial" w:cs="Arial"/>
          <w:u w:val="single"/>
        </w:rPr>
        <w:t>ire company</w:t>
      </w:r>
      <w:r w:rsidRPr="00736D95">
        <w:rPr>
          <w:rFonts w:ascii="Arial" w:hAnsi="Arial" w:cs="Arial"/>
          <w:u w:val="single"/>
        </w:rPr>
        <w:t xml:space="preserve"> </w:t>
      </w:r>
      <w:r w:rsidR="002D4F08">
        <w:rPr>
          <w:rFonts w:ascii="Arial" w:hAnsi="Arial" w:cs="Arial"/>
          <w:u w:val="single"/>
        </w:rPr>
        <w:t xml:space="preserve">in </w:t>
      </w:r>
      <w:r w:rsidRPr="00736D95">
        <w:rPr>
          <w:rFonts w:ascii="Arial" w:hAnsi="Arial" w:cs="Arial"/>
          <w:u w:val="single"/>
        </w:rPr>
        <w:t>Use Case Model:</w:t>
      </w:r>
    </w:p>
    <w:p w14:paraId="42C0CFBD" w14:textId="77777777" w:rsidR="00736D95" w:rsidRPr="00736D95" w:rsidRDefault="00736D95" w:rsidP="00736D95"/>
    <w:p w14:paraId="53CF0EAE" w14:textId="7D6614AE" w:rsidR="003977B0" w:rsidRPr="006C28D4" w:rsidRDefault="003977B0" w:rsidP="00505D28">
      <w:pPr>
        <w:jc w:val="both"/>
        <w:rPr>
          <w:rFonts w:ascii="Arial" w:hAnsi="Arial" w:cs="Arial"/>
        </w:rPr>
      </w:pPr>
      <w:r w:rsidRPr="006C28D4">
        <w:rPr>
          <w:rFonts w:ascii="Arial" w:hAnsi="Arial" w:cs="Arial"/>
        </w:rPr>
        <w:t>This figure shows the implementation of the existing Classic Car Hiring (CCH) company in a use case model. The diagram shows five actors. The client is a primary actor and accounting and administrator, booking manager, delivery driver and technician and car dealer are secondary actors. There are nine use cases. The client and the accounting and administrator have association with join membership, book car and car delivery use cases. The booking manager has an association with book car use case. The delivery driver and technician have an association with car delivery and return car use case. The car dealer has an association with book repairment use case.</w:t>
      </w:r>
    </w:p>
    <w:p w14:paraId="497302AD" w14:textId="77777777" w:rsidR="003977B0" w:rsidRPr="006C28D4" w:rsidRDefault="003977B0" w:rsidP="00505D28">
      <w:pPr>
        <w:jc w:val="both"/>
        <w:rPr>
          <w:rFonts w:ascii="Arial" w:hAnsi="Arial" w:cs="Arial"/>
        </w:rPr>
      </w:pPr>
      <w:r w:rsidRPr="006C28D4">
        <w:rPr>
          <w:rFonts w:ascii="Arial" w:hAnsi="Arial" w:cs="Arial"/>
        </w:rPr>
        <w:t>Check membership and check car availability are included use case that is depended with the base use case book car. The included use case happens every time the client books the car. Booking Cancelled is extended use case of the base use case check membership. The extended use case only happens if the client booking the car is not a member. Similarly, inspect car and book repairment are dependent on the base use case return car, by include and extend respectively. Inspection of the car happens every time the car is returned and book repairment only happens if the car is damaged.</w:t>
      </w:r>
    </w:p>
    <w:p w14:paraId="5C3A7C0A" w14:textId="26D0616C" w:rsidR="003977B0" w:rsidRDefault="003977B0" w:rsidP="00505D28">
      <w:pPr>
        <w:jc w:val="both"/>
        <w:rPr>
          <w:rFonts w:ascii="Arial" w:hAnsi="Arial" w:cs="Arial"/>
        </w:rPr>
      </w:pPr>
    </w:p>
    <w:p w14:paraId="23362C4D" w14:textId="704E450F" w:rsidR="006C28D4" w:rsidRDefault="006C28D4" w:rsidP="00505D28">
      <w:pPr>
        <w:jc w:val="both"/>
        <w:rPr>
          <w:rFonts w:ascii="Arial" w:hAnsi="Arial" w:cs="Arial"/>
        </w:rPr>
      </w:pPr>
    </w:p>
    <w:p w14:paraId="05BC4E68" w14:textId="2418AC4C" w:rsidR="006C28D4" w:rsidRDefault="006C28D4" w:rsidP="00505D28">
      <w:pPr>
        <w:jc w:val="both"/>
        <w:rPr>
          <w:rFonts w:ascii="Arial" w:hAnsi="Arial" w:cs="Arial"/>
        </w:rPr>
      </w:pPr>
    </w:p>
    <w:p w14:paraId="6196A225" w14:textId="6AD74AAB" w:rsidR="006C28D4" w:rsidRDefault="006C28D4" w:rsidP="00505D28">
      <w:pPr>
        <w:jc w:val="both"/>
        <w:rPr>
          <w:rFonts w:ascii="Arial" w:hAnsi="Arial" w:cs="Arial"/>
        </w:rPr>
      </w:pPr>
    </w:p>
    <w:p w14:paraId="60586B2B" w14:textId="3B1443F0" w:rsidR="006C28D4" w:rsidRDefault="006C28D4" w:rsidP="00505D28">
      <w:pPr>
        <w:jc w:val="both"/>
        <w:rPr>
          <w:rFonts w:ascii="Arial" w:hAnsi="Arial" w:cs="Arial"/>
        </w:rPr>
      </w:pPr>
    </w:p>
    <w:p w14:paraId="137F1692" w14:textId="0D91A45A" w:rsidR="006C28D4" w:rsidRDefault="006C28D4" w:rsidP="00505D28">
      <w:pPr>
        <w:jc w:val="both"/>
        <w:rPr>
          <w:rFonts w:ascii="Arial" w:hAnsi="Arial" w:cs="Arial"/>
        </w:rPr>
      </w:pPr>
    </w:p>
    <w:p w14:paraId="275AC4D9" w14:textId="603E7C7E" w:rsidR="006C28D4" w:rsidRDefault="006C28D4" w:rsidP="00505D28">
      <w:pPr>
        <w:jc w:val="both"/>
        <w:rPr>
          <w:rFonts w:ascii="Arial" w:hAnsi="Arial" w:cs="Arial"/>
        </w:rPr>
      </w:pPr>
    </w:p>
    <w:p w14:paraId="583AC86F" w14:textId="62284248" w:rsidR="006C28D4" w:rsidRDefault="006C28D4" w:rsidP="00505D28">
      <w:pPr>
        <w:jc w:val="both"/>
        <w:rPr>
          <w:rFonts w:ascii="Arial" w:hAnsi="Arial" w:cs="Arial"/>
        </w:rPr>
      </w:pPr>
    </w:p>
    <w:p w14:paraId="3D83BCF1" w14:textId="01F43BE7" w:rsidR="006C28D4" w:rsidRDefault="006C28D4" w:rsidP="00505D28">
      <w:pPr>
        <w:jc w:val="both"/>
        <w:rPr>
          <w:rFonts w:ascii="Arial" w:hAnsi="Arial" w:cs="Arial"/>
        </w:rPr>
      </w:pPr>
    </w:p>
    <w:p w14:paraId="11AAB1F0" w14:textId="5C78ED53" w:rsidR="006C28D4" w:rsidRDefault="006C28D4" w:rsidP="00505D28">
      <w:pPr>
        <w:jc w:val="both"/>
        <w:rPr>
          <w:rFonts w:ascii="Arial" w:hAnsi="Arial" w:cs="Arial"/>
        </w:rPr>
      </w:pPr>
    </w:p>
    <w:p w14:paraId="26356F48" w14:textId="6AFAE6BC" w:rsidR="006C28D4" w:rsidRDefault="006C28D4" w:rsidP="00505D28">
      <w:pPr>
        <w:jc w:val="both"/>
        <w:rPr>
          <w:rFonts w:ascii="Arial" w:hAnsi="Arial" w:cs="Arial"/>
        </w:rPr>
      </w:pPr>
    </w:p>
    <w:p w14:paraId="3672A260" w14:textId="66CBFBE3" w:rsidR="006C28D4" w:rsidRDefault="006C28D4" w:rsidP="00505D28">
      <w:pPr>
        <w:jc w:val="both"/>
        <w:rPr>
          <w:rFonts w:ascii="Arial" w:hAnsi="Arial" w:cs="Arial"/>
        </w:rPr>
      </w:pPr>
    </w:p>
    <w:p w14:paraId="3A8B2A74" w14:textId="07E868B4" w:rsidR="006C28D4" w:rsidRDefault="006C28D4" w:rsidP="00505D28">
      <w:pPr>
        <w:jc w:val="both"/>
        <w:rPr>
          <w:rFonts w:ascii="Arial" w:hAnsi="Arial" w:cs="Arial"/>
        </w:rPr>
      </w:pPr>
    </w:p>
    <w:p w14:paraId="7A057C95" w14:textId="3F894D00" w:rsidR="006C28D4" w:rsidRDefault="006C28D4" w:rsidP="00505D28">
      <w:pPr>
        <w:jc w:val="both"/>
        <w:rPr>
          <w:rFonts w:ascii="Arial" w:hAnsi="Arial" w:cs="Arial"/>
        </w:rPr>
      </w:pPr>
    </w:p>
    <w:p w14:paraId="115BCFFF" w14:textId="0A4718B2" w:rsidR="006C28D4" w:rsidRDefault="006C28D4" w:rsidP="00505D28">
      <w:pPr>
        <w:jc w:val="both"/>
        <w:rPr>
          <w:rFonts w:ascii="Arial" w:hAnsi="Arial" w:cs="Arial"/>
        </w:rPr>
      </w:pPr>
    </w:p>
    <w:p w14:paraId="648B1AD6" w14:textId="47916A18" w:rsidR="006C28D4" w:rsidRDefault="006C28D4" w:rsidP="00505D28">
      <w:pPr>
        <w:jc w:val="both"/>
        <w:rPr>
          <w:rFonts w:ascii="Arial" w:hAnsi="Arial" w:cs="Arial"/>
        </w:rPr>
      </w:pPr>
    </w:p>
    <w:p w14:paraId="309FF934" w14:textId="77777777" w:rsidR="006C28D4" w:rsidRPr="006C28D4" w:rsidRDefault="006C28D4" w:rsidP="00505D28">
      <w:pPr>
        <w:jc w:val="both"/>
        <w:rPr>
          <w:rFonts w:ascii="Arial" w:hAnsi="Arial" w:cs="Arial"/>
        </w:rPr>
      </w:pPr>
    </w:p>
    <w:p w14:paraId="494C120E" w14:textId="174B9AAC" w:rsidR="00160396" w:rsidRPr="006C28D4" w:rsidRDefault="00160396" w:rsidP="00505D28">
      <w:pPr>
        <w:pStyle w:val="Heading1"/>
        <w:jc w:val="both"/>
        <w:rPr>
          <w:rFonts w:ascii="Arial" w:hAnsi="Arial" w:cs="Arial"/>
          <w:sz w:val="30"/>
          <w:szCs w:val="30"/>
        </w:rPr>
      </w:pPr>
      <w:r w:rsidRPr="006C28D4">
        <w:rPr>
          <w:rFonts w:ascii="Arial" w:hAnsi="Arial" w:cs="Arial"/>
          <w:sz w:val="30"/>
          <w:szCs w:val="30"/>
        </w:rPr>
        <w:lastRenderedPageBreak/>
        <w:t>Part B</w:t>
      </w:r>
      <w:r w:rsidR="004349B3">
        <w:rPr>
          <w:rFonts w:ascii="Arial" w:hAnsi="Arial" w:cs="Arial"/>
          <w:sz w:val="30"/>
          <w:szCs w:val="30"/>
        </w:rPr>
        <w:t>:</w:t>
      </w:r>
      <w:r w:rsidRPr="006C28D4">
        <w:rPr>
          <w:rFonts w:ascii="Arial" w:hAnsi="Arial" w:cs="Arial"/>
          <w:sz w:val="30"/>
          <w:szCs w:val="30"/>
        </w:rPr>
        <w:t xml:space="preserve"> </w:t>
      </w:r>
    </w:p>
    <w:p w14:paraId="6D71D3F3" w14:textId="24D15C25" w:rsidR="00AB58D3" w:rsidRPr="006C28D4" w:rsidRDefault="00160396" w:rsidP="00505D28">
      <w:pPr>
        <w:pStyle w:val="Heading2"/>
        <w:numPr>
          <w:ilvl w:val="0"/>
          <w:numId w:val="4"/>
        </w:numPr>
        <w:jc w:val="both"/>
        <w:rPr>
          <w:rFonts w:ascii="Arial" w:hAnsi="Arial" w:cs="Arial"/>
        </w:rPr>
      </w:pPr>
      <w:r w:rsidRPr="006C28D4">
        <w:rPr>
          <w:rFonts w:ascii="Arial" w:hAnsi="Arial" w:cs="Arial"/>
        </w:rPr>
        <w:t>Logical Level 1 D</w:t>
      </w:r>
      <w:r w:rsidR="004349B3">
        <w:rPr>
          <w:rFonts w:ascii="Arial" w:hAnsi="Arial" w:cs="Arial"/>
        </w:rPr>
        <w:t xml:space="preserve">ata </w:t>
      </w:r>
      <w:r w:rsidRPr="006C28D4">
        <w:rPr>
          <w:rFonts w:ascii="Arial" w:hAnsi="Arial" w:cs="Arial"/>
        </w:rPr>
        <w:t>F</w:t>
      </w:r>
      <w:r w:rsidR="004349B3">
        <w:rPr>
          <w:rFonts w:ascii="Arial" w:hAnsi="Arial" w:cs="Arial"/>
        </w:rPr>
        <w:t xml:space="preserve">low </w:t>
      </w:r>
      <w:r w:rsidRPr="006C28D4">
        <w:rPr>
          <w:rFonts w:ascii="Arial" w:hAnsi="Arial" w:cs="Arial"/>
        </w:rPr>
        <w:t>D</w:t>
      </w:r>
      <w:r w:rsidR="004349B3">
        <w:rPr>
          <w:rFonts w:ascii="Arial" w:hAnsi="Arial" w:cs="Arial"/>
        </w:rPr>
        <w:t>iagram</w:t>
      </w:r>
      <w:r w:rsidRPr="006C28D4">
        <w:rPr>
          <w:rFonts w:ascii="Arial" w:hAnsi="Arial" w:cs="Arial"/>
        </w:rPr>
        <w:t xml:space="preserve"> </w:t>
      </w:r>
      <w:r w:rsidR="004349B3">
        <w:rPr>
          <w:rFonts w:ascii="Arial" w:hAnsi="Arial" w:cs="Arial"/>
        </w:rPr>
        <w:t xml:space="preserve">if the </w:t>
      </w:r>
      <w:r w:rsidRPr="006C28D4">
        <w:rPr>
          <w:rFonts w:ascii="Arial" w:hAnsi="Arial" w:cs="Arial"/>
        </w:rPr>
        <w:t xml:space="preserve">new </w:t>
      </w:r>
      <w:r w:rsidR="004349B3">
        <w:rPr>
          <w:rFonts w:ascii="Arial" w:hAnsi="Arial" w:cs="Arial"/>
        </w:rPr>
        <w:t xml:space="preserve">automated system </w:t>
      </w:r>
      <w:r w:rsidRPr="006C28D4">
        <w:rPr>
          <w:rFonts w:ascii="Arial" w:hAnsi="Arial" w:cs="Arial"/>
        </w:rPr>
        <w:t xml:space="preserve">in </w:t>
      </w:r>
      <w:r w:rsidR="004349B3">
        <w:rPr>
          <w:rFonts w:ascii="Arial" w:hAnsi="Arial" w:cs="Arial"/>
        </w:rPr>
        <w:t xml:space="preserve">the </w:t>
      </w:r>
      <w:r w:rsidRPr="006C28D4">
        <w:rPr>
          <w:rFonts w:ascii="Arial" w:hAnsi="Arial" w:cs="Arial"/>
        </w:rPr>
        <w:t>C</w:t>
      </w:r>
      <w:r w:rsidR="004349B3">
        <w:rPr>
          <w:rFonts w:ascii="Arial" w:hAnsi="Arial" w:cs="Arial"/>
        </w:rPr>
        <w:t xml:space="preserve">lassic </w:t>
      </w:r>
      <w:r w:rsidRPr="006C28D4">
        <w:rPr>
          <w:rFonts w:ascii="Arial" w:hAnsi="Arial" w:cs="Arial"/>
        </w:rPr>
        <w:t>C</w:t>
      </w:r>
      <w:r w:rsidR="004349B3">
        <w:rPr>
          <w:rFonts w:ascii="Arial" w:hAnsi="Arial" w:cs="Arial"/>
        </w:rPr>
        <w:t xml:space="preserve">ar </w:t>
      </w:r>
      <w:r w:rsidRPr="006C28D4">
        <w:rPr>
          <w:rFonts w:ascii="Arial" w:hAnsi="Arial" w:cs="Arial"/>
        </w:rPr>
        <w:t>H</w:t>
      </w:r>
      <w:r w:rsidR="004349B3">
        <w:rPr>
          <w:rFonts w:ascii="Arial" w:hAnsi="Arial" w:cs="Arial"/>
        </w:rPr>
        <w:t>ire company</w:t>
      </w:r>
      <w:r w:rsidRPr="006C28D4">
        <w:rPr>
          <w:rFonts w:ascii="Arial" w:hAnsi="Arial" w:cs="Arial"/>
        </w:rPr>
        <w:t>.</w:t>
      </w:r>
    </w:p>
    <w:p w14:paraId="3AF103C0" w14:textId="77777777" w:rsidR="0014661B" w:rsidRPr="006C28D4" w:rsidRDefault="0014661B" w:rsidP="00505D28">
      <w:pPr>
        <w:jc w:val="both"/>
        <w:rPr>
          <w:rFonts w:ascii="Arial" w:hAnsi="Arial" w:cs="Arial"/>
        </w:rPr>
      </w:pPr>
    </w:p>
    <w:p w14:paraId="6EC9FA20" w14:textId="61041CB5" w:rsidR="00621BB5" w:rsidRPr="006C28D4" w:rsidRDefault="003D47AB" w:rsidP="00505D28">
      <w:pPr>
        <w:pStyle w:val="ListParagraph"/>
        <w:keepNext/>
        <w:jc w:val="both"/>
        <w:rPr>
          <w:rFonts w:ascii="Arial" w:hAnsi="Arial" w:cs="Arial"/>
        </w:rPr>
      </w:pPr>
      <w:r w:rsidRPr="006C28D4">
        <w:rPr>
          <w:rFonts w:ascii="Arial" w:hAnsi="Arial" w:cs="Arial"/>
          <w:noProof/>
        </w:rPr>
        <w:lastRenderedPageBreak/>
        <w:drawing>
          <wp:inline distT="0" distB="0" distL="0" distR="0" wp14:anchorId="13D769F6" wp14:editId="7AF0330D">
            <wp:extent cx="6004054" cy="790401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0227" cy="7938474"/>
                    </a:xfrm>
                    <a:prstGeom prst="rect">
                      <a:avLst/>
                    </a:prstGeom>
                    <a:noFill/>
                    <a:ln>
                      <a:noFill/>
                    </a:ln>
                  </pic:spPr>
                </pic:pic>
              </a:graphicData>
            </a:graphic>
          </wp:inline>
        </w:drawing>
      </w:r>
    </w:p>
    <w:p w14:paraId="243F087B" w14:textId="7E4CE95C" w:rsidR="00AB58D3" w:rsidRPr="006C28D4" w:rsidRDefault="00621BB5" w:rsidP="006C28D4">
      <w:pPr>
        <w:pStyle w:val="Caption"/>
        <w:jc w:val="center"/>
        <w:rPr>
          <w:rFonts w:ascii="Arial" w:hAnsi="Arial" w:cs="Arial"/>
        </w:rPr>
      </w:pPr>
      <w:r w:rsidRPr="006C28D4">
        <w:rPr>
          <w:rFonts w:ascii="Arial" w:hAnsi="Arial" w:cs="Arial"/>
        </w:rPr>
        <w:t xml:space="preserve">Figure </w:t>
      </w:r>
      <w:r w:rsidRPr="006C28D4">
        <w:rPr>
          <w:rFonts w:ascii="Arial" w:hAnsi="Arial" w:cs="Arial"/>
        </w:rPr>
        <w:fldChar w:fldCharType="begin"/>
      </w:r>
      <w:r w:rsidRPr="006C28D4">
        <w:rPr>
          <w:rFonts w:ascii="Arial" w:hAnsi="Arial" w:cs="Arial"/>
        </w:rPr>
        <w:instrText xml:space="preserve"> SEQ Figure \* ARABIC </w:instrText>
      </w:r>
      <w:r w:rsidRPr="006C28D4">
        <w:rPr>
          <w:rFonts w:ascii="Arial" w:hAnsi="Arial" w:cs="Arial"/>
        </w:rPr>
        <w:fldChar w:fldCharType="separate"/>
      </w:r>
      <w:r w:rsidR="00A36D59" w:rsidRPr="006C28D4">
        <w:rPr>
          <w:rFonts w:ascii="Arial" w:hAnsi="Arial" w:cs="Arial"/>
          <w:noProof/>
        </w:rPr>
        <w:t>3</w:t>
      </w:r>
      <w:r w:rsidRPr="006C28D4">
        <w:rPr>
          <w:rFonts w:ascii="Arial" w:hAnsi="Arial" w:cs="Arial"/>
        </w:rPr>
        <w:fldChar w:fldCharType="end"/>
      </w:r>
      <w:r w:rsidRPr="006C28D4">
        <w:rPr>
          <w:rFonts w:ascii="Arial" w:hAnsi="Arial" w:cs="Arial"/>
        </w:rPr>
        <w:t xml:space="preserve"> New Automated CCH Logical Level 1 D</w:t>
      </w:r>
      <w:r w:rsidR="002D4F08">
        <w:rPr>
          <w:rFonts w:ascii="Arial" w:hAnsi="Arial" w:cs="Arial"/>
        </w:rPr>
        <w:t xml:space="preserve">ata </w:t>
      </w:r>
      <w:r w:rsidRPr="006C28D4">
        <w:rPr>
          <w:rFonts w:ascii="Arial" w:hAnsi="Arial" w:cs="Arial"/>
        </w:rPr>
        <w:t>F</w:t>
      </w:r>
      <w:r w:rsidR="002D4F08">
        <w:rPr>
          <w:rFonts w:ascii="Arial" w:hAnsi="Arial" w:cs="Arial"/>
        </w:rPr>
        <w:t xml:space="preserve">low </w:t>
      </w:r>
      <w:r w:rsidRPr="006C28D4">
        <w:rPr>
          <w:rFonts w:ascii="Arial" w:hAnsi="Arial" w:cs="Arial"/>
        </w:rPr>
        <w:t>D</w:t>
      </w:r>
      <w:r w:rsidR="002D4F08">
        <w:rPr>
          <w:rFonts w:ascii="Arial" w:hAnsi="Arial" w:cs="Arial"/>
        </w:rPr>
        <w:t>iagram</w:t>
      </w:r>
    </w:p>
    <w:p w14:paraId="03837E18" w14:textId="024C8695" w:rsidR="00160396" w:rsidRPr="006C28D4" w:rsidRDefault="00160396" w:rsidP="00505D28">
      <w:pPr>
        <w:jc w:val="both"/>
        <w:rPr>
          <w:rFonts w:ascii="Arial" w:hAnsi="Arial" w:cs="Arial"/>
        </w:rPr>
      </w:pPr>
    </w:p>
    <w:p w14:paraId="0E1C781C" w14:textId="6E6B226B" w:rsidR="00736D95" w:rsidRDefault="00736D95" w:rsidP="00736D95">
      <w:pPr>
        <w:pStyle w:val="Heading3"/>
        <w:rPr>
          <w:rFonts w:ascii="Arial" w:hAnsi="Arial" w:cs="Arial"/>
          <w:u w:val="single"/>
        </w:rPr>
      </w:pPr>
      <w:bookmarkStart w:id="0" w:name="_Hlk40542497"/>
      <w:r w:rsidRPr="00736D95">
        <w:rPr>
          <w:rFonts w:ascii="Arial" w:hAnsi="Arial" w:cs="Arial"/>
          <w:u w:val="single"/>
        </w:rPr>
        <w:t xml:space="preserve">Description of the </w:t>
      </w:r>
      <w:r>
        <w:rPr>
          <w:rFonts w:ascii="Arial" w:hAnsi="Arial" w:cs="Arial"/>
          <w:u w:val="single"/>
        </w:rPr>
        <w:t>new automated C</w:t>
      </w:r>
      <w:r w:rsidR="002D4F08">
        <w:rPr>
          <w:rFonts w:ascii="Arial" w:hAnsi="Arial" w:cs="Arial"/>
          <w:u w:val="single"/>
        </w:rPr>
        <w:t xml:space="preserve">lassic </w:t>
      </w:r>
      <w:r>
        <w:rPr>
          <w:rFonts w:ascii="Arial" w:hAnsi="Arial" w:cs="Arial"/>
          <w:u w:val="single"/>
        </w:rPr>
        <w:t>C</w:t>
      </w:r>
      <w:r w:rsidR="002D4F08">
        <w:rPr>
          <w:rFonts w:ascii="Arial" w:hAnsi="Arial" w:cs="Arial"/>
          <w:u w:val="single"/>
        </w:rPr>
        <w:t xml:space="preserve">ar </w:t>
      </w:r>
      <w:r>
        <w:rPr>
          <w:rFonts w:ascii="Arial" w:hAnsi="Arial" w:cs="Arial"/>
          <w:u w:val="single"/>
        </w:rPr>
        <w:t>H</w:t>
      </w:r>
      <w:r w:rsidR="002D4F08">
        <w:rPr>
          <w:rFonts w:ascii="Arial" w:hAnsi="Arial" w:cs="Arial"/>
          <w:u w:val="single"/>
        </w:rPr>
        <w:t>ire company in</w:t>
      </w:r>
      <w:r>
        <w:rPr>
          <w:rFonts w:ascii="Arial" w:hAnsi="Arial" w:cs="Arial"/>
          <w:u w:val="single"/>
        </w:rPr>
        <w:t xml:space="preserve"> Logical Level 1 DFD:</w:t>
      </w:r>
    </w:p>
    <w:p w14:paraId="005C24FF" w14:textId="77777777" w:rsidR="00732BA5" w:rsidRPr="00732BA5" w:rsidRDefault="00732BA5" w:rsidP="00732BA5"/>
    <w:p w14:paraId="30EF69F9" w14:textId="7EB558CC" w:rsidR="006C28D4" w:rsidRPr="00732BA5" w:rsidRDefault="00AD1EA1" w:rsidP="00732BA5">
      <w:pPr>
        <w:jc w:val="both"/>
        <w:rPr>
          <w:rFonts w:ascii="Arial" w:hAnsi="Arial" w:cs="Arial"/>
        </w:rPr>
      </w:pPr>
      <w:r w:rsidRPr="00732BA5">
        <w:rPr>
          <w:rFonts w:ascii="Arial" w:hAnsi="Arial" w:cs="Arial"/>
        </w:rPr>
        <w:t>The above figure shows the new automated CCH logical level 1 data flow diagram. The diagram has four external entities, ’Client’, ‘Manager’, ‘Credit Payment Service’ and ‘Car Maintenance’. The new system can be logged in by the client or the manager. When they log in, they provide their login details, and the process, ‘Login’ checks for the details of the user in the data store, ‘Employee Details’ and ‘Client Details’ respectively. If the details don’t match then a failed login message is passed to the external entity. The client can update their new details via the ‘Update Client Details’ process and the updated details are updated on the ‘Client Details’ data store.</w:t>
      </w:r>
    </w:p>
    <w:p w14:paraId="00D77BE9" w14:textId="4E65C2CF" w:rsidR="006C28D4" w:rsidRPr="00732BA5" w:rsidRDefault="00AD1EA1" w:rsidP="00732BA5">
      <w:pPr>
        <w:jc w:val="both"/>
        <w:rPr>
          <w:rFonts w:ascii="Arial" w:hAnsi="Arial" w:cs="Arial"/>
        </w:rPr>
      </w:pPr>
      <w:r w:rsidRPr="00732BA5">
        <w:rPr>
          <w:rFonts w:ascii="Arial" w:hAnsi="Arial" w:cs="Arial"/>
        </w:rPr>
        <w:t>The client provides an enquiry form to the ‘Enquiry’ process. The car details data store provides information to the enquiry process and the enquiry process responds the car details to the client. The client confirms the booking and provides confirmation to the ‘Book Car’ process. The process then provides booking details to the Data Store, ‘Booking Details’. After booking, the client provides the credit card information to the ‘Payment’ process. The information is then passed to the external entity, ‘Credit Payment Service’. If the payment is invalid, the card declined message is given to the ‘Payment ‘process and booking is declined. Else, a receipt is stored in the booking details data store and delivery code and a receipt is provided to the client.</w:t>
      </w:r>
    </w:p>
    <w:p w14:paraId="6AB38AD4" w14:textId="67C33D03" w:rsidR="00E908A7" w:rsidRPr="00732BA5" w:rsidRDefault="00AD1EA1" w:rsidP="00732BA5">
      <w:pPr>
        <w:jc w:val="both"/>
        <w:rPr>
          <w:rFonts w:ascii="Arial" w:hAnsi="Arial" w:cs="Arial"/>
        </w:rPr>
      </w:pPr>
      <w:r w:rsidRPr="00732BA5">
        <w:rPr>
          <w:rFonts w:ascii="Arial" w:hAnsi="Arial" w:cs="Arial"/>
        </w:rPr>
        <w:t>During the ‘Car Delivery’ process, the client provides the delivery code and delivery details is updated in the data store, ‘Delivery Details’. During the return car process, the client confirms that the car is returned. After returning, the car is requested for booking to an external entity, ‘Car Maintenance’. The data store, ‘Car Details’ is updated.</w:t>
      </w:r>
      <w:r w:rsidR="00E908A7" w:rsidRPr="00732BA5">
        <w:rPr>
          <w:rFonts w:ascii="Arial" w:hAnsi="Arial" w:cs="Arial"/>
        </w:rPr>
        <w:t xml:space="preserve"> All the data store is sent to the process, ‘Manage System’. The process provides system details to the external entity, ‘Manager’.</w:t>
      </w:r>
    </w:p>
    <w:p w14:paraId="5FCF5E59" w14:textId="77777777" w:rsidR="00AD1EA1" w:rsidRPr="00AD1EA1" w:rsidRDefault="00AD1EA1" w:rsidP="00AD1EA1">
      <w:pPr>
        <w:spacing w:before="100" w:beforeAutospacing="1" w:after="100" w:afterAutospacing="1" w:line="240" w:lineRule="auto"/>
        <w:rPr>
          <w:rFonts w:ascii="Arial" w:eastAsia="Times New Roman" w:hAnsi="Arial" w:cs="Arial"/>
          <w:sz w:val="24"/>
          <w:szCs w:val="24"/>
        </w:rPr>
      </w:pPr>
    </w:p>
    <w:p w14:paraId="00F725DB" w14:textId="77777777" w:rsidR="00736D95" w:rsidRDefault="00736D95" w:rsidP="00D45D15">
      <w:pPr>
        <w:jc w:val="both"/>
        <w:rPr>
          <w:rFonts w:ascii="Arial" w:hAnsi="Arial" w:cs="Arial"/>
          <w:i/>
        </w:rPr>
      </w:pPr>
    </w:p>
    <w:p w14:paraId="0FD50765" w14:textId="77777777" w:rsidR="00736D95" w:rsidRDefault="00736D95" w:rsidP="00D45D15">
      <w:pPr>
        <w:jc w:val="both"/>
        <w:rPr>
          <w:rFonts w:ascii="Arial" w:hAnsi="Arial" w:cs="Arial"/>
          <w:i/>
        </w:rPr>
      </w:pPr>
    </w:p>
    <w:p w14:paraId="0360105D" w14:textId="77777777" w:rsidR="00736D95" w:rsidRDefault="00736D95" w:rsidP="00D45D15">
      <w:pPr>
        <w:jc w:val="both"/>
        <w:rPr>
          <w:rFonts w:ascii="Arial" w:hAnsi="Arial" w:cs="Arial"/>
          <w:i/>
        </w:rPr>
      </w:pPr>
    </w:p>
    <w:p w14:paraId="67920146" w14:textId="77777777" w:rsidR="00736D95" w:rsidRDefault="00736D95" w:rsidP="00D45D15">
      <w:pPr>
        <w:jc w:val="both"/>
        <w:rPr>
          <w:rFonts w:ascii="Arial" w:hAnsi="Arial" w:cs="Arial"/>
          <w:i/>
        </w:rPr>
      </w:pPr>
    </w:p>
    <w:p w14:paraId="45938476" w14:textId="77777777" w:rsidR="00736D95" w:rsidRDefault="00736D95" w:rsidP="00D45D15">
      <w:pPr>
        <w:jc w:val="both"/>
        <w:rPr>
          <w:rFonts w:ascii="Arial" w:hAnsi="Arial" w:cs="Arial"/>
          <w:i/>
        </w:rPr>
      </w:pPr>
    </w:p>
    <w:p w14:paraId="035CB5EE" w14:textId="77777777" w:rsidR="00736D95" w:rsidRDefault="00736D95" w:rsidP="00D45D15">
      <w:pPr>
        <w:jc w:val="both"/>
        <w:rPr>
          <w:rFonts w:ascii="Arial" w:hAnsi="Arial" w:cs="Arial"/>
          <w:i/>
        </w:rPr>
      </w:pPr>
    </w:p>
    <w:p w14:paraId="48973EE5" w14:textId="77777777" w:rsidR="00736D95" w:rsidRDefault="00736D95" w:rsidP="00D45D15">
      <w:pPr>
        <w:jc w:val="both"/>
        <w:rPr>
          <w:rFonts w:ascii="Arial" w:hAnsi="Arial" w:cs="Arial"/>
          <w:i/>
        </w:rPr>
      </w:pPr>
    </w:p>
    <w:p w14:paraId="66DE7D24" w14:textId="77777777" w:rsidR="00736D95" w:rsidRDefault="00736D95" w:rsidP="00D45D15">
      <w:pPr>
        <w:jc w:val="both"/>
        <w:rPr>
          <w:rFonts w:ascii="Arial" w:hAnsi="Arial" w:cs="Arial"/>
          <w:i/>
        </w:rPr>
      </w:pPr>
    </w:p>
    <w:p w14:paraId="75D470CA" w14:textId="77777777" w:rsidR="00736D95" w:rsidRDefault="00736D95" w:rsidP="00D45D15">
      <w:pPr>
        <w:jc w:val="both"/>
        <w:rPr>
          <w:rFonts w:ascii="Arial" w:hAnsi="Arial" w:cs="Arial"/>
          <w:i/>
        </w:rPr>
      </w:pPr>
    </w:p>
    <w:p w14:paraId="347AE441" w14:textId="77777777" w:rsidR="00732BA5" w:rsidRDefault="00732BA5" w:rsidP="00D45D15">
      <w:pPr>
        <w:jc w:val="both"/>
        <w:rPr>
          <w:rFonts w:ascii="Arial" w:hAnsi="Arial" w:cs="Arial"/>
          <w:i/>
        </w:rPr>
      </w:pPr>
    </w:p>
    <w:p w14:paraId="0D6811DA" w14:textId="77777777" w:rsidR="00732BA5" w:rsidRDefault="00732BA5" w:rsidP="00D45D15">
      <w:pPr>
        <w:jc w:val="both"/>
        <w:rPr>
          <w:rFonts w:ascii="Arial" w:hAnsi="Arial" w:cs="Arial"/>
          <w:i/>
        </w:rPr>
      </w:pPr>
    </w:p>
    <w:p w14:paraId="140DE380" w14:textId="77777777" w:rsidR="00621BB5" w:rsidRPr="006C28D4" w:rsidRDefault="00621BB5" w:rsidP="00505D28">
      <w:pPr>
        <w:jc w:val="both"/>
        <w:rPr>
          <w:rFonts w:ascii="Arial" w:hAnsi="Arial" w:cs="Arial"/>
        </w:rPr>
      </w:pPr>
      <w:bookmarkStart w:id="1" w:name="_Hlk40543005"/>
      <w:bookmarkEnd w:id="0"/>
    </w:p>
    <w:bookmarkEnd w:id="1"/>
    <w:p w14:paraId="6165A98A" w14:textId="15708DBC" w:rsidR="009772EE" w:rsidRDefault="000F2DB3" w:rsidP="00505D28">
      <w:pPr>
        <w:pStyle w:val="ListParagraph"/>
        <w:numPr>
          <w:ilvl w:val="0"/>
          <w:numId w:val="4"/>
        </w:numPr>
        <w:jc w:val="both"/>
        <w:rPr>
          <w:rFonts w:ascii="Arial" w:hAnsi="Arial" w:cs="Arial"/>
        </w:rPr>
      </w:pPr>
      <w:r w:rsidRPr="006C28D4">
        <w:rPr>
          <w:rStyle w:val="Heading2Char"/>
          <w:rFonts w:ascii="Arial" w:hAnsi="Arial" w:cs="Arial"/>
        </w:rPr>
        <w:lastRenderedPageBreak/>
        <w:t xml:space="preserve">UML Use Case Diagram </w:t>
      </w:r>
      <w:r w:rsidR="002D4F08">
        <w:rPr>
          <w:rStyle w:val="Heading2Char"/>
          <w:rFonts w:ascii="Arial" w:hAnsi="Arial" w:cs="Arial"/>
        </w:rPr>
        <w:t xml:space="preserve">of </w:t>
      </w:r>
      <w:r w:rsidRPr="006C28D4">
        <w:rPr>
          <w:rStyle w:val="Heading2Char"/>
          <w:rFonts w:ascii="Arial" w:hAnsi="Arial" w:cs="Arial"/>
        </w:rPr>
        <w:t>the ‘Online Shopping</w:t>
      </w:r>
      <w:r w:rsidR="004550BD" w:rsidRPr="006C28D4">
        <w:rPr>
          <w:rStyle w:val="Heading2Char"/>
          <w:rFonts w:ascii="Arial" w:hAnsi="Arial" w:cs="Arial"/>
        </w:rPr>
        <w:t xml:space="preserve">’ </w:t>
      </w:r>
      <w:r w:rsidRPr="006C28D4">
        <w:rPr>
          <w:rStyle w:val="Heading2Char"/>
          <w:rFonts w:ascii="Arial" w:hAnsi="Arial" w:cs="Arial"/>
        </w:rPr>
        <w:t>scenario</w:t>
      </w:r>
      <w:r w:rsidRPr="006C28D4">
        <w:rPr>
          <w:rFonts w:ascii="Arial" w:hAnsi="Arial" w:cs="Arial"/>
        </w:rPr>
        <w:t>.</w:t>
      </w:r>
    </w:p>
    <w:p w14:paraId="19FA2510" w14:textId="77777777" w:rsidR="000F166A" w:rsidRDefault="000F166A" w:rsidP="000F166A">
      <w:pPr>
        <w:pStyle w:val="ListParagraph"/>
        <w:jc w:val="both"/>
        <w:rPr>
          <w:rFonts w:ascii="Arial" w:hAnsi="Arial" w:cs="Arial"/>
        </w:rPr>
      </w:pPr>
    </w:p>
    <w:p w14:paraId="428A967D" w14:textId="0AA25B61" w:rsidR="00A36D59" w:rsidRPr="006C28D4" w:rsidRDefault="000F166A" w:rsidP="00505D28">
      <w:pPr>
        <w:pStyle w:val="ListParagraph"/>
        <w:keepNext/>
        <w:jc w:val="both"/>
        <w:rPr>
          <w:rFonts w:ascii="Arial" w:hAnsi="Arial" w:cs="Arial"/>
        </w:rPr>
      </w:pPr>
      <w:r w:rsidRPr="000F166A">
        <w:rPr>
          <w:rFonts w:ascii="Arial" w:hAnsi="Arial" w:cs="Arial"/>
          <w:noProof/>
        </w:rPr>
        <w:drawing>
          <wp:inline distT="0" distB="0" distL="0" distR="0" wp14:anchorId="61BF8525" wp14:editId="3AD4EC0D">
            <wp:extent cx="5943600" cy="71494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149465"/>
                    </a:xfrm>
                    <a:prstGeom prst="rect">
                      <a:avLst/>
                    </a:prstGeom>
                    <a:noFill/>
                    <a:ln>
                      <a:noFill/>
                    </a:ln>
                  </pic:spPr>
                </pic:pic>
              </a:graphicData>
            </a:graphic>
          </wp:inline>
        </w:drawing>
      </w:r>
    </w:p>
    <w:p w14:paraId="66BE78B7" w14:textId="5F735EB9" w:rsidR="009772EE" w:rsidRPr="006C28D4" w:rsidRDefault="00A36D59" w:rsidP="006C28D4">
      <w:pPr>
        <w:pStyle w:val="Caption"/>
        <w:jc w:val="center"/>
        <w:rPr>
          <w:rFonts w:ascii="Arial" w:hAnsi="Arial" w:cs="Arial"/>
        </w:rPr>
      </w:pPr>
      <w:r w:rsidRPr="006C28D4">
        <w:rPr>
          <w:rFonts w:ascii="Arial" w:hAnsi="Arial" w:cs="Arial"/>
        </w:rPr>
        <w:t xml:space="preserve">Figure </w:t>
      </w:r>
      <w:r w:rsidRPr="006C28D4">
        <w:rPr>
          <w:rFonts w:ascii="Arial" w:hAnsi="Arial" w:cs="Arial"/>
        </w:rPr>
        <w:fldChar w:fldCharType="begin"/>
      </w:r>
      <w:r w:rsidRPr="006C28D4">
        <w:rPr>
          <w:rFonts w:ascii="Arial" w:hAnsi="Arial" w:cs="Arial"/>
        </w:rPr>
        <w:instrText xml:space="preserve"> SEQ Figure \* ARABIC </w:instrText>
      </w:r>
      <w:r w:rsidRPr="006C28D4">
        <w:rPr>
          <w:rFonts w:ascii="Arial" w:hAnsi="Arial" w:cs="Arial"/>
        </w:rPr>
        <w:fldChar w:fldCharType="separate"/>
      </w:r>
      <w:r w:rsidRPr="006C28D4">
        <w:rPr>
          <w:rFonts w:ascii="Arial" w:hAnsi="Arial" w:cs="Arial"/>
          <w:noProof/>
        </w:rPr>
        <w:t>4</w:t>
      </w:r>
      <w:r w:rsidRPr="006C28D4">
        <w:rPr>
          <w:rFonts w:ascii="Arial" w:hAnsi="Arial" w:cs="Arial"/>
        </w:rPr>
        <w:fldChar w:fldCharType="end"/>
      </w:r>
      <w:r w:rsidRPr="006C28D4">
        <w:rPr>
          <w:rFonts w:ascii="Arial" w:hAnsi="Arial" w:cs="Arial"/>
        </w:rPr>
        <w:t xml:space="preserve"> Online Shopping UML Use Case</w:t>
      </w:r>
    </w:p>
    <w:p w14:paraId="33E9EB23" w14:textId="0B7FC8B9" w:rsidR="00A36D59" w:rsidRDefault="00A36D59" w:rsidP="00505D28">
      <w:pPr>
        <w:jc w:val="both"/>
        <w:rPr>
          <w:rFonts w:ascii="Arial" w:hAnsi="Arial" w:cs="Arial"/>
        </w:rPr>
      </w:pPr>
    </w:p>
    <w:p w14:paraId="40442ADD" w14:textId="77777777" w:rsidR="000F166A" w:rsidRPr="006C28D4" w:rsidRDefault="000F166A" w:rsidP="00505D28">
      <w:pPr>
        <w:jc w:val="both"/>
        <w:rPr>
          <w:rFonts w:ascii="Arial" w:hAnsi="Arial" w:cs="Arial"/>
        </w:rPr>
      </w:pPr>
    </w:p>
    <w:p w14:paraId="7AA2F675" w14:textId="36845135" w:rsidR="00736D95" w:rsidRDefault="00736D95" w:rsidP="00736D95">
      <w:pPr>
        <w:pStyle w:val="Heading3"/>
        <w:rPr>
          <w:rFonts w:ascii="Arial" w:hAnsi="Arial" w:cs="Arial"/>
          <w:u w:val="single"/>
        </w:rPr>
      </w:pPr>
      <w:r w:rsidRPr="00736D95">
        <w:rPr>
          <w:rFonts w:ascii="Arial" w:hAnsi="Arial" w:cs="Arial"/>
          <w:u w:val="single"/>
        </w:rPr>
        <w:t xml:space="preserve">Description of the </w:t>
      </w:r>
      <w:r>
        <w:rPr>
          <w:rFonts w:ascii="Arial" w:hAnsi="Arial" w:cs="Arial"/>
          <w:u w:val="single"/>
        </w:rPr>
        <w:t>Online Shopping UML Use Case</w:t>
      </w:r>
      <w:r w:rsidRPr="00736D95">
        <w:rPr>
          <w:rFonts w:ascii="Arial" w:hAnsi="Arial" w:cs="Arial"/>
          <w:u w:val="single"/>
        </w:rPr>
        <w:t>:</w:t>
      </w:r>
    </w:p>
    <w:p w14:paraId="5153103E" w14:textId="77777777" w:rsidR="00736D95" w:rsidRDefault="00736D95" w:rsidP="00505D28">
      <w:pPr>
        <w:jc w:val="both"/>
        <w:rPr>
          <w:rFonts w:ascii="Arial" w:hAnsi="Arial" w:cs="Arial"/>
        </w:rPr>
      </w:pPr>
    </w:p>
    <w:p w14:paraId="7837E4CD" w14:textId="71F7FA87" w:rsidR="00430AB7" w:rsidRPr="006C28D4" w:rsidRDefault="00430AB7" w:rsidP="00505D28">
      <w:pPr>
        <w:jc w:val="both"/>
        <w:rPr>
          <w:rFonts w:ascii="Arial" w:hAnsi="Arial" w:cs="Arial"/>
        </w:rPr>
      </w:pPr>
      <w:r w:rsidRPr="006C28D4">
        <w:rPr>
          <w:rFonts w:ascii="Arial" w:hAnsi="Arial" w:cs="Arial"/>
        </w:rPr>
        <w:t>The above figure shows the ‘online shopping’ scenario in UML Use Case diagram. There are four actors. ‘Customer’ is a primary actor and ‘Authentication’, ‘Credit Payment Service’ and ‘PayPal Service’ are secondary actors. The primary actor has an association with ‘Login Account’, ‘View Items’, ‘Make Purchase’ and ‘Client Register’ use cases. The secondary actor, ‘Authentication’, has an association with ‘View Items’, ‘Checkout’ and ‘Client Register’ use cases. Similarly, the remaining secondary actors, ‘Credit Payment Service’ and ‘PayPal Service’ has an association with ‘Checkout’ use case.</w:t>
      </w:r>
    </w:p>
    <w:p w14:paraId="135175C0" w14:textId="01E9E967" w:rsidR="00430AB7" w:rsidRPr="006C28D4" w:rsidRDefault="00430AB7" w:rsidP="00505D28">
      <w:pPr>
        <w:jc w:val="both"/>
        <w:rPr>
          <w:rFonts w:ascii="Arial" w:hAnsi="Arial" w:cs="Arial"/>
        </w:rPr>
      </w:pPr>
      <w:r w:rsidRPr="006C28D4">
        <w:rPr>
          <w:rFonts w:ascii="Arial" w:hAnsi="Arial" w:cs="Arial"/>
        </w:rPr>
        <w:t>‘Verify Account and Password’ is an include use case that is dependent on the base use case ‘Login Account’. ‘Register Account’ and ‘Display Login Error’ are extended uses case that is also dependent on the base use case ‘Login Account’. Verification of account and password happens every time the customer logs in the system. Likewise, registration of account only happens if the customer trying to login does not have a registered account. The display of login error only happens when the</w:t>
      </w:r>
      <w:r w:rsidR="00AB2A24" w:rsidRPr="006C28D4">
        <w:rPr>
          <w:rFonts w:ascii="Arial" w:hAnsi="Arial" w:cs="Arial"/>
        </w:rPr>
        <w:t xml:space="preserve"> </w:t>
      </w:r>
      <w:r w:rsidRPr="006C28D4">
        <w:rPr>
          <w:rFonts w:ascii="Arial" w:hAnsi="Arial" w:cs="Arial"/>
        </w:rPr>
        <w:t xml:space="preserve">user id and password are not verified. ‘View Items’ and ‘Checkout’ are included use case of the base use case, ‘Make Purchase’. The customer can view their items and checkout form every time they make purchases. ‘Make Purchase’ is also a general use case that has, ‘Master Card’, ’PayPal’ and ‘Cash’ as specialized use cases. Similarly, ‘Client Register’ is also a general use case that has, ‘Claim Points’ and ‘Give Special Offer’ as specialized use cases. The specialized use cases have the same property of their general use case and have some new properties of their own. </w:t>
      </w:r>
    </w:p>
    <w:p w14:paraId="371F022B" w14:textId="77777777" w:rsidR="00430AB7" w:rsidRPr="006C28D4" w:rsidRDefault="00430AB7" w:rsidP="00505D28">
      <w:pPr>
        <w:pStyle w:val="NormalWeb"/>
        <w:jc w:val="both"/>
        <w:rPr>
          <w:rFonts w:ascii="Arial" w:hAnsi="Arial" w:cs="Arial"/>
        </w:rPr>
      </w:pPr>
    </w:p>
    <w:p w14:paraId="7A07B51D" w14:textId="14BC1F36" w:rsidR="00A36D59" w:rsidRPr="006C28D4" w:rsidRDefault="00A36D59" w:rsidP="00505D28">
      <w:pPr>
        <w:jc w:val="both"/>
        <w:rPr>
          <w:rFonts w:ascii="Arial" w:hAnsi="Arial" w:cs="Arial"/>
        </w:rPr>
      </w:pPr>
    </w:p>
    <w:p w14:paraId="10060FE5" w14:textId="0D2C2EF5" w:rsidR="00A36D59" w:rsidRDefault="00A36D59" w:rsidP="00505D28">
      <w:pPr>
        <w:jc w:val="both"/>
        <w:rPr>
          <w:rFonts w:ascii="Arial" w:hAnsi="Arial" w:cs="Arial"/>
        </w:rPr>
      </w:pPr>
    </w:p>
    <w:p w14:paraId="7312122A" w14:textId="174FD90F" w:rsidR="00736D95" w:rsidRDefault="00736D95" w:rsidP="00505D28">
      <w:pPr>
        <w:jc w:val="both"/>
        <w:rPr>
          <w:rFonts w:ascii="Arial" w:hAnsi="Arial" w:cs="Arial"/>
        </w:rPr>
      </w:pPr>
    </w:p>
    <w:p w14:paraId="6D46DB67" w14:textId="029E7FB2" w:rsidR="00736D95" w:rsidRDefault="00736D95" w:rsidP="00505D28">
      <w:pPr>
        <w:jc w:val="both"/>
        <w:rPr>
          <w:rFonts w:ascii="Arial" w:hAnsi="Arial" w:cs="Arial"/>
        </w:rPr>
      </w:pPr>
    </w:p>
    <w:p w14:paraId="159571E9" w14:textId="641B54F6" w:rsidR="00736D95" w:rsidRDefault="00736D95" w:rsidP="00505D28">
      <w:pPr>
        <w:jc w:val="both"/>
        <w:rPr>
          <w:rFonts w:ascii="Arial" w:hAnsi="Arial" w:cs="Arial"/>
        </w:rPr>
      </w:pPr>
    </w:p>
    <w:p w14:paraId="079758A8" w14:textId="7B38EB52" w:rsidR="00736D95" w:rsidRDefault="00736D95" w:rsidP="00505D28">
      <w:pPr>
        <w:jc w:val="both"/>
        <w:rPr>
          <w:rFonts w:ascii="Arial" w:hAnsi="Arial" w:cs="Arial"/>
        </w:rPr>
      </w:pPr>
    </w:p>
    <w:p w14:paraId="51A8980F" w14:textId="68C094A0" w:rsidR="00736D95" w:rsidRDefault="00736D95" w:rsidP="00505D28">
      <w:pPr>
        <w:jc w:val="both"/>
        <w:rPr>
          <w:rFonts w:ascii="Arial" w:hAnsi="Arial" w:cs="Arial"/>
        </w:rPr>
      </w:pPr>
    </w:p>
    <w:p w14:paraId="3F12A6E0" w14:textId="7D2A83C5" w:rsidR="00736D95" w:rsidRDefault="00736D95" w:rsidP="00505D28">
      <w:pPr>
        <w:jc w:val="both"/>
        <w:rPr>
          <w:rFonts w:ascii="Arial" w:hAnsi="Arial" w:cs="Arial"/>
        </w:rPr>
      </w:pPr>
    </w:p>
    <w:p w14:paraId="630E2AC8" w14:textId="53C2AFB0" w:rsidR="00736D95" w:rsidRDefault="00736D95" w:rsidP="00505D28">
      <w:pPr>
        <w:jc w:val="both"/>
        <w:rPr>
          <w:rFonts w:ascii="Arial" w:hAnsi="Arial" w:cs="Arial"/>
        </w:rPr>
      </w:pPr>
    </w:p>
    <w:p w14:paraId="6EDADEFB" w14:textId="2DE6B4A2" w:rsidR="00736D95" w:rsidRDefault="00736D95" w:rsidP="00505D28">
      <w:pPr>
        <w:jc w:val="both"/>
        <w:rPr>
          <w:rFonts w:ascii="Arial" w:hAnsi="Arial" w:cs="Arial"/>
        </w:rPr>
      </w:pPr>
    </w:p>
    <w:p w14:paraId="06AC66B9" w14:textId="41DBC9F3" w:rsidR="00736D95" w:rsidRDefault="00736D95" w:rsidP="00505D28">
      <w:pPr>
        <w:jc w:val="both"/>
        <w:rPr>
          <w:rFonts w:ascii="Arial" w:hAnsi="Arial" w:cs="Arial"/>
        </w:rPr>
      </w:pPr>
    </w:p>
    <w:p w14:paraId="27DF569B" w14:textId="77777777" w:rsidR="00736D95" w:rsidRPr="006C28D4" w:rsidRDefault="00736D95" w:rsidP="00505D28">
      <w:pPr>
        <w:jc w:val="both"/>
        <w:rPr>
          <w:rFonts w:ascii="Arial" w:hAnsi="Arial" w:cs="Arial"/>
        </w:rPr>
      </w:pPr>
    </w:p>
    <w:p w14:paraId="49365BA5" w14:textId="6B5D2EB8" w:rsidR="004550BD" w:rsidRPr="006C28D4" w:rsidRDefault="004550BD" w:rsidP="00505D28">
      <w:pPr>
        <w:pStyle w:val="Heading2"/>
        <w:numPr>
          <w:ilvl w:val="0"/>
          <w:numId w:val="4"/>
        </w:numPr>
        <w:jc w:val="both"/>
        <w:rPr>
          <w:rFonts w:ascii="Arial" w:hAnsi="Arial" w:cs="Arial"/>
        </w:rPr>
      </w:pPr>
      <w:r w:rsidRPr="006C28D4">
        <w:rPr>
          <w:rStyle w:val="Heading2Char"/>
          <w:rFonts w:ascii="Arial" w:hAnsi="Arial" w:cs="Arial"/>
        </w:rPr>
        <w:lastRenderedPageBreak/>
        <w:t>UML Class diagram</w:t>
      </w:r>
      <w:r w:rsidR="002D4F08">
        <w:rPr>
          <w:rStyle w:val="Heading2Char"/>
          <w:rFonts w:ascii="Arial" w:hAnsi="Arial" w:cs="Arial"/>
        </w:rPr>
        <w:t xml:space="preserve"> of the </w:t>
      </w:r>
      <w:r w:rsidRPr="006C28D4">
        <w:rPr>
          <w:rStyle w:val="Heading2Char"/>
          <w:rFonts w:ascii="Arial" w:hAnsi="Arial" w:cs="Arial"/>
        </w:rPr>
        <w:t xml:space="preserve">‘Online </w:t>
      </w:r>
      <w:r w:rsidR="003148EB" w:rsidRPr="006C28D4">
        <w:rPr>
          <w:rStyle w:val="Heading2Char"/>
          <w:rFonts w:ascii="Arial" w:hAnsi="Arial" w:cs="Arial"/>
        </w:rPr>
        <w:t>Shopping</w:t>
      </w:r>
      <w:r w:rsidR="000D0652" w:rsidRPr="006C28D4">
        <w:rPr>
          <w:rStyle w:val="Heading2Char"/>
          <w:rFonts w:ascii="Arial" w:hAnsi="Arial" w:cs="Arial"/>
        </w:rPr>
        <w:t>’</w:t>
      </w:r>
      <w:r w:rsidR="002D4F08">
        <w:rPr>
          <w:rStyle w:val="Heading2Char"/>
          <w:rFonts w:ascii="Arial" w:hAnsi="Arial" w:cs="Arial"/>
        </w:rPr>
        <w:t xml:space="preserve"> </w:t>
      </w:r>
      <w:r w:rsidRPr="006C28D4">
        <w:rPr>
          <w:rStyle w:val="Heading2Char"/>
          <w:rFonts w:ascii="Arial" w:hAnsi="Arial" w:cs="Arial"/>
        </w:rPr>
        <w:t>scenario</w:t>
      </w:r>
      <w:r w:rsidRPr="006C28D4">
        <w:rPr>
          <w:rFonts w:ascii="Arial" w:hAnsi="Arial" w:cs="Arial"/>
        </w:rPr>
        <w:t>.</w:t>
      </w:r>
    </w:p>
    <w:p w14:paraId="1CBA53FC" w14:textId="77777777" w:rsidR="00A36D59" w:rsidRPr="006C28D4" w:rsidRDefault="00A36D59" w:rsidP="00505D28">
      <w:pPr>
        <w:jc w:val="both"/>
        <w:rPr>
          <w:rFonts w:ascii="Arial" w:hAnsi="Arial" w:cs="Arial"/>
        </w:rPr>
      </w:pPr>
    </w:p>
    <w:p w14:paraId="244ACC2B" w14:textId="4B8D8F84" w:rsidR="00A36D59" w:rsidRPr="006C28D4" w:rsidRDefault="00454B42" w:rsidP="00505D28">
      <w:pPr>
        <w:pStyle w:val="ListParagraph"/>
        <w:keepNext/>
        <w:jc w:val="both"/>
        <w:rPr>
          <w:rFonts w:ascii="Arial" w:hAnsi="Arial" w:cs="Arial"/>
        </w:rPr>
      </w:pPr>
      <w:r w:rsidRPr="00454B42">
        <w:rPr>
          <w:rFonts w:ascii="Arial" w:hAnsi="Arial" w:cs="Arial"/>
          <w:noProof/>
        </w:rPr>
        <w:drawing>
          <wp:inline distT="0" distB="0" distL="0" distR="0" wp14:anchorId="703CC723" wp14:editId="600B64E4">
            <wp:extent cx="6132219" cy="646176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5987" cy="6465731"/>
                    </a:xfrm>
                    <a:prstGeom prst="rect">
                      <a:avLst/>
                    </a:prstGeom>
                    <a:noFill/>
                    <a:ln>
                      <a:noFill/>
                    </a:ln>
                  </pic:spPr>
                </pic:pic>
              </a:graphicData>
            </a:graphic>
          </wp:inline>
        </w:drawing>
      </w:r>
    </w:p>
    <w:p w14:paraId="3F2DE1EC" w14:textId="77777777" w:rsidR="0095686C" w:rsidRPr="006C28D4" w:rsidRDefault="00A36D59" w:rsidP="006C28D4">
      <w:pPr>
        <w:pStyle w:val="Caption"/>
        <w:jc w:val="center"/>
        <w:rPr>
          <w:rFonts w:ascii="Arial" w:hAnsi="Arial" w:cs="Arial"/>
        </w:rPr>
      </w:pPr>
      <w:r w:rsidRPr="006C28D4">
        <w:rPr>
          <w:rFonts w:ascii="Arial" w:hAnsi="Arial" w:cs="Arial"/>
        </w:rPr>
        <w:t xml:space="preserve">Figure </w:t>
      </w:r>
      <w:r w:rsidRPr="006C28D4">
        <w:rPr>
          <w:rFonts w:ascii="Arial" w:hAnsi="Arial" w:cs="Arial"/>
        </w:rPr>
        <w:fldChar w:fldCharType="begin"/>
      </w:r>
      <w:r w:rsidRPr="006C28D4">
        <w:rPr>
          <w:rFonts w:ascii="Arial" w:hAnsi="Arial" w:cs="Arial"/>
        </w:rPr>
        <w:instrText xml:space="preserve"> SEQ Figure \* ARABIC </w:instrText>
      </w:r>
      <w:r w:rsidRPr="006C28D4">
        <w:rPr>
          <w:rFonts w:ascii="Arial" w:hAnsi="Arial" w:cs="Arial"/>
        </w:rPr>
        <w:fldChar w:fldCharType="separate"/>
      </w:r>
      <w:r w:rsidRPr="006C28D4">
        <w:rPr>
          <w:rFonts w:ascii="Arial" w:hAnsi="Arial" w:cs="Arial"/>
          <w:noProof/>
        </w:rPr>
        <w:t>5</w:t>
      </w:r>
      <w:r w:rsidRPr="006C28D4">
        <w:rPr>
          <w:rFonts w:ascii="Arial" w:hAnsi="Arial" w:cs="Arial"/>
        </w:rPr>
        <w:fldChar w:fldCharType="end"/>
      </w:r>
      <w:r w:rsidRPr="006C28D4">
        <w:rPr>
          <w:rFonts w:ascii="Arial" w:hAnsi="Arial" w:cs="Arial"/>
        </w:rPr>
        <w:t xml:space="preserve"> Online Shopping UML Class Model</w:t>
      </w:r>
    </w:p>
    <w:p w14:paraId="10653E23" w14:textId="0C0B7DB0" w:rsidR="00505D28" w:rsidRDefault="00505D28" w:rsidP="00505D28">
      <w:pPr>
        <w:jc w:val="both"/>
        <w:rPr>
          <w:rFonts w:ascii="Arial" w:hAnsi="Arial" w:cs="Arial"/>
        </w:rPr>
      </w:pPr>
    </w:p>
    <w:p w14:paraId="2FE1809C" w14:textId="77777777" w:rsidR="00736D95" w:rsidRPr="006C28D4" w:rsidRDefault="00736D95" w:rsidP="00505D28">
      <w:pPr>
        <w:jc w:val="both"/>
        <w:rPr>
          <w:rFonts w:ascii="Arial" w:hAnsi="Arial" w:cs="Arial"/>
        </w:rPr>
      </w:pPr>
    </w:p>
    <w:p w14:paraId="15EB83D9" w14:textId="01319D3A" w:rsidR="00736D95" w:rsidRDefault="00736D95" w:rsidP="00736D95">
      <w:pPr>
        <w:pStyle w:val="Heading3"/>
        <w:rPr>
          <w:rFonts w:ascii="Arial" w:hAnsi="Arial" w:cs="Arial"/>
          <w:u w:val="single"/>
        </w:rPr>
      </w:pPr>
      <w:r w:rsidRPr="00736D95">
        <w:rPr>
          <w:rFonts w:ascii="Arial" w:hAnsi="Arial" w:cs="Arial"/>
          <w:u w:val="single"/>
        </w:rPr>
        <w:lastRenderedPageBreak/>
        <w:t xml:space="preserve">Description of the </w:t>
      </w:r>
      <w:r>
        <w:rPr>
          <w:rFonts w:ascii="Arial" w:hAnsi="Arial" w:cs="Arial"/>
          <w:u w:val="single"/>
        </w:rPr>
        <w:t>Online Shopping UML Class Model</w:t>
      </w:r>
      <w:r w:rsidRPr="00736D95">
        <w:rPr>
          <w:rFonts w:ascii="Arial" w:hAnsi="Arial" w:cs="Arial"/>
          <w:u w:val="single"/>
        </w:rPr>
        <w:t>:</w:t>
      </w:r>
    </w:p>
    <w:p w14:paraId="0606D20C" w14:textId="77777777" w:rsidR="00736D95" w:rsidRPr="00736D95" w:rsidRDefault="00736D95" w:rsidP="00736D95"/>
    <w:p w14:paraId="32D1D145" w14:textId="3FD5CB39" w:rsidR="0095686C" w:rsidRDefault="0095686C" w:rsidP="00505D28">
      <w:pPr>
        <w:jc w:val="both"/>
        <w:rPr>
          <w:rFonts w:ascii="Arial" w:hAnsi="Arial" w:cs="Arial"/>
        </w:rPr>
      </w:pPr>
      <w:r w:rsidRPr="006C28D4">
        <w:rPr>
          <w:rFonts w:ascii="Arial" w:hAnsi="Arial" w:cs="Arial"/>
        </w:rPr>
        <w:t xml:space="preserve">The diagram shows the ‘Online Shopping’ scenario in UML Class Model. There are eleven classes in the figure. Each class have their attributes and methods. The ‘Customer’ class has an association with class ‘View Items’ with the multiplicity of one to many. The ‘Customer’ class also has an association with class ‘Offer’ and ‘Purchase’ with the multiplicity of zero to many and one to many respectively. The ‘Purchase’ class is dependent on the classes ‘View Items’ and ‘Checkout’. The classes, ‘PayPal’, ‘MasterCard’ and ‘Cash’ are inherited from the ‘Purchase’ class. The class, ‘Authenticator’ is associated with ‘Checkout’, ‘Offer’ and ‘View Items’ with the multiplicity of one to one, zero to many and one to many respectively. ‘Checkout’ class is associated with ‘Credit Payment Service’ and ‘PayPal Service’ with the multiplicity of one to one. </w:t>
      </w:r>
    </w:p>
    <w:p w14:paraId="07E21B75" w14:textId="0BC22B2D" w:rsidR="00613CFC" w:rsidRPr="006C28D4" w:rsidRDefault="00613CFC" w:rsidP="00505D28">
      <w:pPr>
        <w:jc w:val="both"/>
        <w:rPr>
          <w:rFonts w:ascii="Arial" w:hAnsi="Arial" w:cs="Arial"/>
        </w:rPr>
      </w:pPr>
      <w:bookmarkStart w:id="2" w:name="_GoBack"/>
      <w:bookmarkEnd w:id="2"/>
    </w:p>
    <w:p w14:paraId="3655FF8F" w14:textId="77777777" w:rsidR="0095686C" w:rsidRPr="006C28D4" w:rsidRDefault="0095686C" w:rsidP="00505D28">
      <w:pPr>
        <w:pStyle w:val="NormalWeb"/>
        <w:jc w:val="both"/>
        <w:rPr>
          <w:rFonts w:ascii="Arial" w:hAnsi="Arial" w:cs="Arial"/>
        </w:rPr>
      </w:pPr>
    </w:p>
    <w:p w14:paraId="1009EF05" w14:textId="424A2DF4" w:rsidR="00AB2A24" w:rsidRPr="006C28D4" w:rsidRDefault="00AB2A24" w:rsidP="00505D28">
      <w:pPr>
        <w:jc w:val="both"/>
        <w:rPr>
          <w:rFonts w:ascii="Arial" w:hAnsi="Arial" w:cs="Arial"/>
        </w:rPr>
      </w:pPr>
    </w:p>
    <w:sectPr w:rsidR="00AB2A24" w:rsidRPr="006C28D4" w:rsidSect="00C25BAB">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0FB70" w14:textId="77777777" w:rsidR="00F804A7" w:rsidRDefault="00F804A7" w:rsidP="00C25BAB">
      <w:pPr>
        <w:spacing w:after="0" w:line="240" w:lineRule="auto"/>
      </w:pPr>
      <w:r>
        <w:separator/>
      </w:r>
    </w:p>
  </w:endnote>
  <w:endnote w:type="continuationSeparator" w:id="0">
    <w:p w14:paraId="0C2ECE27" w14:textId="77777777" w:rsidR="00F804A7" w:rsidRDefault="00F804A7" w:rsidP="00C2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804717"/>
      <w:docPartObj>
        <w:docPartGallery w:val="Page Numbers (Bottom of Page)"/>
        <w:docPartUnique/>
      </w:docPartObj>
    </w:sdtPr>
    <w:sdtEndPr>
      <w:rPr>
        <w:noProof/>
      </w:rPr>
    </w:sdtEndPr>
    <w:sdtContent>
      <w:p w14:paraId="3EB9363F" w14:textId="77777777" w:rsidR="00C25BAB" w:rsidRDefault="00C25BAB">
        <w:pPr>
          <w:pStyle w:val="Footer"/>
          <w:jc w:val="right"/>
        </w:pPr>
      </w:p>
      <w:p w14:paraId="4BB4EA0A" w14:textId="3C26FCB3" w:rsidR="00C25BAB" w:rsidRDefault="00C25BA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1E6AE5" w14:textId="77777777" w:rsidR="00C25BAB" w:rsidRDefault="00C25B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989F5" w14:textId="77777777" w:rsidR="00F804A7" w:rsidRDefault="00F804A7" w:rsidP="00C25BAB">
      <w:pPr>
        <w:spacing w:after="0" w:line="240" w:lineRule="auto"/>
      </w:pPr>
      <w:r>
        <w:separator/>
      </w:r>
    </w:p>
  </w:footnote>
  <w:footnote w:type="continuationSeparator" w:id="0">
    <w:p w14:paraId="275259AE" w14:textId="77777777" w:rsidR="00F804A7" w:rsidRDefault="00F804A7" w:rsidP="00C25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B3A21"/>
    <w:multiLevelType w:val="hybridMultilevel"/>
    <w:tmpl w:val="76703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27862"/>
    <w:multiLevelType w:val="hybridMultilevel"/>
    <w:tmpl w:val="8B386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C33CD"/>
    <w:multiLevelType w:val="hybridMultilevel"/>
    <w:tmpl w:val="A3964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07A6A"/>
    <w:multiLevelType w:val="hybridMultilevel"/>
    <w:tmpl w:val="35009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845609"/>
    <w:multiLevelType w:val="hybridMultilevel"/>
    <w:tmpl w:val="F62ED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04654D"/>
    <w:multiLevelType w:val="hybridMultilevel"/>
    <w:tmpl w:val="9F6A2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B0"/>
    <w:rsid w:val="00044D5E"/>
    <w:rsid w:val="000B591F"/>
    <w:rsid w:val="000D0652"/>
    <w:rsid w:val="000E2770"/>
    <w:rsid w:val="000E4E5C"/>
    <w:rsid w:val="000F166A"/>
    <w:rsid w:val="000F2DB3"/>
    <w:rsid w:val="00134787"/>
    <w:rsid w:val="0014661B"/>
    <w:rsid w:val="00160396"/>
    <w:rsid w:val="00174C9D"/>
    <w:rsid w:val="00187057"/>
    <w:rsid w:val="001C76DB"/>
    <w:rsid w:val="001D3393"/>
    <w:rsid w:val="001E4B70"/>
    <w:rsid w:val="001F30C0"/>
    <w:rsid w:val="00221449"/>
    <w:rsid w:val="002546D9"/>
    <w:rsid w:val="002C584A"/>
    <w:rsid w:val="002D4F08"/>
    <w:rsid w:val="00300F0C"/>
    <w:rsid w:val="003148EB"/>
    <w:rsid w:val="00341895"/>
    <w:rsid w:val="00364DF8"/>
    <w:rsid w:val="003977B0"/>
    <w:rsid w:val="003D47AB"/>
    <w:rsid w:val="00430AB7"/>
    <w:rsid w:val="004349B3"/>
    <w:rsid w:val="00454B42"/>
    <w:rsid w:val="004550BD"/>
    <w:rsid w:val="004A1E14"/>
    <w:rsid w:val="00505D28"/>
    <w:rsid w:val="00534034"/>
    <w:rsid w:val="00577942"/>
    <w:rsid w:val="005804CB"/>
    <w:rsid w:val="00581F91"/>
    <w:rsid w:val="00587CF6"/>
    <w:rsid w:val="00591838"/>
    <w:rsid w:val="005948A3"/>
    <w:rsid w:val="005F3E11"/>
    <w:rsid w:val="00613CFC"/>
    <w:rsid w:val="00621BB5"/>
    <w:rsid w:val="006324DD"/>
    <w:rsid w:val="006369E1"/>
    <w:rsid w:val="00686AB9"/>
    <w:rsid w:val="006C28D4"/>
    <w:rsid w:val="006C2D8C"/>
    <w:rsid w:val="006E558B"/>
    <w:rsid w:val="006F48E9"/>
    <w:rsid w:val="00725B77"/>
    <w:rsid w:val="00732BA5"/>
    <w:rsid w:val="00736D95"/>
    <w:rsid w:val="007435FE"/>
    <w:rsid w:val="00786A2C"/>
    <w:rsid w:val="007A7185"/>
    <w:rsid w:val="007A7FC9"/>
    <w:rsid w:val="007D313F"/>
    <w:rsid w:val="007D33DD"/>
    <w:rsid w:val="007D5EFC"/>
    <w:rsid w:val="008140AF"/>
    <w:rsid w:val="0082393A"/>
    <w:rsid w:val="00827580"/>
    <w:rsid w:val="00835D62"/>
    <w:rsid w:val="00851161"/>
    <w:rsid w:val="00895841"/>
    <w:rsid w:val="008A1F3D"/>
    <w:rsid w:val="008F2DAA"/>
    <w:rsid w:val="00902DD5"/>
    <w:rsid w:val="00933123"/>
    <w:rsid w:val="0095686C"/>
    <w:rsid w:val="009772EE"/>
    <w:rsid w:val="00980F42"/>
    <w:rsid w:val="00995DBA"/>
    <w:rsid w:val="009A671C"/>
    <w:rsid w:val="009C355E"/>
    <w:rsid w:val="00A0083C"/>
    <w:rsid w:val="00A30BD2"/>
    <w:rsid w:val="00A36D59"/>
    <w:rsid w:val="00A679B0"/>
    <w:rsid w:val="00A81D29"/>
    <w:rsid w:val="00AA5586"/>
    <w:rsid w:val="00AB2A24"/>
    <w:rsid w:val="00AB58D3"/>
    <w:rsid w:val="00AD1EA1"/>
    <w:rsid w:val="00AE6F5D"/>
    <w:rsid w:val="00B017D1"/>
    <w:rsid w:val="00B81C1F"/>
    <w:rsid w:val="00C240AE"/>
    <w:rsid w:val="00C25BAB"/>
    <w:rsid w:val="00C2604E"/>
    <w:rsid w:val="00C8039C"/>
    <w:rsid w:val="00CB4816"/>
    <w:rsid w:val="00CE5572"/>
    <w:rsid w:val="00D15559"/>
    <w:rsid w:val="00D45D15"/>
    <w:rsid w:val="00D7459C"/>
    <w:rsid w:val="00DA2E85"/>
    <w:rsid w:val="00E228D4"/>
    <w:rsid w:val="00E41AAC"/>
    <w:rsid w:val="00E44D03"/>
    <w:rsid w:val="00E908A7"/>
    <w:rsid w:val="00EA4576"/>
    <w:rsid w:val="00EB3944"/>
    <w:rsid w:val="00EC625A"/>
    <w:rsid w:val="00EE2F67"/>
    <w:rsid w:val="00F21C98"/>
    <w:rsid w:val="00F33C43"/>
    <w:rsid w:val="00F5481D"/>
    <w:rsid w:val="00F57E28"/>
    <w:rsid w:val="00F804A7"/>
    <w:rsid w:val="00FD4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0407"/>
  <w15:chartTrackingRefBased/>
  <w15:docId w15:val="{3BCDABCC-BFC5-47FD-A9C2-EBF814D02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69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7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9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9B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79B0"/>
    <w:rPr>
      <w:rFonts w:eastAsiaTheme="minorEastAsia"/>
      <w:color w:val="5A5A5A" w:themeColor="text1" w:themeTint="A5"/>
      <w:spacing w:val="15"/>
    </w:rPr>
  </w:style>
  <w:style w:type="paragraph" w:styleId="ListParagraph">
    <w:name w:val="List Paragraph"/>
    <w:basedOn w:val="Normal"/>
    <w:uiPriority w:val="34"/>
    <w:qFormat/>
    <w:rsid w:val="000E4E5C"/>
    <w:pPr>
      <w:ind w:left="720"/>
      <w:contextualSpacing/>
    </w:pPr>
  </w:style>
  <w:style w:type="character" w:customStyle="1" w:styleId="Heading1Char">
    <w:name w:val="Heading 1 Char"/>
    <w:basedOn w:val="DefaultParagraphFont"/>
    <w:link w:val="Heading1"/>
    <w:uiPriority w:val="9"/>
    <w:rsid w:val="00980F4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228D4"/>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E2F6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369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21BB5"/>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C28D4"/>
    <w:pPr>
      <w:outlineLvl w:val="9"/>
    </w:pPr>
  </w:style>
  <w:style w:type="paragraph" w:styleId="TOC1">
    <w:name w:val="toc 1"/>
    <w:basedOn w:val="Normal"/>
    <w:next w:val="Normal"/>
    <w:autoRedefine/>
    <w:uiPriority w:val="39"/>
    <w:unhideWhenUsed/>
    <w:rsid w:val="006C28D4"/>
    <w:pPr>
      <w:spacing w:after="100"/>
    </w:pPr>
  </w:style>
  <w:style w:type="paragraph" w:styleId="TOC2">
    <w:name w:val="toc 2"/>
    <w:basedOn w:val="Normal"/>
    <w:next w:val="Normal"/>
    <w:autoRedefine/>
    <w:uiPriority w:val="39"/>
    <w:unhideWhenUsed/>
    <w:rsid w:val="006C28D4"/>
    <w:pPr>
      <w:spacing w:after="100"/>
      <w:ind w:left="220"/>
    </w:pPr>
  </w:style>
  <w:style w:type="paragraph" w:styleId="TOC3">
    <w:name w:val="toc 3"/>
    <w:basedOn w:val="Normal"/>
    <w:next w:val="Normal"/>
    <w:autoRedefine/>
    <w:uiPriority w:val="39"/>
    <w:unhideWhenUsed/>
    <w:rsid w:val="006C28D4"/>
    <w:pPr>
      <w:spacing w:after="100"/>
      <w:ind w:left="440"/>
    </w:pPr>
  </w:style>
  <w:style w:type="character" w:styleId="Hyperlink">
    <w:name w:val="Hyperlink"/>
    <w:basedOn w:val="DefaultParagraphFont"/>
    <w:uiPriority w:val="99"/>
    <w:unhideWhenUsed/>
    <w:rsid w:val="006C28D4"/>
    <w:rPr>
      <w:color w:val="0563C1" w:themeColor="hyperlink"/>
      <w:u w:val="single"/>
    </w:rPr>
  </w:style>
  <w:style w:type="paragraph" w:styleId="FootnoteText">
    <w:name w:val="footnote text"/>
    <w:basedOn w:val="Normal"/>
    <w:link w:val="FootnoteTextChar"/>
    <w:uiPriority w:val="99"/>
    <w:semiHidden/>
    <w:unhideWhenUsed/>
    <w:rsid w:val="00C25B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5BAB"/>
    <w:rPr>
      <w:sz w:val="20"/>
      <w:szCs w:val="20"/>
    </w:rPr>
  </w:style>
  <w:style w:type="character" w:styleId="FootnoteReference">
    <w:name w:val="footnote reference"/>
    <w:basedOn w:val="DefaultParagraphFont"/>
    <w:uiPriority w:val="99"/>
    <w:semiHidden/>
    <w:unhideWhenUsed/>
    <w:rsid w:val="00C25BAB"/>
    <w:rPr>
      <w:vertAlign w:val="superscript"/>
    </w:rPr>
  </w:style>
  <w:style w:type="paragraph" w:styleId="Header">
    <w:name w:val="header"/>
    <w:basedOn w:val="Normal"/>
    <w:link w:val="HeaderChar"/>
    <w:uiPriority w:val="99"/>
    <w:unhideWhenUsed/>
    <w:rsid w:val="00C25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BAB"/>
  </w:style>
  <w:style w:type="paragraph" w:styleId="Footer">
    <w:name w:val="footer"/>
    <w:basedOn w:val="Normal"/>
    <w:link w:val="FooterChar"/>
    <w:uiPriority w:val="99"/>
    <w:unhideWhenUsed/>
    <w:rsid w:val="00C2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BAB"/>
  </w:style>
  <w:style w:type="paragraph" w:styleId="NoSpacing">
    <w:name w:val="No Spacing"/>
    <w:link w:val="NoSpacingChar"/>
    <w:uiPriority w:val="1"/>
    <w:qFormat/>
    <w:rsid w:val="00C25BAB"/>
    <w:pPr>
      <w:spacing w:after="0" w:line="240" w:lineRule="auto"/>
    </w:pPr>
    <w:rPr>
      <w:rFonts w:eastAsiaTheme="minorEastAsia"/>
    </w:rPr>
  </w:style>
  <w:style w:type="character" w:customStyle="1" w:styleId="NoSpacingChar">
    <w:name w:val="No Spacing Char"/>
    <w:basedOn w:val="DefaultParagraphFont"/>
    <w:link w:val="NoSpacing"/>
    <w:uiPriority w:val="1"/>
    <w:rsid w:val="00C25BA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75103">
      <w:bodyDiv w:val="1"/>
      <w:marLeft w:val="0"/>
      <w:marRight w:val="0"/>
      <w:marTop w:val="0"/>
      <w:marBottom w:val="0"/>
      <w:divBdr>
        <w:top w:val="none" w:sz="0" w:space="0" w:color="auto"/>
        <w:left w:val="none" w:sz="0" w:space="0" w:color="auto"/>
        <w:bottom w:val="none" w:sz="0" w:space="0" w:color="auto"/>
        <w:right w:val="none" w:sz="0" w:space="0" w:color="auto"/>
      </w:divBdr>
    </w:div>
    <w:div w:id="263265181">
      <w:bodyDiv w:val="1"/>
      <w:marLeft w:val="0"/>
      <w:marRight w:val="0"/>
      <w:marTop w:val="0"/>
      <w:marBottom w:val="0"/>
      <w:divBdr>
        <w:top w:val="none" w:sz="0" w:space="0" w:color="auto"/>
        <w:left w:val="none" w:sz="0" w:space="0" w:color="auto"/>
        <w:bottom w:val="none" w:sz="0" w:space="0" w:color="auto"/>
        <w:right w:val="none" w:sz="0" w:space="0" w:color="auto"/>
      </w:divBdr>
    </w:div>
    <w:div w:id="1212155013">
      <w:bodyDiv w:val="1"/>
      <w:marLeft w:val="0"/>
      <w:marRight w:val="0"/>
      <w:marTop w:val="0"/>
      <w:marBottom w:val="0"/>
      <w:divBdr>
        <w:top w:val="none" w:sz="0" w:space="0" w:color="auto"/>
        <w:left w:val="none" w:sz="0" w:space="0" w:color="auto"/>
        <w:bottom w:val="none" w:sz="0" w:space="0" w:color="auto"/>
        <w:right w:val="none" w:sz="0" w:space="0" w:color="auto"/>
      </w:divBdr>
    </w:div>
    <w:div w:id="1371610305">
      <w:bodyDiv w:val="1"/>
      <w:marLeft w:val="0"/>
      <w:marRight w:val="0"/>
      <w:marTop w:val="0"/>
      <w:marBottom w:val="0"/>
      <w:divBdr>
        <w:top w:val="none" w:sz="0" w:space="0" w:color="auto"/>
        <w:left w:val="none" w:sz="0" w:space="0" w:color="auto"/>
        <w:bottom w:val="none" w:sz="0" w:space="0" w:color="auto"/>
        <w:right w:val="none" w:sz="0" w:space="0" w:color="auto"/>
      </w:divBdr>
    </w:div>
    <w:div w:id="1716390812">
      <w:bodyDiv w:val="1"/>
      <w:marLeft w:val="0"/>
      <w:marRight w:val="0"/>
      <w:marTop w:val="0"/>
      <w:marBottom w:val="0"/>
      <w:divBdr>
        <w:top w:val="none" w:sz="0" w:space="0" w:color="auto"/>
        <w:left w:val="none" w:sz="0" w:space="0" w:color="auto"/>
        <w:bottom w:val="none" w:sz="0" w:space="0" w:color="auto"/>
        <w:right w:val="none" w:sz="0" w:space="0" w:color="auto"/>
      </w:divBdr>
    </w:div>
    <w:div w:id="1987053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AFFFD9B8F4B3B853BE70B870D38C2"/>
        <w:category>
          <w:name w:val="General"/>
          <w:gallery w:val="placeholder"/>
        </w:category>
        <w:types>
          <w:type w:val="bbPlcHdr"/>
        </w:types>
        <w:behaviors>
          <w:behavior w:val="content"/>
        </w:behaviors>
        <w:guid w:val="{9E43B297-BACD-488E-9A49-ECF4594740E8}"/>
      </w:docPartPr>
      <w:docPartBody>
        <w:p w:rsidR="003421FD" w:rsidRDefault="00ED6B54" w:rsidP="00ED6B54">
          <w:pPr>
            <w:pStyle w:val="AC6AFFFD9B8F4B3B853BE70B870D38C2"/>
          </w:pPr>
          <w:r>
            <w:rPr>
              <w:color w:val="2F5496" w:themeColor="accent1" w:themeShade="BF"/>
              <w:sz w:val="24"/>
              <w:szCs w:val="24"/>
            </w:rPr>
            <w:t>[Company name]</w:t>
          </w:r>
        </w:p>
      </w:docPartBody>
    </w:docPart>
    <w:docPart>
      <w:docPartPr>
        <w:name w:val="6A4FE5FDAE4E4E0A97159CD03C9E6E4B"/>
        <w:category>
          <w:name w:val="General"/>
          <w:gallery w:val="placeholder"/>
        </w:category>
        <w:types>
          <w:type w:val="bbPlcHdr"/>
        </w:types>
        <w:behaviors>
          <w:behavior w:val="content"/>
        </w:behaviors>
        <w:guid w:val="{71DC3C94-3972-4A37-A9E6-254B62929FC3}"/>
      </w:docPartPr>
      <w:docPartBody>
        <w:p w:rsidR="003421FD" w:rsidRDefault="00ED6B54" w:rsidP="00ED6B54">
          <w:pPr>
            <w:pStyle w:val="6A4FE5FDAE4E4E0A97159CD03C9E6E4B"/>
          </w:pPr>
          <w:r>
            <w:rPr>
              <w:rFonts w:asciiTheme="majorHAnsi" w:eastAsiaTheme="majorEastAsia" w:hAnsiTheme="majorHAnsi" w:cstheme="majorBidi"/>
              <w:color w:val="4472C4" w:themeColor="accent1"/>
              <w:sz w:val="88"/>
              <w:szCs w:val="88"/>
            </w:rPr>
            <w:t>[Document title]</w:t>
          </w:r>
        </w:p>
      </w:docPartBody>
    </w:docPart>
    <w:docPart>
      <w:docPartPr>
        <w:name w:val="E3D94B78F10048378F63ADF2260F6815"/>
        <w:category>
          <w:name w:val="General"/>
          <w:gallery w:val="placeholder"/>
        </w:category>
        <w:types>
          <w:type w:val="bbPlcHdr"/>
        </w:types>
        <w:behaviors>
          <w:behavior w:val="content"/>
        </w:behaviors>
        <w:guid w:val="{ECAE323E-5AC8-4DF2-B1B6-DBAA4C471AEC}"/>
      </w:docPartPr>
      <w:docPartBody>
        <w:p w:rsidR="003421FD" w:rsidRDefault="00ED6B54" w:rsidP="00ED6B54">
          <w:pPr>
            <w:pStyle w:val="E3D94B78F10048378F63ADF2260F6815"/>
          </w:pPr>
          <w:r>
            <w:rPr>
              <w:color w:val="2F5496" w:themeColor="accent1" w:themeShade="BF"/>
              <w:sz w:val="24"/>
              <w:szCs w:val="24"/>
            </w:rPr>
            <w:t>[Document subtitle]</w:t>
          </w:r>
        </w:p>
      </w:docPartBody>
    </w:docPart>
    <w:docPart>
      <w:docPartPr>
        <w:name w:val="A7957D0C24C641DEA110103F91ADFF6E"/>
        <w:category>
          <w:name w:val="General"/>
          <w:gallery w:val="placeholder"/>
        </w:category>
        <w:types>
          <w:type w:val="bbPlcHdr"/>
        </w:types>
        <w:behaviors>
          <w:behavior w:val="content"/>
        </w:behaviors>
        <w:guid w:val="{668718C7-7342-4596-9B14-0FBC6FFAA249}"/>
      </w:docPartPr>
      <w:docPartBody>
        <w:p w:rsidR="003421FD" w:rsidRDefault="00ED6B54" w:rsidP="00ED6B54">
          <w:pPr>
            <w:pStyle w:val="A7957D0C24C641DEA110103F91ADFF6E"/>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B54"/>
    <w:rsid w:val="003421FD"/>
    <w:rsid w:val="007176AA"/>
    <w:rsid w:val="00A60220"/>
    <w:rsid w:val="00AA6A11"/>
    <w:rsid w:val="00ED6B54"/>
    <w:rsid w:val="00F1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6AFFFD9B8F4B3B853BE70B870D38C2">
    <w:name w:val="AC6AFFFD9B8F4B3B853BE70B870D38C2"/>
    <w:rsid w:val="00ED6B54"/>
  </w:style>
  <w:style w:type="paragraph" w:customStyle="1" w:styleId="6A4FE5FDAE4E4E0A97159CD03C9E6E4B">
    <w:name w:val="6A4FE5FDAE4E4E0A97159CD03C9E6E4B"/>
    <w:rsid w:val="00ED6B54"/>
  </w:style>
  <w:style w:type="paragraph" w:customStyle="1" w:styleId="E3D94B78F10048378F63ADF2260F6815">
    <w:name w:val="E3D94B78F10048378F63ADF2260F6815"/>
    <w:rsid w:val="00ED6B54"/>
  </w:style>
  <w:style w:type="paragraph" w:customStyle="1" w:styleId="A7957D0C24C641DEA110103F91ADFF6E">
    <w:name w:val="A7957D0C24C641DEA110103F91ADFF6E"/>
    <w:rsid w:val="00ED6B54"/>
  </w:style>
  <w:style w:type="paragraph" w:customStyle="1" w:styleId="A057FA13F0BB44668695AF37E28E1AEB">
    <w:name w:val="A057FA13F0BB44668695AF37E28E1AEB"/>
    <w:rsid w:val="00ED6B54"/>
  </w:style>
  <w:style w:type="paragraph" w:customStyle="1" w:styleId="F040B3000C094A1DB225CEAA75C9719E">
    <w:name w:val="F040B3000C094A1DB225CEAA75C9719E"/>
    <w:rsid w:val="00ED6B54"/>
  </w:style>
  <w:style w:type="paragraph" w:customStyle="1" w:styleId="F70CA9E72C984984B987D4EB478C24EA">
    <w:name w:val="F70CA9E72C984984B987D4EB478C24EA"/>
    <w:rsid w:val="00ED6B54"/>
  </w:style>
  <w:style w:type="paragraph" w:customStyle="1" w:styleId="89CA6B5A9E8B4BA39E387AD2A7DA7C89">
    <w:name w:val="89CA6B5A9E8B4BA39E387AD2A7DA7C89"/>
    <w:rsid w:val="00ED6B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B47BAE-3D14-4F42-A86E-FF2B34079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1320</TotalTime>
  <Pages>12</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System Analysis and Design</vt:lpstr>
    </vt:vector>
  </TitlesOfParts>
  <Company>Leeds Beckett University</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Analysis and Design</dc:title>
  <dc:subject>Assessment</dc:subject>
  <dc:creator>Id: 77227213</dc:creator>
  <cp:keywords/>
  <dc:description/>
  <cp:lastModifiedBy>SAHAJ</cp:lastModifiedBy>
  <cp:revision>21</cp:revision>
  <dcterms:created xsi:type="dcterms:W3CDTF">2020-05-10T03:54:00Z</dcterms:created>
  <dcterms:modified xsi:type="dcterms:W3CDTF">2020-06-08T09:18:00Z</dcterms:modified>
</cp:coreProperties>
</file>