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42D" w:rsidRDefault="002A072F" w:rsidP="00E20D72">
      <w:pPr>
        <w:pStyle w:val="Heading1"/>
      </w:pPr>
      <w:r>
        <w:rPr>
          <w:noProof/>
        </w:rPr>
        <w:drawing>
          <wp:anchor distT="0" distB="0" distL="0" distR="0" simplePos="0" relativeHeight="15729664" behindDoc="0" locked="0" layoutInCell="1" allowOverlap="1">
            <wp:simplePos x="0" y="0"/>
            <wp:positionH relativeFrom="page">
              <wp:posOffset>5490852</wp:posOffset>
            </wp:positionH>
            <wp:positionV relativeFrom="paragraph">
              <wp:posOffset>-5932</wp:posOffset>
            </wp:positionV>
            <wp:extent cx="1373362" cy="1677739"/>
            <wp:effectExtent l="0" t="0" r="0" b="0"/>
            <wp:wrapNone/>
            <wp:docPr id="4" name="Image 4" descr="Neboshlogoch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Neboshlogocham"/>
                    <pic:cNvPicPr/>
                  </pic:nvPicPr>
                  <pic:blipFill>
                    <a:blip r:embed="rId7" cstate="print"/>
                    <a:stretch>
                      <a:fillRect/>
                    </a:stretch>
                  </pic:blipFill>
                  <pic:spPr>
                    <a:xfrm>
                      <a:off x="0" y="0"/>
                      <a:ext cx="1373362" cy="1677739"/>
                    </a:xfrm>
                    <a:prstGeom prst="rect">
                      <a:avLst/>
                    </a:prstGeom>
                  </pic:spPr>
                </pic:pic>
              </a:graphicData>
            </a:graphic>
          </wp:anchor>
        </w:drawing>
      </w:r>
      <w:r>
        <w:t>NEBOSH</w:t>
      </w:r>
    </w:p>
    <w:p w:rsidR="005E142D" w:rsidRDefault="002A072F">
      <w:pPr>
        <w:spacing w:before="118" w:line="420" w:lineRule="atLeast"/>
        <w:ind w:left="165" w:right="4270"/>
        <w:rPr>
          <w:rFonts w:ascii="Arial"/>
          <w:b/>
          <w:sz w:val="26"/>
        </w:rPr>
      </w:pPr>
      <w:r>
        <w:rPr>
          <w:rFonts w:ascii="Arial"/>
          <w:b/>
          <w:sz w:val="26"/>
        </w:rPr>
        <w:t>MANAGEMENTOFHEALTHANDSAFETY UNIT IG1:</w:t>
      </w:r>
    </w:p>
    <w:p w:rsidR="005E142D" w:rsidRDefault="002A072F">
      <w:pPr>
        <w:spacing w:before="60"/>
        <w:ind w:left="165"/>
        <w:rPr>
          <w:rFonts w:ascii="Arial"/>
          <w:b/>
          <w:sz w:val="18"/>
        </w:rPr>
      </w:pPr>
      <w:r>
        <w:rPr>
          <w:rFonts w:ascii="Arial"/>
          <w:b/>
          <w:sz w:val="18"/>
        </w:rPr>
        <w:t>For:NEBOSHInternationalGeneralCertificateinOccupationalHealthand</w:t>
      </w:r>
      <w:r>
        <w:rPr>
          <w:rFonts w:ascii="Arial"/>
          <w:b/>
          <w:spacing w:val="-2"/>
          <w:sz w:val="18"/>
        </w:rPr>
        <w:t>Safety</w:t>
      </w:r>
    </w:p>
    <w:p w:rsidR="005E142D" w:rsidRDefault="005E142D">
      <w:pPr>
        <w:pStyle w:val="BodyText"/>
        <w:rPr>
          <w:rFonts w:ascii="Arial"/>
          <w:b/>
          <w:sz w:val="18"/>
        </w:rPr>
      </w:pPr>
    </w:p>
    <w:p w:rsidR="005E142D" w:rsidRDefault="005E142D">
      <w:pPr>
        <w:pStyle w:val="BodyText"/>
        <w:rPr>
          <w:rFonts w:ascii="Arial"/>
          <w:b/>
          <w:sz w:val="18"/>
        </w:rPr>
      </w:pPr>
    </w:p>
    <w:p w:rsidR="005E142D" w:rsidRDefault="005E142D">
      <w:pPr>
        <w:pStyle w:val="BodyText"/>
        <w:rPr>
          <w:rFonts w:ascii="Arial"/>
          <w:b/>
          <w:sz w:val="18"/>
        </w:rPr>
      </w:pPr>
    </w:p>
    <w:p w:rsidR="005E142D" w:rsidRDefault="005E142D">
      <w:pPr>
        <w:pStyle w:val="BodyText"/>
        <w:rPr>
          <w:rFonts w:ascii="Arial"/>
          <w:b/>
          <w:sz w:val="18"/>
        </w:rPr>
      </w:pPr>
    </w:p>
    <w:p w:rsidR="005E142D" w:rsidRDefault="005E142D">
      <w:pPr>
        <w:pStyle w:val="BodyText"/>
        <w:rPr>
          <w:rFonts w:ascii="Arial"/>
          <w:b/>
          <w:sz w:val="18"/>
        </w:rPr>
      </w:pPr>
    </w:p>
    <w:p w:rsidR="005E142D" w:rsidRDefault="005E142D">
      <w:pPr>
        <w:pStyle w:val="BodyText"/>
        <w:rPr>
          <w:rFonts w:ascii="Arial"/>
          <w:b/>
          <w:sz w:val="18"/>
        </w:rPr>
      </w:pPr>
    </w:p>
    <w:p w:rsidR="005E142D" w:rsidRDefault="005E142D">
      <w:pPr>
        <w:pStyle w:val="BodyText"/>
        <w:spacing w:before="49"/>
        <w:rPr>
          <w:rFonts w:ascii="Arial"/>
          <w:b/>
          <w:sz w:val="18"/>
        </w:rPr>
      </w:pPr>
    </w:p>
    <w:p w:rsidR="005E142D" w:rsidRDefault="002A072F">
      <w:pPr>
        <w:spacing w:line="463" w:lineRule="auto"/>
        <w:ind w:left="161" w:right="6728"/>
        <w:rPr>
          <w:rFonts w:ascii="Arial"/>
          <w:b/>
        </w:rPr>
      </w:pPr>
      <w:r>
        <w:rPr>
          <w:rFonts w:ascii="Arial"/>
          <w:b/>
          <w:sz w:val="24"/>
        </w:rPr>
        <w:t xml:space="preserve">OpenBookExamination </w:t>
      </w:r>
      <w:r>
        <w:rPr>
          <w:rFonts w:ascii="Arial"/>
          <w:b/>
        </w:rPr>
        <w:t>Available for 24 hours Guidance to learners</w:t>
      </w:r>
    </w:p>
    <w:p w:rsidR="005E142D" w:rsidRDefault="002A072F">
      <w:pPr>
        <w:pStyle w:val="BodyText"/>
        <w:spacing w:before="5"/>
        <w:ind w:left="161" w:right="268"/>
      </w:pPr>
      <w:r>
        <w:t>Thisisanopen bookexamination.Itisnotinvigilated,andyouarefreetouse</w:t>
      </w:r>
      <w:r>
        <w:t>anylearning resources to which you have access, egyour course notes, or a website, etc.</w:t>
      </w:r>
    </w:p>
    <w:p w:rsidR="005E142D" w:rsidRDefault="005E142D">
      <w:pPr>
        <w:pStyle w:val="BodyText"/>
      </w:pPr>
    </w:p>
    <w:p w:rsidR="005E142D" w:rsidRDefault="002A072F">
      <w:pPr>
        <w:pStyle w:val="BodyText"/>
        <w:spacing w:before="1"/>
        <w:ind w:left="161"/>
      </w:pPr>
      <w:r>
        <w:t>By submitting this completed assessment for marking, you are declaring it is entirely your own work. Knowinglyclaimingworktobeyour ownwhenitissomeoneelse’sworkismalpra</w:t>
      </w:r>
      <w:r>
        <w:t xml:space="preserve">ctice, whichcarries severe penalties.This means that you must </w:t>
      </w:r>
      <w:r>
        <w:rPr>
          <w:rFonts w:ascii="Arial" w:hAnsi="Arial"/>
          <w:b/>
        </w:rPr>
        <w:t xml:space="preserve">not </w:t>
      </w:r>
      <w:r>
        <w:t>collaborate with or copy work from others.Neither should you ‘cut and paste’ blocks of text from the Internet or other sources.</w:t>
      </w:r>
    </w:p>
    <w:p w:rsidR="005E142D" w:rsidRDefault="002A072F">
      <w:pPr>
        <w:pStyle w:val="BodyText"/>
        <w:spacing w:before="253"/>
        <w:ind w:left="161"/>
      </w:pPr>
      <w:r>
        <w:t>Theexaminationbeginswithascenariotosetthescene.Youwillthenneed</w:t>
      </w:r>
      <w:r>
        <w:t>tocompleteaseriesof tasks based on this scenario.Each task will consist of one or more questions.</w:t>
      </w:r>
    </w:p>
    <w:p w:rsidR="005E142D" w:rsidRDefault="002A072F">
      <w:pPr>
        <w:pStyle w:val="BodyText"/>
        <w:spacing w:before="252"/>
        <w:ind w:left="161"/>
      </w:pPr>
      <w:r>
        <w:t>Yourresponsesto</w:t>
      </w:r>
      <w:r>
        <w:rPr>
          <w:rFonts w:ascii="Arial"/>
          <w:b/>
        </w:rPr>
        <w:t>most</w:t>
      </w:r>
      <w:r>
        <w:t>ofthesetasksshouldwholly,orpartly,drawonrelevantinformationfromthe scenario.The task will clearly state the extent to which this is require</w:t>
      </w:r>
      <w:r>
        <w:t>d.</w:t>
      </w:r>
    </w:p>
    <w:p w:rsidR="005E142D" w:rsidRDefault="005E142D">
      <w:pPr>
        <w:pStyle w:val="BodyText"/>
        <w:spacing w:before="1"/>
      </w:pPr>
    </w:p>
    <w:p w:rsidR="005E142D" w:rsidRDefault="002A072F">
      <w:pPr>
        <w:pStyle w:val="BodyText"/>
        <w:ind w:left="161" w:right="190"/>
      </w:pPr>
      <w:r>
        <w:t>The marks available are shown in brackets to the right of each question, or part of each question. Thiswillhelpguideyoutotheamountofinformationrequiredinyourresponse.Ingeneral,onemark is given for each correct technical point that is clearly demonstrat</w:t>
      </w:r>
      <w:r>
        <w:t xml:space="preserve">ed.Avoid writing too little as this will make it difficult for the Examiner to award marks.Single word answers or lists are unlikely to gain marks as this would not normally be enough to show understanding or a connection with the </w:t>
      </w:r>
      <w:r>
        <w:rPr>
          <w:spacing w:val="-2"/>
        </w:rPr>
        <w:t>scenario.</w:t>
      </w:r>
    </w:p>
    <w:p w:rsidR="005E142D" w:rsidRDefault="005E142D">
      <w:pPr>
        <w:pStyle w:val="BodyText"/>
        <w:spacing w:before="18"/>
        <w:rPr>
          <w:sz w:val="20"/>
        </w:rPr>
      </w:pPr>
      <w:r w:rsidRPr="005E142D">
        <w:pict>
          <v:rect id="docshape4" o:spid="_x0000_s1027" style="position:absolute;margin-left:49.55pt;margin-top:13.65pt;width:496.25pt;height:.7pt;z-index:-15728640;mso-wrap-distance-left:0;mso-wrap-distance-right:0;mso-position-horizontal-relative:page" fillcolor="black" stroked="f">
            <w10:wrap type="topAndBottom" anchorx="page"/>
          </v:rect>
        </w:pict>
      </w:r>
    </w:p>
    <w:p w:rsidR="005E142D" w:rsidRDefault="002A072F">
      <w:pPr>
        <w:pStyle w:val="BodyText"/>
        <w:spacing w:before="121"/>
        <w:ind w:left="161"/>
      </w:pPr>
      <w:r>
        <w:t>Youare</w:t>
      </w:r>
      <w:r>
        <w:rPr>
          <w:rFonts w:ascii="Arial"/>
          <w:b/>
        </w:rPr>
        <w:t>not</w:t>
      </w:r>
      <w:r>
        <w:t>expectedtowritemorethan3000wordsin</w:t>
      </w:r>
      <w:r>
        <w:rPr>
          <w:spacing w:val="-2"/>
        </w:rPr>
        <w:t>total.</w:t>
      </w:r>
    </w:p>
    <w:p w:rsidR="005E142D" w:rsidRDefault="002A072F">
      <w:pPr>
        <w:pStyle w:val="BodyText"/>
        <w:spacing w:before="120" w:line="352" w:lineRule="auto"/>
        <w:ind w:left="161" w:right="2763"/>
      </w:pPr>
      <w:r>
        <w:t>Trytodistributeyourtimeandwordcountproportionatelyacrossalltasks. It is recommended that you use the answer template.</w:t>
      </w:r>
    </w:p>
    <w:p w:rsidR="005E142D" w:rsidRDefault="002A072F">
      <w:pPr>
        <w:pStyle w:val="BodyText"/>
        <w:spacing w:before="2"/>
        <w:ind w:left="161"/>
      </w:pPr>
      <w:r>
        <w:t>Pleaseattempt</w:t>
      </w:r>
      <w:r>
        <w:rPr>
          <w:rFonts w:ascii="Arial"/>
          <w:b/>
        </w:rPr>
        <w:t>ALL</w:t>
      </w:r>
      <w:r>
        <w:rPr>
          <w:spacing w:val="-2"/>
        </w:rPr>
        <w:t>tasks.</w:t>
      </w:r>
    </w:p>
    <w:p w:rsidR="005E142D" w:rsidRDefault="005E142D">
      <w:pPr>
        <w:pStyle w:val="BodyText"/>
        <w:spacing w:before="6"/>
        <w:rPr>
          <w:sz w:val="11"/>
        </w:rPr>
      </w:pPr>
      <w:r w:rsidRPr="005E142D">
        <w:pict>
          <v:rect id="docshape5" o:spid="_x0000_s1026" style="position:absolute;margin-left:49.55pt;margin-top:7.8pt;width:496.25pt;height:.7pt;z-index:-15728128;mso-wrap-distance-left:0;mso-wrap-distance-right:0;mso-position-horizontal-relative:page" fillcolor="black" stroked="f">
            <w10:wrap type="topAndBottom" anchorx="page"/>
          </v:rect>
        </w:pict>
      </w:r>
    </w:p>
    <w:p w:rsidR="005E142D" w:rsidRDefault="005E142D">
      <w:pPr>
        <w:rPr>
          <w:sz w:val="11"/>
        </w:rPr>
        <w:sectPr w:rsidR="005E142D">
          <w:footerReference w:type="default" r:id="rId8"/>
          <w:type w:val="continuous"/>
          <w:pgSz w:w="11910" w:h="16840"/>
          <w:pgMar w:top="1140" w:right="880" w:bottom="780" w:left="860" w:header="0" w:footer="588" w:gutter="0"/>
          <w:pgNumType w:start="1"/>
          <w:cols w:space="720"/>
        </w:sectPr>
      </w:pPr>
    </w:p>
    <w:p w:rsidR="005E142D" w:rsidRDefault="002A072F">
      <w:pPr>
        <w:spacing w:before="79"/>
        <w:ind w:left="161"/>
        <w:rPr>
          <w:rFonts w:ascii="Arial"/>
          <w:b/>
          <w:sz w:val="24"/>
        </w:rPr>
      </w:pPr>
      <w:r>
        <w:rPr>
          <w:rFonts w:ascii="Arial"/>
          <w:b/>
          <w:spacing w:val="-2"/>
          <w:sz w:val="24"/>
        </w:rPr>
        <w:lastRenderedPageBreak/>
        <w:t>SCENARIO</w:t>
      </w:r>
    </w:p>
    <w:p w:rsidR="005E142D" w:rsidRDefault="002A072F">
      <w:pPr>
        <w:pStyle w:val="BodyText"/>
        <w:spacing w:before="239"/>
        <w:ind w:left="161" w:right="268"/>
      </w:pPr>
      <w:r>
        <w:t>Apopulartheatreislocatedinacitycentre.Itpresents avarietyofproductionsthroughouttheyear. It employs 65 workers across several production and hospit</w:t>
      </w:r>
      <w:r>
        <w:t>ality departments.</w:t>
      </w:r>
    </w:p>
    <w:p w:rsidR="005E142D" w:rsidRDefault="005E142D">
      <w:pPr>
        <w:pStyle w:val="BodyText"/>
      </w:pPr>
    </w:p>
    <w:p w:rsidR="005E142D" w:rsidRDefault="002A072F">
      <w:pPr>
        <w:pStyle w:val="BodyText"/>
        <w:ind w:left="161" w:right="190"/>
      </w:pPr>
      <w:r>
        <w:t>Thestagemanager’s(SM’s)roleistomanage theteamsinvolvedintheday-to-dayrunningofthe theatre’s productions, from rehearsals through to performances.This includes managing the following workers:</w:t>
      </w:r>
    </w:p>
    <w:p w:rsidR="005E142D" w:rsidRDefault="002A072F">
      <w:pPr>
        <w:pStyle w:val="ListParagraph"/>
        <w:numPr>
          <w:ilvl w:val="0"/>
          <w:numId w:val="1"/>
        </w:numPr>
        <w:tabs>
          <w:tab w:val="left" w:pos="723"/>
        </w:tabs>
        <w:spacing w:before="120"/>
      </w:pPr>
      <w:r>
        <w:t>soundtechnicians-whoprepareandmanagesound</w:t>
      </w:r>
      <w:r>
        <w:rPr>
          <w:spacing w:val="-2"/>
        </w:rPr>
        <w:t>equipment;</w:t>
      </w:r>
    </w:p>
    <w:p w:rsidR="005E142D" w:rsidRDefault="002A072F">
      <w:pPr>
        <w:pStyle w:val="ListParagraph"/>
        <w:numPr>
          <w:ilvl w:val="0"/>
          <w:numId w:val="1"/>
        </w:numPr>
        <w:tabs>
          <w:tab w:val="left" w:pos="723"/>
        </w:tabs>
        <w:spacing w:before="58"/>
        <w:ind w:right="144"/>
      </w:pPr>
      <w:r>
        <w:t xml:space="preserve">lighting technicians - who are responsible for rigging, operating, and maintaining stage lighting </w:t>
      </w:r>
      <w:r>
        <w:rPr>
          <w:spacing w:val="-2"/>
        </w:rPr>
        <w:t>equipment;</w:t>
      </w:r>
    </w:p>
    <w:p w:rsidR="005E142D" w:rsidRDefault="002A072F">
      <w:pPr>
        <w:pStyle w:val="ListParagraph"/>
        <w:numPr>
          <w:ilvl w:val="0"/>
          <w:numId w:val="1"/>
        </w:numPr>
        <w:tabs>
          <w:tab w:val="left" w:pos="723"/>
        </w:tabs>
        <w:spacing w:before="57" w:line="269" w:lineRule="exact"/>
      </w:pPr>
      <w:r>
        <w:t>stagetechnicians-whobuild,maintain,andmovepropsand</w:t>
      </w:r>
      <w:r>
        <w:rPr>
          <w:spacing w:val="-2"/>
        </w:rPr>
        <w:t>scenery;</w:t>
      </w:r>
    </w:p>
    <w:p w:rsidR="005E142D" w:rsidRDefault="002A072F">
      <w:pPr>
        <w:pStyle w:val="ListParagraph"/>
        <w:numPr>
          <w:ilvl w:val="0"/>
          <w:numId w:val="1"/>
        </w:numPr>
        <w:tabs>
          <w:tab w:val="left" w:pos="701"/>
        </w:tabs>
        <w:spacing w:line="269" w:lineRule="exact"/>
        <w:ind w:left="701" w:hanging="540"/>
      </w:pPr>
      <w:r>
        <w:t>wardrobeworkers-whocreate,alter,andmend</w:t>
      </w:r>
      <w:r>
        <w:rPr>
          <w:spacing w:val="-2"/>
        </w:rPr>
        <w:t>costumes.</w:t>
      </w:r>
    </w:p>
    <w:p w:rsidR="005E142D" w:rsidRDefault="002A072F">
      <w:pPr>
        <w:pStyle w:val="BodyText"/>
        <w:spacing w:before="252"/>
        <w:ind w:left="161" w:right="268"/>
      </w:pPr>
      <w:r>
        <w:t>TheSMisalsoresponsibleforthe</w:t>
      </w:r>
      <w:r>
        <w:t>healthandsafetyoftheseworkers.TheSMisveryproudofthe theatre’s productions.They expect workers to produce the best productions possible with the available resources.This often involves working outside of their contracted hours to complete individual tasks.</w:t>
      </w:r>
    </w:p>
    <w:p w:rsidR="005E142D" w:rsidRDefault="002A072F">
      <w:pPr>
        <w:pStyle w:val="BodyText"/>
        <w:spacing w:before="253"/>
        <w:ind w:left="161" w:right="268"/>
      </w:pPr>
      <w:r>
        <w:t>Recently, the lead lighting technician resigned, after a disagreement with the SM about working outside of their contracted hours.Unfortunately, this was during a six-month run of a production. However,thelightingforthisproductionwasalready computer-progra</w:t>
      </w:r>
      <w:r>
        <w:t>mmed,sotherewasminimal extra work required.The lead lighting technician had trained the only other lighting technician, a young apprentice, to operate the lighting system.</w:t>
      </w:r>
    </w:p>
    <w:p w:rsidR="005E142D" w:rsidRDefault="005E142D">
      <w:pPr>
        <w:pStyle w:val="BodyText"/>
      </w:pPr>
    </w:p>
    <w:p w:rsidR="005E142D" w:rsidRDefault="002A072F">
      <w:pPr>
        <w:pStyle w:val="BodyText"/>
        <w:ind w:left="161" w:right="268"/>
      </w:pPr>
      <w:r>
        <w:t>During an evening performance of this production, the apprentice noticed that a sec</w:t>
      </w:r>
      <w:r>
        <w:t xml:space="preserve">tion of the overheadstagelightingwasnotworking.TheyreportedthistotheSMwhosaid </w:t>
      </w:r>
      <w:r>
        <w:rPr>
          <w:rFonts w:ascii="Arial" w:hAnsi="Arial"/>
          <w:i/>
        </w:rPr>
        <w:t>“youareincharge of lighting, so fix it by tomorrow”</w:t>
      </w:r>
      <w:r>
        <w:t>.The apprentice explained that it needed to be repaired manually, buttheyhadnotbeentrainedtodothisyet.Frustrated,theSMshoutedat</w:t>
      </w:r>
      <w:r>
        <w:t>theapprenticethatthey would deal with it in the morning.</w:t>
      </w:r>
    </w:p>
    <w:p w:rsidR="005E142D" w:rsidRDefault="005E142D">
      <w:pPr>
        <w:pStyle w:val="BodyText"/>
      </w:pPr>
    </w:p>
    <w:p w:rsidR="005E142D" w:rsidRDefault="002A072F">
      <w:pPr>
        <w:pStyle w:val="Heading1"/>
      </w:pPr>
      <w:r>
        <w:rPr>
          <w:spacing w:val="-2"/>
        </w:rPr>
        <w:t>Contractorvisit</w:t>
      </w:r>
    </w:p>
    <w:p w:rsidR="005E142D" w:rsidRDefault="002A072F">
      <w:pPr>
        <w:pStyle w:val="BodyText"/>
        <w:spacing w:before="121"/>
        <w:ind w:left="161"/>
      </w:pPr>
      <w:r>
        <w:t>The next day, the SM researched local lighting contractors and began telephoning to enquire about whetheracontractorwouldbeavailablethatsamedaytocarryoutthelightingrepair.Outofthefiv</w:t>
      </w:r>
      <w:r>
        <w:t>e contractors that they spoke to, only one of these was available before that evening’s performance.</w:t>
      </w:r>
    </w:p>
    <w:p w:rsidR="005E142D" w:rsidRDefault="002A072F">
      <w:pPr>
        <w:pStyle w:val="BodyText"/>
        <w:ind w:left="161" w:right="366"/>
        <w:jc w:val="both"/>
      </w:pPr>
      <w:r>
        <w:t>Duringthe shorttelephonecall, thecontractor confidentlyassuredtheSMthatthey couldcomplete thework.Whatthecontractorfailedtoreport,however,wasthattheyhad</w:t>
      </w:r>
      <w:r>
        <w:t>neverworkedontheatre lighting before.</w:t>
      </w:r>
    </w:p>
    <w:p w:rsidR="005E142D" w:rsidRDefault="002A072F">
      <w:pPr>
        <w:pStyle w:val="BodyText"/>
        <w:spacing w:before="252"/>
        <w:ind w:left="161" w:right="268"/>
      </w:pPr>
      <w:r>
        <w:t>The contractor arrived at the theatre and told a worker that they were there to carry out a lighting repair.TheworkerfoundtheSMbackstagetoinformthemofthecontractor’sarrival.TheSM told the lighting technician apprentice</w:t>
      </w:r>
      <w:r>
        <w:t xml:space="preserve"> to co-ordinate with the contractor.</w:t>
      </w:r>
    </w:p>
    <w:p w:rsidR="005E142D" w:rsidRDefault="002A072F">
      <w:pPr>
        <w:pStyle w:val="BodyText"/>
        <w:spacing w:before="252"/>
        <w:ind w:left="161" w:right="268"/>
      </w:pPr>
      <w:r>
        <w:t>The apprentice showed the contractor to the stage area.Using a nearby control panel, the apprentice lowered the motorised rigging that held the lighting in place above the stage.They showed the contractor which section</w:t>
      </w:r>
      <w:r>
        <w:t>oflighting was notworking and pointed out the nearby storage areawherereplacementpartswerekept.Theapprenticewasthencalledawaytocarryoutanother task by the SM.</w:t>
      </w:r>
    </w:p>
    <w:p w:rsidR="005E142D" w:rsidRDefault="005E142D">
      <w:pPr>
        <w:pStyle w:val="BodyText"/>
        <w:spacing w:before="1"/>
      </w:pPr>
    </w:p>
    <w:p w:rsidR="005E142D" w:rsidRDefault="002A072F">
      <w:pPr>
        <w:pStyle w:val="BodyText"/>
        <w:ind w:left="161" w:right="190"/>
      </w:pPr>
      <w:r>
        <w:t>After examination of the faulty lighting, the contractor identified that the LED lights were ove</w:t>
      </w:r>
      <w:r>
        <w:t>rheating and activating the electrical protection that switched them off.The reason for them overheating was that one of the metal fans for cooling them, in the overhead rigging, was not cooling efficiently.The contractor found a replacement fan from the s</w:t>
      </w:r>
      <w:r>
        <w:t>torage area, removed the faulty fan and quickly installed the replacement.Once finished, they used the control panel that they had seen the apprenticeusetoraisethemotorisedriggingbackintoplace.Thecontractoraskedanearbyworker to let the SM know that they ha</w:t>
      </w:r>
      <w:r>
        <w:t>d finished the repair and had to leave for another job.</w:t>
      </w:r>
    </w:p>
    <w:p w:rsidR="005E142D" w:rsidRDefault="005E142D">
      <w:pPr>
        <w:sectPr w:rsidR="005E142D">
          <w:pgSz w:w="11910" w:h="16840"/>
          <w:pgMar w:top="980" w:right="880" w:bottom="780" w:left="860" w:header="0" w:footer="588" w:gutter="0"/>
          <w:cols w:space="720"/>
        </w:sectPr>
      </w:pPr>
    </w:p>
    <w:p w:rsidR="005E142D" w:rsidRDefault="002A072F">
      <w:pPr>
        <w:pStyle w:val="Heading1"/>
        <w:spacing w:before="71"/>
      </w:pPr>
      <w:r>
        <w:lastRenderedPageBreak/>
        <w:t>Lightingequipment</w:t>
      </w:r>
      <w:r>
        <w:rPr>
          <w:spacing w:val="-2"/>
        </w:rPr>
        <w:t>accident</w:t>
      </w:r>
    </w:p>
    <w:p w:rsidR="005E142D" w:rsidRDefault="002A072F">
      <w:pPr>
        <w:pStyle w:val="BodyText"/>
        <w:spacing w:before="120"/>
        <w:ind w:left="161" w:right="268"/>
      </w:pPr>
      <w:r>
        <w:t>That evening, the stage and backstage areas were busy with workers preparing for the evening performance.Workers from all departments were constantly walkin</w:t>
      </w:r>
      <w:r>
        <w:t xml:space="preserve">g across the stage area to completetasks.Twoofthestagetechniciansweremanuallymovinglargepropsintopositiononthe </w:t>
      </w:r>
      <w:r>
        <w:rPr>
          <w:spacing w:val="-2"/>
        </w:rPr>
        <w:t>stage.</w:t>
      </w:r>
    </w:p>
    <w:p w:rsidR="005E142D" w:rsidRDefault="005E142D">
      <w:pPr>
        <w:pStyle w:val="BodyText"/>
      </w:pPr>
    </w:p>
    <w:p w:rsidR="005E142D" w:rsidRDefault="002A072F">
      <w:pPr>
        <w:pStyle w:val="BodyText"/>
        <w:ind w:left="161" w:right="268"/>
      </w:pPr>
      <w:r>
        <w:t>Atthesametime,theapprenticewascarryingoutpre-showchecksofthelightingequipment.When operated, the previously-faulty lighting appeared to b</w:t>
      </w:r>
      <w:r>
        <w:t>e working correctly.However, after being switched on for a few minutes the replacement cooling fan became loose and fell from the rigging.</w:t>
      </w:r>
    </w:p>
    <w:p w:rsidR="005E142D" w:rsidRDefault="002A072F">
      <w:pPr>
        <w:pStyle w:val="BodyText"/>
        <w:ind w:left="161" w:right="167"/>
      </w:pPr>
      <w:r>
        <w:t>Unfortunately,thefanstruckoneofthestagetechniciansonthehead.Theinjuredworkerwastaken to hospital, and the other stage</w:t>
      </w:r>
      <w:r>
        <w:t xml:space="preserve"> technician was visibly distressed.Despite this, the SM instructed all production workers to continue preparing for the evening’s performance.</w:t>
      </w:r>
    </w:p>
    <w:p w:rsidR="005E142D" w:rsidRDefault="005E142D">
      <w:pPr>
        <w:pStyle w:val="BodyText"/>
        <w:spacing w:before="1"/>
      </w:pPr>
    </w:p>
    <w:p w:rsidR="005E142D" w:rsidRDefault="002A072F">
      <w:pPr>
        <w:pStyle w:val="BodyText"/>
        <w:ind w:left="161"/>
      </w:pPr>
      <w:r>
        <w:t>Asaresultoftheseriousinjury,thestagetechnicianneverreturnedto</w:t>
      </w:r>
      <w:r>
        <w:rPr>
          <w:spacing w:val="-2"/>
        </w:rPr>
        <w:t>work.</w:t>
      </w:r>
    </w:p>
    <w:p w:rsidR="005E142D" w:rsidRDefault="005E142D">
      <w:pPr>
        <w:pStyle w:val="BodyText"/>
      </w:pPr>
    </w:p>
    <w:p w:rsidR="005E142D" w:rsidRDefault="002A072F">
      <w:pPr>
        <w:pStyle w:val="Heading1"/>
      </w:pPr>
      <w:r>
        <w:t>Locallabourinspector</w:t>
      </w:r>
      <w:r>
        <w:rPr>
          <w:spacing w:val="-2"/>
        </w:rPr>
        <w:t>visit</w:t>
      </w:r>
    </w:p>
    <w:p w:rsidR="005E142D" w:rsidRDefault="002A072F">
      <w:pPr>
        <w:pStyle w:val="BodyText"/>
        <w:spacing w:before="119"/>
        <w:ind w:left="161" w:right="268"/>
      </w:pPr>
      <w:r>
        <w:t>Following the acci</w:t>
      </w:r>
      <w:r>
        <w:t>dent, a local labour inspector schedules a visit to the theatre.On the day of the visit,they aregreeted bythe SM.The inspectorasks for the accident and incident records, and risk assessmentsfortheproductionareasandactivities.Theynotethatthereareveryfewacci</w:t>
      </w:r>
      <w:r>
        <w:t>dentand incident records, despite the file dating back five years.They also note that the risk assessments were reviewed over six years ago.</w:t>
      </w:r>
    </w:p>
    <w:p w:rsidR="005E142D" w:rsidRDefault="005E142D">
      <w:pPr>
        <w:pStyle w:val="BodyText"/>
      </w:pPr>
    </w:p>
    <w:p w:rsidR="005E142D" w:rsidRDefault="002A072F">
      <w:pPr>
        <w:pStyle w:val="BodyText"/>
        <w:ind w:left="161" w:right="190"/>
      </w:pPr>
      <w:r>
        <w:t>The inspector asks to see the scene of the recent accident.They ask the SM to lower the lighting rigging.They exam</w:t>
      </w:r>
      <w:r>
        <w:t>ine the lighting section that was repaired by the contractor and take photographs oftheriggingandsurroundingarea.Theyidentifythatmostofthelightingequipmentlookswornand is covered in dust.The SM explains that they have not had time to replace the lead light</w:t>
      </w:r>
      <w:r>
        <w:t>ing technician, but the apprentice has been able to cover basic work tasks.</w:t>
      </w:r>
    </w:p>
    <w:p w:rsidR="005E142D" w:rsidRDefault="005E142D">
      <w:pPr>
        <w:pStyle w:val="BodyText"/>
        <w:spacing w:before="1"/>
      </w:pPr>
    </w:p>
    <w:p w:rsidR="005E142D" w:rsidRDefault="002A072F">
      <w:pPr>
        <w:pStyle w:val="BodyText"/>
        <w:ind w:left="161" w:right="268"/>
      </w:pPr>
      <w:r>
        <w:t>The inspector asks to speak to all of the production workers privately.When speaking to the apprentice,theinspectorlearnsthattheyarenotfullyqualified.Theapprenticefeelsthattheyare</w:t>
      </w:r>
      <w:r>
        <w:t xml:space="preserve"> underpressuretoworkwithoutaleadlightingtechnician.Theyfeltthattheirjobwouldbeatriskif the SM thought they were being difficult.</w:t>
      </w:r>
    </w:p>
    <w:p w:rsidR="005E142D" w:rsidRDefault="005E142D">
      <w:pPr>
        <w:pStyle w:val="BodyText"/>
      </w:pPr>
    </w:p>
    <w:p w:rsidR="005E142D" w:rsidRDefault="002A072F">
      <w:pPr>
        <w:pStyle w:val="BodyText"/>
        <w:ind w:left="161" w:right="167"/>
      </w:pPr>
      <w:r>
        <w:t>After speaking to the rest of the production workers, the inspector identifies that workers often feel pressured to bypass the set processes and carry out tasks beyond their skill levels.The inspector also discovers from workers that this was not the first</w:t>
      </w:r>
      <w:r>
        <w:t xml:space="preserve"> time that overhead equipment had failed and fallen onto the stage.The inspector questions why these near misses were not recorded in the accidentbook.They aretold thattheSMdiscourages recording such events if no one was hurt.As thisisarespectedtheatreinth</w:t>
      </w:r>
      <w:r>
        <w:t xml:space="preserve">eindustry,mostworkersdonotwanttorisktheirjobsbyangeringthe </w:t>
      </w:r>
      <w:r>
        <w:rPr>
          <w:spacing w:val="-4"/>
        </w:rPr>
        <w:t>SM.</w:t>
      </w:r>
    </w:p>
    <w:p w:rsidR="005E142D" w:rsidRDefault="005E142D">
      <w:pPr>
        <w:pStyle w:val="BodyText"/>
      </w:pPr>
    </w:p>
    <w:p w:rsidR="005E142D" w:rsidRDefault="002A072F">
      <w:pPr>
        <w:pStyle w:val="BodyText"/>
        <w:ind w:left="161" w:right="268"/>
      </w:pPr>
      <w:r>
        <w:t>At the end of the visit, the inspector tells the SM that the overhead lighting is not to be used until further investigation and issues an order requiring alterations.The SM objects, saying th</w:t>
      </w:r>
      <w:r>
        <w:t>at it is needed for the production, but the inspector confirms that the notice will stay in force.Copies of maintenanceprocedures,accidentrecordsandincidentrecordsaretakenawaybytheinspector.</w:t>
      </w:r>
    </w:p>
    <w:p w:rsidR="005E142D" w:rsidRDefault="005E142D">
      <w:pPr>
        <w:pStyle w:val="BodyText"/>
      </w:pPr>
    </w:p>
    <w:p w:rsidR="005E142D" w:rsidRDefault="002A072F">
      <w:pPr>
        <w:pStyle w:val="BodyText"/>
        <w:ind w:left="161" w:right="167"/>
      </w:pPr>
      <w:r>
        <w:t>Following the visit, the inspector decides that even though acci</w:t>
      </w:r>
      <w:r>
        <w:t>dents involving the overhead lighting are infrequent, they pose a significant risk.They arrange for a second visit to the theatre, with a theatre lighting specialist, to further inspect all the stage lighting equipment.Once carried out, this confirmsthatth</w:t>
      </w:r>
      <w:r>
        <w:t>ereplacementcoolingfanhadnotbeeninstalledcorrectly.Theyalsofindotherstage lighting equipment has not been maintained properly, with some parts worn, and others showing signs of deterioration.As a result of the investigation, the theatre, the SM, and contra</w:t>
      </w:r>
      <w:r>
        <w:t>ctor are prosecuted and fined.</w:t>
      </w:r>
    </w:p>
    <w:p w:rsidR="005E142D" w:rsidRDefault="005E142D">
      <w:pPr>
        <w:sectPr w:rsidR="005E142D">
          <w:pgSz w:w="11910" w:h="16840"/>
          <w:pgMar w:top="1240" w:right="880" w:bottom="780" w:left="860" w:header="0" w:footer="588" w:gutter="0"/>
          <w:cols w:space="720"/>
        </w:sectPr>
      </w:pPr>
    </w:p>
    <w:p w:rsidR="005E142D" w:rsidRDefault="002A072F">
      <w:pPr>
        <w:spacing w:before="79"/>
        <w:ind w:left="161"/>
        <w:rPr>
          <w:rFonts w:ascii="Arial"/>
          <w:b/>
          <w:sz w:val="24"/>
        </w:rPr>
      </w:pPr>
      <w:r>
        <w:rPr>
          <w:rFonts w:ascii="Arial"/>
          <w:b/>
          <w:sz w:val="24"/>
        </w:rPr>
        <w:lastRenderedPageBreak/>
        <w:t>Task1:Approachtoselecting</w:t>
      </w:r>
      <w:r>
        <w:rPr>
          <w:rFonts w:ascii="Arial"/>
          <w:b/>
          <w:spacing w:val="-2"/>
          <w:sz w:val="24"/>
        </w:rPr>
        <w:t xml:space="preserve"> contractors</w:t>
      </w:r>
    </w:p>
    <w:p w:rsidR="005E142D" w:rsidRDefault="005E142D">
      <w:pPr>
        <w:pStyle w:val="BodyText"/>
        <w:spacing w:before="16"/>
        <w:rPr>
          <w:rFonts w:ascii="Arial"/>
          <w:b/>
          <w:sz w:val="20"/>
        </w:rPr>
      </w:pPr>
    </w:p>
    <w:tbl>
      <w:tblPr>
        <w:tblW w:w="0" w:type="auto"/>
        <w:tblInd w:w="118" w:type="dxa"/>
        <w:tblLayout w:type="fixed"/>
        <w:tblCellMar>
          <w:left w:w="0" w:type="dxa"/>
          <w:right w:w="0" w:type="dxa"/>
        </w:tblCellMar>
        <w:tblLook w:val="01E0"/>
      </w:tblPr>
      <w:tblGrid>
        <w:gridCol w:w="536"/>
        <w:gridCol w:w="8327"/>
        <w:gridCol w:w="967"/>
      </w:tblGrid>
      <w:tr w:rsidR="005E142D">
        <w:trPr>
          <w:trHeight w:val="309"/>
        </w:trPr>
        <w:tc>
          <w:tcPr>
            <w:tcW w:w="536" w:type="dxa"/>
          </w:tcPr>
          <w:p w:rsidR="005E142D" w:rsidRDefault="002A072F">
            <w:pPr>
              <w:pStyle w:val="TableParagraph"/>
              <w:spacing w:line="245" w:lineRule="exact"/>
              <w:ind w:left="50"/>
              <w:rPr>
                <w:rFonts w:ascii="Arial"/>
                <w:b/>
              </w:rPr>
            </w:pPr>
            <w:r>
              <w:rPr>
                <w:rFonts w:ascii="Arial"/>
                <w:b/>
                <w:spacing w:val="-10"/>
              </w:rPr>
              <w:t>1</w:t>
            </w:r>
          </w:p>
        </w:tc>
        <w:tc>
          <w:tcPr>
            <w:tcW w:w="8327" w:type="dxa"/>
          </w:tcPr>
          <w:p w:rsidR="005E142D" w:rsidRDefault="002A072F">
            <w:pPr>
              <w:pStyle w:val="TableParagraph"/>
              <w:spacing w:line="245" w:lineRule="exact"/>
              <w:ind w:left="364"/>
            </w:pPr>
            <w:r>
              <w:t>CommentonwhytheSM’sapproachto</w:t>
            </w:r>
            <w:r>
              <w:rPr>
                <w:rFonts w:ascii="Arial" w:hAnsi="Arial"/>
                <w:i/>
              </w:rPr>
              <w:t>selecting</w:t>
            </w:r>
            <w:r>
              <w:t>acontractoris</w:t>
            </w:r>
            <w:r>
              <w:rPr>
                <w:spacing w:val="-2"/>
              </w:rPr>
              <w:t>inadequate.</w:t>
            </w:r>
          </w:p>
        </w:tc>
        <w:tc>
          <w:tcPr>
            <w:tcW w:w="967" w:type="dxa"/>
          </w:tcPr>
          <w:p w:rsidR="005E142D" w:rsidRDefault="002A072F">
            <w:pPr>
              <w:pStyle w:val="TableParagraph"/>
              <w:spacing w:line="245" w:lineRule="exact"/>
              <w:ind w:left="525"/>
              <w:rPr>
                <w:rFonts w:ascii="Arial"/>
                <w:b/>
              </w:rPr>
            </w:pPr>
            <w:r>
              <w:rPr>
                <w:rFonts w:ascii="Arial"/>
                <w:b/>
                <w:spacing w:val="-4"/>
              </w:rPr>
              <w:t>(14)</w:t>
            </w:r>
          </w:p>
        </w:tc>
      </w:tr>
      <w:tr w:rsidR="005E142D">
        <w:trPr>
          <w:trHeight w:val="562"/>
        </w:trPr>
        <w:tc>
          <w:tcPr>
            <w:tcW w:w="536" w:type="dxa"/>
          </w:tcPr>
          <w:p w:rsidR="005E142D" w:rsidRDefault="005E142D">
            <w:pPr>
              <w:pStyle w:val="TableParagraph"/>
              <w:rPr>
                <w:rFonts w:ascii="Times New Roman"/>
              </w:rPr>
            </w:pPr>
          </w:p>
        </w:tc>
        <w:tc>
          <w:tcPr>
            <w:tcW w:w="8327" w:type="dxa"/>
          </w:tcPr>
          <w:p w:rsidR="005E142D" w:rsidRDefault="002A072F">
            <w:pPr>
              <w:pStyle w:val="TableParagraph"/>
              <w:spacing w:before="36" w:line="250" w:lineRule="atLeast"/>
              <w:ind w:left="364"/>
              <w:rPr>
                <w:rFonts w:ascii="Arial"/>
                <w:i/>
              </w:rPr>
            </w:pPr>
            <w:r>
              <w:rPr>
                <w:rFonts w:ascii="Arial"/>
                <w:b/>
                <w:i/>
              </w:rPr>
              <w:t>Note:</w:t>
            </w:r>
            <w:r>
              <w:rPr>
                <w:rFonts w:ascii="Arial"/>
                <w:i/>
              </w:rPr>
              <w:t>Youshouldsupportyouranswer,whereapplicable,usingrelevant information from the scenario.</w:t>
            </w:r>
          </w:p>
        </w:tc>
        <w:tc>
          <w:tcPr>
            <w:tcW w:w="967" w:type="dxa"/>
          </w:tcPr>
          <w:p w:rsidR="005E142D" w:rsidRDefault="005E142D">
            <w:pPr>
              <w:pStyle w:val="TableParagraph"/>
              <w:rPr>
                <w:rFonts w:ascii="Times New Roman"/>
              </w:rPr>
            </w:pPr>
          </w:p>
        </w:tc>
      </w:tr>
    </w:tbl>
    <w:p w:rsidR="005E142D" w:rsidRDefault="005E142D">
      <w:pPr>
        <w:pStyle w:val="BodyText"/>
        <w:rPr>
          <w:rFonts w:ascii="Arial"/>
          <w:b/>
          <w:sz w:val="24"/>
        </w:rPr>
      </w:pPr>
    </w:p>
    <w:p w:rsidR="005E142D" w:rsidRDefault="005E142D">
      <w:pPr>
        <w:pStyle w:val="BodyText"/>
        <w:rPr>
          <w:rFonts w:ascii="Arial"/>
          <w:b/>
          <w:sz w:val="24"/>
        </w:rPr>
      </w:pPr>
    </w:p>
    <w:p w:rsidR="005E142D" w:rsidRDefault="005E142D">
      <w:pPr>
        <w:pStyle w:val="BodyText"/>
        <w:spacing w:before="185"/>
        <w:rPr>
          <w:rFonts w:ascii="Arial"/>
          <w:b/>
          <w:sz w:val="24"/>
        </w:rPr>
      </w:pPr>
    </w:p>
    <w:p w:rsidR="005E142D" w:rsidRDefault="002A072F">
      <w:pPr>
        <w:ind w:left="161"/>
        <w:rPr>
          <w:rFonts w:ascii="Arial"/>
          <w:b/>
          <w:sz w:val="24"/>
        </w:rPr>
      </w:pPr>
      <w:r>
        <w:rPr>
          <w:rFonts w:ascii="Arial"/>
          <w:b/>
          <w:sz w:val="24"/>
        </w:rPr>
        <w:t>Task2:Identifyingtheinfluenceofjob</w:t>
      </w:r>
      <w:r>
        <w:rPr>
          <w:rFonts w:ascii="Arial"/>
          <w:b/>
          <w:spacing w:val="-2"/>
          <w:sz w:val="24"/>
        </w:rPr>
        <w:t>factors</w:t>
      </w:r>
    </w:p>
    <w:p w:rsidR="005E142D" w:rsidRDefault="005E142D">
      <w:pPr>
        <w:pStyle w:val="BodyText"/>
        <w:spacing w:before="17"/>
        <w:rPr>
          <w:rFonts w:ascii="Arial"/>
          <w:b/>
          <w:sz w:val="20"/>
        </w:rPr>
      </w:pPr>
    </w:p>
    <w:tbl>
      <w:tblPr>
        <w:tblW w:w="0" w:type="auto"/>
        <w:tblInd w:w="118" w:type="dxa"/>
        <w:tblLayout w:type="fixed"/>
        <w:tblCellMar>
          <w:left w:w="0" w:type="dxa"/>
          <w:right w:w="0" w:type="dxa"/>
        </w:tblCellMar>
        <w:tblLook w:val="01E0"/>
      </w:tblPr>
      <w:tblGrid>
        <w:gridCol w:w="536"/>
        <w:gridCol w:w="8369"/>
        <w:gridCol w:w="924"/>
      </w:tblGrid>
      <w:tr w:rsidR="005E142D">
        <w:trPr>
          <w:trHeight w:val="249"/>
        </w:trPr>
        <w:tc>
          <w:tcPr>
            <w:tcW w:w="536" w:type="dxa"/>
          </w:tcPr>
          <w:p w:rsidR="005E142D" w:rsidRDefault="002A072F">
            <w:pPr>
              <w:pStyle w:val="TableParagraph"/>
              <w:spacing w:line="229" w:lineRule="exact"/>
              <w:ind w:left="50"/>
              <w:rPr>
                <w:rFonts w:ascii="Arial"/>
                <w:b/>
              </w:rPr>
            </w:pPr>
            <w:r>
              <w:rPr>
                <w:rFonts w:ascii="Arial"/>
                <w:b/>
                <w:spacing w:val="-10"/>
              </w:rPr>
              <w:t>2</w:t>
            </w:r>
          </w:p>
        </w:tc>
        <w:tc>
          <w:tcPr>
            <w:tcW w:w="8369" w:type="dxa"/>
            <w:vMerge w:val="restart"/>
          </w:tcPr>
          <w:p w:rsidR="005E142D" w:rsidRDefault="002A072F">
            <w:pPr>
              <w:pStyle w:val="TableParagraph"/>
              <w:ind w:left="364"/>
            </w:pPr>
            <w:r>
              <w:t>What</w:t>
            </w:r>
            <w:r>
              <w:rPr>
                <w:rFonts w:ascii="Arial"/>
                <w:i/>
              </w:rPr>
              <w:t>job</w:t>
            </w:r>
            <w:r>
              <w:t xml:space="preserve">factorsofthelightingrepairtaskarelikelytohavecontributedtothe </w:t>
            </w:r>
            <w:r>
              <w:rPr>
                <w:spacing w:val="-2"/>
              </w:rPr>
              <w:t>accident?</w:t>
            </w:r>
          </w:p>
        </w:tc>
        <w:tc>
          <w:tcPr>
            <w:tcW w:w="924" w:type="dxa"/>
          </w:tcPr>
          <w:p w:rsidR="005E142D" w:rsidRDefault="005E142D">
            <w:pPr>
              <w:pStyle w:val="TableParagraph"/>
              <w:rPr>
                <w:rFonts w:ascii="Times New Roman"/>
                <w:sz w:val="18"/>
              </w:rPr>
            </w:pPr>
          </w:p>
        </w:tc>
      </w:tr>
      <w:tr w:rsidR="005E142D">
        <w:trPr>
          <w:trHeight w:val="313"/>
        </w:trPr>
        <w:tc>
          <w:tcPr>
            <w:tcW w:w="536" w:type="dxa"/>
          </w:tcPr>
          <w:p w:rsidR="005E142D" w:rsidRDefault="005E142D">
            <w:pPr>
              <w:pStyle w:val="TableParagraph"/>
              <w:rPr>
                <w:rFonts w:ascii="Times New Roman"/>
              </w:rPr>
            </w:pPr>
          </w:p>
        </w:tc>
        <w:tc>
          <w:tcPr>
            <w:tcW w:w="8369" w:type="dxa"/>
            <w:vMerge/>
            <w:tcBorders>
              <w:top w:val="nil"/>
            </w:tcBorders>
          </w:tcPr>
          <w:p w:rsidR="005E142D" w:rsidRDefault="005E142D">
            <w:pPr>
              <w:rPr>
                <w:sz w:val="2"/>
                <w:szCs w:val="2"/>
              </w:rPr>
            </w:pPr>
          </w:p>
        </w:tc>
        <w:tc>
          <w:tcPr>
            <w:tcW w:w="924" w:type="dxa"/>
          </w:tcPr>
          <w:p w:rsidR="005E142D" w:rsidRDefault="002A072F">
            <w:pPr>
              <w:pStyle w:val="TableParagraph"/>
              <w:spacing w:line="249" w:lineRule="exact"/>
              <w:ind w:left="483"/>
              <w:rPr>
                <w:rFonts w:ascii="Arial"/>
                <w:b/>
              </w:rPr>
            </w:pPr>
            <w:r>
              <w:rPr>
                <w:rFonts w:ascii="Arial"/>
                <w:b/>
                <w:spacing w:val="-4"/>
              </w:rPr>
              <w:t>(10)</w:t>
            </w:r>
          </w:p>
        </w:tc>
      </w:tr>
      <w:tr w:rsidR="005E142D">
        <w:trPr>
          <w:trHeight w:val="561"/>
        </w:trPr>
        <w:tc>
          <w:tcPr>
            <w:tcW w:w="536" w:type="dxa"/>
          </w:tcPr>
          <w:p w:rsidR="005E142D" w:rsidRDefault="005E142D">
            <w:pPr>
              <w:pStyle w:val="TableParagraph"/>
              <w:rPr>
                <w:rFonts w:ascii="Times New Roman"/>
              </w:rPr>
            </w:pPr>
          </w:p>
        </w:tc>
        <w:tc>
          <w:tcPr>
            <w:tcW w:w="8369" w:type="dxa"/>
          </w:tcPr>
          <w:p w:rsidR="005E142D" w:rsidRDefault="002A072F">
            <w:pPr>
              <w:pStyle w:val="TableParagraph"/>
              <w:spacing w:before="37" w:line="252" w:lineRule="exact"/>
              <w:ind w:left="364"/>
              <w:rPr>
                <w:rFonts w:ascii="Arial"/>
                <w:i/>
              </w:rPr>
            </w:pPr>
            <w:r>
              <w:rPr>
                <w:rFonts w:ascii="Arial"/>
                <w:b/>
                <w:i/>
              </w:rPr>
              <w:t>Note:</w:t>
            </w:r>
            <w:r>
              <w:rPr>
                <w:rFonts w:ascii="Arial"/>
                <w:i/>
              </w:rPr>
              <w:t>Youshouldsupportyouranswer,whereapplicable,usingrelevant information from the scenario.</w:t>
            </w:r>
          </w:p>
        </w:tc>
        <w:tc>
          <w:tcPr>
            <w:tcW w:w="924" w:type="dxa"/>
          </w:tcPr>
          <w:p w:rsidR="005E142D" w:rsidRDefault="005E142D">
            <w:pPr>
              <w:pStyle w:val="TableParagraph"/>
              <w:rPr>
                <w:rFonts w:ascii="Times New Roman"/>
              </w:rPr>
            </w:pPr>
          </w:p>
        </w:tc>
      </w:tr>
    </w:tbl>
    <w:p w:rsidR="005E142D" w:rsidRDefault="005E142D">
      <w:pPr>
        <w:pStyle w:val="BodyText"/>
        <w:rPr>
          <w:rFonts w:ascii="Arial"/>
          <w:b/>
          <w:sz w:val="24"/>
        </w:rPr>
      </w:pPr>
    </w:p>
    <w:p w:rsidR="005E142D" w:rsidRDefault="005E142D">
      <w:pPr>
        <w:pStyle w:val="BodyText"/>
        <w:rPr>
          <w:rFonts w:ascii="Arial"/>
          <w:b/>
          <w:sz w:val="24"/>
        </w:rPr>
      </w:pPr>
    </w:p>
    <w:p w:rsidR="005E142D" w:rsidRDefault="005E142D">
      <w:pPr>
        <w:pStyle w:val="BodyText"/>
        <w:spacing w:before="186"/>
        <w:rPr>
          <w:rFonts w:ascii="Arial"/>
          <w:b/>
          <w:sz w:val="24"/>
        </w:rPr>
      </w:pPr>
    </w:p>
    <w:p w:rsidR="005E142D" w:rsidRDefault="002A072F">
      <w:pPr>
        <w:ind w:left="161"/>
        <w:rPr>
          <w:rFonts w:ascii="Arial"/>
          <w:b/>
          <w:sz w:val="24"/>
        </w:rPr>
      </w:pPr>
      <w:r>
        <w:rPr>
          <w:rFonts w:ascii="Arial"/>
          <w:b/>
          <w:sz w:val="24"/>
        </w:rPr>
        <w:t>Task3:Labour</w:t>
      </w:r>
      <w:r>
        <w:rPr>
          <w:rFonts w:ascii="Arial"/>
          <w:b/>
          <w:spacing w:val="-2"/>
          <w:sz w:val="24"/>
        </w:rPr>
        <w:t>inspection</w:t>
      </w:r>
    </w:p>
    <w:p w:rsidR="005E142D" w:rsidRDefault="005E142D">
      <w:pPr>
        <w:pStyle w:val="BodyText"/>
        <w:spacing w:before="58"/>
        <w:rPr>
          <w:rFonts w:ascii="Arial"/>
          <w:b/>
          <w:sz w:val="20"/>
        </w:rPr>
      </w:pPr>
    </w:p>
    <w:tbl>
      <w:tblPr>
        <w:tblW w:w="0" w:type="auto"/>
        <w:tblInd w:w="118" w:type="dxa"/>
        <w:tblLayout w:type="fixed"/>
        <w:tblCellMar>
          <w:left w:w="0" w:type="dxa"/>
          <w:right w:w="0" w:type="dxa"/>
        </w:tblCellMar>
        <w:tblLook w:val="01E0"/>
      </w:tblPr>
      <w:tblGrid>
        <w:gridCol w:w="536"/>
        <w:gridCol w:w="7947"/>
        <w:gridCol w:w="1346"/>
      </w:tblGrid>
      <w:tr w:rsidR="005E142D">
        <w:trPr>
          <w:trHeight w:val="309"/>
        </w:trPr>
        <w:tc>
          <w:tcPr>
            <w:tcW w:w="536" w:type="dxa"/>
          </w:tcPr>
          <w:p w:rsidR="005E142D" w:rsidRDefault="002A072F">
            <w:pPr>
              <w:pStyle w:val="TableParagraph"/>
              <w:spacing w:line="245" w:lineRule="exact"/>
              <w:ind w:left="50"/>
              <w:rPr>
                <w:rFonts w:ascii="Arial"/>
                <w:b/>
              </w:rPr>
            </w:pPr>
            <w:r>
              <w:rPr>
                <w:rFonts w:ascii="Arial"/>
                <w:b/>
                <w:spacing w:val="-10"/>
              </w:rPr>
              <w:t>3</w:t>
            </w:r>
          </w:p>
        </w:tc>
        <w:tc>
          <w:tcPr>
            <w:tcW w:w="7947" w:type="dxa"/>
          </w:tcPr>
          <w:p w:rsidR="005E142D" w:rsidRDefault="002A072F">
            <w:pPr>
              <w:pStyle w:val="TableParagraph"/>
              <w:spacing w:line="245" w:lineRule="exact"/>
              <w:ind w:left="364"/>
            </w:pPr>
            <w:r>
              <w:t>Commentonhowthelocallabourinspectorexercisedtheir</w:t>
            </w:r>
            <w:r>
              <w:rPr>
                <w:spacing w:val="-2"/>
              </w:rPr>
              <w:t>powers.</w:t>
            </w:r>
          </w:p>
        </w:tc>
        <w:tc>
          <w:tcPr>
            <w:tcW w:w="1346" w:type="dxa"/>
          </w:tcPr>
          <w:p w:rsidR="005E142D" w:rsidRDefault="002A072F">
            <w:pPr>
              <w:pStyle w:val="TableParagraph"/>
              <w:spacing w:line="245" w:lineRule="exact"/>
              <w:ind w:right="47"/>
              <w:jc w:val="right"/>
              <w:rPr>
                <w:rFonts w:ascii="Arial"/>
                <w:b/>
              </w:rPr>
            </w:pPr>
            <w:r>
              <w:rPr>
                <w:rFonts w:ascii="Arial"/>
                <w:b/>
                <w:spacing w:val="-5"/>
              </w:rPr>
              <w:t>(8)</w:t>
            </w:r>
          </w:p>
        </w:tc>
      </w:tr>
      <w:tr w:rsidR="005E142D">
        <w:trPr>
          <w:trHeight w:val="309"/>
        </w:trPr>
        <w:tc>
          <w:tcPr>
            <w:tcW w:w="536" w:type="dxa"/>
          </w:tcPr>
          <w:p w:rsidR="005E142D" w:rsidRDefault="005E142D">
            <w:pPr>
              <w:pStyle w:val="TableParagraph"/>
              <w:rPr>
                <w:rFonts w:ascii="Times New Roman"/>
              </w:rPr>
            </w:pPr>
          </w:p>
        </w:tc>
        <w:tc>
          <w:tcPr>
            <w:tcW w:w="7947" w:type="dxa"/>
          </w:tcPr>
          <w:p w:rsidR="005E142D" w:rsidRDefault="002A072F">
            <w:pPr>
              <w:pStyle w:val="TableParagraph"/>
              <w:spacing w:before="56" w:line="233" w:lineRule="exact"/>
              <w:ind w:left="364"/>
              <w:rPr>
                <w:rFonts w:ascii="Arial"/>
                <w:i/>
              </w:rPr>
            </w:pPr>
            <w:r>
              <w:rPr>
                <w:rFonts w:ascii="Arial"/>
                <w:b/>
                <w:i/>
              </w:rPr>
              <w:t>Note:</w:t>
            </w:r>
            <w:r>
              <w:rPr>
                <w:rFonts w:ascii="Arial"/>
                <w:i/>
              </w:rPr>
              <w:t>Youranswersmustbebasedonthescenario</w:t>
            </w:r>
            <w:r>
              <w:rPr>
                <w:rFonts w:ascii="Arial"/>
                <w:i/>
                <w:spacing w:val="-2"/>
              </w:rPr>
              <w:t>only.</w:t>
            </w:r>
          </w:p>
        </w:tc>
        <w:tc>
          <w:tcPr>
            <w:tcW w:w="1346" w:type="dxa"/>
          </w:tcPr>
          <w:p w:rsidR="005E142D" w:rsidRDefault="005E142D">
            <w:pPr>
              <w:pStyle w:val="TableParagraph"/>
              <w:rPr>
                <w:rFonts w:ascii="Times New Roman"/>
              </w:rPr>
            </w:pPr>
          </w:p>
        </w:tc>
      </w:tr>
    </w:tbl>
    <w:p w:rsidR="005E142D" w:rsidRDefault="005E142D">
      <w:pPr>
        <w:pStyle w:val="BodyText"/>
        <w:rPr>
          <w:rFonts w:ascii="Arial"/>
          <w:b/>
          <w:sz w:val="24"/>
        </w:rPr>
      </w:pPr>
    </w:p>
    <w:p w:rsidR="005E142D" w:rsidRDefault="005E142D">
      <w:pPr>
        <w:pStyle w:val="BodyText"/>
        <w:rPr>
          <w:rFonts w:ascii="Arial"/>
          <w:b/>
          <w:sz w:val="24"/>
        </w:rPr>
      </w:pPr>
    </w:p>
    <w:p w:rsidR="005E142D" w:rsidRDefault="005E142D">
      <w:pPr>
        <w:pStyle w:val="BodyText"/>
        <w:spacing w:before="185"/>
        <w:rPr>
          <w:rFonts w:ascii="Arial"/>
          <w:b/>
          <w:sz w:val="24"/>
        </w:rPr>
      </w:pPr>
    </w:p>
    <w:p w:rsidR="005E142D" w:rsidRDefault="002A072F">
      <w:pPr>
        <w:ind w:left="161"/>
        <w:rPr>
          <w:rFonts w:ascii="Arial"/>
          <w:b/>
          <w:sz w:val="24"/>
        </w:rPr>
      </w:pPr>
      <w:r>
        <w:rPr>
          <w:rFonts w:ascii="Arial"/>
          <w:b/>
          <w:sz w:val="24"/>
        </w:rPr>
        <w:t>Task4:Securethesceneofthe</w:t>
      </w:r>
      <w:r>
        <w:rPr>
          <w:rFonts w:ascii="Arial"/>
          <w:b/>
          <w:spacing w:val="-2"/>
          <w:sz w:val="24"/>
        </w:rPr>
        <w:t>accident</w:t>
      </w:r>
    </w:p>
    <w:p w:rsidR="005E142D" w:rsidRDefault="005E142D">
      <w:pPr>
        <w:pStyle w:val="BodyText"/>
        <w:spacing w:before="17"/>
        <w:rPr>
          <w:rFonts w:ascii="Arial"/>
          <w:b/>
          <w:sz w:val="20"/>
        </w:rPr>
      </w:pPr>
    </w:p>
    <w:tbl>
      <w:tblPr>
        <w:tblW w:w="0" w:type="auto"/>
        <w:tblInd w:w="118" w:type="dxa"/>
        <w:tblLayout w:type="fixed"/>
        <w:tblCellMar>
          <w:left w:w="0" w:type="dxa"/>
          <w:right w:w="0" w:type="dxa"/>
        </w:tblCellMar>
        <w:tblLook w:val="01E0"/>
      </w:tblPr>
      <w:tblGrid>
        <w:gridCol w:w="536"/>
        <w:gridCol w:w="8526"/>
        <w:gridCol w:w="768"/>
      </w:tblGrid>
      <w:tr w:rsidR="005E142D">
        <w:trPr>
          <w:trHeight w:val="249"/>
        </w:trPr>
        <w:tc>
          <w:tcPr>
            <w:tcW w:w="536" w:type="dxa"/>
          </w:tcPr>
          <w:p w:rsidR="005E142D" w:rsidRDefault="002A072F">
            <w:pPr>
              <w:pStyle w:val="TableParagraph"/>
              <w:spacing w:line="229" w:lineRule="exact"/>
              <w:ind w:left="50"/>
              <w:rPr>
                <w:rFonts w:ascii="Arial"/>
                <w:b/>
              </w:rPr>
            </w:pPr>
            <w:r>
              <w:rPr>
                <w:rFonts w:ascii="Arial"/>
                <w:b/>
                <w:spacing w:val="-10"/>
              </w:rPr>
              <w:t>4</w:t>
            </w:r>
          </w:p>
        </w:tc>
        <w:tc>
          <w:tcPr>
            <w:tcW w:w="8526" w:type="dxa"/>
            <w:vMerge w:val="restart"/>
          </w:tcPr>
          <w:p w:rsidR="005E142D" w:rsidRDefault="002A072F">
            <w:pPr>
              <w:pStyle w:val="TableParagraph"/>
              <w:tabs>
                <w:tab w:val="left" w:pos="931"/>
              </w:tabs>
              <w:ind w:left="931" w:right="1395" w:hanging="568"/>
            </w:pPr>
            <w:r>
              <w:rPr>
                <w:spacing w:val="-4"/>
              </w:rPr>
              <w:t>(a)</w:t>
            </w:r>
            <w:r>
              <w:tab/>
              <w:t>Why</w:t>
            </w:r>
            <w:r>
              <w:rPr>
                <w:rFonts w:ascii="Arial"/>
                <w:i/>
              </w:rPr>
              <w:t>should</w:t>
            </w:r>
            <w:r>
              <w:t xml:space="preserve">thescenehavebeensecuredimmediatelyafterthe </w:t>
            </w:r>
            <w:r>
              <w:rPr>
                <w:spacing w:val="-2"/>
              </w:rPr>
              <w:t>accident?</w:t>
            </w:r>
          </w:p>
        </w:tc>
        <w:tc>
          <w:tcPr>
            <w:tcW w:w="768" w:type="dxa"/>
          </w:tcPr>
          <w:p w:rsidR="005E142D" w:rsidRDefault="005E142D">
            <w:pPr>
              <w:pStyle w:val="TableParagraph"/>
              <w:rPr>
                <w:rFonts w:ascii="Times New Roman"/>
                <w:sz w:val="18"/>
              </w:rPr>
            </w:pPr>
          </w:p>
        </w:tc>
      </w:tr>
      <w:tr w:rsidR="005E142D">
        <w:trPr>
          <w:trHeight w:val="312"/>
        </w:trPr>
        <w:tc>
          <w:tcPr>
            <w:tcW w:w="536" w:type="dxa"/>
          </w:tcPr>
          <w:p w:rsidR="005E142D" w:rsidRDefault="005E142D">
            <w:pPr>
              <w:pStyle w:val="TableParagraph"/>
              <w:rPr>
                <w:rFonts w:ascii="Times New Roman"/>
              </w:rPr>
            </w:pPr>
          </w:p>
        </w:tc>
        <w:tc>
          <w:tcPr>
            <w:tcW w:w="8526" w:type="dxa"/>
            <w:vMerge/>
            <w:tcBorders>
              <w:top w:val="nil"/>
            </w:tcBorders>
          </w:tcPr>
          <w:p w:rsidR="005E142D" w:rsidRDefault="005E142D">
            <w:pPr>
              <w:rPr>
                <w:sz w:val="2"/>
                <w:szCs w:val="2"/>
              </w:rPr>
            </w:pPr>
          </w:p>
        </w:tc>
        <w:tc>
          <w:tcPr>
            <w:tcW w:w="768" w:type="dxa"/>
          </w:tcPr>
          <w:p w:rsidR="005E142D" w:rsidRDefault="002A072F">
            <w:pPr>
              <w:pStyle w:val="TableParagraph"/>
              <w:spacing w:line="249" w:lineRule="exact"/>
              <w:ind w:right="48"/>
              <w:jc w:val="right"/>
              <w:rPr>
                <w:rFonts w:ascii="Arial"/>
                <w:b/>
              </w:rPr>
            </w:pPr>
            <w:r>
              <w:rPr>
                <w:rFonts w:ascii="Arial"/>
                <w:b/>
                <w:spacing w:val="-5"/>
              </w:rPr>
              <w:t>(6)</w:t>
            </w:r>
          </w:p>
        </w:tc>
      </w:tr>
      <w:tr w:rsidR="005E142D">
        <w:trPr>
          <w:trHeight w:val="692"/>
        </w:trPr>
        <w:tc>
          <w:tcPr>
            <w:tcW w:w="536" w:type="dxa"/>
          </w:tcPr>
          <w:p w:rsidR="005E142D" w:rsidRDefault="005E142D">
            <w:pPr>
              <w:pStyle w:val="TableParagraph"/>
              <w:rPr>
                <w:rFonts w:ascii="Times New Roman"/>
              </w:rPr>
            </w:pPr>
          </w:p>
        </w:tc>
        <w:tc>
          <w:tcPr>
            <w:tcW w:w="8526" w:type="dxa"/>
          </w:tcPr>
          <w:p w:rsidR="005E142D" w:rsidRDefault="002A072F">
            <w:pPr>
              <w:pStyle w:val="TableParagraph"/>
              <w:spacing w:before="55"/>
              <w:ind w:left="925" w:right="447"/>
              <w:rPr>
                <w:rFonts w:ascii="Arial"/>
                <w:i/>
              </w:rPr>
            </w:pPr>
            <w:r>
              <w:rPr>
                <w:rFonts w:ascii="Arial"/>
                <w:b/>
                <w:i/>
              </w:rPr>
              <w:t>Note:</w:t>
            </w:r>
            <w:r>
              <w:rPr>
                <w:rFonts w:ascii="Arial"/>
                <w:i/>
              </w:rPr>
              <w:t>Youshould</w:t>
            </w:r>
            <w:r>
              <w:rPr>
                <w:rFonts w:ascii="Arial"/>
                <w:i/>
              </w:rPr>
              <w:t>supportyouranswer,whereapplicable,usingrelevant information from the scenario.</w:t>
            </w:r>
          </w:p>
        </w:tc>
        <w:tc>
          <w:tcPr>
            <w:tcW w:w="768" w:type="dxa"/>
          </w:tcPr>
          <w:p w:rsidR="005E142D" w:rsidRDefault="005E142D">
            <w:pPr>
              <w:pStyle w:val="TableParagraph"/>
              <w:rPr>
                <w:rFonts w:ascii="Times New Roman"/>
              </w:rPr>
            </w:pPr>
          </w:p>
        </w:tc>
      </w:tr>
      <w:tr w:rsidR="005E142D">
        <w:trPr>
          <w:trHeight w:val="692"/>
        </w:trPr>
        <w:tc>
          <w:tcPr>
            <w:tcW w:w="536" w:type="dxa"/>
          </w:tcPr>
          <w:p w:rsidR="005E142D" w:rsidRDefault="005E142D">
            <w:pPr>
              <w:pStyle w:val="TableParagraph"/>
              <w:rPr>
                <w:rFonts w:ascii="Times New Roman"/>
              </w:rPr>
            </w:pPr>
          </w:p>
        </w:tc>
        <w:tc>
          <w:tcPr>
            <w:tcW w:w="8526" w:type="dxa"/>
          </w:tcPr>
          <w:p w:rsidR="005E142D" w:rsidRDefault="002A072F">
            <w:pPr>
              <w:pStyle w:val="TableParagraph"/>
              <w:tabs>
                <w:tab w:val="left" w:pos="925"/>
              </w:tabs>
              <w:spacing w:before="123"/>
              <w:ind w:left="925" w:right="447" w:hanging="562"/>
            </w:pPr>
            <w:r>
              <w:rPr>
                <w:spacing w:val="-4"/>
              </w:rPr>
              <w:t>(b)</w:t>
            </w:r>
            <w:r>
              <w:tab/>
              <w:t>What</w:t>
            </w:r>
            <w:r>
              <w:rPr>
                <w:rFonts w:ascii="Arial"/>
                <w:i/>
              </w:rPr>
              <w:t>should</w:t>
            </w:r>
            <w:r>
              <w:t>theSMhavedonetosecurethesceneimmediatelyafterthe accident occurred?</w:t>
            </w:r>
          </w:p>
        </w:tc>
        <w:tc>
          <w:tcPr>
            <w:tcW w:w="768" w:type="dxa"/>
          </w:tcPr>
          <w:p w:rsidR="005E142D" w:rsidRDefault="005E142D">
            <w:pPr>
              <w:pStyle w:val="TableParagraph"/>
              <w:spacing w:before="123"/>
              <w:rPr>
                <w:rFonts w:ascii="Arial"/>
                <w:b/>
              </w:rPr>
            </w:pPr>
          </w:p>
          <w:p w:rsidR="005E142D" w:rsidRDefault="002A072F">
            <w:pPr>
              <w:pStyle w:val="TableParagraph"/>
              <w:ind w:right="48"/>
              <w:jc w:val="right"/>
              <w:rPr>
                <w:rFonts w:ascii="Arial"/>
                <w:b/>
              </w:rPr>
            </w:pPr>
            <w:r>
              <w:rPr>
                <w:rFonts w:ascii="Arial"/>
                <w:b/>
                <w:spacing w:val="-5"/>
              </w:rPr>
              <w:t>(3)</w:t>
            </w:r>
          </w:p>
        </w:tc>
      </w:tr>
      <w:tr w:rsidR="005E142D">
        <w:trPr>
          <w:trHeight w:val="309"/>
        </w:trPr>
        <w:tc>
          <w:tcPr>
            <w:tcW w:w="536" w:type="dxa"/>
          </w:tcPr>
          <w:p w:rsidR="005E142D" w:rsidRDefault="005E142D">
            <w:pPr>
              <w:pStyle w:val="TableParagraph"/>
              <w:rPr>
                <w:rFonts w:ascii="Times New Roman"/>
              </w:rPr>
            </w:pPr>
          </w:p>
        </w:tc>
        <w:tc>
          <w:tcPr>
            <w:tcW w:w="8526" w:type="dxa"/>
          </w:tcPr>
          <w:p w:rsidR="005E142D" w:rsidRDefault="002A072F">
            <w:pPr>
              <w:pStyle w:val="TableParagraph"/>
              <w:spacing w:before="56" w:line="233" w:lineRule="exact"/>
              <w:ind w:left="931"/>
              <w:rPr>
                <w:rFonts w:ascii="Arial"/>
                <w:i/>
              </w:rPr>
            </w:pPr>
            <w:r>
              <w:rPr>
                <w:rFonts w:ascii="Arial"/>
                <w:b/>
                <w:i/>
              </w:rPr>
              <w:t>Note:</w:t>
            </w:r>
            <w:r>
              <w:rPr>
                <w:rFonts w:ascii="Arial"/>
                <w:i/>
              </w:rPr>
              <w:t>Youranswersmustbebasedonthescenario</w:t>
            </w:r>
            <w:r>
              <w:rPr>
                <w:rFonts w:ascii="Arial"/>
                <w:i/>
                <w:spacing w:val="-2"/>
              </w:rPr>
              <w:t>only.</w:t>
            </w:r>
          </w:p>
        </w:tc>
        <w:tc>
          <w:tcPr>
            <w:tcW w:w="768" w:type="dxa"/>
          </w:tcPr>
          <w:p w:rsidR="005E142D" w:rsidRDefault="005E142D">
            <w:pPr>
              <w:pStyle w:val="TableParagraph"/>
              <w:rPr>
                <w:rFonts w:ascii="Times New Roman"/>
              </w:rPr>
            </w:pPr>
          </w:p>
        </w:tc>
      </w:tr>
    </w:tbl>
    <w:p w:rsidR="005E142D" w:rsidRDefault="005E142D">
      <w:pPr>
        <w:pStyle w:val="BodyText"/>
        <w:rPr>
          <w:rFonts w:ascii="Arial"/>
          <w:b/>
          <w:sz w:val="24"/>
        </w:rPr>
      </w:pPr>
    </w:p>
    <w:p w:rsidR="005E142D" w:rsidRDefault="005E142D">
      <w:pPr>
        <w:pStyle w:val="BodyText"/>
        <w:rPr>
          <w:rFonts w:ascii="Arial"/>
          <w:b/>
          <w:sz w:val="24"/>
        </w:rPr>
      </w:pPr>
    </w:p>
    <w:p w:rsidR="005E142D" w:rsidRDefault="005E142D">
      <w:pPr>
        <w:pStyle w:val="BodyText"/>
        <w:spacing w:before="186"/>
        <w:rPr>
          <w:rFonts w:ascii="Arial"/>
          <w:b/>
          <w:sz w:val="24"/>
        </w:rPr>
      </w:pPr>
    </w:p>
    <w:p w:rsidR="005E142D" w:rsidRDefault="002A072F">
      <w:pPr>
        <w:spacing w:before="1"/>
        <w:ind w:left="161"/>
        <w:rPr>
          <w:rFonts w:ascii="Arial"/>
          <w:b/>
          <w:sz w:val="24"/>
        </w:rPr>
      </w:pPr>
      <w:r>
        <w:rPr>
          <w:rFonts w:ascii="Arial"/>
          <w:b/>
          <w:sz w:val="24"/>
        </w:rPr>
        <w:t>Task5:Determiningmanagement</w:t>
      </w:r>
      <w:r>
        <w:rPr>
          <w:rFonts w:ascii="Arial"/>
          <w:b/>
          <w:sz w:val="24"/>
        </w:rPr>
        <w:t>failurescontributingtothe</w:t>
      </w:r>
      <w:r>
        <w:rPr>
          <w:rFonts w:ascii="Arial"/>
          <w:b/>
          <w:spacing w:val="-2"/>
          <w:sz w:val="24"/>
        </w:rPr>
        <w:t>accident</w:t>
      </w:r>
    </w:p>
    <w:p w:rsidR="005E142D" w:rsidRDefault="005E142D">
      <w:pPr>
        <w:pStyle w:val="BodyText"/>
        <w:spacing w:before="17"/>
        <w:rPr>
          <w:rFonts w:ascii="Arial"/>
          <w:b/>
          <w:sz w:val="20"/>
        </w:rPr>
      </w:pPr>
    </w:p>
    <w:tbl>
      <w:tblPr>
        <w:tblW w:w="0" w:type="auto"/>
        <w:tblInd w:w="118" w:type="dxa"/>
        <w:tblLayout w:type="fixed"/>
        <w:tblCellMar>
          <w:left w:w="0" w:type="dxa"/>
          <w:right w:w="0" w:type="dxa"/>
        </w:tblCellMar>
        <w:tblLook w:val="01E0"/>
      </w:tblPr>
      <w:tblGrid>
        <w:gridCol w:w="536"/>
        <w:gridCol w:w="8351"/>
        <w:gridCol w:w="942"/>
      </w:tblGrid>
      <w:tr w:rsidR="005E142D">
        <w:trPr>
          <w:trHeight w:val="248"/>
        </w:trPr>
        <w:tc>
          <w:tcPr>
            <w:tcW w:w="536" w:type="dxa"/>
          </w:tcPr>
          <w:p w:rsidR="005E142D" w:rsidRDefault="002A072F">
            <w:pPr>
              <w:pStyle w:val="TableParagraph"/>
              <w:spacing w:line="229" w:lineRule="exact"/>
              <w:ind w:left="50"/>
              <w:rPr>
                <w:rFonts w:ascii="Arial"/>
                <w:b/>
              </w:rPr>
            </w:pPr>
            <w:r>
              <w:rPr>
                <w:rFonts w:ascii="Arial"/>
                <w:b/>
                <w:spacing w:val="-10"/>
              </w:rPr>
              <w:t>5</w:t>
            </w:r>
          </w:p>
        </w:tc>
        <w:tc>
          <w:tcPr>
            <w:tcW w:w="8351" w:type="dxa"/>
            <w:vMerge w:val="restart"/>
          </w:tcPr>
          <w:p w:rsidR="005E142D" w:rsidRDefault="002A072F">
            <w:pPr>
              <w:pStyle w:val="TableParagraph"/>
              <w:ind w:left="364"/>
            </w:pPr>
            <w:r>
              <w:t>Commentonhowmanagementfailurescouldhavecontributedtothe lighting equipment accident.</w:t>
            </w:r>
          </w:p>
        </w:tc>
        <w:tc>
          <w:tcPr>
            <w:tcW w:w="942" w:type="dxa"/>
          </w:tcPr>
          <w:p w:rsidR="005E142D" w:rsidRDefault="005E142D">
            <w:pPr>
              <w:pStyle w:val="TableParagraph"/>
              <w:rPr>
                <w:rFonts w:ascii="Times New Roman"/>
                <w:sz w:val="18"/>
              </w:rPr>
            </w:pPr>
          </w:p>
        </w:tc>
      </w:tr>
      <w:tr w:rsidR="005E142D">
        <w:trPr>
          <w:trHeight w:val="312"/>
        </w:trPr>
        <w:tc>
          <w:tcPr>
            <w:tcW w:w="536" w:type="dxa"/>
          </w:tcPr>
          <w:p w:rsidR="005E142D" w:rsidRDefault="005E142D">
            <w:pPr>
              <w:pStyle w:val="TableParagraph"/>
              <w:rPr>
                <w:rFonts w:ascii="Times New Roman"/>
              </w:rPr>
            </w:pPr>
          </w:p>
        </w:tc>
        <w:tc>
          <w:tcPr>
            <w:tcW w:w="8351" w:type="dxa"/>
            <w:vMerge/>
            <w:tcBorders>
              <w:top w:val="nil"/>
            </w:tcBorders>
          </w:tcPr>
          <w:p w:rsidR="005E142D" w:rsidRDefault="005E142D">
            <w:pPr>
              <w:rPr>
                <w:sz w:val="2"/>
                <w:szCs w:val="2"/>
              </w:rPr>
            </w:pPr>
          </w:p>
        </w:tc>
        <w:tc>
          <w:tcPr>
            <w:tcW w:w="942" w:type="dxa"/>
          </w:tcPr>
          <w:p w:rsidR="005E142D" w:rsidRDefault="002A072F">
            <w:pPr>
              <w:pStyle w:val="TableParagraph"/>
              <w:spacing w:line="249" w:lineRule="exact"/>
              <w:ind w:left="501"/>
              <w:rPr>
                <w:rFonts w:ascii="Arial"/>
                <w:b/>
              </w:rPr>
            </w:pPr>
            <w:r>
              <w:rPr>
                <w:rFonts w:ascii="Arial"/>
                <w:b/>
                <w:spacing w:val="-4"/>
              </w:rPr>
              <w:t>(15)</w:t>
            </w:r>
          </w:p>
        </w:tc>
      </w:tr>
      <w:tr w:rsidR="005E142D">
        <w:trPr>
          <w:trHeight w:val="562"/>
        </w:trPr>
        <w:tc>
          <w:tcPr>
            <w:tcW w:w="536" w:type="dxa"/>
          </w:tcPr>
          <w:p w:rsidR="005E142D" w:rsidRDefault="005E142D">
            <w:pPr>
              <w:pStyle w:val="TableParagraph"/>
              <w:rPr>
                <w:rFonts w:ascii="Times New Roman"/>
              </w:rPr>
            </w:pPr>
          </w:p>
        </w:tc>
        <w:tc>
          <w:tcPr>
            <w:tcW w:w="8351" w:type="dxa"/>
          </w:tcPr>
          <w:p w:rsidR="005E142D" w:rsidRDefault="002A072F">
            <w:pPr>
              <w:pStyle w:val="TableParagraph"/>
              <w:spacing w:before="36" w:line="250" w:lineRule="atLeast"/>
              <w:ind w:left="364"/>
              <w:rPr>
                <w:rFonts w:ascii="Arial"/>
                <w:i/>
              </w:rPr>
            </w:pPr>
            <w:r>
              <w:rPr>
                <w:rFonts w:ascii="Arial"/>
                <w:b/>
                <w:i/>
              </w:rPr>
              <w:t>Note:</w:t>
            </w:r>
            <w:r>
              <w:rPr>
                <w:rFonts w:ascii="Arial"/>
                <w:i/>
              </w:rPr>
              <w:t>Youshouldsupportyouranswer,whereapplicable,usingrelevant information from the scenario.</w:t>
            </w:r>
          </w:p>
        </w:tc>
        <w:tc>
          <w:tcPr>
            <w:tcW w:w="942" w:type="dxa"/>
          </w:tcPr>
          <w:p w:rsidR="005E142D" w:rsidRDefault="005E142D">
            <w:pPr>
              <w:pStyle w:val="TableParagraph"/>
              <w:rPr>
                <w:rFonts w:ascii="Times New Roman"/>
              </w:rPr>
            </w:pPr>
          </w:p>
        </w:tc>
      </w:tr>
    </w:tbl>
    <w:p w:rsidR="005E142D" w:rsidRDefault="005E142D">
      <w:pPr>
        <w:rPr>
          <w:rFonts w:ascii="Times New Roman"/>
        </w:rPr>
        <w:sectPr w:rsidR="005E142D">
          <w:pgSz w:w="11910" w:h="16840"/>
          <w:pgMar w:top="980" w:right="880" w:bottom="780" w:left="860" w:header="0" w:footer="588" w:gutter="0"/>
          <w:cols w:space="720"/>
        </w:sectPr>
      </w:pPr>
    </w:p>
    <w:p w:rsidR="005E142D" w:rsidRDefault="002A072F">
      <w:pPr>
        <w:spacing w:before="79"/>
        <w:ind w:left="161"/>
        <w:rPr>
          <w:rFonts w:ascii="Arial"/>
          <w:b/>
          <w:sz w:val="24"/>
        </w:rPr>
      </w:pPr>
      <w:r>
        <w:rPr>
          <w:rFonts w:ascii="Arial"/>
          <w:b/>
          <w:sz w:val="24"/>
        </w:rPr>
        <w:lastRenderedPageBreak/>
        <w:t>Task6:</w:t>
      </w:r>
      <w:r>
        <w:rPr>
          <w:rFonts w:ascii="Arial"/>
          <w:b/>
          <w:sz w:val="24"/>
        </w:rPr>
        <w:t>Applicationofrisk</w:t>
      </w:r>
      <w:r>
        <w:rPr>
          <w:rFonts w:ascii="Arial"/>
          <w:b/>
          <w:spacing w:val="-2"/>
          <w:sz w:val="24"/>
        </w:rPr>
        <w:t xml:space="preserve"> assessment</w:t>
      </w:r>
    </w:p>
    <w:p w:rsidR="005E142D" w:rsidRDefault="005E142D">
      <w:pPr>
        <w:pStyle w:val="BodyText"/>
        <w:spacing w:before="17" w:after="1"/>
        <w:rPr>
          <w:rFonts w:ascii="Arial"/>
          <w:b/>
          <w:sz w:val="20"/>
        </w:rPr>
      </w:pPr>
    </w:p>
    <w:tbl>
      <w:tblPr>
        <w:tblW w:w="0" w:type="auto"/>
        <w:tblInd w:w="118" w:type="dxa"/>
        <w:tblLayout w:type="fixed"/>
        <w:tblCellMar>
          <w:left w:w="0" w:type="dxa"/>
          <w:right w:w="0" w:type="dxa"/>
        </w:tblCellMar>
        <w:tblLook w:val="01E0"/>
      </w:tblPr>
      <w:tblGrid>
        <w:gridCol w:w="536"/>
        <w:gridCol w:w="8400"/>
        <w:gridCol w:w="894"/>
      </w:tblGrid>
      <w:tr w:rsidR="005E142D">
        <w:trPr>
          <w:trHeight w:val="249"/>
        </w:trPr>
        <w:tc>
          <w:tcPr>
            <w:tcW w:w="536" w:type="dxa"/>
          </w:tcPr>
          <w:p w:rsidR="005E142D" w:rsidRDefault="002A072F">
            <w:pPr>
              <w:pStyle w:val="TableParagraph"/>
              <w:spacing w:line="229" w:lineRule="exact"/>
              <w:ind w:left="50"/>
              <w:rPr>
                <w:rFonts w:ascii="Arial"/>
                <w:b/>
              </w:rPr>
            </w:pPr>
            <w:r>
              <w:rPr>
                <w:rFonts w:ascii="Arial"/>
                <w:b/>
                <w:spacing w:val="-10"/>
              </w:rPr>
              <w:t>6</w:t>
            </w:r>
          </w:p>
        </w:tc>
        <w:tc>
          <w:tcPr>
            <w:tcW w:w="8400" w:type="dxa"/>
            <w:vMerge w:val="restart"/>
          </w:tcPr>
          <w:p w:rsidR="005E142D" w:rsidRDefault="002A072F">
            <w:pPr>
              <w:pStyle w:val="TableParagraph"/>
              <w:tabs>
                <w:tab w:val="left" w:pos="931"/>
              </w:tabs>
              <w:ind w:left="931" w:right="573" w:hanging="568"/>
            </w:pPr>
            <w:r>
              <w:rPr>
                <w:spacing w:val="-4"/>
              </w:rPr>
              <w:t>(a)</w:t>
            </w:r>
            <w:r>
              <w:tab/>
              <w:t>WhatarethemaintypesofworkerstheSMshouldtakeaccountofina new risk assessment of the stage area?</w:t>
            </w:r>
          </w:p>
        </w:tc>
        <w:tc>
          <w:tcPr>
            <w:tcW w:w="894" w:type="dxa"/>
          </w:tcPr>
          <w:p w:rsidR="005E142D" w:rsidRDefault="005E142D">
            <w:pPr>
              <w:pStyle w:val="TableParagraph"/>
              <w:rPr>
                <w:rFonts w:ascii="Times New Roman"/>
                <w:sz w:val="18"/>
              </w:rPr>
            </w:pPr>
          </w:p>
        </w:tc>
      </w:tr>
      <w:tr w:rsidR="005E142D">
        <w:trPr>
          <w:trHeight w:val="313"/>
        </w:trPr>
        <w:tc>
          <w:tcPr>
            <w:tcW w:w="536" w:type="dxa"/>
          </w:tcPr>
          <w:p w:rsidR="005E142D" w:rsidRDefault="005E142D">
            <w:pPr>
              <w:pStyle w:val="TableParagraph"/>
              <w:rPr>
                <w:rFonts w:ascii="Times New Roman"/>
              </w:rPr>
            </w:pPr>
          </w:p>
        </w:tc>
        <w:tc>
          <w:tcPr>
            <w:tcW w:w="8400" w:type="dxa"/>
            <w:vMerge/>
            <w:tcBorders>
              <w:top w:val="nil"/>
            </w:tcBorders>
          </w:tcPr>
          <w:p w:rsidR="005E142D" w:rsidRDefault="005E142D">
            <w:pPr>
              <w:rPr>
                <w:sz w:val="2"/>
                <w:szCs w:val="2"/>
              </w:rPr>
            </w:pPr>
          </w:p>
        </w:tc>
        <w:tc>
          <w:tcPr>
            <w:tcW w:w="894" w:type="dxa"/>
          </w:tcPr>
          <w:p w:rsidR="005E142D" w:rsidRDefault="002A072F">
            <w:pPr>
              <w:pStyle w:val="TableParagraph"/>
              <w:spacing w:line="249" w:lineRule="exact"/>
              <w:ind w:right="48"/>
              <w:jc w:val="right"/>
              <w:rPr>
                <w:rFonts w:ascii="Arial"/>
                <w:b/>
              </w:rPr>
            </w:pPr>
            <w:r>
              <w:rPr>
                <w:rFonts w:ascii="Arial"/>
                <w:b/>
                <w:spacing w:val="-5"/>
              </w:rPr>
              <w:t>(3)</w:t>
            </w:r>
          </w:p>
        </w:tc>
      </w:tr>
      <w:tr w:rsidR="005E142D">
        <w:trPr>
          <w:trHeight w:val="626"/>
        </w:trPr>
        <w:tc>
          <w:tcPr>
            <w:tcW w:w="536" w:type="dxa"/>
          </w:tcPr>
          <w:p w:rsidR="005E142D" w:rsidRDefault="005E142D">
            <w:pPr>
              <w:pStyle w:val="TableParagraph"/>
              <w:rPr>
                <w:rFonts w:ascii="Times New Roman"/>
              </w:rPr>
            </w:pPr>
          </w:p>
        </w:tc>
        <w:tc>
          <w:tcPr>
            <w:tcW w:w="8400" w:type="dxa"/>
          </w:tcPr>
          <w:p w:rsidR="005E142D" w:rsidRDefault="002A072F">
            <w:pPr>
              <w:pStyle w:val="TableParagraph"/>
              <w:spacing w:before="56"/>
              <w:ind w:left="925"/>
              <w:rPr>
                <w:rFonts w:ascii="Arial"/>
                <w:i/>
              </w:rPr>
            </w:pPr>
            <w:r>
              <w:rPr>
                <w:rFonts w:ascii="Arial"/>
                <w:b/>
                <w:i/>
              </w:rPr>
              <w:t>Note:</w:t>
            </w:r>
            <w:r>
              <w:rPr>
                <w:rFonts w:ascii="Arial"/>
                <w:i/>
              </w:rPr>
              <w:t>Youshouldsupportyouranswer,whereapplicable,usingrelevant information from the scenario.</w:t>
            </w:r>
          </w:p>
        </w:tc>
        <w:tc>
          <w:tcPr>
            <w:tcW w:w="894" w:type="dxa"/>
          </w:tcPr>
          <w:p w:rsidR="005E142D" w:rsidRDefault="005E142D">
            <w:pPr>
              <w:pStyle w:val="TableParagraph"/>
              <w:rPr>
                <w:rFonts w:ascii="Times New Roman"/>
              </w:rPr>
            </w:pPr>
          </w:p>
        </w:tc>
      </w:tr>
      <w:tr w:rsidR="005E142D">
        <w:trPr>
          <w:trHeight w:val="945"/>
        </w:trPr>
        <w:tc>
          <w:tcPr>
            <w:tcW w:w="536" w:type="dxa"/>
          </w:tcPr>
          <w:p w:rsidR="005E142D" w:rsidRDefault="005E142D">
            <w:pPr>
              <w:pStyle w:val="TableParagraph"/>
              <w:rPr>
                <w:rFonts w:ascii="Times New Roman"/>
              </w:rPr>
            </w:pPr>
          </w:p>
        </w:tc>
        <w:tc>
          <w:tcPr>
            <w:tcW w:w="8400" w:type="dxa"/>
          </w:tcPr>
          <w:p w:rsidR="005E142D" w:rsidRDefault="002A072F">
            <w:pPr>
              <w:pStyle w:val="TableParagraph"/>
              <w:spacing w:before="56"/>
              <w:ind w:left="925" w:right="573"/>
              <w:rPr>
                <w:rFonts w:ascii="Arial" w:hAnsi="Arial"/>
                <w:i/>
              </w:rPr>
            </w:pPr>
            <w:r>
              <w:rPr>
                <w:rFonts w:ascii="Arial" w:hAnsi="Arial"/>
                <w:b/>
                <w:i/>
              </w:rPr>
              <w:t xml:space="preserve">Note: </w:t>
            </w:r>
            <w:r>
              <w:rPr>
                <w:rFonts w:ascii="Arial" w:hAnsi="Arial"/>
                <w:i/>
              </w:rPr>
              <w:t xml:space="preserve">You do </w:t>
            </w:r>
            <w:r>
              <w:rPr>
                <w:rFonts w:ascii="Arial" w:hAnsi="Arial"/>
                <w:b/>
                <w:i/>
              </w:rPr>
              <w:t xml:space="preserve">not </w:t>
            </w:r>
            <w:r>
              <w:rPr>
                <w:rFonts w:ascii="Arial" w:hAnsi="Arial"/>
                <w:i/>
              </w:rPr>
              <w:t>need to specify the worker’s job title (such as supervisor,manager,etc),itisthe</w:t>
            </w:r>
            <w:r>
              <w:rPr>
                <w:rFonts w:ascii="Arial" w:hAnsi="Arial"/>
                <w:i/>
                <w:u w:val="single"/>
              </w:rPr>
              <w:t>typeofworker</w:t>
            </w:r>
            <w:r>
              <w:rPr>
                <w:rFonts w:ascii="Arial" w:hAnsi="Arial"/>
                <w:i/>
              </w:rPr>
              <w:t>(suchasamigrant worker, etc) that would need to be considered.</w:t>
            </w:r>
          </w:p>
        </w:tc>
        <w:tc>
          <w:tcPr>
            <w:tcW w:w="894" w:type="dxa"/>
          </w:tcPr>
          <w:p w:rsidR="005E142D" w:rsidRDefault="005E142D">
            <w:pPr>
              <w:pStyle w:val="TableParagraph"/>
              <w:rPr>
                <w:rFonts w:ascii="Times New Roman"/>
              </w:rPr>
            </w:pPr>
          </w:p>
        </w:tc>
      </w:tr>
      <w:tr w:rsidR="005E142D">
        <w:trPr>
          <w:trHeight w:val="629"/>
        </w:trPr>
        <w:tc>
          <w:tcPr>
            <w:tcW w:w="536" w:type="dxa"/>
          </w:tcPr>
          <w:p w:rsidR="005E142D" w:rsidRDefault="005E142D">
            <w:pPr>
              <w:pStyle w:val="TableParagraph"/>
              <w:rPr>
                <w:rFonts w:ascii="Times New Roman"/>
              </w:rPr>
            </w:pPr>
          </w:p>
        </w:tc>
        <w:tc>
          <w:tcPr>
            <w:tcW w:w="8400" w:type="dxa"/>
          </w:tcPr>
          <w:p w:rsidR="005E142D" w:rsidRDefault="002A072F">
            <w:pPr>
              <w:pStyle w:val="TableParagraph"/>
              <w:tabs>
                <w:tab w:val="left" w:pos="931"/>
              </w:tabs>
              <w:spacing w:before="103" w:line="250" w:lineRule="atLeast"/>
              <w:ind w:left="931" w:right="797" w:hanging="568"/>
            </w:pPr>
            <w:r>
              <w:rPr>
                <w:spacing w:val="-4"/>
              </w:rPr>
              <w:t>(b)</w:t>
            </w:r>
            <w:r>
              <w:tab/>
              <w:t>WhatargumentscouldbeusedtopersuadetheSMtobecomemore involved in risk assessments?</w:t>
            </w:r>
          </w:p>
        </w:tc>
        <w:tc>
          <w:tcPr>
            <w:tcW w:w="894" w:type="dxa"/>
          </w:tcPr>
          <w:p w:rsidR="005E142D" w:rsidRDefault="005E142D">
            <w:pPr>
              <w:pStyle w:val="TableParagraph"/>
              <w:spacing w:before="123"/>
              <w:rPr>
                <w:rFonts w:ascii="Arial"/>
                <w:b/>
              </w:rPr>
            </w:pPr>
          </w:p>
          <w:p w:rsidR="005E142D" w:rsidRDefault="002A072F">
            <w:pPr>
              <w:pStyle w:val="TableParagraph"/>
              <w:spacing w:line="233" w:lineRule="exact"/>
              <w:ind w:right="48"/>
              <w:jc w:val="right"/>
              <w:rPr>
                <w:rFonts w:ascii="Arial"/>
                <w:b/>
              </w:rPr>
            </w:pPr>
            <w:r>
              <w:rPr>
                <w:rFonts w:ascii="Arial"/>
                <w:b/>
                <w:spacing w:val="-5"/>
              </w:rPr>
              <w:t>(8)</w:t>
            </w:r>
          </w:p>
        </w:tc>
      </w:tr>
    </w:tbl>
    <w:p w:rsidR="005E142D" w:rsidRDefault="005E142D">
      <w:pPr>
        <w:pStyle w:val="BodyText"/>
        <w:rPr>
          <w:rFonts w:ascii="Arial"/>
          <w:b/>
          <w:sz w:val="24"/>
        </w:rPr>
      </w:pPr>
    </w:p>
    <w:p w:rsidR="005E142D" w:rsidRDefault="005E142D">
      <w:pPr>
        <w:pStyle w:val="BodyText"/>
        <w:rPr>
          <w:rFonts w:ascii="Arial"/>
          <w:b/>
          <w:sz w:val="24"/>
        </w:rPr>
      </w:pPr>
    </w:p>
    <w:p w:rsidR="005E142D" w:rsidRDefault="005E142D">
      <w:pPr>
        <w:pStyle w:val="BodyText"/>
        <w:spacing w:before="185"/>
        <w:rPr>
          <w:rFonts w:ascii="Arial"/>
          <w:b/>
          <w:sz w:val="24"/>
        </w:rPr>
      </w:pPr>
    </w:p>
    <w:p w:rsidR="005E142D" w:rsidRDefault="002A072F">
      <w:pPr>
        <w:ind w:left="161"/>
        <w:rPr>
          <w:rFonts w:ascii="Arial"/>
          <w:b/>
          <w:sz w:val="24"/>
        </w:rPr>
      </w:pPr>
      <w:r>
        <w:rPr>
          <w:rFonts w:ascii="Arial"/>
          <w:b/>
          <w:sz w:val="24"/>
        </w:rPr>
        <w:t>Task</w:t>
      </w:r>
      <w:r>
        <w:rPr>
          <w:rFonts w:ascii="Arial"/>
          <w:b/>
          <w:sz w:val="24"/>
        </w:rPr>
        <w:t>7:Healthandsafetymanagement</w:t>
      </w:r>
      <w:r>
        <w:rPr>
          <w:rFonts w:ascii="Arial"/>
          <w:b/>
          <w:spacing w:val="-2"/>
          <w:sz w:val="24"/>
        </w:rPr>
        <w:t>responsibilities</w:t>
      </w:r>
    </w:p>
    <w:p w:rsidR="005E142D" w:rsidRDefault="005E142D">
      <w:pPr>
        <w:pStyle w:val="BodyText"/>
        <w:spacing w:before="17" w:after="1"/>
        <w:rPr>
          <w:rFonts w:ascii="Arial"/>
          <w:b/>
          <w:sz w:val="20"/>
        </w:rPr>
      </w:pPr>
    </w:p>
    <w:tbl>
      <w:tblPr>
        <w:tblW w:w="0" w:type="auto"/>
        <w:tblInd w:w="118" w:type="dxa"/>
        <w:tblLayout w:type="fixed"/>
        <w:tblCellMar>
          <w:left w:w="0" w:type="dxa"/>
          <w:right w:w="0" w:type="dxa"/>
        </w:tblCellMar>
        <w:tblLook w:val="01E0"/>
      </w:tblPr>
      <w:tblGrid>
        <w:gridCol w:w="536"/>
        <w:gridCol w:w="7486"/>
        <w:gridCol w:w="1808"/>
      </w:tblGrid>
      <w:tr w:rsidR="005E142D">
        <w:trPr>
          <w:trHeight w:val="375"/>
        </w:trPr>
        <w:tc>
          <w:tcPr>
            <w:tcW w:w="536" w:type="dxa"/>
          </w:tcPr>
          <w:p w:rsidR="005E142D" w:rsidRDefault="002A072F">
            <w:pPr>
              <w:pStyle w:val="TableParagraph"/>
              <w:spacing w:line="245" w:lineRule="exact"/>
              <w:ind w:left="50"/>
              <w:rPr>
                <w:rFonts w:ascii="Arial"/>
                <w:b/>
              </w:rPr>
            </w:pPr>
            <w:r>
              <w:rPr>
                <w:rFonts w:ascii="Arial"/>
                <w:b/>
                <w:spacing w:val="-10"/>
              </w:rPr>
              <w:t>7</w:t>
            </w:r>
          </w:p>
        </w:tc>
        <w:tc>
          <w:tcPr>
            <w:tcW w:w="7486" w:type="dxa"/>
          </w:tcPr>
          <w:p w:rsidR="005E142D" w:rsidRDefault="002A072F">
            <w:pPr>
              <w:pStyle w:val="TableParagraph"/>
              <w:spacing w:line="245" w:lineRule="exact"/>
              <w:ind w:left="364"/>
            </w:pPr>
            <w:r>
              <w:t>TheSMhashealthandsafetyresponsibilitiesintheir</w:t>
            </w:r>
            <w:r>
              <w:rPr>
                <w:spacing w:val="-2"/>
              </w:rPr>
              <w:t>role.</w:t>
            </w:r>
          </w:p>
        </w:tc>
        <w:tc>
          <w:tcPr>
            <w:tcW w:w="1808" w:type="dxa"/>
          </w:tcPr>
          <w:p w:rsidR="005E142D" w:rsidRDefault="005E142D">
            <w:pPr>
              <w:pStyle w:val="TableParagraph"/>
              <w:rPr>
                <w:rFonts w:ascii="Times New Roman"/>
              </w:rPr>
            </w:pPr>
          </w:p>
        </w:tc>
      </w:tr>
      <w:tr w:rsidR="005E142D">
        <w:trPr>
          <w:trHeight w:val="439"/>
        </w:trPr>
        <w:tc>
          <w:tcPr>
            <w:tcW w:w="536" w:type="dxa"/>
          </w:tcPr>
          <w:p w:rsidR="005E142D" w:rsidRDefault="005E142D">
            <w:pPr>
              <w:pStyle w:val="TableParagraph"/>
              <w:rPr>
                <w:rFonts w:ascii="Times New Roman"/>
              </w:rPr>
            </w:pPr>
          </w:p>
        </w:tc>
        <w:tc>
          <w:tcPr>
            <w:tcW w:w="7486" w:type="dxa"/>
          </w:tcPr>
          <w:p w:rsidR="005E142D" w:rsidRDefault="002A072F">
            <w:pPr>
              <w:pStyle w:val="TableParagraph"/>
              <w:spacing w:before="122"/>
              <w:ind w:left="364"/>
            </w:pPr>
            <w:r>
              <w:t>Howdidthey</w:t>
            </w:r>
            <w:r>
              <w:rPr>
                <w:rFonts w:ascii="Arial"/>
                <w:i/>
              </w:rPr>
              <w:t>not</w:t>
            </w:r>
            <w:r>
              <w:t>fulfilthese</w:t>
            </w:r>
            <w:r>
              <w:rPr>
                <w:spacing w:val="-2"/>
              </w:rPr>
              <w:t>responsibilities?</w:t>
            </w:r>
          </w:p>
        </w:tc>
        <w:tc>
          <w:tcPr>
            <w:tcW w:w="1808" w:type="dxa"/>
          </w:tcPr>
          <w:p w:rsidR="005E142D" w:rsidRDefault="002A072F">
            <w:pPr>
              <w:pStyle w:val="TableParagraph"/>
              <w:spacing w:before="122"/>
              <w:ind w:right="48"/>
              <w:jc w:val="right"/>
              <w:rPr>
                <w:rFonts w:ascii="Arial"/>
                <w:b/>
              </w:rPr>
            </w:pPr>
            <w:r>
              <w:rPr>
                <w:rFonts w:ascii="Arial"/>
                <w:b/>
                <w:spacing w:val="-5"/>
              </w:rPr>
              <w:t>(6)</w:t>
            </w:r>
          </w:p>
        </w:tc>
      </w:tr>
      <w:tr w:rsidR="005E142D">
        <w:trPr>
          <w:trHeight w:val="373"/>
        </w:trPr>
        <w:tc>
          <w:tcPr>
            <w:tcW w:w="536" w:type="dxa"/>
          </w:tcPr>
          <w:p w:rsidR="005E142D" w:rsidRDefault="005E142D">
            <w:pPr>
              <w:pStyle w:val="TableParagraph"/>
              <w:rPr>
                <w:rFonts w:ascii="Times New Roman"/>
              </w:rPr>
            </w:pPr>
          </w:p>
        </w:tc>
        <w:tc>
          <w:tcPr>
            <w:tcW w:w="7486" w:type="dxa"/>
          </w:tcPr>
          <w:p w:rsidR="005E142D" w:rsidRDefault="002A072F">
            <w:pPr>
              <w:pStyle w:val="TableParagraph"/>
              <w:spacing w:before="56"/>
              <w:ind w:left="364"/>
              <w:rPr>
                <w:rFonts w:ascii="Arial"/>
                <w:i/>
              </w:rPr>
            </w:pPr>
            <w:r>
              <w:rPr>
                <w:rFonts w:ascii="Arial"/>
                <w:b/>
                <w:i/>
              </w:rPr>
              <w:t>Note:</w:t>
            </w:r>
            <w:r>
              <w:rPr>
                <w:rFonts w:ascii="Arial"/>
                <w:i/>
              </w:rPr>
              <w:t>Youranswersmustbebasedonthescenario</w:t>
            </w:r>
            <w:r>
              <w:rPr>
                <w:rFonts w:ascii="Arial"/>
                <w:i/>
                <w:spacing w:val="-2"/>
              </w:rPr>
              <w:t>only.</w:t>
            </w:r>
          </w:p>
        </w:tc>
        <w:tc>
          <w:tcPr>
            <w:tcW w:w="1808" w:type="dxa"/>
          </w:tcPr>
          <w:p w:rsidR="005E142D" w:rsidRDefault="005E142D">
            <w:pPr>
              <w:pStyle w:val="TableParagraph"/>
              <w:rPr>
                <w:rFonts w:ascii="Times New Roman"/>
              </w:rPr>
            </w:pPr>
          </w:p>
        </w:tc>
      </w:tr>
      <w:tr w:rsidR="005E142D">
        <w:trPr>
          <w:trHeight w:val="562"/>
        </w:trPr>
        <w:tc>
          <w:tcPr>
            <w:tcW w:w="536" w:type="dxa"/>
          </w:tcPr>
          <w:p w:rsidR="005E142D" w:rsidRDefault="005E142D">
            <w:pPr>
              <w:pStyle w:val="TableParagraph"/>
              <w:rPr>
                <w:rFonts w:ascii="Times New Roman"/>
              </w:rPr>
            </w:pPr>
          </w:p>
        </w:tc>
        <w:tc>
          <w:tcPr>
            <w:tcW w:w="7486" w:type="dxa"/>
          </w:tcPr>
          <w:p w:rsidR="005E142D" w:rsidRDefault="002A072F">
            <w:pPr>
              <w:pStyle w:val="TableParagraph"/>
              <w:spacing w:before="36" w:line="250" w:lineRule="atLeast"/>
              <w:ind w:left="364"/>
              <w:rPr>
                <w:rFonts w:ascii="Arial"/>
                <w:i/>
              </w:rPr>
            </w:pPr>
            <w:r>
              <w:rPr>
                <w:rFonts w:ascii="Arial"/>
                <w:b/>
                <w:i/>
              </w:rPr>
              <w:t>Note:</w:t>
            </w:r>
            <w:r>
              <w:rPr>
                <w:rFonts w:ascii="Arial"/>
                <w:i/>
              </w:rPr>
              <w:t>Youshouldfocusonresponsibilitiesand</w:t>
            </w:r>
            <w:r>
              <w:rPr>
                <w:rFonts w:ascii="Arial"/>
                <w:b/>
                <w:i/>
                <w:u w:val="single"/>
              </w:rPr>
              <w:t>not</w:t>
            </w:r>
            <w:r>
              <w:rPr>
                <w:rFonts w:ascii="Arial"/>
                <w:i/>
              </w:rPr>
              <w:t>thehealthand</w:t>
            </w:r>
            <w:r>
              <w:rPr>
                <w:rFonts w:ascii="Arial"/>
                <w:i/>
              </w:rPr>
              <w:t>safety management system.</w:t>
            </w:r>
          </w:p>
        </w:tc>
        <w:tc>
          <w:tcPr>
            <w:tcW w:w="1808" w:type="dxa"/>
          </w:tcPr>
          <w:p w:rsidR="005E142D" w:rsidRDefault="005E142D">
            <w:pPr>
              <w:pStyle w:val="TableParagraph"/>
              <w:rPr>
                <w:rFonts w:ascii="Times New Roman"/>
              </w:rPr>
            </w:pPr>
          </w:p>
        </w:tc>
      </w:tr>
    </w:tbl>
    <w:p w:rsidR="005E142D" w:rsidRDefault="005E142D">
      <w:pPr>
        <w:pStyle w:val="BodyText"/>
        <w:rPr>
          <w:rFonts w:ascii="Arial"/>
          <w:b/>
          <w:sz w:val="24"/>
        </w:rPr>
      </w:pPr>
    </w:p>
    <w:p w:rsidR="005E142D" w:rsidRDefault="005E142D">
      <w:pPr>
        <w:pStyle w:val="BodyText"/>
        <w:rPr>
          <w:rFonts w:ascii="Arial"/>
          <w:b/>
          <w:sz w:val="24"/>
        </w:rPr>
      </w:pPr>
    </w:p>
    <w:p w:rsidR="005E142D" w:rsidRDefault="005E142D">
      <w:pPr>
        <w:pStyle w:val="BodyText"/>
        <w:spacing w:before="185"/>
        <w:rPr>
          <w:rFonts w:ascii="Arial"/>
          <w:b/>
          <w:sz w:val="24"/>
        </w:rPr>
      </w:pPr>
    </w:p>
    <w:p w:rsidR="005E142D" w:rsidRDefault="002A072F">
      <w:pPr>
        <w:spacing w:before="1"/>
        <w:ind w:left="161"/>
        <w:rPr>
          <w:rFonts w:ascii="Arial"/>
          <w:b/>
          <w:sz w:val="24"/>
        </w:rPr>
      </w:pPr>
      <w:r>
        <w:rPr>
          <w:rFonts w:ascii="Arial"/>
          <w:b/>
          <w:sz w:val="24"/>
        </w:rPr>
        <w:t>Task8:Recognisingchangeandits</w:t>
      </w:r>
      <w:r>
        <w:rPr>
          <w:rFonts w:ascii="Arial"/>
          <w:b/>
          <w:spacing w:val="-2"/>
          <w:sz w:val="24"/>
        </w:rPr>
        <w:t>impacts</w:t>
      </w:r>
    </w:p>
    <w:p w:rsidR="005E142D" w:rsidRDefault="005E142D">
      <w:pPr>
        <w:pStyle w:val="BodyText"/>
        <w:spacing w:before="17"/>
        <w:rPr>
          <w:rFonts w:ascii="Arial"/>
          <w:b/>
          <w:sz w:val="20"/>
        </w:rPr>
      </w:pPr>
    </w:p>
    <w:tbl>
      <w:tblPr>
        <w:tblW w:w="0" w:type="auto"/>
        <w:tblInd w:w="118" w:type="dxa"/>
        <w:tblLayout w:type="fixed"/>
        <w:tblCellMar>
          <w:left w:w="0" w:type="dxa"/>
          <w:right w:w="0" w:type="dxa"/>
        </w:tblCellMar>
        <w:tblLook w:val="01E0"/>
      </w:tblPr>
      <w:tblGrid>
        <w:gridCol w:w="536"/>
        <w:gridCol w:w="8082"/>
        <w:gridCol w:w="1212"/>
      </w:tblGrid>
      <w:tr w:rsidR="005E142D">
        <w:trPr>
          <w:trHeight w:val="249"/>
        </w:trPr>
        <w:tc>
          <w:tcPr>
            <w:tcW w:w="536" w:type="dxa"/>
          </w:tcPr>
          <w:p w:rsidR="005E142D" w:rsidRDefault="002A072F">
            <w:pPr>
              <w:pStyle w:val="TableParagraph"/>
              <w:spacing w:line="229" w:lineRule="exact"/>
              <w:ind w:left="50"/>
              <w:rPr>
                <w:rFonts w:ascii="Arial"/>
                <w:b/>
              </w:rPr>
            </w:pPr>
            <w:r>
              <w:rPr>
                <w:rFonts w:ascii="Arial"/>
                <w:b/>
                <w:spacing w:val="-10"/>
              </w:rPr>
              <w:t>8</w:t>
            </w:r>
          </w:p>
        </w:tc>
        <w:tc>
          <w:tcPr>
            <w:tcW w:w="8082" w:type="dxa"/>
            <w:vMerge w:val="restart"/>
          </w:tcPr>
          <w:p w:rsidR="005E142D" w:rsidRDefault="002A072F">
            <w:pPr>
              <w:pStyle w:val="TableParagraph"/>
              <w:tabs>
                <w:tab w:val="left" w:pos="931"/>
              </w:tabs>
              <w:ind w:left="931" w:right="1279" w:hanging="568"/>
            </w:pPr>
            <w:r>
              <w:rPr>
                <w:spacing w:val="-4"/>
              </w:rPr>
              <w:t>(a)</w:t>
            </w:r>
            <w:r>
              <w:tab/>
              <w:t>Whatchangeshaveoccurredatthetheatrethatmayrequire management of change controls?</w:t>
            </w:r>
          </w:p>
        </w:tc>
        <w:tc>
          <w:tcPr>
            <w:tcW w:w="1212" w:type="dxa"/>
          </w:tcPr>
          <w:p w:rsidR="005E142D" w:rsidRDefault="005E142D">
            <w:pPr>
              <w:pStyle w:val="TableParagraph"/>
              <w:rPr>
                <w:rFonts w:ascii="Times New Roman"/>
                <w:sz w:val="18"/>
              </w:rPr>
            </w:pPr>
          </w:p>
        </w:tc>
      </w:tr>
      <w:tr w:rsidR="005E142D">
        <w:trPr>
          <w:trHeight w:val="313"/>
        </w:trPr>
        <w:tc>
          <w:tcPr>
            <w:tcW w:w="536" w:type="dxa"/>
          </w:tcPr>
          <w:p w:rsidR="005E142D" w:rsidRDefault="005E142D">
            <w:pPr>
              <w:pStyle w:val="TableParagraph"/>
              <w:rPr>
                <w:rFonts w:ascii="Times New Roman"/>
              </w:rPr>
            </w:pPr>
          </w:p>
        </w:tc>
        <w:tc>
          <w:tcPr>
            <w:tcW w:w="8082" w:type="dxa"/>
            <w:vMerge/>
            <w:tcBorders>
              <w:top w:val="nil"/>
            </w:tcBorders>
          </w:tcPr>
          <w:p w:rsidR="005E142D" w:rsidRDefault="005E142D">
            <w:pPr>
              <w:rPr>
                <w:sz w:val="2"/>
                <w:szCs w:val="2"/>
              </w:rPr>
            </w:pPr>
          </w:p>
        </w:tc>
        <w:tc>
          <w:tcPr>
            <w:tcW w:w="1212" w:type="dxa"/>
          </w:tcPr>
          <w:p w:rsidR="005E142D" w:rsidRDefault="002A072F">
            <w:pPr>
              <w:pStyle w:val="TableParagraph"/>
              <w:spacing w:line="249" w:lineRule="exact"/>
              <w:ind w:right="48"/>
              <w:jc w:val="right"/>
              <w:rPr>
                <w:rFonts w:ascii="Arial"/>
                <w:b/>
              </w:rPr>
            </w:pPr>
            <w:r>
              <w:rPr>
                <w:rFonts w:ascii="Arial"/>
                <w:b/>
                <w:spacing w:val="-5"/>
              </w:rPr>
              <w:t>(5)</w:t>
            </w:r>
          </w:p>
        </w:tc>
      </w:tr>
      <w:tr w:rsidR="005E142D">
        <w:trPr>
          <w:trHeight w:val="691"/>
        </w:trPr>
        <w:tc>
          <w:tcPr>
            <w:tcW w:w="536" w:type="dxa"/>
          </w:tcPr>
          <w:p w:rsidR="005E142D" w:rsidRDefault="005E142D">
            <w:pPr>
              <w:pStyle w:val="TableParagraph"/>
              <w:rPr>
                <w:rFonts w:ascii="Times New Roman"/>
              </w:rPr>
            </w:pPr>
          </w:p>
        </w:tc>
        <w:tc>
          <w:tcPr>
            <w:tcW w:w="8082" w:type="dxa"/>
          </w:tcPr>
          <w:p w:rsidR="005E142D" w:rsidRDefault="002A072F">
            <w:pPr>
              <w:pStyle w:val="TableParagraph"/>
              <w:spacing w:before="56"/>
              <w:ind w:left="925"/>
              <w:rPr>
                <w:rFonts w:ascii="Arial"/>
                <w:i/>
              </w:rPr>
            </w:pPr>
            <w:r>
              <w:rPr>
                <w:rFonts w:ascii="Arial"/>
                <w:b/>
                <w:i/>
              </w:rPr>
              <w:t>Note:</w:t>
            </w:r>
            <w:r>
              <w:rPr>
                <w:rFonts w:ascii="Arial"/>
                <w:i/>
              </w:rPr>
              <w:t>Youshouldsupportyouranswer,whereapplicable,using</w:t>
            </w:r>
            <w:r>
              <w:rPr>
                <w:rFonts w:ascii="Arial"/>
                <w:i/>
              </w:rPr>
              <w:t>relevant information from the scenario.</w:t>
            </w:r>
          </w:p>
        </w:tc>
        <w:tc>
          <w:tcPr>
            <w:tcW w:w="1212" w:type="dxa"/>
          </w:tcPr>
          <w:p w:rsidR="005E142D" w:rsidRDefault="005E142D">
            <w:pPr>
              <w:pStyle w:val="TableParagraph"/>
              <w:rPr>
                <w:rFonts w:ascii="Times New Roman"/>
              </w:rPr>
            </w:pPr>
          </w:p>
        </w:tc>
      </w:tr>
      <w:tr w:rsidR="005E142D">
        <w:trPr>
          <w:trHeight w:val="629"/>
        </w:trPr>
        <w:tc>
          <w:tcPr>
            <w:tcW w:w="536" w:type="dxa"/>
          </w:tcPr>
          <w:p w:rsidR="005E142D" w:rsidRDefault="005E142D">
            <w:pPr>
              <w:pStyle w:val="TableParagraph"/>
              <w:rPr>
                <w:rFonts w:ascii="Times New Roman"/>
              </w:rPr>
            </w:pPr>
          </w:p>
        </w:tc>
        <w:tc>
          <w:tcPr>
            <w:tcW w:w="8082" w:type="dxa"/>
          </w:tcPr>
          <w:p w:rsidR="005E142D" w:rsidRDefault="002A072F">
            <w:pPr>
              <w:pStyle w:val="TableParagraph"/>
              <w:tabs>
                <w:tab w:val="left" w:pos="931"/>
              </w:tabs>
              <w:spacing w:before="103" w:line="250" w:lineRule="atLeast"/>
              <w:ind w:left="931" w:right="891" w:hanging="568"/>
            </w:pPr>
            <w:r>
              <w:rPr>
                <w:spacing w:val="-4"/>
              </w:rPr>
              <w:t>(b)</w:t>
            </w:r>
            <w:r>
              <w:tab/>
              <w:t xml:space="preserve">Whatshouldtheorganisationconsiderwhenplanningsignificant </w:t>
            </w:r>
            <w:r>
              <w:rPr>
                <w:spacing w:val="-2"/>
              </w:rPr>
              <w:t>changes?</w:t>
            </w:r>
          </w:p>
        </w:tc>
        <w:tc>
          <w:tcPr>
            <w:tcW w:w="1212" w:type="dxa"/>
          </w:tcPr>
          <w:p w:rsidR="005E142D" w:rsidRDefault="005E142D">
            <w:pPr>
              <w:pStyle w:val="TableParagraph"/>
              <w:spacing w:before="123"/>
              <w:rPr>
                <w:rFonts w:ascii="Arial"/>
                <w:b/>
              </w:rPr>
            </w:pPr>
          </w:p>
          <w:p w:rsidR="005E142D" w:rsidRDefault="002A072F">
            <w:pPr>
              <w:pStyle w:val="TableParagraph"/>
              <w:spacing w:line="233" w:lineRule="exact"/>
              <w:ind w:right="48"/>
              <w:jc w:val="right"/>
              <w:rPr>
                <w:rFonts w:ascii="Arial"/>
                <w:b/>
              </w:rPr>
            </w:pPr>
            <w:r>
              <w:rPr>
                <w:rFonts w:ascii="Arial"/>
                <w:b/>
                <w:spacing w:val="-5"/>
              </w:rPr>
              <w:t>(7)</w:t>
            </w:r>
          </w:p>
        </w:tc>
      </w:tr>
    </w:tbl>
    <w:p w:rsidR="005E142D" w:rsidRDefault="005E142D">
      <w:pPr>
        <w:pStyle w:val="BodyText"/>
        <w:rPr>
          <w:rFonts w:ascii="Arial"/>
          <w:b/>
          <w:sz w:val="24"/>
        </w:rPr>
      </w:pPr>
    </w:p>
    <w:p w:rsidR="005E142D" w:rsidRDefault="005E142D">
      <w:pPr>
        <w:pStyle w:val="BodyText"/>
        <w:rPr>
          <w:rFonts w:ascii="Arial"/>
          <w:b/>
          <w:sz w:val="24"/>
        </w:rPr>
      </w:pPr>
    </w:p>
    <w:p w:rsidR="005E142D" w:rsidRDefault="005E142D">
      <w:pPr>
        <w:pStyle w:val="BodyText"/>
        <w:spacing w:before="185"/>
        <w:rPr>
          <w:rFonts w:ascii="Arial"/>
          <w:b/>
          <w:sz w:val="24"/>
        </w:rPr>
      </w:pPr>
    </w:p>
    <w:p w:rsidR="005E142D" w:rsidRDefault="002A072F">
      <w:pPr>
        <w:ind w:left="161"/>
        <w:rPr>
          <w:rFonts w:ascii="Arial"/>
          <w:b/>
          <w:sz w:val="24"/>
        </w:rPr>
      </w:pPr>
      <w:r>
        <w:rPr>
          <w:rFonts w:ascii="Arial"/>
          <w:b/>
          <w:sz w:val="24"/>
        </w:rPr>
        <w:t>Task9:Reviewingfirst-aid</w:t>
      </w:r>
      <w:r>
        <w:rPr>
          <w:rFonts w:ascii="Arial"/>
          <w:b/>
          <w:spacing w:val="-2"/>
          <w:sz w:val="24"/>
        </w:rPr>
        <w:t>arrangements</w:t>
      </w:r>
    </w:p>
    <w:p w:rsidR="005E142D" w:rsidRDefault="005E142D">
      <w:pPr>
        <w:pStyle w:val="BodyText"/>
        <w:spacing w:before="17" w:after="1"/>
        <w:rPr>
          <w:rFonts w:ascii="Arial"/>
          <w:b/>
          <w:sz w:val="20"/>
        </w:rPr>
      </w:pPr>
    </w:p>
    <w:tbl>
      <w:tblPr>
        <w:tblW w:w="0" w:type="auto"/>
        <w:tblInd w:w="118" w:type="dxa"/>
        <w:tblLayout w:type="fixed"/>
        <w:tblCellMar>
          <w:left w:w="0" w:type="dxa"/>
          <w:right w:w="0" w:type="dxa"/>
        </w:tblCellMar>
        <w:tblLook w:val="01E0"/>
      </w:tblPr>
      <w:tblGrid>
        <w:gridCol w:w="536"/>
        <w:gridCol w:w="8253"/>
        <w:gridCol w:w="1041"/>
      </w:tblGrid>
      <w:tr w:rsidR="005E142D">
        <w:trPr>
          <w:trHeight w:val="628"/>
        </w:trPr>
        <w:tc>
          <w:tcPr>
            <w:tcW w:w="536" w:type="dxa"/>
          </w:tcPr>
          <w:p w:rsidR="005E142D" w:rsidRDefault="002A072F">
            <w:pPr>
              <w:pStyle w:val="TableParagraph"/>
              <w:spacing w:line="245" w:lineRule="exact"/>
              <w:ind w:left="50"/>
              <w:rPr>
                <w:rFonts w:ascii="Arial"/>
                <w:b/>
              </w:rPr>
            </w:pPr>
            <w:r>
              <w:rPr>
                <w:rFonts w:ascii="Arial"/>
                <w:b/>
                <w:spacing w:val="-10"/>
              </w:rPr>
              <w:t>9</w:t>
            </w:r>
          </w:p>
        </w:tc>
        <w:tc>
          <w:tcPr>
            <w:tcW w:w="8253" w:type="dxa"/>
          </w:tcPr>
          <w:p w:rsidR="005E142D" w:rsidRDefault="002A072F">
            <w:pPr>
              <w:pStyle w:val="TableParagraph"/>
              <w:ind w:left="364" w:right="624"/>
            </w:pPr>
            <w:r>
              <w:t>Thelocallabourinspectorhasrecommendedthattheorganisation</w:t>
            </w:r>
            <w:r>
              <w:t>reviews first-aid arrangements at the theatre.</w:t>
            </w:r>
          </w:p>
        </w:tc>
        <w:tc>
          <w:tcPr>
            <w:tcW w:w="1041" w:type="dxa"/>
          </w:tcPr>
          <w:p w:rsidR="005E142D" w:rsidRDefault="005E142D">
            <w:pPr>
              <w:pStyle w:val="TableParagraph"/>
              <w:rPr>
                <w:rFonts w:ascii="Times New Roman"/>
              </w:rPr>
            </w:pPr>
          </w:p>
        </w:tc>
      </w:tr>
      <w:tr w:rsidR="005E142D">
        <w:trPr>
          <w:trHeight w:val="692"/>
        </w:trPr>
        <w:tc>
          <w:tcPr>
            <w:tcW w:w="536" w:type="dxa"/>
          </w:tcPr>
          <w:p w:rsidR="005E142D" w:rsidRDefault="005E142D">
            <w:pPr>
              <w:pStyle w:val="TableParagraph"/>
              <w:rPr>
                <w:rFonts w:ascii="Times New Roman"/>
              </w:rPr>
            </w:pPr>
          </w:p>
        </w:tc>
        <w:tc>
          <w:tcPr>
            <w:tcW w:w="8253" w:type="dxa"/>
          </w:tcPr>
          <w:p w:rsidR="005E142D" w:rsidRDefault="002A072F">
            <w:pPr>
              <w:pStyle w:val="TableParagraph"/>
              <w:spacing w:before="122"/>
              <w:ind w:left="364"/>
            </w:pPr>
            <w:r>
              <w:t>Commentonwhatshouldbeconsideredinareviewtodetermineiffirst-aid provision is realistic and proportionate at the theatre.</w:t>
            </w:r>
          </w:p>
        </w:tc>
        <w:tc>
          <w:tcPr>
            <w:tcW w:w="1041" w:type="dxa"/>
          </w:tcPr>
          <w:p w:rsidR="005E142D" w:rsidRDefault="005E142D">
            <w:pPr>
              <w:pStyle w:val="TableParagraph"/>
              <w:spacing w:before="122"/>
              <w:rPr>
                <w:rFonts w:ascii="Arial"/>
                <w:b/>
              </w:rPr>
            </w:pPr>
          </w:p>
          <w:p w:rsidR="005E142D" w:rsidRDefault="002A072F">
            <w:pPr>
              <w:pStyle w:val="TableParagraph"/>
              <w:ind w:left="599"/>
              <w:rPr>
                <w:rFonts w:ascii="Arial"/>
                <w:b/>
              </w:rPr>
            </w:pPr>
            <w:r>
              <w:rPr>
                <w:rFonts w:ascii="Arial"/>
                <w:b/>
                <w:spacing w:val="-4"/>
              </w:rPr>
              <w:t>(15)</w:t>
            </w:r>
          </w:p>
        </w:tc>
      </w:tr>
      <w:tr w:rsidR="005E142D">
        <w:trPr>
          <w:trHeight w:val="626"/>
        </w:trPr>
        <w:tc>
          <w:tcPr>
            <w:tcW w:w="536" w:type="dxa"/>
          </w:tcPr>
          <w:p w:rsidR="005E142D" w:rsidRDefault="005E142D">
            <w:pPr>
              <w:pStyle w:val="TableParagraph"/>
              <w:rPr>
                <w:rFonts w:ascii="Times New Roman"/>
              </w:rPr>
            </w:pPr>
          </w:p>
        </w:tc>
        <w:tc>
          <w:tcPr>
            <w:tcW w:w="8253" w:type="dxa"/>
          </w:tcPr>
          <w:p w:rsidR="005E142D" w:rsidRDefault="002A072F">
            <w:pPr>
              <w:pStyle w:val="TableParagraph"/>
              <w:spacing w:before="56"/>
              <w:ind w:left="364" w:right="624"/>
              <w:rPr>
                <w:rFonts w:ascii="Arial"/>
                <w:i/>
              </w:rPr>
            </w:pPr>
            <w:r>
              <w:rPr>
                <w:rFonts w:ascii="Arial"/>
                <w:b/>
                <w:i/>
              </w:rPr>
              <w:t>Note:</w:t>
            </w:r>
            <w:r>
              <w:rPr>
                <w:rFonts w:ascii="Arial"/>
                <w:i/>
              </w:rPr>
              <w:t>Youshouldsupportyouranswer,whereapplicable,using</w:t>
            </w:r>
            <w:r>
              <w:rPr>
                <w:rFonts w:ascii="Arial"/>
                <w:i/>
              </w:rPr>
              <w:t>relevant information from the scenario.</w:t>
            </w:r>
          </w:p>
        </w:tc>
        <w:tc>
          <w:tcPr>
            <w:tcW w:w="1041" w:type="dxa"/>
          </w:tcPr>
          <w:p w:rsidR="005E142D" w:rsidRDefault="005E142D">
            <w:pPr>
              <w:pStyle w:val="TableParagraph"/>
              <w:rPr>
                <w:rFonts w:ascii="Times New Roman"/>
              </w:rPr>
            </w:pPr>
          </w:p>
        </w:tc>
      </w:tr>
      <w:tr w:rsidR="005E142D">
        <w:trPr>
          <w:trHeight w:val="309"/>
        </w:trPr>
        <w:tc>
          <w:tcPr>
            <w:tcW w:w="536" w:type="dxa"/>
          </w:tcPr>
          <w:p w:rsidR="005E142D" w:rsidRDefault="005E142D">
            <w:pPr>
              <w:pStyle w:val="TableParagraph"/>
              <w:rPr>
                <w:rFonts w:ascii="Times New Roman"/>
              </w:rPr>
            </w:pPr>
          </w:p>
        </w:tc>
        <w:tc>
          <w:tcPr>
            <w:tcW w:w="8253" w:type="dxa"/>
          </w:tcPr>
          <w:p w:rsidR="005E142D" w:rsidRDefault="002A072F">
            <w:pPr>
              <w:pStyle w:val="TableParagraph"/>
              <w:spacing w:before="56" w:line="233" w:lineRule="exact"/>
              <w:ind w:left="364"/>
              <w:rPr>
                <w:rFonts w:ascii="Arial"/>
                <w:i/>
              </w:rPr>
            </w:pPr>
            <w:r>
              <w:rPr>
                <w:rFonts w:ascii="Arial"/>
                <w:b/>
                <w:i/>
              </w:rPr>
              <w:t>Note:</w:t>
            </w:r>
            <w:r>
              <w:rPr>
                <w:rFonts w:ascii="Arial"/>
                <w:i/>
              </w:rPr>
              <w:t>Youdo</w:t>
            </w:r>
            <w:r>
              <w:rPr>
                <w:rFonts w:ascii="Arial"/>
                <w:b/>
                <w:i/>
              </w:rPr>
              <w:t>not</w:t>
            </w:r>
            <w:r>
              <w:rPr>
                <w:rFonts w:ascii="Arial"/>
                <w:i/>
              </w:rPr>
              <w:t>needtoitemisespecificfirst-aid</w:t>
            </w:r>
            <w:r>
              <w:rPr>
                <w:rFonts w:ascii="Arial"/>
                <w:i/>
                <w:spacing w:val="-2"/>
              </w:rPr>
              <w:t>equipment.</w:t>
            </w:r>
          </w:p>
        </w:tc>
        <w:tc>
          <w:tcPr>
            <w:tcW w:w="1041" w:type="dxa"/>
          </w:tcPr>
          <w:p w:rsidR="005E142D" w:rsidRDefault="005E142D">
            <w:pPr>
              <w:pStyle w:val="TableParagraph"/>
              <w:rPr>
                <w:rFonts w:ascii="Times New Roman"/>
              </w:rPr>
            </w:pPr>
          </w:p>
        </w:tc>
      </w:tr>
    </w:tbl>
    <w:p w:rsidR="005E142D" w:rsidRDefault="005E142D">
      <w:pPr>
        <w:rPr>
          <w:rFonts w:ascii="Times New Roman"/>
        </w:rPr>
        <w:sectPr w:rsidR="005E142D">
          <w:pgSz w:w="11910" w:h="16840"/>
          <w:pgMar w:top="980" w:right="880" w:bottom="780" w:left="860" w:header="0" w:footer="588" w:gutter="0"/>
          <w:cols w:space="720"/>
        </w:sectPr>
      </w:pPr>
    </w:p>
    <w:p w:rsidR="005E142D" w:rsidRDefault="002A072F">
      <w:pPr>
        <w:spacing w:before="79"/>
        <w:ind w:left="161"/>
        <w:rPr>
          <w:rFonts w:ascii="Arial"/>
          <w:b/>
          <w:sz w:val="24"/>
        </w:rPr>
      </w:pPr>
      <w:r>
        <w:rPr>
          <w:rFonts w:ascii="Arial"/>
          <w:b/>
          <w:sz w:val="24"/>
        </w:rPr>
        <w:lastRenderedPageBreak/>
        <w:t>Endof</w:t>
      </w:r>
      <w:r>
        <w:rPr>
          <w:rFonts w:ascii="Arial"/>
          <w:b/>
          <w:spacing w:val="-2"/>
          <w:sz w:val="24"/>
        </w:rPr>
        <w:t>examination</w:t>
      </w:r>
    </w:p>
    <w:p w:rsidR="005E142D" w:rsidRDefault="002A072F">
      <w:pPr>
        <w:pStyle w:val="BodyText"/>
        <w:spacing w:before="239"/>
        <w:ind w:left="161"/>
      </w:pPr>
      <w:r>
        <w:t>Nowfollowtheinstructionsonsubmittingyour</w:t>
      </w:r>
      <w:r>
        <w:rPr>
          <w:spacing w:val="-2"/>
        </w:rPr>
        <w:t>answers.</w:t>
      </w:r>
    </w:p>
    <w:p w:rsidR="005E142D" w:rsidRDefault="005E142D">
      <w:pPr>
        <w:pStyle w:val="BodyText"/>
      </w:pPr>
    </w:p>
    <w:p w:rsidR="005E142D" w:rsidRDefault="005E142D">
      <w:pPr>
        <w:pStyle w:val="BodyText"/>
      </w:pPr>
    </w:p>
    <w:p w:rsidR="005E142D" w:rsidRDefault="005E142D">
      <w:pPr>
        <w:pStyle w:val="BodyText"/>
        <w:spacing w:before="1"/>
      </w:pPr>
    </w:p>
    <w:p w:rsidR="005E142D" w:rsidRDefault="002A072F">
      <w:pPr>
        <w:pStyle w:val="Heading1"/>
      </w:pPr>
      <w:r>
        <w:t>Important</w:t>
      </w:r>
      <w:r>
        <w:rPr>
          <w:spacing w:val="-4"/>
        </w:rPr>
        <w:t>note</w:t>
      </w:r>
    </w:p>
    <w:p w:rsidR="005E142D" w:rsidRDefault="002A072F">
      <w:pPr>
        <w:pStyle w:val="BodyText"/>
        <w:spacing w:before="119"/>
        <w:ind w:left="161"/>
      </w:pPr>
      <w:r>
        <w:t xml:space="preserve">All NEBOSH Intellectual Property shall remain vested in NEBOSH.NEBOSH assessment papers, supporting documents and answer sheets must </w:t>
      </w:r>
      <w:r>
        <w:rPr>
          <w:rFonts w:ascii="Arial"/>
          <w:b/>
        </w:rPr>
        <w:t xml:space="preserve">not </w:t>
      </w:r>
      <w:r>
        <w:t>be reproduced/copied/distributed in any way, or anyform,electronicorotherwise,withoutthepriorwrittenconsentofNEBOSHoras</w:t>
      </w:r>
      <w:r>
        <w:t>requiredbylaw.</w:t>
      </w:r>
    </w:p>
    <w:sectPr w:rsidR="005E142D" w:rsidSect="005E142D">
      <w:pgSz w:w="11910" w:h="16840"/>
      <w:pgMar w:top="980" w:right="880" w:bottom="780" w:left="860" w:header="0" w:footer="58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72F" w:rsidRDefault="002A072F" w:rsidP="005E142D">
      <w:r>
        <w:separator/>
      </w:r>
    </w:p>
  </w:endnote>
  <w:endnote w:type="continuationSeparator" w:id="1">
    <w:p w:rsidR="002A072F" w:rsidRDefault="002A072F" w:rsidP="005E14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42D" w:rsidRDefault="005E142D">
    <w:pPr>
      <w:pStyle w:val="BodyText"/>
      <w:spacing w:line="14" w:lineRule="auto"/>
      <w:rPr>
        <w:sz w:val="20"/>
      </w:rPr>
    </w:pPr>
    <w:r w:rsidRPr="005E142D">
      <w:pict>
        <v:rect id="docshape1" o:spid="_x0000_s2051" style="position:absolute;margin-left:49.55pt;margin-top:802.5pt;width:496.25pt;height:.7pt;z-index:-15959552;mso-position-horizontal-relative:page;mso-position-vertical-relative:page" fillcolor="black" stroked="f">
          <w10:wrap anchorx="page" anchory="page"/>
        </v:rect>
      </w:pict>
    </w:r>
    <w:r w:rsidRPr="005E142D">
      <w:pict>
        <v:shapetype id="_x0000_t202" coordsize="21600,21600" o:spt="202" path="m,l,21600r21600,l21600,xe">
          <v:stroke joinstyle="miter"/>
          <v:path gradientshapeok="t" o:connecttype="rect"/>
        </v:shapetype>
        <v:shape id="docshape2" o:spid="_x0000_s2050" type="#_x0000_t202" style="position:absolute;margin-left:50.05pt;margin-top:802.55pt;width:212.7pt;height:12.1pt;z-index:-15959040;mso-position-horizontal-relative:page;mso-position-vertical-relative:page" filled="f" stroked="f">
          <v:textbox inset="0,0,0,0">
            <w:txbxContent>
              <w:p w:rsidR="005E142D" w:rsidRDefault="002A072F">
                <w:pPr>
                  <w:spacing w:before="14"/>
                  <w:ind w:left="20"/>
                  <w:rPr>
                    <w:sz w:val="18"/>
                  </w:rPr>
                </w:pPr>
                <w:r>
                  <w:rPr>
                    <w:sz w:val="18"/>
                  </w:rPr>
                  <w:t>IG1-0040-ENG-OBE-QP-V1Jul24©NEBOSH</w:t>
                </w:r>
                <w:r>
                  <w:rPr>
                    <w:spacing w:val="-4"/>
                    <w:sz w:val="18"/>
                  </w:rPr>
                  <w:t>2024</w:t>
                </w:r>
              </w:p>
            </w:txbxContent>
          </v:textbox>
          <w10:wrap anchorx="page" anchory="page"/>
        </v:shape>
      </w:pict>
    </w:r>
    <w:r w:rsidRPr="005E142D">
      <w:pict>
        <v:shape id="docshape3" o:spid="_x0000_s2049" type="#_x0000_t202" style="position:absolute;margin-left:496.1pt;margin-top:802.55pt;width:49.1pt;height:12.1pt;z-index:-15958528;mso-position-horizontal-relative:page;mso-position-vertical-relative:page" filled="f" stroked="f">
          <v:textbox inset="0,0,0,0">
            <w:txbxContent>
              <w:p w:rsidR="005E142D" w:rsidRDefault="002A072F">
                <w:pPr>
                  <w:spacing w:before="14"/>
                  <w:ind w:left="20"/>
                  <w:rPr>
                    <w:rFonts w:ascii="Arial"/>
                    <w:b/>
                    <w:sz w:val="18"/>
                  </w:rPr>
                </w:pPr>
                <w:r>
                  <w:rPr>
                    <w:rFonts w:ascii="Arial"/>
                    <w:b/>
                    <w:sz w:val="18"/>
                  </w:rPr>
                  <w:t>page</w:t>
                </w:r>
                <w:r w:rsidR="005E142D">
                  <w:rPr>
                    <w:rFonts w:ascii="Arial"/>
                    <w:b/>
                    <w:sz w:val="18"/>
                  </w:rPr>
                  <w:fldChar w:fldCharType="begin"/>
                </w:r>
                <w:r>
                  <w:rPr>
                    <w:rFonts w:ascii="Arial"/>
                    <w:b/>
                    <w:sz w:val="18"/>
                  </w:rPr>
                  <w:instrText xml:space="preserve"> PAGE </w:instrText>
                </w:r>
                <w:r w:rsidR="005E142D">
                  <w:rPr>
                    <w:rFonts w:ascii="Arial"/>
                    <w:b/>
                    <w:sz w:val="18"/>
                  </w:rPr>
                  <w:fldChar w:fldCharType="separate"/>
                </w:r>
                <w:r w:rsidR="00E20D72">
                  <w:rPr>
                    <w:rFonts w:ascii="Arial"/>
                    <w:b/>
                    <w:noProof/>
                    <w:sz w:val="18"/>
                  </w:rPr>
                  <w:t>1</w:t>
                </w:r>
                <w:r w:rsidR="005E142D">
                  <w:rPr>
                    <w:rFonts w:ascii="Arial"/>
                    <w:b/>
                    <w:sz w:val="18"/>
                  </w:rPr>
                  <w:fldChar w:fldCharType="end"/>
                </w:r>
                <w:r>
                  <w:rPr>
                    <w:rFonts w:ascii="Arial"/>
                    <w:b/>
                    <w:sz w:val="18"/>
                  </w:rPr>
                  <w:t>of</w:t>
                </w:r>
                <w:r w:rsidR="005E142D">
                  <w:rPr>
                    <w:rFonts w:ascii="Arial"/>
                    <w:b/>
                    <w:spacing w:val="-10"/>
                    <w:sz w:val="18"/>
                  </w:rPr>
                  <w:fldChar w:fldCharType="begin"/>
                </w:r>
                <w:r>
                  <w:rPr>
                    <w:rFonts w:ascii="Arial"/>
                    <w:b/>
                    <w:spacing w:val="-10"/>
                    <w:sz w:val="18"/>
                  </w:rPr>
                  <w:instrText xml:space="preserve"> NUMPAGES </w:instrText>
                </w:r>
                <w:r w:rsidR="005E142D">
                  <w:rPr>
                    <w:rFonts w:ascii="Arial"/>
                    <w:b/>
                    <w:spacing w:val="-10"/>
                    <w:sz w:val="18"/>
                  </w:rPr>
                  <w:fldChar w:fldCharType="separate"/>
                </w:r>
                <w:r w:rsidR="00E20D72">
                  <w:rPr>
                    <w:rFonts w:ascii="Arial"/>
                    <w:b/>
                    <w:noProof/>
                    <w:spacing w:val="-10"/>
                    <w:sz w:val="18"/>
                  </w:rPr>
                  <w:t>6</w:t>
                </w:r>
                <w:r w:rsidR="005E142D">
                  <w:rPr>
                    <w:rFonts w:ascii="Arial"/>
                    <w:b/>
                    <w:spacing w:val="-10"/>
                    <w:sz w:val="18"/>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72F" w:rsidRDefault="002A072F" w:rsidP="005E142D">
      <w:r>
        <w:separator/>
      </w:r>
    </w:p>
  </w:footnote>
  <w:footnote w:type="continuationSeparator" w:id="1">
    <w:p w:rsidR="002A072F" w:rsidRDefault="002A072F" w:rsidP="005E14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A30D7"/>
    <w:multiLevelType w:val="hybridMultilevel"/>
    <w:tmpl w:val="6F0A375A"/>
    <w:lvl w:ilvl="0" w:tplc="CAEC5AFC">
      <w:numFmt w:val="bullet"/>
      <w:lvlText w:val=""/>
      <w:lvlJc w:val="left"/>
      <w:pPr>
        <w:ind w:left="723" w:hanging="562"/>
      </w:pPr>
      <w:rPr>
        <w:rFonts w:ascii="Symbol" w:eastAsia="Symbol" w:hAnsi="Symbol" w:cs="Symbol" w:hint="default"/>
        <w:b w:val="0"/>
        <w:bCs w:val="0"/>
        <w:i w:val="0"/>
        <w:iCs w:val="0"/>
        <w:spacing w:val="0"/>
        <w:w w:val="99"/>
        <w:sz w:val="22"/>
        <w:szCs w:val="22"/>
        <w:lang w:val="en-US" w:eastAsia="en-US" w:bidi="ar-SA"/>
      </w:rPr>
    </w:lvl>
    <w:lvl w:ilvl="1" w:tplc="1170777A">
      <w:numFmt w:val="bullet"/>
      <w:lvlText w:val="•"/>
      <w:lvlJc w:val="left"/>
      <w:pPr>
        <w:ind w:left="1664" w:hanging="562"/>
      </w:pPr>
      <w:rPr>
        <w:rFonts w:hint="default"/>
        <w:lang w:val="en-US" w:eastAsia="en-US" w:bidi="ar-SA"/>
      </w:rPr>
    </w:lvl>
    <w:lvl w:ilvl="2" w:tplc="12F6EC8E">
      <w:numFmt w:val="bullet"/>
      <w:lvlText w:val="•"/>
      <w:lvlJc w:val="left"/>
      <w:pPr>
        <w:ind w:left="2609" w:hanging="562"/>
      </w:pPr>
      <w:rPr>
        <w:rFonts w:hint="default"/>
        <w:lang w:val="en-US" w:eastAsia="en-US" w:bidi="ar-SA"/>
      </w:rPr>
    </w:lvl>
    <w:lvl w:ilvl="3" w:tplc="95DA4868">
      <w:numFmt w:val="bullet"/>
      <w:lvlText w:val="•"/>
      <w:lvlJc w:val="left"/>
      <w:pPr>
        <w:ind w:left="3553" w:hanging="562"/>
      </w:pPr>
      <w:rPr>
        <w:rFonts w:hint="default"/>
        <w:lang w:val="en-US" w:eastAsia="en-US" w:bidi="ar-SA"/>
      </w:rPr>
    </w:lvl>
    <w:lvl w:ilvl="4" w:tplc="516AB986">
      <w:numFmt w:val="bullet"/>
      <w:lvlText w:val="•"/>
      <w:lvlJc w:val="left"/>
      <w:pPr>
        <w:ind w:left="4498" w:hanging="562"/>
      </w:pPr>
      <w:rPr>
        <w:rFonts w:hint="default"/>
        <w:lang w:val="en-US" w:eastAsia="en-US" w:bidi="ar-SA"/>
      </w:rPr>
    </w:lvl>
    <w:lvl w:ilvl="5" w:tplc="02828C8E">
      <w:numFmt w:val="bullet"/>
      <w:lvlText w:val="•"/>
      <w:lvlJc w:val="left"/>
      <w:pPr>
        <w:ind w:left="5443" w:hanging="562"/>
      </w:pPr>
      <w:rPr>
        <w:rFonts w:hint="default"/>
        <w:lang w:val="en-US" w:eastAsia="en-US" w:bidi="ar-SA"/>
      </w:rPr>
    </w:lvl>
    <w:lvl w:ilvl="6" w:tplc="C5E8ECD4">
      <w:numFmt w:val="bullet"/>
      <w:lvlText w:val="•"/>
      <w:lvlJc w:val="left"/>
      <w:pPr>
        <w:ind w:left="6387" w:hanging="562"/>
      </w:pPr>
      <w:rPr>
        <w:rFonts w:hint="default"/>
        <w:lang w:val="en-US" w:eastAsia="en-US" w:bidi="ar-SA"/>
      </w:rPr>
    </w:lvl>
    <w:lvl w:ilvl="7" w:tplc="1EF277FE">
      <w:numFmt w:val="bullet"/>
      <w:lvlText w:val="•"/>
      <w:lvlJc w:val="left"/>
      <w:pPr>
        <w:ind w:left="7332" w:hanging="562"/>
      </w:pPr>
      <w:rPr>
        <w:rFonts w:hint="default"/>
        <w:lang w:val="en-US" w:eastAsia="en-US" w:bidi="ar-SA"/>
      </w:rPr>
    </w:lvl>
    <w:lvl w:ilvl="8" w:tplc="D5722A7A">
      <w:numFmt w:val="bullet"/>
      <w:lvlText w:val="•"/>
      <w:lvlJc w:val="left"/>
      <w:pPr>
        <w:ind w:left="8277" w:hanging="56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5E142D"/>
    <w:rsid w:val="002A072F"/>
    <w:rsid w:val="005E142D"/>
    <w:rsid w:val="00E20D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E142D"/>
    <w:rPr>
      <w:rFonts w:ascii="Arial MT" w:eastAsia="Arial MT" w:hAnsi="Arial MT" w:cs="Arial MT"/>
    </w:rPr>
  </w:style>
  <w:style w:type="paragraph" w:styleId="Heading1">
    <w:name w:val="heading 1"/>
    <w:basedOn w:val="Normal"/>
    <w:uiPriority w:val="1"/>
    <w:qFormat/>
    <w:rsid w:val="005E142D"/>
    <w:pPr>
      <w:ind w:left="161"/>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E142D"/>
  </w:style>
  <w:style w:type="paragraph" w:styleId="Title">
    <w:name w:val="Title"/>
    <w:basedOn w:val="Normal"/>
    <w:uiPriority w:val="1"/>
    <w:qFormat/>
    <w:rsid w:val="005E142D"/>
    <w:pPr>
      <w:spacing w:before="74"/>
      <w:ind w:left="165"/>
    </w:pPr>
    <w:rPr>
      <w:rFonts w:ascii="Arial" w:eastAsia="Arial" w:hAnsi="Arial" w:cs="Arial"/>
      <w:b/>
      <w:bCs/>
      <w:sz w:val="28"/>
      <w:szCs w:val="28"/>
    </w:rPr>
  </w:style>
  <w:style w:type="paragraph" w:styleId="ListParagraph">
    <w:name w:val="List Paragraph"/>
    <w:basedOn w:val="Normal"/>
    <w:uiPriority w:val="1"/>
    <w:qFormat/>
    <w:rsid w:val="005E142D"/>
    <w:pPr>
      <w:ind w:left="723" w:hanging="562"/>
    </w:pPr>
  </w:style>
  <w:style w:type="paragraph" w:customStyle="1" w:styleId="TableParagraph">
    <w:name w:val="Table Paragraph"/>
    <w:basedOn w:val="Normal"/>
    <w:uiPriority w:val="1"/>
    <w:qFormat/>
    <w:rsid w:val="005E142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1790</Words>
  <Characters>10209</Characters>
  <Application>Microsoft Office Word</Application>
  <DocSecurity>0</DocSecurity>
  <Lines>85</Lines>
  <Paragraphs>23</Paragraphs>
  <ScaleCrop>false</ScaleCrop>
  <Company/>
  <LinksUpToDate>false</LinksUpToDate>
  <CharactersWithSpaces>11976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IG1 question paper</dc:title>
  <dc:creator>AD Team</dc:creator>
  <cp:lastModifiedBy>sreel</cp:lastModifiedBy>
  <cp:revision>2</cp:revision>
  <dcterms:created xsi:type="dcterms:W3CDTF">2024-09-21T02:28:00Z</dcterms:created>
  <dcterms:modified xsi:type="dcterms:W3CDTF">2024-09-21T02:26:00Z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2024-06-27T00:00:00Z</vt:filetime>
  </property>
  <property fmtid="{D5CDD505-2E9C-101B-9397-08002B2CF9AE}" pid="3" name="Creator">
    <vt:lpwstr>Microsoft® Word for Microsoft 365</vt:lpwstr>
  </property>
  <property fmtid="{D5CDD505-2E9C-101B-9397-08002B2CF9AE}" pid="4" name="LastSaved">
    <vt:filetime>2024-09-21T00:00:00Z</vt:filetime>
  </property>
  <property fmtid="{D5CDD505-2E9C-101B-9397-08002B2CF9AE}" pid="5" name="MSIP_Label_599b8456-861c-4622-9f54-799fdd3614a6_ActionId">
    <vt:lpwstr>1d45d322-2bb8-41f1-8739-9234dc41e8e3</vt:lpwstr>
  </property>
  <property fmtid="{D5CDD505-2E9C-101B-9397-08002B2CF9AE}" pid="6" name="MSIP_Label_599b8456-861c-4622-9f54-799fdd3614a6_ContentBits">
    <vt:lpwstr>0</vt:lpwstr>
  </property>
  <property fmtid="{D5CDD505-2E9C-101B-9397-08002B2CF9AE}" pid="7" name="MSIP_Label_599b8456-861c-4622-9f54-799fdd3614a6_Enabled">
    <vt:lpwstr>true</vt:lpwstr>
  </property>
  <property fmtid="{D5CDD505-2E9C-101B-9397-08002B2CF9AE}" pid="8" name="MSIP_Label_599b8456-861c-4622-9f54-799fdd3614a6_Method">
    <vt:lpwstr>Standard</vt:lpwstr>
  </property>
  <property fmtid="{D5CDD505-2E9C-101B-9397-08002B2CF9AE}" pid="9" name="MSIP_Label_599b8456-861c-4622-9f54-799fdd3614a6_Name">
    <vt:lpwstr>defa4170-0d19-0005-0004-bc88714345d2</vt:lpwstr>
  </property>
  <property fmtid="{D5CDD505-2E9C-101B-9397-08002B2CF9AE}" pid="10" name="MSIP_Label_599b8456-861c-4622-9f54-799fdd3614a6_SetDate">
    <vt:lpwstr>2024-03-26T11:32:08Z</vt:lpwstr>
  </property>
  <property fmtid="{D5CDD505-2E9C-101B-9397-08002B2CF9AE}" pid="11" name="MSIP_Label_599b8456-861c-4622-9f54-799fdd3614a6_SiteId">
    <vt:lpwstr>7f7b984b-a8ba-4bb3-be63-00af1db6473a</vt:lpwstr>
  </property>
  <property fmtid="{D5CDD505-2E9C-101B-9397-08002B2CF9AE}" pid="12" name="Producer">
    <vt:lpwstr>Microsoft® Word for Microsoft 365</vt:lpwstr>
  </property>
</Properties>
</file>