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728C5" w14:textId="77777777" w:rsidR="007A66EC" w:rsidRPr="00EC3298" w:rsidRDefault="007A66EC" w:rsidP="007A66E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C3298">
        <w:rPr>
          <w:rFonts w:ascii="Times New Roman" w:hAnsi="Times New Roman" w:cs="Times New Roman"/>
          <w:b/>
          <w:bCs/>
          <w:sz w:val="32"/>
          <w:szCs w:val="32"/>
        </w:rPr>
        <w:t>Phase 7 – Project Documentation</w:t>
      </w:r>
    </w:p>
    <w:p w14:paraId="4A573974" w14:textId="77777777" w:rsidR="007A66EC" w:rsidRPr="00EC3298" w:rsidRDefault="007A66EC" w:rsidP="007A66EC">
      <w:pPr>
        <w:jc w:val="center"/>
        <w:rPr>
          <w:rFonts w:ascii="Times New Roman" w:hAnsi="Times New Roman" w:cs="Times New Roman"/>
          <w:sz w:val="32"/>
          <w:szCs w:val="32"/>
        </w:rPr>
      </w:pPr>
      <w:r w:rsidRPr="00EC3298">
        <w:rPr>
          <w:rFonts w:ascii="Times New Roman" w:hAnsi="Times New Roman" w:cs="Times New Roman"/>
          <w:b/>
          <w:bCs/>
          <w:sz w:val="32"/>
          <w:szCs w:val="32"/>
        </w:rPr>
        <w:t>Script-Controlled ACL – Restrict Record Access Based on Field Value</w:t>
      </w:r>
    </w:p>
    <w:p w14:paraId="0F43EF8F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1. Project Overview</w:t>
      </w:r>
    </w:p>
    <w:p w14:paraId="3C4A0150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This lab demonstrates how script-controlled READ, WRITE, CREATE and DELETE ACLs can be used to enforce record-level security in ServiceNow.</w:t>
      </w:r>
    </w:p>
    <w:p w14:paraId="7E213506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scenario restricts access to institution records based on user roles and the Branch field.</w:t>
      </w:r>
    </w:p>
    <w:p w14:paraId="5AFC14A6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2. User and Role Configuration</w:t>
      </w:r>
    </w:p>
    <w:p w14:paraId="13B10CAF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A test user named EEE User was created.</w:t>
      </w:r>
    </w:p>
    <w:p w14:paraId="0A404A07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following roles were created:</w:t>
      </w:r>
    </w:p>
    <w:p w14:paraId="5F64A7B6" w14:textId="77777777" w:rsidR="007A66EC" w:rsidRPr="008B5B8C" w:rsidRDefault="007A66EC" w:rsidP="007A66E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bb1</w:t>
      </w:r>
    </w:p>
    <w:p w14:paraId="3382E1A9" w14:textId="77777777" w:rsidR="007A66EC" w:rsidRPr="008B5B8C" w:rsidRDefault="007A66EC" w:rsidP="007A66E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bb2</w:t>
      </w:r>
    </w:p>
    <w:p w14:paraId="3F17E37E" w14:textId="77777777" w:rsidR="007A66EC" w:rsidRPr="008B5B8C" w:rsidRDefault="007A66EC" w:rsidP="007A66E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bb3</w:t>
      </w:r>
    </w:p>
    <w:p w14:paraId="127F1D1C" w14:textId="77777777" w:rsidR="007A66EC" w:rsidRPr="008B5B8C" w:rsidRDefault="007A66EC" w:rsidP="007A66E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bb4</w:t>
      </w:r>
    </w:p>
    <w:p w14:paraId="318C87D3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All roles were assigned to the EEE User.</w:t>
      </w:r>
    </w:p>
    <w:p w14:paraId="77437C85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3. Table Documentation</w:t>
      </w:r>
    </w:p>
    <w:p w14:paraId="730CF678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 xml:space="preserve">A custom table named </w:t>
      </w:r>
      <w:r w:rsidRPr="008B5B8C">
        <w:rPr>
          <w:rFonts w:ascii="Times New Roman" w:hAnsi="Times New Roman" w:cs="Times New Roman"/>
          <w:b/>
          <w:bCs/>
        </w:rPr>
        <w:t>Institution Details</w:t>
      </w:r>
      <w:r w:rsidRPr="008B5B8C">
        <w:rPr>
          <w:rFonts w:ascii="Times New Roman" w:hAnsi="Times New Roman" w:cs="Times New Roman"/>
        </w:rPr>
        <w:t xml:space="preserve"> was created.</w:t>
      </w:r>
    </w:p>
    <w:p w14:paraId="5358590C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  <w:b/>
          <w:bCs/>
        </w:rPr>
        <w:t>Table name:</w:t>
      </w:r>
      <w:r w:rsidRPr="008B5B8C">
        <w:rPr>
          <w:rFonts w:ascii="Times New Roman" w:hAnsi="Times New Roman" w:cs="Times New Roman"/>
        </w:rPr>
        <w:t xml:space="preserve"> </w:t>
      </w:r>
      <w:proofErr w:type="spellStart"/>
      <w:r w:rsidRPr="008B5B8C">
        <w:rPr>
          <w:rFonts w:ascii="Times New Roman" w:hAnsi="Times New Roman" w:cs="Times New Roman"/>
        </w:rPr>
        <w:t>u_institution_details</w:t>
      </w:r>
      <w:proofErr w:type="spellEnd"/>
    </w:p>
    <w:p w14:paraId="7F5CFA25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table contains student, faculty, branch, email, phone number and description information.</w:t>
      </w:r>
    </w:p>
    <w:p w14:paraId="2CF56703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4. ACL Documentation</w:t>
      </w:r>
    </w:p>
    <w:p w14:paraId="5D7DA472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Four ACL operations were configured:</w:t>
      </w:r>
    </w:p>
    <w:p w14:paraId="381A98C2" w14:textId="77777777" w:rsidR="007A66EC" w:rsidRPr="008B5B8C" w:rsidRDefault="007A66EC" w:rsidP="007A66E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READ – bb1</w:t>
      </w:r>
    </w:p>
    <w:p w14:paraId="6F63212B" w14:textId="77777777" w:rsidR="007A66EC" w:rsidRPr="008B5B8C" w:rsidRDefault="007A66EC" w:rsidP="007A66E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CREATE – bb2</w:t>
      </w:r>
    </w:p>
    <w:p w14:paraId="48FC4E87" w14:textId="77777777" w:rsidR="007A66EC" w:rsidRPr="008B5B8C" w:rsidRDefault="007A66EC" w:rsidP="007A66E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WRITE – bb3</w:t>
      </w:r>
    </w:p>
    <w:p w14:paraId="125D7E11" w14:textId="77777777" w:rsidR="007A66EC" w:rsidRPr="008B5B8C" w:rsidRDefault="007A66EC" w:rsidP="007A66E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DELETE – bb4</w:t>
      </w:r>
    </w:p>
    <w:p w14:paraId="27BA10AB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READ ACL also contains the condition that Branch is EEE.</w:t>
      </w:r>
    </w:p>
    <w:p w14:paraId="11000C97" w14:textId="77777777" w:rsidR="007A66EC" w:rsidRDefault="007A66EC" w:rsidP="007A66EC">
      <w:pPr>
        <w:rPr>
          <w:rFonts w:ascii="Times New Roman" w:hAnsi="Times New Roman" w:cs="Times New Roman"/>
        </w:rPr>
      </w:pPr>
    </w:p>
    <w:p w14:paraId="627B45EF" w14:textId="77777777" w:rsidR="00EC3298" w:rsidRPr="008B5B8C" w:rsidRDefault="00EC3298" w:rsidP="007A66EC">
      <w:pPr>
        <w:rPr>
          <w:rFonts w:ascii="Times New Roman" w:hAnsi="Times New Roman" w:cs="Times New Roman"/>
        </w:rPr>
      </w:pPr>
    </w:p>
    <w:p w14:paraId="0D82C514" w14:textId="77777777" w:rsidR="007A66EC" w:rsidRPr="008B5B8C" w:rsidRDefault="007A66EC" w:rsidP="007A66EC">
      <w:pPr>
        <w:rPr>
          <w:rFonts w:ascii="Times New Roman" w:hAnsi="Times New Roman" w:cs="Times New Roman"/>
        </w:rPr>
      </w:pPr>
    </w:p>
    <w:p w14:paraId="281E3655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Script Documentation</w:t>
      </w:r>
    </w:p>
    <w:p w14:paraId="2A1715ED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READ ACL script checks the user's role.</w:t>
      </w:r>
    </w:p>
    <w:p w14:paraId="52B0DDAB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Administrators are allowed full access. Users with the bb1 role are allowed by the script, while other users are denied.</w:t>
      </w:r>
    </w:p>
    <w:p w14:paraId="6634C847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6. Testing Documentation</w:t>
      </w:r>
    </w:p>
    <w:p w14:paraId="11F43FDC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ACLs were tested using user impersonation.</w:t>
      </w:r>
    </w:p>
    <w:p w14:paraId="62429C42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Testing included:</w:t>
      </w:r>
    </w:p>
    <w:p w14:paraId="307178CD" w14:textId="77777777" w:rsidR="007A66EC" w:rsidRPr="008B5B8C" w:rsidRDefault="007A66EC" w:rsidP="007A66E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Viewing records</w:t>
      </w:r>
    </w:p>
    <w:p w14:paraId="0C342EBC" w14:textId="77777777" w:rsidR="007A66EC" w:rsidRPr="008B5B8C" w:rsidRDefault="007A66EC" w:rsidP="007A66E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Creating records</w:t>
      </w:r>
    </w:p>
    <w:p w14:paraId="48F1A91B" w14:textId="77777777" w:rsidR="007A66EC" w:rsidRPr="008B5B8C" w:rsidRDefault="007A66EC" w:rsidP="007A66E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Editing records</w:t>
      </w:r>
    </w:p>
    <w:p w14:paraId="79F13D3B" w14:textId="77777777" w:rsidR="007A66EC" w:rsidRPr="008B5B8C" w:rsidRDefault="007A66EC" w:rsidP="007A66E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Deleting records</w:t>
      </w:r>
    </w:p>
    <w:p w14:paraId="36C70B20" w14:textId="77777777" w:rsidR="007A66EC" w:rsidRPr="008B5B8C" w:rsidRDefault="007A66EC" w:rsidP="007A66EC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Checking administrator access</w:t>
      </w:r>
    </w:p>
    <w:p w14:paraId="0D02ACDC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7. Security Outcome</w:t>
      </w:r>
    </w:p>
    <w:p w14:paraId="3AAE2C6B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The project demonstrates how ACLs can be used to protect records from unauthorized access and control different operations based on user roles and record conditions.</w:t>
      </w:r>
    </w:p>
    <w:p w14:paraId="46EADD10" w14:textId="77777777" w:rsidR="007A66EC" w:rsidRPr="00EC3298" w:rsidRDefault="007A66EC" w:rsidP="007A66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3298">
        <w:rPr>
          <w:rFonts w:ascii="Times New Roman" w:hAnsi="Times New Roman" w:cs="Times New Roman"/>
          <w:b/>
          <w:bCs/>
          <w:sz w:val="28"/>
          <w:szCs w:val="28"/>
        </w:rPr>
        <w:t>8. Supporting Evidence</w:t>
      </w:r>
    </w:p>
    <w:p w14:paraId="3B2F80A3" w14:textId="77777777" w:rsidR="007A66EC" w:rsidRPr="008B5B8C" w:rsidRDefault="007A66EC" w:rsidP="007A66EC">
      <w:pPr>
        <w:rPr>
          <w:rFonts w:ascii="Times New Roman" w:hAnsi="Times New Roman" w:cs="Times New Roman"/>
        </w:rPr>
      </w:pPr>
      <w:r w:rsidRPr="008B5B8C">
        <w:rPr>
          <w:rFonts w:ascii="Times New Roman" w:hAnsi="Times New Roman" w:cs="Times New Roman"/>
        </w:rPr>
        <w:t>Development screenshots should be maintained in Phase 5 and testing screenshots should be maintained in Phase 6.</w:t>
      </w:r>
    </w:p>
    <w:p w14:paraId="6E481AC1" w14:textId="77777777" w:rsidR="006871FA" w:rsidRPr="008B5B8C" w:rsidRDefault="006871FA" w:rsidP="007A66EC">
      <w:pPr>
        <w:rPr>
          <w:rFonts w:ascii="Times New Roman" w:hAnsi="Times New Roman" w:cs="Times New Roman"/>
        </w:rPr>
      </w:pPr>
    </w:p>
    <w:sectPr w:rsidR="006871FA" w:rsidRPr="008B5B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607E"/>
    <w:multiLevelType w:val="multilevel"/>
    <w:tmpl w:val="2B5E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F2646"/>
    <w:multiLevelType w:val="multilevel"/>
    <w:tmpl w:val="0CC8D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067D64"/>
    <w:multiLevelType w:val="multilevel"/>
    <w:tmpl w:val="742A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728075">
    <w:abstractNumId w:val="1"/>
  </w:num>
  <w:num w:numId="2" w16cid:durableId="961158337">
    <w:abstractNumId w:val="0"/>
  </w:num>
  <w:num w:numId="3" w16cid:durableId="9259662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6EC"/>
    <w:rsid w:val="00604311"/>
    <w:rsid w:val="006871FA"/>
    <w:rsid w:val="007A66EC"/>
    <w:rsid w:val="008B5B8C"/>
    <w:rsid w:val="00972E96"/>
    <w:rsid w:val="00D804D1"/>
    <w:rsid w:val="00EA0984"/>
    <w:rsid w:val="00EC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9A303"/>
  <w15:chartTrackingRefBased/>
  <w15:docId w15:val="{12B81D6E-29D0-4463-B1EA-5B61B2982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6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6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6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6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6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6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6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6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6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6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237</Words>
  <Characters>1354</Characters>
  <Application>Microsoft Office Word</Application>
  <DocSecurity>0</DocSecurity>
  <Lines>11</Lines>
  <Paragraphs>3</Paragraphs>
  <ScaleCrop>false</ScaleCrop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3</cp:revision>
  <dcterms:created xsi:type="dcterms:W3CDTF">2026-09-27T14:58:00Z</dcterms:created>
  <dcterms:modified xsi:type="dcterms:W3CDTF">2026-09-28T07:11:00Z</dcterms:modified>
</cp:coreProperties>
</file>