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4F2" w:rsidRPr="00CE184B" w:rsidRDefault="00E314F2" w:rsidP="00E314F2">
      <w:pPr>
        <w:shd w:val="clear" w:color="auto" w:fill="FFFFFF"/>
        <w:spacing w:line="276" w:lineRule="auto"/>
        <w:rPr>
          <w:rFonts w:ascii="Garamond" w:hAnsi="Garamond"/>
          <w:b/>
          <w:color w:val="000000"/>
        </w:rPr>
      </w:pPr>
      <w:r>
        <w:rPr>
          <w:rFonts w:ascii="Garamond" w:hAnsi="Garamond"/>
          <w:b/>
          <w:color w:val="000000"/>
        </w:rPr>
        <w:t xml:space="preserve">              </w:t>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Pr>
          <w:rFonts w:ascii="Garamond" w:hAnsi="Garamond"/>
          <w:b/>
          <w:color w:val="000000"/>
        </w:rPr>
        <w:tab/>
      </w:r>
      <w:r w:rsidRPr="00CE184B">
        <w:rPr>
          <w:rFonts w:ascii="Garamond" w:hAnsi="Garamond"/>
          <w:color w:val="000000"/>
        </w:rPr>
        <w:t xml:space="preserve">Dated </w:t>
      </w:r>
      <w:r w:rsidRPr="00E314F2">
        <w:rPr>
          <w:rFonts w:ascii="Garamond" w:hAnsi="Garamond"/>
          <w:bCs/>
          <w:i/>
          <w:szCs w:val="24"/>
        </w:rPr>
        <w:t>[date]</w:t>
      </w:r>
    </w:p>
    <w:p w:rsidR="00E314F2" w:rsidRPr="00E314F2" w:rsidRDefault="00E314F2" w:rsidP="00E314F2">
      <w:pPr>
        <w:pStyle w:val="NormalWeb"/>
        <w:shd w:val="clear" w:color="auto" w:fill="FFFFFF"/>
        <w:rPr>
          <w:rFonts w:ascii="Verdana" w:hAnsi="Verdana"/>
          <w:color w:val="333333"/>
          <w:sz w:val="17"/>
          <w:szCs w:val="17"/>
        </w:rPr>
      </w:pPr>
      <w:r w:rsidRPr="00CE184B">
        <w:rPr>
          <w:rFonts w:ascii="Garamond" w:hAnsi="Garamond"/>
          <w:color w:val="000000"/>
        </w:rPr>
        <w:t>Dear</w:t>
      </w:r>
      <w:r w:rsidRPr="00CE184B">
        <w:rPr>
          <w:rFonts w:ascii="Garamond" w:hAnsi="Garamond"/>
          <w:b/>
          <w:color w:val="000000"/>
        </w:rPr>
        <w:t xml:space="preserve"> </w:t>
      </w:r>
      <w:r>
        <w:rPr>
          <w:rFonts w:ascii="Garamond" w:hAnsi="Garamond"/>
          <w:b/>
          <w:color w:val="000000"/>
        </w:rPr>
        <w:t>[</w:t>
      </w:r>
      <w:r w:rsidRPr="00E314F2">
        <w:rPr>
          <w:rFonts w:ascii="Garamond" w:hAnsi="Garamond"/>
          <w:i/>
          <w:color w:val="000000"/>
        </w:rPr>
        <w:t>Candidate Name</w:t>
      </w:r>
      <w:r>
        <w:rPr>
          <w:rFonts w:ascii="Garamond" w:hAnsi="Garamond"/>
          <w:b/>
          <w:i/>
          <w:color w:val="000000"/>
        </w:rPr>
        <w:t>]</w:t>
      </w:r>
      <w:r>
        <w:rPr>
          <w:rFonts w:ascii="Garamond" w:hAnsi="Garamond"/>
          <w:color w:val="000000"/>
        </w:rPr>
        <w:t>,</w:t>
      </w:r>
    </w:p>
    <w:p w:rsidR="00E314F2" w:rsidRPr="00CE184B" w:rsidRDefault="00E314F2" w:rsidP="00E314F2">
      <w:pPr>
        <w:pStyle w:val="BodyTextIndent2"/>
        <w:tabs>
          <w:tab w:val="left" w:pos="0"/>
        </w:tabs>
        <w:spacing w:line="276" w:lineRule="auto"/>
        <w:ind w:left="0"/>
        <w:jc w:val="both"/>
        <w:rPr>
          <w:rFonts w:ascii="Garamond" w:hAnsi="Garamond"/>
          <w:bCs/>
          <w:sz w:val="24"/>
          <w:szCs w:val="24"/>
        </w:rPr>
      </w:pPr>
      <w:r w:rsidRPr="001F5A6B">
        <w:rPr>
          <w:rFonts w:ascii="Garamond" w:hAnsi="Garamond"/>
          <w:color w:val="000000"/>
          <w:sz w:val="24"/>
          <w:szCs w:val="24"/>
          <w:lang w:eastAsia="en-US"/>
        </w:rPr>
        <w:t>Congratulations!! We are delighted to inform you that you have</w:t>
      </w:r>
      <w:r w:rsidRPr="00CE184B">
        <w:rPr>
          <w:rFonts w:ascii="Garamond" w:hAnsi="Garamond"/>
          <w:sz w:val="24"/>
          <w:szCs w:val="24"/>
        </w:rPr>
        <w:t xml:space="preserve"> been selected for employment in our organization as </w:t>
      </w:r>
      <w:r w:rsidRPr="00A530C2">
        <w:rPr>
          <w:rFonts w:ascii="Garamond" w:hAnsi="Garamond"/>
          <w:color w:val="000000"/>
          <w:sz w:val="24"/>
          <w:szCs w:val="24"/>
          <w:lang w:eastAsia="en-US"/>
        </w:rPr>
        <w:t>Software Development Trainee</w:t>
      </w:r>
    </w:p>
    <w:p w:rsidR="00E314F2" w:rsidRPr="00CE184B" w:rsidRDefault="00E314F2" w:rsidP="00E314F2">
      <w:pPr>
        <w:pStyle w:val="BodyText2"/>
        <w:rPr>
          <w:rFonts w:ascii="Garamond" w:hAnsi="Garamond"/>
          <w:sz w:val="24"/>
        </w:rPr>
      </w:pPr>
      <w:r w:rsidRPr="00CE184B">
        <w:rPr>
          <w:rFonts w:ascii="Garamond" w:hAnsi="Garamond"/>
          <w:sz w:val="24"/>
        </w:rPr>
        <w:t>We trust that by joining our team and working together we can leverage our collective knowledge, intellect, skills and experience to build one of the most respected and valuable enterprises in the industry. We hope during the process of building such an enterprise we will help you realize many of your career aspiration and dreams. Please find below the offer of employment with associated terms and conditions:</w:t>
      </w:r>
    </w:p>
    <w:tbl>
      <w:tblPr>
        <w:tblW w:w="9497" w:type="dxa"/>
        <w:tblInd w:w="108" w:type="dxa"/>
        <w:tblLayout w:type="fixed"/>
        <w:tblCellMar>
          <w:top w:w="72" w:type="dxa"/>
          <w:left w:w="72" w:type="dxa"/>
          <w:bottom w:w="72" w:type="dxa"/>
          <w:right w:w="72" w:type="dxa"/>
        </w:tblCellMar>
        <w:tblLook w:val="0000"/>
      </w:tblPr>
      <w:tblGrid>
        <w:gridCol w:w="2638"/>
        <w:gridCol w:w="6859"/>
      </w:tblGrid>
      <w:tr w:rsidR="00E314F2" w:rsidRPr="00CE184B" w:rsidTr="00E87F17">
        <w:trPr>
          <w:trHeight w:val="1163"/>
        </w:trPr>
        <w:tc>
          <w:tcPr>
            <w:tcW w:w="2638" w:type="dxa"/>
          </w:tcPr>
          <w:p w:rsidR="00E314F2" w:rsidRPr="00CE184B" w:rsidRDefault="00E314F2" w:rsidP="00E87F17">
            <w:pPr>
              <w:pStyle w:val="BodyTextIndent2"/>
              <w:tabs>
                <w:tab w:val="left" w:pos="0"/>
              </w:tabs>
              <w:ind w:left="0"/>
              <w:rPr>
                <w:rFonts w:ascii="Garamond" w:hAnsi="Garamond"/>
                <w:b/>
                <w:sz w:val="24"/>
                <w:szCs w:val="24"/>
              </w:rPr>
            </w:pPr>
          </w:p>
          <w:p w:rsidR="00E314F2" w:rsidRPr="00CE184B" w:rsidRDefault="00E314F2" w:rsidP="00E87F17">
            <w:pPr>
              <w:pStyle w:val="BodyTextIndent2"/>
              <w:tabs>
                <w:tab w:val="left" w:pos="0"/>
              </w:tabs>
              <w:ind w:left="0"/>
              <w:rPr>
                <w:rFonts w:ascii="Garamond" w:hAnsi="Garamond"/>
                <w:b/>
                <w:sz w:val="24"/>
                <w:szCs w:val="24"/>
              </w:rPr>
            </w:pPr>
            <w:r w:rsidRPr="00CE184B">
              <w:rPr>
                <w:rFonts w:ascii="Garamond" w:hAnsi="Garamond"/>
                <w:b/>
                <w:sz w:val="24"/>
                <w:szCs w:val="24"/>
              </w:rPr>
              <w:t xml:space="preserve">Acceptance and Commencement </w:t>
            </w:r>
          </w:p>
        </w:tc>
        <w:tc>
          <w:tcPr>
            <w:tcW w:w="6859" w:type="dxa"/>
          </w:tcPr>
          <w:p w:rsidR="00E314F2" w:rsidRPr="00CE184B" w:rsidRDefault="00E314F2" w:rsidP="00E87F17">
            <w:pPr>
              <w:pStyle w:val="BodyTextIndent2"/>
              <w:tabs>
                <w:tab w:val="left" w:pos="0"/>
              </w:tabs>
              <w:ind w:left="0"/>
              <w:jc w:val="both"/>
              <w:rPr>
                <w:rFonts w:ascii="Garamond" w:hAnsi="Garamond"/>
                <w:b/>
                <w:bCs/>
                <w:sz w:val="24"/>
                <w:szCs w:val="24"/>
              </w:rPr>
            </w:pPr>
          </w:p>
          <w:p w:rsidR="00E314F2" w:rsidRPr="00CE184B" w:rsidRDefault="00E314F2" w:rsidP="00E314F2">
            <w:pPr>
              <w:pStyle w:val="BodyTextIndent2"/>
              <w:tabs>
                <w:tab w:val="left" w:pos="0"/>
              </w:tabs>
              <w:ind w:left="0"/>
              <w:jc w:val="both"/>
              <w:rPr>
                <w:rFonts w:ascii="Garamond" w:hAnsi="Garamond"/>
                <w:b/>
                <w:bCs/>
                <w:sz w:val="24"/>
                <w:szCs w:val="24"/>
              </w:rPr>
            </w:pPr>
            <w:r w:rsidRPr="00CE184B">
              <w:rPr>
                <w:rFonts w:ascii="Garamond" w:hAnsi="Garamond"/>
                <w:bCs/>
                <w:sz w:val="24"/>
                <w:szCs w:val="24"/>
              </w:rPr>
              <w:t xml:space="preserve">Your appointment will be effective from </w:t>
            </w:r>
            <w:r w:rsidRPr="00E314F2">
              <w:rPr>
                <w:rFonts w:ascii="Garamond" w:hAnsi="Garamond"/>
                <w:bCs/>
                <w:i/>
                <w:sz w:val="24"/>
                <w:szCs w:val="24"/>
              </w:rPr>
              <w:t>[date]</w:t>
            </w:r>
            <w:r w:rsidRPr="00CE184B">
              <w:rPr>
                <w:rFonts w:ascii="Garamond" w:hAnsi="Garamond"/>
                <w:bCs/>
                <w:sz w:val="24"/>
                <w:szCs w:val="24"/>
              </w:rPr>
              <w:t>; Please contact us immediately if you require an alternative joining date. If you do not confirm your acceptance or we are unable to set an alternative date, this offer will be withdrawn.</w:t>
            </w:r>
          </w:p>
        </w:tc>
      </w:tr>
      <w:tr w:rsidR="00E314F2" w:rsidRPr="00CE184B" w:rsidTr="00E87F17">
        <w:trPr>
          <w:trHeight w:val="693"/>
        </w:trPr>
        <w:tc>
          <w:tcPr>
            <w:tcW w:w="2638" w:type="dxa"/>
          </w:tcPr>
          <w:p w:rsidR="00E314F2" w:rsidRPr="00CE184B" w:rsidRDefault="00E314F2" w:rsidP="00E87F17">
            <w:pPr>
              <w:pStyle w:val="BodyTextIndent2"/>
              <w:tabs>
                <w:tab w:val="left" w:pos="0"/>
              </w:tabs>
              <w:spacing w:line="276" w:lineRule="auto"/>
              <w:ind w:left="0"/>
              <w:rPr>
                <w:rFonts w:ascii="Garamond" w:hAnsi="Garamond"/>
                <w:sz w:val="24"/>
                <w:szCs w:val="24"/>
              </w:rPr>
            </w:pPr>
            <w:r w:rsidRPr="00CE184B">
              <w:rPr>
                <w:rFonts w:ascii="Garamond" w:hAnsi="Garamond"/>
                <w:sz w:val="24"/>
                <w:szCs w:val="24"/>
              </w:rPr>
              <w:t>Offer Position</w:t>
            </w:r>
          </w:p>
          <w:p w:rsidR="00E314F2" w:rsidRPr="005E32C0" w:rsidRDefault="00E314F2" w:rsidP="00E314F2">
            <w:pPr>
              <w:pStyle w:val="BodyTextIndent2"/>
              <w:numPr>
                <w:ilvl w:val="0"/>
                <w:numId w:val="2"/>
              </w:numPr>
              <w:tabs>
                <w:tab w:val="left" w:pos="0"/>
                <w:tab w:val="left" w:pos="252"/>
                <w:tab w:val="left" w:pos="1200"/>
              </w:tabs>
              <w:spacing w:line="276" w:lineRule="auto"/>
              <w:ind w:left="972" w:hanging="972"/>
              <w:rPr>
                <w:rFonts w:ascii="Garamond" w:hAnsi="Garamond"/>
                <w:sz w:val="24"/>
                <w:szCs w:val="24"/>
              </w:rPr>
            </w:pPr>
            <w:r w:rsidRPr="00CE184B">
              <w:rPr>
                <w:rFonts w:ascii="Garamond" w:hAnsi="Garamond"/>
                <w:sz w:val="24"/>
                <w:szCs w:val="24"/>
              </w:rPr>
              <w:t>Designation:</w:t>
            </w:r>
          </w:p>
        </w:tc>
        <w:tc>
          <w:tcPr>
            <w:tcW w:w="6859" w:type="dxa"/>
          </w:tcPr>
          <w:p w:rsidR="00E314F2" w:rsidRDefault="00E314F2" w:rsidP="00E87F17">
            <w:pPr>
              <w:pStyle w:val="NormalWeb"/>
              <w:shd w:val="clear" w:color="auto" w:fill="FFFFFF"/>
              <w:spacing w:after="0" w:afterAutospacing="0"/>
              <w:rPr>
                <w:rFonts w:ascii="Garamond" w:hAnsi="Garamond"/>
                <w:b/>
                <w:lang w:eastAsia="ar-SA"/>
              </w:rPr>
            </w:pPr>
          </w:p>
          <w:p w:rsidR="00E314F2" w:rsidRPr="008B6E33" w:rsidRDefault="00E314F2" w:rsidP="00E87F17">
            <w:pPr>
              <w:pStyle w:val="NormalWeb"/>
              <w:shd w:val="clear" w:color="auto" w:fill="FFFFFF"/>
              <w:spacing w:after="0" w:afterAutospacing="0"/>
              <w:rPr>
                <w:rFonts w:ascii="Garamond" w:hAnsi="Garamond"/>
                <w:b/>
                <w:lang w:eastAsia="ar-SA"/>
              </w:rPr>
            </w:pPr>
            <w:r w:rsidRPr="008B6E33">
              <w:rPr>
                <w:rFonts w:ascii="Garamond" w:hAnsi="Garamond"/>
                <w:b/>
                <w:lang w:eastAsia="ar-SA"/>
              </w:rPr>
              <w:t>Software Development Trainee</w:t>
            </w:r>
          </w:p>
        </w:tc>
      </w:tr>
      <w:tr w:rsidR="00E314F2" w:rsidRPr="00CE184B" w:rsidTr="00E87F17">
        <w:trPr>
          <w:trHeight w:val="280"/>
        </w:trPr>
        <w:tc>
          <w:tcPr>
            <w:tcW w:w="2638" w:type="dxa"/>
          </w:tcPr>
          <w:p w:rsidR="00E314F2" w:rsidRPr="00CE184B" w:rsidRDefault="00E314F2" w:rsidP="00E87F17">
            <w:pPr>
              <w:pStyle w:val="BodyTextIndent2"/>
              <w:tabs>
                <w:tab w:val="left" w:pos="0"/>
              </w:tabs>
              <w:ind w:left="0"/>
              <w:rPr>
                <w:rFonts w:ascii="Garamond" w:hAnsi="Garamond"/>
                <w:b/>
                <w:sz w:val="24"/>
                <w:szCs w:val="24"/>
              </w:rPr>
            </w:pPr>
            <w:r w:rsidRPr="00CE184B">
              <w:rPr>
                <w:rFonts w:ascii="Garamond" w:hAnsi="Garamond"/>
                <w:b/>
                <w:sz w:val="24"/>
                <w:szCs w:val="24"/>
              </w:rPr>
              <w:t xml:space="preserve">Your Immediate </w:t>
            </w:r>
          </w:p>
          <w:p w:rsidR="00E314F2" w:rsidRPr="00CE184B" w:rsidRDefault="00E314F2" w:rsidP="00E87F17">
            <w:pPr>
              <w:pStyle w:val="BodyTextIndent2"/>
              <w:tabs>
                <w:tab w:val="left" w:pos="0"/>
              </w:tabs>
              <w:ind w:left="0"/>
              <w:rPr>
                <w:rFonts w:ascii="Garamond" w:hAnsi="Garamond"/>
                <w:b/>
                <w:color w:val="333333"/>
                <w:sz w:val="24"/>
                <w:szCs w:val="24"/>
              </w:rPr>
            </w:pPr>
            <w:r w:rsidRPr="00CE184B">
              <w:rPr>
                <w:rFonts w:ascii="Garamond" w:hAnsi="Garamond"/>
                <w:b/>
                <w:sz w:val="24"/>
                <w:szCs w:val="24"/>
              </w:rPr>
              <w:t>Supervisor</w:t>
            </w:r>
            <w:r w:rsidRPr="00CE184B">
              <w:rPr>
                <w:rFonts w:ascii="Garamond" w:hAnsi="Garamond"/>
                <w:b/>
                <w:color w:val="333333"/>
                <w:sz w:val="24"/>
                <w:szCs w:val="24"/>
              </w:rPr>
              <w:t xml:space="preserve"> </w:t>
            </w:r>
          </w:p>
        </w:tc>
        <w:tc>
          <w:tcPr>
            <w:tcW w:w="6859" w:type="dxa"/>
          </w:tcPr>
          <w:p w:rsidR="00E314F2" w:rsidRPr="00CE184B" w:rsidRDefault="00E314F2" w:rsidP="00E87F17">
            <w:pPr>
              <w:pStyle w:val="BodyTextIndent2"/>
              <w:tabs>
                <w:tab w:val="left" w:pos="0"/>
              </w:tabs>
              <w:ind w:left="0"/>
              <w:jc w:val="both"/>
              <w:rPr>
                <w:rFonts w:ascii="Garamond" w:hAnsi="Garamond"/>
                <w:color w:val="333333"/>
                <w:sz w:val="24"/>
                <w:szCs w:val="24"/>
              </w:rPr>
            </w:pPr>
            <w:r>
              <w:rPr>
                <w:rFonts w:ascii="Garamond" w:hAnsi="Garamond"/>
                <w:bCs/>
                <w:sz w:val="24"/>
                <w:szCs w:val="24"/>
              </w:rPr>
              <w:t>Mr. Vignesh</w:t>
            </w:r>
          </w:p>
        </w:tc>
      </w:tr>
      <w:tr w:rsidR="00E314F2" w:rsidRPr="00CE184B" w:rsidTr="00E87F17">
        <w:trPr>
          <w:trHeight w:val="280"/>
        </w:trPr>
        <w:tc>
          <w:tcPr>
            <w:tcW w:w="2638" w:type="dxa"/>
          </w:tcPr>
          <w:p w:rsidR="00E314F2" w:rsidRPr="00CE184B" w:rsidRDefault="00E314F2" w:rsidP="00E87F17">
            <w:pPr>
              <w:pStyle w:val="BodyTextIndent2"/>
              <w:tabs>
                <w:tab w:val="left" w:pos="0"/>
              </w:tabs>
              <w:ind w:left="0"/>
              <w:rPr>
                <w:rFonts w:ascii="Garamond" w:hAnsi="Garamond"/>
                <w:b/>
                <w:sz w:val="24"/>
                <w:szCs w:val="24"/>
              </w:rPr>
            </w:pPr>
            <w:r w:rsidRPr="00CE184B">
              <w:rPr>
                <w:rFonts w:ascii="Garamond" w:hAnsi="Garamond"/>
                <w:b/>
                <w:sz w:val="24"/>
                <w:szCs w:val="24"/>
              </w:rPr>
              <w:t>Working Hours</w:t>
            </w:r>
          </w:p>
        </w:tc>
        <w:tc>
          <w:tcPr>
            <w:tcW w:w="6859" w:type="dxa"/>
          </w:tcPr>
          <w:p w:rsidR="00E314F2" w:rsidRPr="00CE184B" w:rsidRDefault="00E314F2" w:rsidP="00E87F17">
            <w:pPr>
              <w:pStyle w:val="BodyTextIndent2"/>
              <w:tabs>
                <w:tab w:val="left" w:pos="0"/>
              </w:tabs>
              <w:snapToGrid w:val="0"/>
              <w:spacing w:line="276" w:lineRule="auto"/>
              <w:ind w:left="0"/>
              <w:rPr>
                <w:rFonts w:ascii="Garamond" w:hAnsi="Garamond"/>
                <w:sz w:val="24"/>
                <w:szCs w:val="24"/>
              </w:rPr>
            </w:pPr>
            <w:r w:rsidRPr="00CE184B">
              <w:rPr>
                <w:rFonts w:ascii="Garamond" w:hAnsi="Garamond"/>
                <w:sz w:val="24"/>
                <w:szCs w:val="24"/>
              </w:rPr>
              <w:t xml:space="preserve">Company’s standard working hours are as follows: Mondays to Fridays.  </w:t>
            </w:r>
            <w:r w:rsidRPr="00800D26">
              <w:rPr>
                <w:rFonts w:ascii="Garamond" w:hAnsi="Garamond"/>
                <w:b/>
                <w:i/>
                <w:sz w:val="24"/>
              </w:rPr>
              <w:t>9:00 am to 6:00pm.</w:t>
            </w:r>
            <w:r w:rsidRPr="00800D26">
              <w:rPr>
                <w:b/>
                <w:i/>
                <w:sz w:val="24"/>
              </w:rPr>
              <w:t xml:space="preserve">  </w:t>
            </w:r>
          </w:p>
        </w:tc>
      </w:tr>
      <w:tr w:rsidR="00E314F2" w:rsidRPr="00CE184B" w:rsidTr="00E87F17">
        <w:trPr>
          <w:trHeight w:val="2142"/>
        </w:trPr>
        <w:tc>
          <w:tcPr>
            <w:tcW w:w="2638" w:type="dxa"/>
          </w:tcPr>
          <w:p w:rsidR="00E314F2" w:rsidRPr="00CE184B" w:rsidRDefault="00E314F2" w:rsidP="00E87F17">
            <w:pPr>
              <w:pStyle w:val="BodyTextIndent2"/>
              <w:tabs>
                <w:tab w:val="left" w:pos="0"/>
              </w:tabs>
              <w:snapToGrid w:val="0"/>
              <w:ind w:left="0"/>
              <w:rPr>
                <w:rFonts w:ascii="Garamond" w:hAnsi="Garamond"/>
                <w:b/>
                <w:sz w:val="24"/>
                <w:szCs w:val="24"/>
              </w:rPr>
            </w:pPr>
          </w:p>
          <w:p w:rsidR="00E314F2" w:rsidRPr="00CE184B" w:rsidRDefault="00E314F2" w:rsidP="00E87F17">
            <w:pPr>
              <w:pStyle w:val="BodyTextIndent2"/>
              <w:tabs>
                <w:tab w:val="left" w:pos="0"/>
              </w:tabs>
              <w:ind w:left="0"/>
              <w:rPr>
                <w:rFonts w:ascii="Garamond" w:hAnsi="Garamond"/>
                <w:b/>
                <w:sz w:val="24"/>
                <w:szCs w:val="24"/>
              </w:rPr>
            </w:pPr>
            <w:r w:rsidRPr="00CE184B">
              <w:rPr>
                <w:rFonts w:ascii="Garamond" w:hAnsi="Garamond"/>
                <w:b/>
                <w:sz w:val="24"/>
                <w:szCs w:val="24"/>
              </w:rPr>
              <w:t>Work Location</w:t>
            </w:r>
          </w:p>
        </w:tc>
        <w:tc>
          <w:tcPr>
            <w:tcW w:w="6859" w:type="dxa"/>
          </w:tcPr>
          <w:p w:rsidR="00E314F2" w:rsidRPr="00CE184B" w:rsidRDefault="00E314F2" w:rsidP="00E87F17">
            <w:pPr>
              <w:pStyle w:val="BodyTextIndent2"/>
              <w:tabs>
                <w:tab w:val="left" w:pos="0"/>
              </w:tabs>
              <w:snapToGrid w:val="0"/>
              <w:ind w:left="0"/>
              <w:jc w:val="both"/>
              <w:rPr>
                <w:rFonts w:ascii="Garamond" w:hAnsi="Garamond"/>
                <w:sz w:val="24"/>
                <w:szCs w:val="24"/>
              </w:rPr>
            </w:pPr>
          </w:p>
          <w:p w:rsidR="00E314F2" w:rsidRPr="00CE184B" w:rsidRDefault="00E314F2" w:rsidP="00E87F17">
            <w:pPr>
              <w:pStyle w:val="BodyTextIndent2"/>
              <w:tabs>
                <w:tab w:val="left" w:pos="0"/>
              </w:tabs>
              <w:snapToGrid w:val="0"/>
              <w:ind w:left="0"/>
              <w:jc w:val="both"/>
              <w:rPr>
                <w:rFonts w:ascii="Garamond" w:hAnsi="Garamond"/>
                <w:sz w:val="24"/>
                <w:szCs w:val="24"/>
              </w:rPr>
            </w:pPr>
            <w:r w:rsidRPr="00CE184B">
              <w:rPr>
                <w:rFonts w:ascii="Garamond" w:hAnsi="Garamond"/>
                <w:sz w:val="24"/>
                <w:szCs w:val="24"/>
              </w:rPr>
              <w:t>Based on the project requirement or business needs, Associates will be required   to travel to our client locations or to our offices in India and abroad.  In certain circumstances, our Associates need to relocate themselves to one of our offices in India or abroad as well.  Sufficient time for planning such activity would be provided along with re</w:t>
            </w:r>
            <w:r>
              <w:rPr>
                <w:rFonts w:ascii="Garamond" w:hAnsi="Garamond"/>
                <w:sz w:val="24"/>
                <w:szCs w:val="24"/>
              </w:rPr>
              <w:t xml:space="preserve">quired support. </w:t>
            </w:r>
            <w:r w:rsidRPr="00CE184B">
              <w:rPr>
                <w:rFonts w:ascii="Garamond" w:hAnsi="Garamond"/>
                <w:sz w:val="24"/>
                <w:szCs w:val="24"/>
              </w:rPr>
              <w:t>Associate upon signing this agreement understands such requirement and agrees to honor any business need that may arise in this regard.</w:t>
            </w:r>
            <w:r>
              <w:rPr>
                <w:rFonts w:ascii="Garamond" w:hAnsi="Garamond"/>
                <w:sz w:val="24"/>
                <w:szCs w:val="24"/>
              </w:rPr>
              <w:t xml:space="preserve"> The Company is providing Computer / Laptop to the Associate to enable him to work from home.</w:t>
            </w:r>
          </w:p>
          <w:p w:rsidR="00E314F2" w:rsidRPr="00CE184B" w:rsidRDefault="00E314F2" w:rsidP="00E87F17">
            <w:pPr>
              <w:pStyle w:val="BodyTextIndent2"/>
              <w:tabs>
                <w:tab w:val="left" w:pos="0"/>
              </w:tabs>
              <w:snapToGrid w:val="0"/>
              <w:ind w:left="0"/>
              <w:jc w:val="both"/>
              <w:rPr>
                <w:rFonts w:ascii="Garamond" w:hAnsi="Garamond"/>
                <w:sz w:val="24"/>
                <w:szCs w:val="24"/>
              </w:rPr>
            </w:pPr>
          </w:p>
          <w:p w:rsidR="00E314F2" w:rsidRPr="00CE184B" w:rsidRDefault="00E314F2" w:rsidP="00E87F17">
            <w:pPr>
              <w:pStyle w:val="BodyTextIndent2"/>
              <w:tabs>
                <w:tab w:val="left" w:pos="0"/>
              </w:tabs>
              <w:snapToGrid w:val="0"/>
              <w:ind w:left="0"/>
              <w:jc w:val="both"/>
              <w:rPr>
                <w:rFonts w:ascii="Garamond" w:hAnsi="Garamond"/>
                <w:sz w:val="24"/>
                <w:szCs w:val="24"/>
              </w:rPr>
            </w:pPr>
          </w:p>
        </w:tc>
      </w:tr>
    </w:tbl>
    <w:p w:rsidR="00E314F2" w:rsidRPr="00CE184B" w:rsidRDefault="00E314F2" w:rsidP="00E314F2">
      <w:pPr>
        <w:pStyle w:val="BodyTextIndent2"/>
        <w:tabs>
          <w:tab w:val="left" w:pos="540"/>
        </w:tabs>
        <w:ind w:left="-46" w:right="-180" w:hanging="44"/>
        <w:rPr>
          <w:rFonts w:ascii="Garamond" w:hAnsi="Garamond"/>
          <w:color w:val="000000"/>
          <w:sz w:val="24"/>
          <w:szCs w:val="24"/>
        </w:rPr>
      </w:pPr>
      <w:r w:rsidRPr="00CE184B">
        <w:rPr>
          <w:rFonts w:ascii="Garamond" w:hAnsi="Garamond"/>
          <w:color w:val="000000"/>
          <w:sz w:val="24"/>
          <w:szCs w:val="24"/>
        </w:rPr>
        <w:t xml:space="preserve">_________________                                               </w:t>
      </w:r>
      <w:r w:rsidRPr="00CE184B">
        <w:rPr>
          <w:rFonts w:ascii="Garamond" w:hAnsi="Garamond"/>
          <w:color w:val="000000"/>
          <w:sz w:val="24"/>
          <w:szCs w:val="24"/>
        </w:rPr>
        <w:tab/>
      </w:r>
      <w:r w:rsidRPr="00CE184B">
        <w:rPr>
          <w:rFonts w:ascii="Garamond" w:hAnsi="Garamond"/>
          <w:color w:val="000000"/>
          <w:sz w:val="24"/>
          <w:szCs w:val="24"/>
        </w:rPr>
        <w:tab/>
      </w:r>
      <w:r w:rsidRPr="00CE184B">
        <w:rPr>
          <w:rFonts w:ascii="Garamond" w:hAnsi="Garamond"/>
          <w:color w:val="000000"/>
          <w:sz w:val="24"/>
          <w:szCs w:val="24"/>
        </w:rPr>
        <w:tab/>
        <w:t xml:space="preserve">_____________________                                                                                           </w:t>
      </w:r>
      <w:r>
        <w:rPr>
          <w:rFonts w:ascii="Garamond" w:hAnsi="Garamond"/>
          <w:color w:val="000000"/>
          <w:sz w:val="24"/>
          <w:szCs w:val="24"/>
        </w:rPr>
        <w:t>J Vasanth Kumar</w:t>
      </w:r>
      <w:r w:rsidRPr="00CE184B">
        <w:rPr>
          <w:rFonts w:ascii="Garamond" w:hAnsi="Garamond"/>
          <w:color w:val="000000"/>
          <w:sz w:val="24"/>
          <w:szCs w:val="24"/>
        </w:rPr>
        <w:t xml:space="preserve">                                                          </w:t>
      </w:r>
      <w:r>
        <w:rPr>
          <w:rFonts w:ascii="Garamond" w:hAnsi="Garamond"/>
          <w:color w:val="000000"/>
          <w:sz w:val="24"/>
          <w:szCs w:val="24"/>
        </w:rPr>
        <w:t xml:space="preserve">  </w:t>
      </w:r>
      <w:r w:rsidRPr="00CE184B">
        <w:rPr>
          <w:rFonts w:ascii="Garamond" w:hAnsi="Garamond"/>
          <w:color w:val="000000"/>
          <w:sz w:val="24"/>
          <w:szCs w:val="24"/>
        </w:rPr>
        <w:tab/>
      </w:r>
      <w:r w:rsidRPr="00CE184B">
        <w:rPr>
          <w:rFonts w:ascii="Garamond" w:hAnsi="Garamond"/>
          <w:color w:val="000000"/>
          <w:sz w:val="24"/>
          <w:szCs w:val="24"/>
        </w:rPr>
        <w:tab/>
      </w:r>
      <w:r>
        <w:rPr>
          <w:rFonts w:ascii="Garamond" w:hAnsi="Garamond"/>
          <w:color w:val="000000"/>
          <w:sz w:val="24"/>
          <w:szCs w:val="24"/>
        </w:rPr>
        <w:t xml:space="preserve">    </w:t>
      </w:r>
      <w:r w:rsidRPr="00CE184B">
        <w:rPr>
          <w:rFonts w:ascii="Garamond" w:hAnsi="Garamond"/>
          <w:color w:val="000000"/>
          <w:sz w:val="24"/>
          <w:szCs w:val="24"/>
        </w:rPr>
        <w:t>Candidate’s Signature</w:t>
      </w:r>
    </w:p>
    <w:p w:rsidR="00E314F2" w:rsidRDefault="00E314F2" w:rsidP="00E314F2">
      <w:pPr>
        <w:pStyle w:val="BodyTextIndent2"/>
        <w:tabs>
          <w:tab w:val="left" w:pos="540"/>
        </w:tabs>
        <w:snapToGrid w:val="0"/>
        <w:ind w:left="-46" w:right="-180" w:hanging="44"/>
        <w:jc w:val="both"/>
        <w:rPr>
          <w:lang w:val="en-IN"/>
        </w:rPr>
      </w:pPr>
      <w:r w:rsidRPr="005074F9">
        <w:rPr>
          <w:rFonts w:ascii="Garamond" w:hAnsi="Garamond"/>
          <w:color w:val="000000"/>
          <w:sz w:val="24"/>
          <w:szCs w:val="24"/>
        </w:rPr>
        <w:t>Operations Head</w:t>
      </w:r>
    </w:p>
    <w:p w:rsidR="00E314F2" w:rsidRPr="00CE184B" w:rsidRDefault="00E314F2" w:rsidP="00E314F2">
      <w:pPr>
        <w:pStyle w:val="BodyTextIndent2"/>
        <w:tabs>
          <w:tab w:val="left" w:pos="540"/>
        </w:tabs>
        <w:snapToGrid w:val="0"/>
        <w:ind w:left="-46" w:right="-180" w:hanging="44"/>
        <w:jc w:val="both"/>
        <w:rPr>
          <w:rFonts w:ascii="Garamond" w:hAnsi="Garamond"/>
          <w:color w:val="000000"/>
          <w:sz w:val="24"/>
          <w:szCs w:val="24"/>
        </w:rPr>
      </w:pPr>
      <w:r w:rsidRPr="00CE184B">
        <w:rPr>
          <w:rFonts w:ascii="Garamond" w:hAnsi="Garamond"/>
          <w:b/>
          <w:sz w:val="24"/>
          <w:szCs w:val="24"/>
        </w:rPr>
        <w:t xml:space="preserve">M/s. W5RTC </w:t>
      </w:r>
      <w:r>
        <w:rPr>
          <w:rFonts w:ascii="Garamond" w:hAnsi="Garamond"/>
          <w:b/>
          <w:sz w:val="24"/>
          <w:szCs w:val="24"/>
        </w:rPr>
        <w:t xml:space="preserve">Solutions </w:t>
      </w:r>
      <w:r w:rsidRPr="00CE184B">
        <w:rPr>
          <w:rFonts w:ascii="Garamond" w:hAnsi="Garamond"/>
          <w:b/>
          <w:sz w:val="24"/>
          <w:szCs w:val="24"/>
        </w:rPr>
        <w:t>India P</w:t>
      </w:r>
      <w:r>
        <w:rPr>
          <w:rFonts w:ascii="Garamond" w:hAnsi="Garamond"/>
          <w:b/>
          <w:sz w:val="24"/>
          <w:szCs w:val="24"/>
        </w:rPr>
        <w:t>ri</w:t>
      </w:r>
      <w:r w:rsidRPr="00CE184B">
        <w:rPr>
          <w:rFonts w:ascii="Garamond" w:hAnsi="Garamond"/>
          <w:b/>
          <w:sz w:val="24"/>
          <w:szCs w:val="24"/>
        </w:rPr>
        <w:t>v</w:t>
      </w:r>
      <w:r>
        <w:rPr>
          <w:rFonts w:ascii="Garamond" w:hAnsi="Garamond"/>
          <w:b/>
          <w:sz w:val="24"/>
          <w:szCs w:val="24"/>
        </w:rPr>
        <w:t>a</w:t>
      </w:r>
      <w:r w:rsidRPr="00CE184B">
        <w:rPr>
          <w:rFonts w:ascii="Garamond" w:hAnsi="Garamond"/>
          <w:b/>
          <w:sz w:val="24"/>
          <w:szCs w:val="24"/>
        </w:rPr>
        <w:t>t</w:t>
      </w:r>
      <w:r>
        <w:rPr>
          <w:rFonts w:ascii="Garamond" w:hAnsi="Garamond"/>
          <w:b/>
          <w:sz w:val="24"/>
          <w:szCs w:val="24"/>
        </w:rPr>
        <w:t>e</w:t>
      </w:r>
      <w:r w:rsidRPr="00CE184B">
        <w:rPr>
          <w:rFonts w:ascii="Garamond" w:hAnsi="Garamond"/>
          <w:b/>
          <w:sz w:val="24"/>
          <w:szCs w:val="24"/>
        </w:rPr>
        <w:t xml:space="preserve"> L</w:t>
      </w:r>
      <w:r>
        <w:rPr>
          <w:rFonts w:ascii="Garamond" w:hAnsi="Garamond"/>
          <w:b/>
          <w:sz w:val="24"/>
          <w:szCs w:val="24"/>
        </w:rPr>
        <w:t>imi</w:t>
      </w:r>
      <w:r w:rsidRPr="00CE184B">
        <w:rPr>
          <w:rFonts w:ascii="Garamond" w:hAnsi="Garamond"/>
          <w:b/>
          <w:sz w:val="24"/>
          <w:szCs w:val="24"/>
        </w:rPr>
        <w:t>t</w:t>
      </w:r>
      <w:r>
        <w:rPr>
          <w:rFonts w:ascii="Garamond" w:hAnsi="Garamond"/>
          <w:b/>
          <w:sz w:val="24"/>
          <w:szCs w:val="24"/>
        </w:rPr>
        <w:t>ed</w:t>
      </w:r>
    </w:p>
    <w:p w:rsidR="0025622F" w:rsidRDefault="0025622F" w:rsidP="0025622F"/>
    <w:p w:rsidR="00E314F2" w:rsidRDefault="00E314F2" w:rsidP="0025622F"/>
    <w:p w:rsidR="00E314F2" w:rsidRDefault="00E314F2" w:rsidP="0025622F"/>
    <w:tbl>
      <w:tblPr>
        <w:tblW w:w="9811" w:type="dxa"/>
        <w:tblLayout w:type="fixed"/>
        <w:tblCellMar>
          <w:top w:w="72" w:type="dxa"/>
          <w:left w:w="72" w:type="dxa"/>
          <w:bottom w:w="72" w:type="dxa"/>
          <w:right w:w="72" w:type="dxa"/>
        </w:tblCellMar>
        <w:tblLook w:val="0000"/>
      </w:tblPr>
      <w:tblGrid>
        <w:gridCol w:w="108"/>
        <w:gridCol w:w="2476"/>
        <w:gridCol w:w="368"/>
        <w:gridCol w:w="6610"/>
        <w:gridCol w:w="249"/>
      </w:tblGrid>
      <w:tr w:rsidR="00E314F2" w:rsidRPr="00CE184B" w:rsidTr="00E87F17">
        <w:trPr>
          <w:gridBefore w:val="1"/>
          <w:wBefore w:w="108" w:type="dxa"/>
          <w:trHeight w:val="873"/>
        </w:trPr>
        <w:tc>
          <w:tcPr>
            <w:tcW w:w="2844" w:type="dxa"/>
            <w:gridSpan w:val="2"/>
          </w:tcPr>
          <w:p w:rsidR="00E314F2" w:rsidRPr="00CE184B"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lastRenderedPageBreak/>
              <w:t>Pre-employment verification</w:t>
            </w:r>
          </w:p>
        </w:tc>
        <w:tc>
          <w:tcPr>
            <w:tcW w:w="6859" w:type="dxa"/>
            <w:gridSpan w:val="2"/>
          </w:tcPr>
          <w:p w:rsidR="00E314F2" w:rsidRPr="00CE184B" w:rsidRDefault="00E314F2" w:rsidP="00E87F17">
            <w:pPr>
              <w:pStyle w:val="BodyTextIndent2"/>
              <w:tabs>
                <w:tab w:val="left" w:pos="0"/>
              </w:tabs>
              <w:snapToGrid w:val="0"/>
              <w:ind w:left="0"/>
              <w:jc w:val="both"/>
              <w:rPr>
                <w:rFonts w:ascii="Garamond" w:hAnsi="Garamond"/>
                <w:sz w:val="24"/>
                <w:szCs w:val="24"/>
              </w:rPr>
            </w:pPr>
            <w:r w:rsidRPr="00CE184B">
              <w:rPr>
                <w:rFonts w:ascii="Garamond" w:hAnsi="Garamond"/>
                <w:sz w:val="24"/>
                <w:szCs w:val="24"/>
              </w:rPr>
              <w:t>This offer is subject to verification of your credentials, employment and salary history. The Company may engage a third party service provider to verify the declarations made by you during the recruitment process. Any false information provided is subject to termination of employment without any compensation. If any information furnished by you in your application for employment or during the selection process is found at any time during your employment to be incorrect or false, and /or if you have suppressed material information regarding your qualifications and experience, the company may terminate your services without notice or compensation. Kindly ensure you satisfactorily resolve any non-competition disputes / post-employment restricts you may have with any prior employer.</w:t>
            </w:r>
          </w:p>
        </w:tc>
      </w:tr>
      <w:tr w:rsidR="00E314F2" w:rsidRPr="00CE184B" w:rsidTr="00E87F17">
        <w:trPr>
          <w:gridBefore w:val="1"/>
          <w:wBefore w:w="108" w:type="dxa"/>
          <w:trHeight w:val="1063"/>
        </w:trPr>
        <w:tc>
          <w:tcPr>
            <w:tcW w:w="2844" w:type="dxa"/>
            <w:gridSpan w:val="2"/>
          </w:tcPr>
          <w:p w:rsidR="00E314F2" w:rsidRPr="00CE184B"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t>Probationary Period</w:t>
            </w:r>
          </w:p>
          <w:p w:rsidR="00E314F2" w:rsidRPr="00CE184B" w:rsidRDefault="00E314F2" w:rsidP="00E87F17">
            <w:pPr>
              <w:pStyle w:val="BodyTextIndent2"/>
              <w:tabs>
                <w:tab w:val="left" w:pos="0"/>
              </w:tabs>
              <w:ind w:left="0"/>
              <w:jc w:val="both"/>
              <w:rPr>
                <w:rFonts w:ascii="Garamond" w:hAnsi="Garamond"/>
                <w:b/>
                <w:sz w:val="24"/>
                <w:szCs w:val="24"/>
              </w:rPr>
            </w:pPr>
          </w:p>
        </w:tc>
        <w:tc>
          <w:tcPr>
            <w:tcW w:w="6859" w:type="dxa"/>
            <w:gridSpan w:val="2"/>
          </w:tcPr>
          <w:p w:rsidR="00E314F2" w:rsidRPr="00CE184B" w:rsidRDefault="00E314F2" w:rsidP="00E87F17">
            <w:pPr>
              <w:jc w:val="both"/>
              <w:rPr>
                <w:rFonts w:ascii="Garamond" w:hAnsi="Garamond"/>
              </w:rPr>
            </w:pPr>
            <w:r w:rsidRPr="00CE184B">
              <w:rPr>
                <w:rFonts w:ascii="Garamond" w:hAnsi="Garamond"/>
              </w:rPr>
              <w:t xml:space="preserve">You will serve probation for a </w:t>
            </w:r>
            <w:r w:rsidRPr="0031480C">
              <w:rPr>
                <w:rFonts w:ascii="Garamond" w:hAnsi="Garamond"/>
              </w:rPr>
              <w:t xml:space="preserve">period of </w:t>
            </w:r>
            <w:r>
              <w:rPr>
                <w:rFonts w:ascii="Garamond" w:hAnsi="Garamond"/>
              </w:rPr>
              <w:t xml:space="preserve">Six </w:t>
            </w:r>
            <w:r w:rsidRPr="0031480C">
              <w:rPr>
                <w:rFonts w:ascii="Garamond" w:hAnsi="Garamond"/>
              </w:rPr>
              <w:t xml:space="preserve">months from the date of joining. Your probationary period may be extended if deemed necessary. During the period of probation this appointment can be terminated by the associate </w:t>
            </w:r>
            <w:r w:rsidRPr="00F35D21">
              <w:rPr>
                <w:rFonts w:ascii="Garamond" w:hAnsi="Garamond"/>
                <w:color w:val="FF0000"/>
              </w:rPr>
              <w:t>by giving 90 days advance notice in writing to the company.</w:t>
            </w:r>
            <w:r w:rsidRPr="00CE184B">
              <w:rPr>
                <w:rFonts w:ascii="Garamond" w:hAnsi="Garamond"/>
              </w:rPr>
              <w:t xml:space="preserve"> </w:t>
            </w:r>
          </w:p>
        </w:tc>
      </w:tr>
      <w:tr w:rsidR="00E314F2" w:rsidRPr="00CE184B" w:rsidTr="00E87F17">
        <w:trPr>
          <w:gridBefore w:val="1"/>
          <w:wBefore w:w="108" w:type="dxa"/>
          <w:trHeight w:val="461"/>
        </w:trPr>
        <w:tc>
          <w:tcPr>
            <w:tcW w:w="2844" w:type="dxa"/>
            <w:gridSpan w:val="2"/>
          </w:tcPr>
          <w:p w:rsidR="00E314F2"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t>Reviews</w:t>
            </w:r>
          </w:p>
          <w:p w:rsidR="00E314F2" w:rsidRPr="00CE184B" w:rsidRDefault="00E314F2" w:rsidP="00E87F17">
            <w:pPr>
              <w:pStyle w:val="BodyTextIndent2"/>
              <w:tabs>
                <w:tab w:val="left" w:pos="0"/>
              </w:tabs>
              <w:ind w:left="0"/>
              <w:jc w:val="both"/>
              <w:rPr>
                <w:rFonts w:ascii="Garamond" w:hAnsi="Garamond"/>
                <w:b/>
                <w:sz w:val="24"/>
                <w:szCs w:val="24"/>
              </w:rPr>
            </w:pPr>
          </w:p>
        </w:tc>
        <w:tc>
          <w:tcPr>
            <w:tcW w:w="6859" w:type="dxa"/>
            <w:gridSpan w:val="2"/>
          </w:tcPr>
          <w:p w:rsidR="00E314F2" w:rsidRPr="00CE184B" w:rsidRDefault="00E314F2" w:rsidP="00E87F17">
            <w:pPr>
              <w:pStyle w:val="BodyTextIndent2"/>
              <w:tabs>
                <w:tab w:val="left" w:pos="0"/>
              </w:tabs>
              <w:ind w:left="0"/>
              <w:jc w:val="both"/>
              <w:rPr>
                <w:rFonts w:ascii="Garamond" w:hAnsi="Garamond"/>
                <w:sz w:val="24"/>
                <w:szCs w:val="24"/>
              </w:rPr>
            </w:pPr>
            <w:r w:rsidRPr="00CE184B">
              <w:rPr>
                <w:rFonts w:ascii="Garamond" w:hAnsi="Garamond"/>
                <w:sz w:val="24"/>
                <w:szCs w:val="24"/>
              </w:rPr>
              <w:t>Salary reviews and increases are an annual activity scheduled in December of each year subject to company’s profitability.</w:t>
            </w:r>
          </w:p>
        </w:tc>
      </w:tr>
      <w:tr w:rsidR="00E314F2" w:rsidRPr="00CE184B" w:rsidTr="00E87F17">
        <w:trPr>
          <w:gridBefore w:val="1"/>
          <w:wBefore w:w="108" w:type="dxa"/>
          <w:trHeight w:val="1214"/>
        </w:trPr>
        <w:tc>
          <w:tcPr>
            <w:tcW w:w="2844" w:type="dxa"/>
            <w:gridSpan w:val="2"/>
          </w:tcPr>
          <w:p w:rsidR="00E314F2" w:rsidRPr="00CE184B"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t>Confidential/proprietary information</w:t>
            </w:r>
          </w:p>
          <w:p w:rsidR="00E314F2" w:rsidRPr="00CE184B" w:rsidRDefault="00E314F2" w:rsidP="00E87F17">
            <w:pPr>
              <w:pStyle w:val="BodyTextIndent2"/>
              <w:tabs>
                <w:tab w:val="left" w:pos="0"/>
              </w:tabs>
              <w:ind w:left="0"/>
              <w:jc w:val="both"/>
              <w:rPr>
                <w:rFonts w:ascii="Garamond" w:hAnsi="Garamond"/>
                <w:b/>
                <w:sz w:val="24"/>
                <w:szCs w:val="24"/>
              </w:rPr>
            </w:pPr>
          </w:p>
        </w:tc>
        <w:tc>
          <w:tcPr>
            <w:tcW w:w="6859" w:type="dxa"/>
            <w:gridSpan w:val="2"/>
          </w:tcPr>
          <w:p w:rsidR="00E314F2" w:rsidRPr="00CE184B" w:rsidRDefault="00E314F2" w:rsidP="00E87F17">
            <w:pPr>
              <w:pStyle w:val="BodyTextIndent2"/>
              <w:tabs>
                <w:tab w:val="left" w:pos="0"/>
              </w:tabs>
              <w:ind w:left="0"/>
              <w:jc w:val="both"/>
              <w:rPr>
                <w:rFonts w:ascii="Garamond" w:hAnsi="Garamond"/>
                <w:sz w:val="24"/>
                <w:szCs w:val="24"/>
              </w:rPr>
            </w:pPr>
            <w:r w:rsidRPr="00CE184B">
              <w:rPr>
                <w:rFonts w:ascii="Garamond" w:hAnsi="Garamond"/>
                <w:sz w:val="24"/>
                <w:szCs w:val="24"/>
              </w:rPr>
              <w:t>You will hold confidential/ proprietary information/ trade secrets in confidence and degrees that it shall be used only for the contemplated purpose, and shall not be used for any other purpose or disclosed to any third party under any circumstances whatsoever. You will not, at any time without the consent of the Management, disclose or make public, any information regarding the Company affairs/ administration/ research carried out, whether the same may be confided to you or become known to you, in the course of your service or otherwise. To this effect you will be signing a non-disclosure agreement.</w:t>
            </w:r>
          </w:p>
        </w:tc>
      </w:tr>
      <w:tr w:rsidR="00E314F2" w:rsidRPr="00CE184B" w:rsidTr="00E87F17">
        <w:trPr>
          <w:gridBefore w:val="1"/>
          <w:wBefore w:w="108" w:type="dxa"/>
          <w:trHeight w:val="963"/>
        </w:trPr>
        <w:tc>
          <w:tcPr>
            <w:tcW w:w="2844" w:type="dxa"/>
            <w:gridSpan w:val="2"/>
          </w:tcPr>
          <w:p w:rsidR="00E314F2" w:rsidRPr="00CE184B"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t>Non-Solicitation</w:t>
            </w:r>
          </w:p>
        </w:tc>
        <w:tc>
          <w:tcPr>
            <w:tcW w:w="6859" w:type="dxa"/>
            <w:gridSpan w:val="2"/>
          </w:tcPr>
          <w:p w:rsidR="00E314F2" w:rsidRPr="00CE184B" w:rsidRDefault="00E314F2" w:rsidP="00E87F17">
            <w:pPr>
              <w:pStyle w:val="BodyTextIndent2"/>
              <w:tabs>
                <w:tab w:val="left" w:pos="0"/>
              </w:tabs>
              <w:ind w:left="0"/>
              <w:jc w:val="both"/>
              <w:rPr>
                <w:rFonts w:ascii="Garamond" w:hAnsi="Garamond"/>
                <w:sz w:val="24"/>
                <w:szCs w:val="24"/>
              </w:rPr>
            </w:pPr>
            <w:r w:rsidRPr="00CE184B">
              <w:rPr>
                <w:rFonts w:ascii="Garamond" w:hAnsi="Garamond"/>
                <w:sz w:val="24"/>
                <w:szCs w:val="24"/>
              </w:rPr>
              <w:t xml:space="preserve">During your employment with </w:t>
            </w:r>
            <w:r>
              <w:rPr>
                <w:rFonts w:ascii="Garamond" w:hAnsi="Garamond"/>
                <w:sz w:val="24"/>
                <w:szCs w:val="24"/>
              </w:rPr>
              <w:t>the company</w:t>
            </w:r>
            <w:r w:rsidRPr="00CE184B">
              <w:rPr>
                <w:rFonts w:ascii="Garamond" w:hAnsi="Garamond"/>
                <w:sz w:val="24"/>
                <w:szCs w:val="24"/>
              </w:rPr>
              <w:t xml:space="preserve"> and </w:t>
            </w:r>
            <w:r w:rsidRPr="0075171B">
              <w:rPr>
                <w:rFonts w:ascii="Garamond" w:hAnsi="Garamond"/>
                <w:sz w:val="24"/>
                <w:szCs w:val="24"/>
              </w:rPr>
              <w:t>for two(2) years thereafter, you will not directly or indirectly entice or solicit any Vendor</w:t>
            </w:r>
            <w:r w:rsidRPr="00CE184B">
              <w:rPr>
                <w:rFonts w:ascii="Garamond" w:hAnsi="Garamond"/>
                <w:sz w:val="24"/>
                <w:szCs w:val="24"/>
              </w:rPr>
              <w:t>, Contractor, Employee, Clients or Independent Contractor for any purpose whatsoever either for yourself or for any other person.</w:t>
            </w:r>
          </w:p>
        </w:tc>
      </w:tr>
      <w:tr w:rsidR="00E314F2" w:rsidRPr="00CE184B" w:rsidTr="00E87F17">
        <w:trPr>
          <w:gridBefore w:val="1"/>
          <w:wBefore w:w="108" w:type="dxa"/>
          <w:trHeight w:val="1028"/>
        </w:trPr>
        <w:tc>
          <w:tcPr>
            <w:tcW w:w="2844" w:type="dxa"/>
            <w:gridSpan w:val="2"/>
          </w:tcPr>
          <w:p w:rsidR="00E314F2" w:rsidRPr="00CE184B" w:rsidRDefault="00E314F2" w:rsidP="00E87F17">
            <w:pPr>
              <w:pStyle w:val="BodyTextIndent2"/>
              <w:tabs>
                <w:tab w:val="left" w:pos="0"/>
              </w:tabs>
              <w:ind w:left="0"/>
              <w:rPr>
                <w:rFonts w:ascii="Garamond" w:hAnsi="Garamond"/>
                <w:b/>
                <w:sz w:val="24"/>
                <w:szCs w:val="24"/>
              </w:rPr>
            </w:pPr>
            <w:r w:rsidRPr="00CE184B">
              <w:rPr>
                <w:rFonts w:ascii="Garamond" w:hAnsi="Garamond"/>
                <w:b/>
                <w:sz w:val="24"/>
                <w:szCs w:val="24"/>
              </w:rPr>
              <w:t>Corporate Business Conduct Guidelines</w:t>
            </w:r>
          </w:p>
          <w:p w:rsidR="00E314F2" w:rsidRPr="00CE184B" w:rsidRDefault="00E314F2" w:rsidP="00E87F17">
            <w:pPr>
              <w:pStyle w:val="BodyTextIndent2"/>
              <w:tabs>
                <w:tab w:val="left" w:pos="0"/>
              </w:tabs>
              <w:ind w:left="0"/>
              <w:jc w:val="both"/>
              <w:rPr>
                <w:rFonts w:ascii="Garamond" w:hAnsi="Garamond"/>
                <w:b/>
                <w:sz w:val="24"/>
                <w:szCs w:val="24"/>
              </w:rPr>
            </w:pPr>
          </w:p>
        </w:tc>
        <w:tc>
          <w:tcPr>
            <w:tcW w:w="6859" w:type="dxa"/>
            <w:gridSpan w:val="2"/>
          </w:tcPr>
          <w:p w:rsidR="00E314F2" w:rsidRPr="00CE184B" w:rsidRDefault="00E314F2" w:rsidP="00E87F17">
            <w:pPr>
              <w:pStyle w:val="BodyTextIndent2"/>
              <w:tabs>
                <w:tab w:val="left" w:pos="0"/>
              </w:tabs>
              <w:ind w:left="0"/>
              <w:jc w:val="both"/>
              <w:rPr>
                <w:rFonts w:ascii="Garamond" w:hAnsi="Garamond"/>
                <w:sz w:val="24"/>
                <w:szCs w:val="24"/>
              </w:rPr>
            </w:pPr>
            <w:r w:rsidRPr="00CE184B">
              <w:rPr>
                <w:rFonts w:ascii="Garamond" w:hAnsi="Garamond"/>
                <w:sz w:val="24"/>
                <w:szCs w:val="24"/>
              </w:rPr>
              <w:t>During the period of your employment, you will be governed by the prevailing employee handbook, our operating policies and procedures, notices and new regulations as there may be, which are issued and or amended from time to time.</w:t>
            </w:r>
          </w:p>
          <w:p w:rsidR="00E314F2" w:rsidRPr="00CE184B" w:rsidRDefault="00E314F2" w:rsidP="00E87F17">
            <w:pPr>
              <w:pStyle w:val="BodyTextIndent2"/>
              <w:tabs>
                <w:tab w:val="left" w:pos="0"/>
              </w:tabs>
              <w:ind w:left="0"/>
              <w:jc w:val="both"/>
              <w:rPr>
                <w:rFonts w:ascii="Garamond" w:hAnsi="Garamond"/>
                <w:sz w:val="24"/>
                <w:szCs w:val="24"/>
              </w:rPr>
            </w:pPr>
          </w:p>
          <w:p w:rsidR="00E314F2" w:rsidRPr="00CE184B" w:rsidRDefault="00E314F2" w:rsidP="00E87F17">
            <w:pPr>
              <w:pStyle w:val="BodyTextIndent2"/>
              <w:tabs>
                <w:tab w:val="left" w:pos="0"/>
              </w:tabs>
              <w:ind w:left="0"/>
              <w:jc w:val="both"/>
              <w:rPr>
                <w:rFonts w:ascii="Garamond" w:hAnsi="Garamond"/>
                <w:sz w:val="24"/>
                <w:szCs w:val="24"/>
              </w:rPr>
            </w:pPr>
            <w:r w:rsidRPr="00CE184B">
              <w:rPr>
                <w:rFonts w:ascii="Garamond" w:hAnsi="Garamond"/>
                <w:sz w:val="24"/>
                <w:szCs w:val="24"/>
              </w:rPr>
              <w:t xml:space="preserve">As per the company's policy if an associate does not report to work without proper prior information/notice for two consecutive business days, the associate would be considered as “Absconding" from work. Any such act of absconding can greatly affect our client’s business and our business relationship with our client. In such scenario where the associate absconds, company will be forced to pursue suitable action to </w:t>
            </w:r>
            <w:r w:rsidRPr="00CE184B">
              <w:rPr>
                <w:rFonts w:ascii="Garamond" w:hAnsi="Garamond"/>
                <w:sz w:val="24"/>
                <w:szCs w:val="24"/>
              </w:rPr>
              <w:lastRenderedPageBreak/>
              <w:t>recover “business damages” incurred to the organization as well as its client</w:t>
            </w:r>
            <w:r>
              <w:rPr>
                <w:rFonts w:ascii="Garamond" w:hAnsi="Garamond"/>
                <w:sz w:val="24"/>
                <w:szCs w:val="24"/>
              </w:rPr>
              <w:t>.</w:t>
            </w:r>
          </w:p>
        </w:tc>
      </w:tr>
      <w:tr w:rsidR="00E314F2" w:rsidRPr="00CE184B" w:rsidTr="00E87F17">
        <w:trPr>
          <w:gridAfter w:val="1"/>
          <w:wAfter w:w="249" w:type="dxa"/>
          <w:trHeight w:val="3753"/>
        </w:trPr>
        <w:tc>
          <w:tcPr>
            <w:tcW w:w="2584" w:type="dxa"/>
            <w:gridSpan w:val="2"/>
          </w:tcPr>
          <w:p w:rsidR="00E314F2" w:rsidRPr="00CE184B"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lastRenderedPageBreak/>
              <w:t>Notice Period</w:t>
            </w:r>
          </w:p>
          <w:p w:rsidR="00E314F2" w:rsidRPr="00CE184B" w:rsidRDefault="00E314F2" w:rsidP="00E87F17">
            <w:pPr>
              <w:pStyle w:val="BodyTextIndent2"/>
              <w:tabs>
                <w:tab w:val="left" w:pos="0"/>
              </w:tabs>
              <w:ind w:left="0"/>
              <w:jc w:val="both"/>
              <w:rPr>
                <w:rFonts w:ascii="Garamond" w:hAnsi="Garamond"/>
                <w:b/>
                <w:sz w:val="24"/>
                <w:szCs w:val="24"/>
              </w:rPr>
            </w:pPr>
          </w:p>
          <w:p w:rsidR="00E314F2" w:rsidRPr="00CE184B" w:rsidRDefault="00E314F2" w:rsidP="00E87F17">
            <w:pPr>
              <w:pStyle w:val="BodyTextIndent2"/>
              <w:tabs>
                <w:tab w:val="left" w:pos="0"/>
              </w:tabs>
              <w:ind w:left="0"/>
              <w:jc w:val="both"/>
              <w:rPr>
                <w:rFonts w:ascii="Garamond" w:hAnsi="Garamond"/>
                <w:b/>
                <w:sz w:val="24"/>
                <w:szCs w:val="24"/>
              </w:rPr>
            </w:pPr>
          </w:p>
        </w:tc>
        <w:tc>
          <w:tcPr>
            <w:tcW w:w="6978" w:type="dxa"/>
            <w:gridSpan w:val="2"/>
          </w:tcPr>
          <w:p w:rsidR="00E314F2" w:rsidRDefault="00E314F2" w:rsidP="00E87F17">
            <w:pPr>
              <w:pStyle w:val="BodyTextIndent2"/>
              <w:tabs>
                <w:tab w:val="left" w:pos="0"/>
              </w:tabs>
              <w:ind w:left="0"/>
              <w:jc w:val="both"/>
              <w:rPr>
                <w:rFonts w:ascii="Garamond" w:hAnsi="Garamond"/>
                <w:sz w:val="24"/>
                <w:szCs w:val="24"/>
              </w:rPr>
            </w:pPr>
            <w:r w:rsidRPr="00CE184B">
              <w:rPr>
                <w:rFonts w:ascii="Garamond" w:hAnsi="Garamond"/>
                <w:sz w:val="24"/>
                <w:szCs w:val="24"/>
              </w:rPr>
              <w:t xml:space="preserve">Post confirmation this appointment can be terminated by the associate by </w:t>
            </w:r>
            <w:r w:rsidRPr="000A2635">
              <w:rPr>
                <w:rFonts w:ascii="Garamond" w:hAnsi="Garamond"/>
                <w:sz w:val="24"/>
                <w:szCs w:val="24"/>
              </w:rPr>
              <w:t>giving 90 days</w:t>
            </w:r>
            <w:r w:rsidRPr="00D52E65">
              <w:rPr>
                <w:rFonts w:ascii="Garamond" w:hAnsi="Garamond"/>
                <w:b/>
                <w:i/>
                <w:sz w:val="24"/>
                <w:szCs w:val="24"/>
              </w:rPr>
              <w:t xml:space="preserve"> </w:t>
            </w:r>
            <w:r w:rsidRPr="00CE184B">
              <w:rPr>
                <w:rFonts w:ascii="Garamond" w:hAnsi="Garamond"/>
                <w:sz w:val="24"/>
                <w:szCs w:val="24"/>
              </w:rPr>
              <w:t>advance notice in writing to the company. Breach of any of the terms and conditions of association, poor performance, falsification of information, ethical misconduct and all other actions deemed counter-productive to company’s interest will render you liable to immediate termination of your employment without notice or compensation thereof.</w:t>
            </w:r>
          </w:p>
          <w:p w:rsidR="00E314F2" w:rsidRPr="00CE184B" w:rsidRDefault="00E314F2" w:rsidP="00E87F17">
            <w:pPr>
              <w:pStyle w:val="BodyTextIndent2"/>
              <w:tabs>
                <w:tab w:val="left" w:pos="0"/>
              </w:tabs>
              <w:ind w:left="0"/>
              <w:jc w:val="both"/>
              <w:rPr>
                <w:rFonts w:ascii="Garamond" w:hAnsi="Garamond"/>
                <w:sz w:val="24"/>
                <w:szCs w:val="24"/>
              </w:rPr>
            </w:pPr>
          </w:p>
          <w:p w:rsidR="00E314F2" w:rsidRPr="00CE184B" w:rsidRDefault="00E314F2" w:rsidP="00E87F17">
            <w:pPr>
              <w:pStyle w:val="BodyTextIndent2"/>
              <w:tabs>
                <w:tab w:val="left" w:pos="0"/>
              </w:tabs>
              <w:snapToGrid w:val="0"/>
              <w:ind w:left="0"/>
              <w:jc w:val="both"/>
              <w:rPr>
                <w:rFonts w:ascii="Garamond" w:hAnsi="Garamond"/>
                <w:sz w:val="24"/>
                <w:szCs w:val="24"/>
              </w:rPr>
            </w:pPr>
            <w:r w:rsidRPr="00CE184B">
              <w:rPr>
                <w:rFonts w:ascii="Garamond" w:hAnsi="Garamond"/>
                <w:sz w:val="24"/>
                <w:szCs w:val="24"/>
              </w:rPr>
              <w:t xml:space="preserve">If at your request, the company agrees to relieve you before serving the full notice period, you will be liable to pay the company the salary for the balance notice period. However, please note that accepting any such early relieving requests would be entirely at the discretion of the company based on the business impact. </w:t>
            </w:r>
          </w:p>
        </w:tc>
      </w:tr>
      <w:tr w:rsidR="00E314F2" w:rsidRPr="00CE184B" w:rsidTr="00E87F17">
        <w:trPr>
          <w:gridAfter w:val="1"/>
          <w:wAfter w:w="249" w:type="dxa"/>
          <w:trHeight w:val="1004"/>
        </w:trPr>
        <w:tc>
          <w:tcPr>
            <w:tcW w:w="2584" w:type="dxa"/>
            <w:gridSpan w:val="2"/>
          </w:tcPr>
          <w:p w:rsidR="00E314F2" w:rsidRPr="00CE184B" w:rsidRDefault="00E314F2" w:rsidP="00E87F17">
            <w:pPr>
              <w:pStyle w:val="BodyTextIndent2"/>
              <w:tabs>
                <w:tab w:val="left" w:pos="0"/>
              </w:tabs>
              <w:ind w:left="0"/>
              <w:jc w:val="both"/>
              <w:rPr>
                <w:rFonts w:ascii="Garamond" w:hAnsi="Garamond"/>
                <w:b/>
                <w:sz w:val="24"/>
                <w:szCs w:val="24"/>
              </w:rPr>
            </w:pPr>
            <w:r w:rsidRPr="00CE184B">
              <w:rPr>
                <w:rFonts w:ascii="Garamond" w:hAnsi="Garamond"/>
                <w:b/>
                <w:sz w:val="24"/>
                <w:szCs w:val="24"/>
              </w:rPr>
              <w:t xml:space="preserve">Separation </w:t>
            </w:r>
          </w:p>
        </w:tc>
        <w:tc>
          <w:tcPr>
            <w:tcW w:w="6978" w:type="dxa"/>
            <w:gridSpan w:val="2"/>
          </w:tcPr>
          <w:p w:rsidR="00E314F2" w:rsidRPr="00CE184B" w:rsidRDefault="00E314F2" w:rsidP="00E87F17">
            <w:pPr>
              <w:pStyle w:val="BodyTextIndent2"/>
              <w:tabs>
                <w:tab w:val="left" w:pos="0"/>
              </w:tabs>
              <w:snapToGrid w:val="0"/>
              <w:ind w:left="0"/>
              <w:jc w:val="both"/>
              <w:rPr>
                <w:rFonts w:ascii="Garamond" w:hAnsi="Garamond"/>
                <w:sz w:val="24"/>
                <w:szCs w:val="24"/>
              </w:rPr>
            </w:pPr>
            <w:r w:rsidRPr="00CE184B">
              <w:rPr>
                <w:rFonts w:ascii="Garamond" w:hAnsi="Garamond"/>
                <w:sz w:val="24"/>
                <w:szCs w:val="24"/>
              </w:rPr>
              <w:t>It is strongly recommended that the associate first discusses the resignation decision with the immediate Manager before initiating the process. Kindly note associates are expected to treat the intent of separation a confidential matter between them and their immediate Manager and the HR department. Any breach of such confidentiality could lead to the company refusing to issue the relieving letter.</w:t>
            </w:r>
          </w:p>
          <w:p w:rsidR="00E314F2" w:rsidRDefault="00E314F2" w:rsidP="00E87F17">
            <w:pPr>
              <w:pStyle w:val="BodyTextIndent2"/>
              <w:tabs>
                <w:tab w:val="left" w:pos="0"/>
              </w:tabs>
              <w:snapToGrid w:val="0"/>
              <w:ind w:left="0"/>
              <w:jc w:val="both"/>
              <w:rPr>
                <w:rFonts w:ascii="Garamond" w:hAnsi="Garamond"/>
                <w:sz w:val="24"/>
                <w:szCs w:val="24"/>
              </w:rPr>
            </w:pPr>
          </w:p>
          <w:p w:rsidR="00E314F2" w:rsidRPr="00CE184B" w:rsidRDefault="00E314F2" w:rsidP="00E87F17">
            <w:pPr>
              <w:pStyle w:val="BodyTextIndent2"/>
              <w:tabs>
                <w:tab w:val="left" w:pos="0"/>
              </w:tabs>
              <w:snapToGrid w:val="0"/>
              <w:ind w:left="0"/>
              <w:jc w:val="both"/>
              <w:rPr>
                <w:rFonts w:ascii="Garamond" w:hAnsi="Garamond"/>
                <w:sz w:val="24"/>
                <w:szCs w:val="24"/>
              </w:rPr>
            </w:pPr>
            <w:r w:rsidRPr="00CE184B">
              <w:rPr>
                <w:rFonts w:ascii="Garamond" w:hAnsi="Garamond"/>
                <w:sz w:val="24"/>
                <w:szCs w:val="24"/>
              </w:rPr>
              <w:t>On termination of this contract, and before you are relieved you will immediately surrender to the company, all correspondence, intellectual property, specifications, formulae, book, documents, drawings, records etc., belonging to the company, or its customers or partners, or relating to its business and shall not make or retain any copies of these items.</w:t>
            </w:r>
          </w:p>
        </w:tc>
      </w:tr>
    </w:tbl>
    <w:p w:rsidR="00E314F2" w:rsidRDefault="00E314F2" w:rsidP="0025622F"/>
    <w:p w:rsidR="00E314F2" w:rsidRDefault="00E314F2" w:rsidP="0025622F"/>
    <w:p w:rsidR="00E314F2" w:rsidRPr="00CE184B" w:rsidRDefault="00E314F2" w:rsidP="00E314F2">
      <w:pPr>
        <w:pStyle w:val="BodyTextIndent2"/>
        <w:tabs>
          <w:tab w:val="left" w:pos="540"/>
        </w:tabs>
        <w:ind w:left="0"/>
        <w:jc w:val="both"/>
        <w:rPr>
          <w:rFonts w:ascii="Garamond" w:hAnsi="Garamond"/>
          <w:color w:val="000000"/>
          <w:sz w:val="24"/>
          <w:szCs w:val="24"/>
        </w:rPr>
      </w:pPr>
      <w:r>
        <w:rPr>
          <w:rFonts w:ascii="Garamond" w:hAnsi="Garamond"/>
          <w:color w:val="000000"/>
          <w:sz w:val="24"/>
          <w:szCs w:val="24"/>
        </w:rPr>
        <w:tab/>
      </w:r>
      <w:r w:rsidRPr="00CE184B">
        <w:rPr>
          <w:rFonts w:ascii="Garamond" w:hAnsi="Garamond"/>
          <w:color w:val="000000"/>
          <w:sz w:val="24"/>
          <w:szCs w:val="24"/>
        </w:rPr>
        <w:t>We look forward for you being an integral part of this fulfilling journey towards excellence and growth and hope our relationship will go a long way!</w:t>
      </w:r>
    </w:p>
    <w:p w:rsidR="00E314F2" w:rsidRPr="00CE184B" w:rsidRDefault="00E314F2" w:rsidP="00E314F2">
      <w:pPr>
        <w:pStyle w:val="BodyTextIndent2"/>
        <w:tabs>
          <w:tab w:val="left" w:pos="540"/>
        </w:tabs>
        <w:ind w:left="0"/>
        <w:jc w:val="both"/>
        <w:rPr>
          <w:rFonts w:ascii="Garamond" w:hAnsi="Garamond"/>
          <w:color w:val="000000"/>
          <w:sz w:val="24"/>
          <w:szCs w:val="24"/>
        </w:rPr>
      </w:pPr>
      <w:r w:rsidRPr="00CE184B">
        <w:rPr>
          <w:rFonts w:ascii="Garamond" w:hAnsi="Garamond"/>
          <w:color w:val="000000"/>
          <w:sz w:val="24"/>
          <w:szCs w:val="24"/>
        </w:rPr>
        <w:t xml:space="preserve"> </w:t>
      </w:r>
    </w:p>
    <w:p w:rsidR="00E314F2" w:rsidRPr="00CE184B" w:rsidRDefault="00E314F2" w:rsidP="00E314F2">
      <w:pPr>
        <w:pStyle w:val="BodyTextIndent2"/>
        <w:tabs>
          <w:tab w:val="left" w:pos="540"/>
        </w:tabs>
        <w:ind w:left="0"/>
        <w:jc w:val="both"/>
        <w:rPr>
          <w:rFonts w:ascii="Garamond" w:hAnsi="Garamond"/>
          <w:color w:val="000000"/>
          <w:sz w:val="24"/>
          <w:szCs w:val="24"/>
        </w:rPr>
      </w:pPr>
      <w:r w:rsidRPr="00CE184B">
        <w:rPr>
          <w:rFonts w:ascii="Garamond" w:hAnsi="Garamond"/>
          <w:color w:val="000000"/>
          <w:sz w:val="24"/>
          <w:szCs w:val="24"/>
        </w:rPr>
        <w:t>Kindly sign your acceptance of our terms and conditions of employment below.</w:t>
      </w:r>
    </w:p>
    <w:p w:rsidR="00E314F2" w:rsidRPr="00CE184B" w:rsidRDefault="00E314F2" w:rsidP="00E314F2">
      <w:pPr>
        <w:pStyle w:val="BodyTextIndent2"/>
        <w:tabs>
          <w:tab w:val="left" w:pos="540"/>
        </w:tabs>
        <w:ind w:left="0"/>
        <w:jc w:val="both"/>
        <w:rPr>
          <w:rFonts w:ascii="Garamond" w:hAnsi="Garamond"/>
          <w:color w:val="000000"/>
          <w:sz w:val="24"/>
          <w:szCs w:val="24"/>
        </w:rPr>
      </w:pPr>
    </w:p>
    <w:p w:rsidR="00E314F2" w:rsidRPr="00CE184B" w:rsidRDefault="00E314F2" w:rsidP="00E314F2">
      <w:pPr>
        <w:pStyle w:val="BodyTextIndent2"/>
        <w:tabs>
          <w:tab w:val="left" w:pos="540"/>
        </w:tabs>
        <w:ind w:left="0"/>
        <w:jc w:val="both"/>
        <w:rPr>
          <w:rFonts w:ascii="Garamond" w:hAnsi="Garamond"/>
          <w:color w:val="000000"/>
          <w:sz w:val="24"/>
          <w:szCs w:val="24"/>
        </w:rPr>
      </w:pPr>
      <w:r w:rsidRPr="00CE184B">
        <w:rPr>
          <w:rFonts w:ascii="Garamond" w:hAnsi="Garamond"/>
          <w:color w:val="000000"/>
          <w:sz w:val="24"/>
          <w:szCs w:val="24"/>
        </w:rPr>
        <w:t>Yours sincerely,</w:t>
      </w:r>
    </w:p>
    <w:p w:rsidR="00E314F2" w:rsidRPr="00CE184B" w:rsidRDefault="00E314F2" w:rsidP="00E314F2">
      <w:pPr>
        <w:pStyle w:val="BodyTextIndent2"/>
        <w:tabs>
          <w:tab w:val="left" w:pos="540"/>
        </w:tabs>
        <w:ind w:left="0"/>
        <w:jc w:val="both"/>
        <w:rPr>
          <w:rFonts w:ascii="Garamond" w:hAnsi="Garamond"/>
          <w:color w:val="000000"/>
          <w:sz w:val="24"/>
          <w:szCs w:val="24"/>
        </w:rPr>
      </w:pPr>
    </w:p>
    <w:p w:rsidR="00E314F2" w:rsidRPr="00CE184B" w:rsidRDefault="00E314F2" w:rsidP="00E314F2">
      <w:pPr>
        <w:pStyle w:val="BodyTextIndent2"/>
        <w:tabs>
          <w:tab w:val="left" w:pos="540"/>
        </w:tabs>
        <w:ind w:left="0"/>
        <w:jc w:val="both"/>
        <w:rPr>
          <w:rFonts w:ascii="Garamond" w:hAnsi="Garamond"/>
          <w:color w:val="000000"/>
          <w:sz w:val="24"/>
          <w:szCs w:val="24"/>
        </w:rPr>
      </w:pPr>
      <w:r w:rsidRPr="00CE184B">
        <w:rPr>
          <w:rFonts w:ascii="Garamond" w:hAnsi="Garamond"/>
          <w:color w:val="000000"/>
          <w:sz w:val="24"/>
          <w:szCs w:val="24"/>
        </w:rPr>
        <w:t xml:space="preserve">_________________     </w:t>
      </w:r>
    </w:p>
    <w:p w:rsidR="00E314F2" w:rsidRPr="00CE184B" w:rsidRDefault="00E314F2" w:rsidP="00E314F2">
      <w:pPr>
        <w:pStyle w:val="BodyTextIndent2"/>
        <w:tabs>
          <w:tab w:val="left" w:pos="540"/>
        </w:tabs>
        <w:ind w:left="0"/>
        <w:jc w:val="both"/>
        <w:rPr>
          <w:rFonts w:ascii="Garamond" w:hAnsi="Garamond"/>
          <w:color w:val="000000"/>
          <w:sz w:val="24"/>
          <w:szCs w:val="24"/>
        </w:rPr>
      </w:pPr>
      <w:r>
        <w:rPr>
          <w:rFonts w:ascii="Garamond" w:hAnsi="Garamond"/>
          <w:color w:val="000000"/>
          <w:sz w:val="24"/>
          <w:szCs w:val="24"/>
        </w:rPr>
        <w:t>J Vasanth Kumar</w:t>
      </w:r>
    </w:p>
    <w:p w:rsidR="00E314F2" w:rsidRPr="00E26D92" w:rsidRDefault="00E314F2" w:rsidP="00E314F2">
      <w:pPr>
        <w:pStyle w:val="BodyTextIndent2"/>
        <w:tabs>
          <w:tab w:val="left" w:pos="540"/>
        </w:tabs>
        <w:snapToGrid w:val="0"/>
        <w:ind w:left="-46" w:right="-180" w:hanging="44"/>
        <w:jc w:val="both"/>
        <w:rPr>
          <w:lang w:val="en-IN"/>
        </w:rPr>
      </w:pPr>
      <w:r w:rsidRPr="005074F9">
        <w:rPr>
          <w:rFonts w:ascii="Garamond" w:hAnsi="Garamond"/>
          <w:color w:val="000000"/>
          <w:sz w:val="24"/>
          <w:szCs w:val="24"/>
        </w:rPr>
        <w:t>Operations Head</w:t>
      </w:r>
    </w:p>
    <w:p w:rsidR="00E314F2" w:rsidRPr="00CE184B" w:rsidRDefault="00E314F2" w:rsidP="00E314F2">
      <w:pPr>
        <w:pStyle w:val="BodyTextIndent2"/>
        <w:tabs>
          <w:tab w:val="left" w:pos="540"/>
        </w:tabs>
        <w:snapToGrid w:val="0"/>
        <w:ind w:left="-46" w:right="-180" w:hanging="44"/>
        <w:jc w:val="both"/>
        <w:rPr>
          <w:rFonts w:ascii="Garamond" w:hAnsi="Garamond"/>
          <w:color w:val="000000"/>
          <w:sz w:val="24"/>
          <w:szCs w:val="24"/>
        </w:rPr>
      </w:pPr>
      <w:r w:rsidRPr="00CE184B">
        <w:rPr>
          <w:rFonts w:ascii="Garamond" w:hAnsi="Garamond"/>
          <w:b/>
          <w:sz w:val="24"/>
          <w:szCs w:val="24"/>
        </w:rPr>
        <w:t xml:space="preserve">M/s. W5RTC </w:t>
      </w:r>
      <w:r>
        <w:rPr>
          <w:rFonts w:ascii="Garamond" w:hAnsi="Garamond"/>
          <w:b/>
          <w:sz w:val="24"/>
          <w:szCs w:val="24"/>
        </w:rPr>
        <w:t xml:space="preserve">Solutions </w:t>
      </w:r>
      <w:r w:rsidRPr="00CE184B">
        <w:rPr>
          <w:rFonts w:ascii="Garamond" w:hAnsi="Garamond"/>
          <w:b/>
          <w:sz w:val="24"/>
          <w:szCs w:val="24"/>
        </w:rPr>
        <w:t>India P</w:t>
      </w:r>
      <w:r>
        <w:rPr>
          <w:rFonts w:ascii="Garamond" w:hAnsi="Garamond"/>
          <w:b/>
          <w:sz w:val="24"/>
          <w:szCs w:val="24"/>
        </w:rPr>
        <w:t>ri</w:t>
      </w:r>
      <w:r w:rsidRPr="00CE184B">
        <w:rPr>
          <w:rFonts w:ascii="Garamond" w:hAnsi="Garamond"/>
          <w:b/>
          <w:sz w:val="24"/>
          <w:szCs w:val="24"/>
        </w:rPr>
        <w:t>v</w:t>
      </w:r>
      <w:r>
        <w:rPr>
          <w:rFonts w:ascii="Garamond" w:hAnsi="Garamond"/>
          <w:b/>
          <w:sz w:val="24"/>
          <w:szCs w:val="24"/>
        </w:rPr>
        <w:t>a</w:t>
      </w:r>
      <w:r w:rsidRPr="00CE184B">
        <w:rPr>
          <w:rFonts w:ascii="Garamond" w:hAnsi="Garamond"/>
          <w:b/>
          <w:sz w:val="24"/>
          <w:szCs w:val="24"/>
        </w:rPr>
        <w:t>t</w:t>
      </w:r>
      <w:r>
        <w:rPr>
          <w:rFonts w:ascii="Garamond" w:hAnsi="Garamond"/>
          <w:b/>
          <w:sz w:val="24"/>
          <w:szCs w:val="24"/>
        </w:rPr>
        <w:t>e</w:t>
      </w:r>
      <w:r w:rsidRPr="00CE184B">
        <w:rPr>
          <w:rFonts w:ascii="Garamond" w:hAnsi="Garamond"/>
          <w:b/>
          <w:sz w:val="24"/>
          <w:szCs w:val="24"/>
        </w:rPr>
        <w:t xml:space="preserve"> L</w:t>
      </w:r>
      <w:r>
        <w:rPr>
          <w:rFonts w:ascii="Garamond" w:hAnsi="Garamond"/>
          <w:b/>
          <w:sz w:val="24"/>
          <w:szCs w:val="24"/>
        </w:rPr>
        <w:t>imi</w:t>
      </w:r>
      <w:r w:rsidRPr="00CE184B">
        <w:rPr>
          <w:rFonts w:ascii="Garamond" w:hAnsi="Garamond"/>
          <w:b/>
          <w:sz w:val="24"/>
          <w:szCs w:val="24"/>
        </w:rPr>
        <w:t>t</w:t>
      </w:r>
      <w:r>
        <w:rPr>
          <w:rFonts w:ascii="Garamond" w:hAnsi="Garamond"/>
          <w:b/>
          <w:sz w:val="24"/>
          <w:szCs w:val="24"/>
        </w:rPr>
        <w:t>ed</w:t>
      </w:r>
    </w:p>
    <w:p w:rsidR="00E314F2" w:rsidRDefault="00E314F2" w:rsidP="0025622F"/>
    <w:p w:rsidR="00E314F2" w:rsidRDefault="00E314F2" w:rsidP="0025622F"/>
    <w:p w:rsidR="00E314F2" w:rsidRDefault="00E314F2" w:rsidP="0025622F"/>
    <w:p w:rsidR="00E314F2" w:rsidRPr="00CE184B" w:rsidRDefault="00E314F2" w:rsidP="00E314F2">
      <w:pPr>
        <w:pStyle w:val="BodyTextIndent2"/>
        <w:tabs>
          <w:tab w:val="left" w:pos="0"/>
        </w:tabs>
        <w:ind w:left="0"/>
        <w:jc w:val="both"/>
        <w:rPr>
          <w:rFonts w:ascii="Garamond" w:hAnsi="Garamond"/>
          <w:b/>
          <w:color w:val="000000"/>
          <w:sz w:val="24"/>
          <w:szCs w:val="24"/>
        </w:rPr>
      </w:pPr>
      <w:r w:rsidRPr="00CE184B">
        <w:rPr>
          <w:rFonts w:ascii="Garamond" w:hAnsi="Garamond"/>
          <w:b/>
          <w:color w:val="000000"/>
          <w:sz w:val="24"/>
          <w:szCs w:val="24"/>
        </w:rPr>
        <w:t xml:space="preserve">I have carefully read and understood all the terms and conditions of this offer along with the explanation of compensation components specific to this offer from </w:t>
      </w:r>
      <w:r w:rsidRPr="00CE184B">
        <w:rPr>
          <w:rFonts w:ascii="Garamond" w:hAnsi="Garamond"/>
          <w:b/>
          <w:sz w:val="24"/>
          <w:szCs w:val="24"/>
        </w:rPr>
        <w:t xml:space="preserve">M/s. W5RTC </w:t>
      </w:r>
      <w:r>
        <w:rPr>
          <w:rFonts w:ascii="Garamond" w:hAnsi="Garamond"/>
          <w:b/>
          <w:sz w:val="24"/>
          <w:szCs w:val="24"/>
        </w:rPr>
        <w:t xml:space="preserve">Solutions </w:t>
      </w:r>
      <w:r w:rsidRPr="00CE184B">
        <w:rPr>
          <w:rFonts w:ascii="Garamond" w:hAnsi="Garamond"/>
          <w:b/>
          <w:sz w:val="24"/>
          <w:szCs w:val="24"/>
        </w:rPr>
        <w:t>India P</w:t>
      </w:r>
      <w:r>
        <w:rPr>
          <w:rFonts w:ascii="Garamond" w:hAnsi="Garamond"/>
          <w:b/>
          <w:sz w:val="24"/>
          <w:szCs w:val="24"/>
        </w:rPr>
        <w:t>ri</w:t>
      </w:r>
      <w:r w:rsidRPr="00CE184B">
        <w:rPr>
          <w:rFonts w:ascii="Garamond" w:hAnsi="Garamond"/>
          <w:b/>
          <w:sz w:val="24"/>
          <w:szCs w:val="24"/>
        </w:rPr>
        <w:t>v</w:t>
      </w:r>
      <w:r>
        <w:rPr>
          <w:rFonts w:ascii="Garamond" w:hAnsi="Garamond"/>
          <w:b/>
          <w:sz w:val="24"/>
          <w:szCs w:val="24"/>
        </w:rPr>
        <w:t>a</w:t>
      </w:r>
      <w:r w:rsidRPr="00CE184B">
        <w:rPr>
          <w:rFonts w:ascii="Garamond" w:hAnsi="Garamond"/>
          <w:b/>
          <w:sz w:val="24"/>
          <w:szCs w:val="24"/>
        </w:rPr>
        <w:t>t</w:t>
      </w:r>
      <w:r>
        <w:rPr>
          <w:rFonts w:ascii="Garamond" w:hAnsi="Garamond"/>
          <w:b/>
          <w:sz w:val="24"/>
          <w:szCs w:val="24"/>
        </w:rPr>
        <w:t>e</w:t>
      </w:r>
      <w:r w:rsidRPr="00CE184B">
        <w:rPr>
          <w:rFonts w:ascii="Garamond" w:hAnsi="Garamond"/>
          <w:b/>
          <w:sz w:val="24"/>
          <w:szCs w:val="24"/>
        </w:rPr>
        <w:t xml:space="preserve"> L</w:t>
      </w:r>
      <w:r>
        <w:rPr>
          <w:rFonts w:ascii="Garamond" w:hAnsi="Garamond"/>
          <w:b/>
          <w:sz w:val="24"/>
          <w:szCs w:val="24"/>
        </w:rPr>
        <w:t>imi</w:t>
      </w:r>
      <w:r w:rsidRPr="00CE184B">
        <w:rPr>
          <w:rFonts w:ascii="Garamond" w:hAnsi="Garamond"/>
          <w:b/>
          <w:sz w:val="24"/>
          <w:szCs w:val="24"/>
        </w:rPr>
        <w:t>t</w:t>
      </w:r>
      <w:r>
        <w:rPr>
          <w:rFonts w:ascii="Garamond" w:hAnsi="Garamond"/>
          <w:b/>
          <w:sz w:val="24"/>
          <w:szCs w:val="24"/>
        </w:rPr>
        <w:t>ed</w:t>
      </w:r>
      <w:r w:rsidRPr="00CE184B">
        <w:rPr>
          <w:rFonts w:ascii="Garamond" w:hAnsi="Garamond"/>
          <w:b/>
          <w:color w:val="000000"/>
          <w:sz w:val="24"/>
          <w:szCs w:val="24"/>
        </w:rPr>
        <w:t xml:space="preserve">. I accept the above mentioned terms and conditions of employment, including strictly maintaining the confidentiality of my salary. </w:t>
      </w:r>
    </w:p>
    <w:p w:rsidR="00E314F2" w:rsidRPr="00CE184B" w:rsidRDefault="00E314F2" w:rsidP="00E314F2">
      <w:pPr>
        <w:pStyle w:val="BodyTextIndent2"/>
        <w:tabs>
          <w:tab w:val="left" w:pos="0"/>
        </w:tabs>
        <w:ind w:left="0"/>
        <w:jc w:val="both"/>
        <w:rPr>
          <w:rFonts w:ascii="Garamond" w:hAnsi="Garamond"/>
          <w:b/>
          <w:color w:val="000000"/>
          <w:sz w:val="24"/>
          <w:szCs w:val="24"/>
        </w:rPr>
      </w:pPr>
    </w:p>
    <w:p w:rsidR="00E314F2" w:rsidRPr="00CE184B" w:rsidRDefault="00E314F2" w:rsidP="00E314F2">
      <w:pPr>
        <w:pStyle w:val="BodyTextIndent2"/>
        <w:tabs>
          <w:tab w:val="left" w:pos="540"/>
        </w:tabs>
        <w:ind w:left="0" w:right="-180" w:hanging="90"/>
        <w:rPr>
          <w:rFonts w:ascii="Garamond" w:hAnsi="Garamond"/>
          <w:color w:val="000000"/>
          <w:sz w:val="24"/>
          <w:szCs w:val="24"/>
        </w:rPr>
      </w:pPr>
      <w:r w:rsidRPr="00CE184B">
        <w:rPr>
          <w:rFonts w:ascii="Garamond" w:hAnsi="Garamond"/>
          <w:color w:val="000000"/>
          <w:sz w:val="24"/>
          <w:szCs w:val="24"/>
        </w:rPr>
        <w:t xml:space="preserve">_____________________                                                                                                 </w:t>
      </w:r>
    </w:p>
    <w:p w:rsidR="00E314F2" w:rsidRPr="00CE184B" w:rsidRDefault="00E314F2" w:rsidP="00E314F2">
      <w:pPr>
        <w:pStyle w:val="BodyTextIndent2"/>
        <w:tabs>
          <w:tab w:val="left" w:pos="0"/>
        </w:tabs>
        <w:ind w:left="0"/>
        <w:rPr>
          <w:rFonts w:ascii="Garamond" w:hAnsi="Garamond"/>
          <w:color w:val="000000"/>
          <w:sz w:val="24"/>
          <w:szCs w:val="24"/>
        </w:rPr>
      </w:pPr>
      <w:r w:rsidRPr="00CE184B">
        <w:rPr>
          <w:rFonts w:ascii="Garamond" w:hAnsi="Garamond"/>
          <w:color w:val="000000"/>
          <w:sz w:val="24"/>
          <w:szCs w:val="24"/>
        </w:rPr>
        <w:t>Candidate’s Signature</w:t>
      </w:r>
      <w:r w:rsidRPr="00CE184B">
        <w:rPr>
          <w:rFonts w:ascii="Garamond" w:hAnsi="Garamond"/>
          <w:color w:val="000000"/>
          <w:sz w:val="24"/>
          <w:szCs w:val="24"/>
        </w:rPr>
        <w:tab/>
      </w:r>
    </w:p>
    <w:p w:rsidR="00E314F2" w:rsidRDefault="00E314F2" w:rsidP="0025622F"/>
    <w:p w:rsidR="00E314F2" w:rsidRDefault="00E314F2" w:rsidP="0025622F"/>
    <w:p w:rsidR="00E314F2" w:rsidRPr="00CE184B" w:rsidRDefault="00E314F2" w:rsidP="00E314F2">
      <w:pPr>
        <w:pStyle w:val="Heading6"/>
        <w:jc w:val="center"/>
        <w:rPr>
          <w:rFonts w:ascii="Garamond" w:hAnsi="Garamond"/>
          <w:b/>
          <w:bCs/>
          <w:i w:val="0"/>
          <w:iCs/>
          <w:color w:val="000000"/>
          <w:sz w:val="24"/>
          <w:szCs w:val="24"/>
        </w:rPr>
      </w:pPr>
      <w:r w:rsidRPr="00CE184B">
        <w:rPr>
          <w:rFonts w:ascii="Garamond" w:hAnsi="Garamond"/>
          <w:b/>
          <w:bCs/>
          <w:i w:val="0"/>
          <w:iCs/>
          <w:color w:val="000000"/>
          <w:sz w:val="24"/>
          <w:szCs w:val="24"/>
        </w:rPr>
        <w:t>Annexure A:  Compensation Summary</w:t>
      </w:r>
    </w:p>
    <w:p w:rsidR="00E314F2" w:rsidRDefault="00E314F2" w:rsidP="00E314F2">
      <w:pPr>
        <w:rPr>
          <w:rFonts w:ascii="Garamond" w:hAnsi="Garamond"/>
          <w:b/>
        </w:rPr>
      </w:pPr>
    </w:p>
    <w:p w:rsidR="00E314F2" w:rsidRDefault="00E314F2" w:rsidP="00E314F2">
      <w:pPr>
        <w:jc w:val="center"/>
        <w:rPr>
          <w:rFonts w:ascii="Garamond" w:hAnsi="Garamond"/>
          <w:b/>
        </w:rPr>
      </w:pPr>
      <w:r w:rsidRPr="00CE184B">
        <w:rPr>
          <w:rFonts w:ascii="Garamond" w:hAnsi="Garamond"/>
          <w:b/>
        </w:rPr>
        <w:t>PART A: EARNING SUMMARY</w:t>
      </w:r>
    </w:p>
    <w:p w:rsidR="00E314F2" w:rsidRDefault="00E314F2" w:rsidP="00E314F2">
      <w:pPr>
        <w:jc w:val="center"/>
        <w:rPr>
          <w:rFonts w:ascii="Garamond" w:hAnsi="Garamond"/>
          <w:b/>
        </w:rPr>
      </w:pPr>
    </w:p>
    <w:tbl>
      <w:tblPr>
        <w:tblW w:w="0" w:type="auto"/>
        <w:jc w:val="center"/>
        <w:tblLayout w:type="fixed"/>
        <w:tblLook w:val="0000"/>
      </w:tblPr>
      <w:tblGrid>
        <w:gridCol w:w="4680"/>
        <w:gridCol w:w="4500"/>
      </w:tblGrid>
      <w:tr w:rsidR="00E314F2" w:rsidRPr="00CE184B" w:rsidTr="00E87F17">
        <w:trPr>
          <w:trHeight w:val="368"/>
          <w:jc w:val="center"/>
        </w:trPr>
        <w:tc>
          <w:tcPr>
            <w:tcW w:w="9180" w:type="dxa"/>
            <w:gridSpan w:val="2"/>
            <w:tcBorders>
              <w:top w:val="single" w:sz="4" w:space="0" w:color="auto"/>
              <w:left w:val="single" w:sz="4" w:space="0" w:color="auto"/>
              <w:bottom w:val="single" w:sz="4" w:space="0" w:color="auto"/>
              <w:right w:val="nil"/>
            </w:tcBorders>
            <w:shd w:val="clear" w:color="000000" w:fill="548DD4"/>
            <w:vAlign w:val="center"/>
          </w:tcPr>
          <w:p w:rsidR="00E314F2" w:rsidRPr="00CE184B" w:rsidRDefault="00E314F2" w:rsidP="00E314F2">
            <w:pPr>
              <w:ind w:firstLineChars="400" w:firstLine="964"/>
              <w:jc w:val="center"/>
              <w:rPr>
                <w:rFonts w:ascii="Garamond" w:hAnsi="Garamond" w:cs="Calibri"/>
                <w:b/>
                <w:bCs/>
                <w:color w:val="FFFF99"/>
                <w:lang w:eastAsia="zh-CN"/>
              </w:rPr>
            </w:pPr>
            <w:r w:rsidRPr="00CE184B">
              <w:rPr>
                <w:rFonts w:ascii="Garamond" w:hAnsi="Garamond" w:cs="Calibri"/>
                <w:b/>
                <w:bCs/>
                <w:color w:val="FFFF99"/>
                <w:lang w:eastAsia="zh-CN"/>
              </w:rPr>
              <w:t>Earnings : Statement of Compensation</w:t>
            </w:r>
          </w:p>
        </w:tc>
      </w:tr>
      <w:tr w:rsidR="00E314F2" w:rsidRPr="00CE184B" w:rsidTr="00E87F17">
        <w:trPr>
          <w:trHeight w:val="287"/>
          <w:jc w:val="center"/>
        </w:trPr>
        <w:tc>
          <w:tcPr>
            <w:tcW w:w="4680" w:type="dxa"/>
            <w:tcBorders>
              <w:top w:val="nil"/>
              <w:left w:val="single" w:sz="4" w:space="0" w:color="auto"/>
              <w:bottom w:val="single" w:sz="4" w:space="0" w:color="auto"/>
              <w:right w:val="single" w:sz="4" w:space="0" w:color="auto"/>
            </w:tcBorders>
            <w:shd w:val="clear" w:color="000000" w:fill="548DD4"/>
            <w:vAlign w:val="center"/>
          </w:tcPr>
          <w:p w:rsidR="00E314F2" w:rsidRPr="00CE184B" w:rsidRDefault="00E314F2" w:rsidP="00E314F2">
            <w:pPr>
              <w:ind w:firstLineChars="400" w:firstLine="964"/>
              <w:jc w:val="center"/>
              <w:rPr>
                <w:rFonts w:ascii="Garamond" w:hAnsi="Garamond" w:cs="Calibri"/>
                <w:b/>
                <w:bCs/>
                <w:color w:val="FFFF99"/>
                <w:lang w:eastAsia="zh-CN"/>
              </w:rPr>
            </w:pPr>
            <w:r w:rsidRPr="00CE184B">
              <w:rPr>
                <w:rFonts w:ascii="Garamond" w:hAnsi="Garamond" w:cs="Calibri"/>
                <w:b/>
                <w:bCs/>
                <w:color w:val="FFFF99"/>
                <w:lang w:eastAsia="zh-CN"/>
              </w:rPr>
              <w:t>Components</w:t>
            </w:r>
          </w:p>
        </w:tc>
        <w:tc>
          <w:tcPr>
            <w:tcW w:w="4500" w:type="dxa"/>
            <w:tcBorders>
              <w:top w:val="nil"/>
              <w:left w:val="nil"/>
              <w:bottom w:val="single" w:sz="4" w:space="0" w:color="auto"/>
              <w:right w:val="single" w:sz="4" w:space="0" w:color="auto"/>
            </w:tcBorders>
            <w:shd w:val="clear" w:color="000000" w:fill="548DD4"/>
            <w:vAlign w:val="center"/>
          </w:tcPr>
          <w:p w:rsidR="00E314F2" w:rsidRPr="00CE184B" w:rsidRDefault="00E314F2" w:rsidP="00E87F17">
            <w:pPr>
              <w:jc w:val="center"/>
              <w:rPr>
                <w:rFonts w:ascii="Garamond" w:hAnsi="Garamond" w:cs="Calibri"/>
                <w:b/>
                <w:bCs/>
                <w:color w:val="FFFF99"/>
                <w:lang w:eastAsia="zh-CN"/>
              </w:rPr>
            </w:pPr>
            <w:r>
              <w:rPr>
                <w:rFonts w:ascii="Garamond" w:hAnsi="Garamond" w:cs="Calibri"/>
                <w:b/>
                <w:bCs/>
                <w:color w:val="FFFF99"/>
                <w:lang w:eastAsia="zh-CN"/>
              </w:rPr>
              <w:t xml:space="preserve">Monthly </w:t>
            </w:r>
            <w:r w:rsidRPr="00CE184B">
              <w:rPr>
                <w:rFonts w:ascii="Garamond" w:hAnsi="Garamond" w:cs="Calibri"/>
                <w:b/>
                <w:bCs/>
                <w:color w:val="FFFF99"/>
                <w:lang w:eastAsia="zh-CN"/>
              </w:rPr>
              <w:t>INR</w:t>
            </w:r>
          </w:p>
        </w:tc>
      </w:tr>
      <w:tr w:rsidR="00E314F2" w:rsidRPr="00CE184B" w:rsidTr="00E87F17">
        <w:trPr>
          <w:trHeight w:val="300"/>
          <w:jc w:val="center"/>
        </w:trPr>
        <w:tc>
          <w:tcPr>
            <w:tcW w:w="4680" w:type="dxa"/>
            <w:tcBorders>
              <w:top w:val="nil"/>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 xml:space="preserve">Basic </w:t>
            </w:r>
          </w:p>
        </w:tc>
        <w:tc>
          <w:tcPr>
            <w:tcW w:w="4500" w:type="dxa"/>
            <w:tcBorders>
              <w:top w:val="nil"/>
              <w:left w:val="nil"/>
              <w:bottom w:val="single" w:sz="4" w:space="0" w:color="auto"/>
              <w:right w:val="single" w:sz="4" w:space="0" w:color="auto"/>
            </w:tcBorders>
            <w:shd w:val="clear" w:color="000000" w:fill="FFFFFF"/>
            <w:vAlign w:val="bottom"/>
          </w:tcPr>
          <w:p w:rsidR="00E314F2" w:rsidRPr="00CE184B" w:rsidRDefault="00E314F2" w:rsidP="00E87F17">
            <w:pPr>
              <w:jc w:val="center"/>
              <w:rPr>
                <w:rFonts w:ascii="Garamond" w:hAnsi="Garamond" w:cs="Calibri"/>
                <w:color w:val="000000"/>
                <w:lang w:eastAsia="zh-CN"/>
              </w:rPr>
            </w:pPr>
            <w:r>
              <w:rPr>
                <w:rFonts w:ascii="Garamond" w:hAnsi="Garamond" w:cs="Calibri"/>
                <w:color w:val="000000"/>
                <w:lang w:eastAsia="zh-CN"/>
              </w:rPr>
              <w:t xml:space="preserve"> NIL</w:t>
            </w:r>
          </w:p>
        </w:tc>
      </w:tr>
      <w:tr w:rsidR="00E314F2" w:rsidRPr="00CE184B" w:rsidTr="00E87F17">
        <w:trPr>
          <w:trHeight w:val="315"/>
          <w:jc w:val="center"/>
        </w:trPr>
        <w:tc>
          <w:tcPr>
            <w:tcW w:w="4680" w:type="dxa"/>
            <w:tcBorders>
              <w:top w:val="nil"/>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House Rent Allowance</w:t>
            </w:r>
          </w:p>
        </w:tc>
        <w:tc>
          <w:tcPr>
            <w:tcW w:w="4500" w:type="dxa"/>
            <w:tcBorders>
              <w:top w:val="nil"/>
              <w:left w:val="nil"/>
              <w:bottom w:val="single" w:sz="4" w:space="0" w:color="auto"/>
              <w:right w:val="single" w:sz="4" w:space="0" w:color="auto"/>
            </w:tcBorders>
            <w:shd w:val="clear" w:color="000000" w:fill="FFFFFF"/>
            <w:vAlign w:val="bottom"/>
          </w:tcPr>
          <w:p w:rsidR="00E314F2" w:rsidRPr="00CE184B" w:rsidRDefault="00E314F2" w:rsidP="00E87F17">
            <w:pPr>
              <w:jc w:val="center"/>
              <w:rPr>
                <w:rFonts w:ascii="Garamond" w:hAnsi="Garamond" w:cs="Calibri"/>
                <w:color w:val="000000"/>
                <w:lang w:eastAsia="zh-CN"/>
              </w:rPr>
            </w:pPr>
            <w:r>
              <w:rPr>
                <w:rFonts w:ascii="Garamond" w:hAnsi="Garamond" w:cs="Calibri"/>
                <w:color w:val="000000"/>
                <w:lang w:eastAsia="zh-CN"/>
              </w:rPr>
              <w:t xml:space="preserve"> NIL</w:t>
            </w:r>
          </w:p>
        </w:tc>
      </w:tr>
      <w:tr w:rsidR="00E314F2" w:rsidRPr="00CE184B" w:rsidTr="00E87F17">
        <w:trPr>
          <w:trHeight w:val="300"/>
          <w:jc w:val="center"/>
        </w:trPr>
        <w:tc>
          <w:tcPr>
            <w:tcW w:w="4680" w:type="dxa"/>
            <w:tcBorders>
              <w:top w:val="nil"/>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Medical Allowance</w:t>
            </w:r>
          </w:p>
        </w:tc>
        <w:tc>
          <w:tcPr>
            <w:tcW w:w="4500" w:type="dxa"/>
            <w:tcBorders>
              <w:top w:val="nil"/>
              <w:left w:val="nil"/>
              <w:bottom w:val="single" w:sz="4" w:space="0" w:color="auto"/>
              <w:right w:val="single" w:sz="4" w:space="0" w:color="auto"/>
            </w:tcBorders>
            <w:shd w:val="clear" w:color="000000" w:fill="FFFFFF"/>
            <w:vAlign w:val="bottom"/>
          </w:tcPr>
          <w:p w:rsidR="00E314F2" w:rsidRPr="00CE184B" w:rsidRDefault="00E314F2" w:rsidP="00E87F17">
            <w:pPr>
              <w:rPr>
                <w:rFonts w:ascii="Garamond" w:hAnsi="Garamond" w:cs="Calibri"/>
                <w:color w:val="000000"/>
                <w:lang w:eastAsia="zh-CN"/>
              </w:rPr>
            </w:pPr>
            <w:r>
              <w:rPr>
                <w:rFonts w:ascii="Garamond" w:hAnsi="Garamond" w:cs="Calibri"/>
                <w:color w:val="000000"/>
                <w:lang w:eastAsia="zh-CN"/>
              </w:rPr>
              <w:t xml:space="preserve">                                 NIL</w:t>
            </w:r>
          </w:p>
        </w:tc>
      </w:tr>
      <w:tr w:rsidR="00E314F2" w:rsidRPr="00CE184B" w:rsidTr="00E87F17">
        <w:trPr>
          <w:trHeight w:val="300"/>
          <w:jc w:val="center"/>
        </w:trPr>
        <w:tc>
          <w:tcPr>
            <w:tcW w:w="4680" w:type="dxa"/>
            <w:tcBorders>
              <w:top w:val="nil"/>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Conveyance Allowance</w:t>
            </w:r>
          </w:p>
        </w:tc>
        <w:tc>
          <w:tcPr>
            <w:tcW w:w="4500" w:type="dxa"/>
            <w:tcBorders>
              <w:top w:val="nil"/>
              <w:left w:val="nil"/>
              <w:bottom w:val="single" w:sz="4" w:space="0" w:color="auto"/>
              <w:right w:val="single" w:sz="4" w:space="0" w:color="auto"/>
            </w:tcBorders>
            <w:shd w:val="clear" w:color="000000" w:fill="FFFFFF"/>
            <w:vAlign w:val="center"/>
          </w:tcPr>
          <w:p w:rsidR="00E314F2" w:rsidRPr="00CE184B" w:rsidRDefault="00E314F2" w:rsidP="00E87F17">
            <w:pPr>
              <w:tabs>
                <w:tab w:val="left" w:pos="1497"/>
              </w:tabs>
              <w:jc w:val="center"/>
              <w:rPr>
                <w:rFonts w:ascii="Garamond" w:hAnsi="Garamond" w:cs="Calibri"/>
                <w:color w:val="000000"/>
                <w:lang w:eastAsia="zh-CN"/>
              </w:rPr>
            </w:pPr>
            <w:r>
              <w:rPr>
                <w:rFonts w:ascii="Garamond" w:hAnsi="Garamond" w:cs="Calibri"/>
                <w:color w:val="000000"/>
                <w:lang w:eastAsia="zh-CN"/>
              </w:rPr>
              <w:t xml:space="preserve"> NIL</w:t>
            </w:r>
          </w:p>
        </w:tc>
      </w:tr>
      <w:tr w:rsidR="00E314F2" w:rsidRPr="00CE184B" w:rsidTr="00E87F17">
        <w:trPr>
          <w:trHeight w:val="315"/>
          <w:jc w:val="center"/>
        </w:trPr>
        <w:tc>
          <w:tcPr>
            <w:tcW w:w="4680" w:type="dxa"/>
            <w:tcBorders>
              <w:top w:val="nil"/>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Special Allowance</w:t>
            </w:r>
          </w:p>
        </w:tc>
        <w:tc>
          <w:tcPr>
            <w:tcW w:w="4500" w:type="dxa"/>
            <w:tcBorders>
              <w:top w:val="nil"/>
              <w:left w:val="nil"/>
              <w:bottom w:val="single" w:sz="4" w:space="0" w:color="auto"/>
              <w:right w:val="single" w:sz="4" w:space="0" w:color="auto"/>
            </w:tcBorders>
            <w:shd w:val="clear" w:color="000000" w:fill="FFFFFF"/>
            <w:vAlign w:val="center"/>
          </w:tcPr>
          <w:p w:rsidR="00E314F2" w:rsidRPr="00CE184B" w:rsidRDefault="00E314F2" w:rsidP="00E87F17">
            <w:pPr>
              <w:jc w:val="center"/>
              <w:rPr>
                <w:rFonts w:ascii="Garamond" w:hAnsi="Garamond" w:cs="Calibri"/>
                <w:color w:val="000000"/>
                <w:lang w:eastAsia="zh-CN"/>
              </w:rPr>
            </w:pPr>
            <w:r>
              <w:rPr>
                <w:rFonts w:ascii="Garamond" w:hAnsi="Garamond" w:cs="Calibri"/>
                <w:color w:val="000000"/>
                <w:lang w:eastAsia="zh-CN"/>
              </w:rPr>
              <w:t xml:space="preserve"> NIL</w:t>
            </w:r>
          </w:p>
        </w:tc>
      </w:tr>
      <w:tr w:rsidR="00E314F2" w:rsidRPr="00CE184B" w:rsidTr="00E87F17">
        <w:trPr>
          <w:trHeight w:val="345"/>
          <w:jc w:val="center"/>
        </w:trPr>
        <w:tc>
          <w:tcPr>
            <w:tcW w:w="4680" w:type="dxa"/>
            <w:tcBorders>
              <w:top w:val="single" w:sz="4" w:space="0" w:color="auto"/>
              <w:left w:val="single" w:sz="4" w:space="0" w:color="auto"/>
              <w:bottom w:val="single" w:sz="4" w:space="0" w:color="auto"/>
              <w:right w:val="single" w:sz="4" w:space="0" w:color="auto"/>
            </w:tcBorders>
            <w:shd w:val="clear" w:color="000000" w:fill="8DB3E2"/>
            <w:vAlign w:val="center"/>
          </w:tcPr>
          <w:p w:rsidR="00E314F2" w:rsidRPr="00CE184B" w:rsidRDefault="00E314F2" w:rsidP="00E87F17">
            <w:pPr>
              <w:jc w:val="center"/>
              <w:rPr>
                <w:rFonts w:ascii="Garamond" w:hAnsi="Garamond" w:cs="Calibri"/>
                <w:b/>
                <w:bCs/>
                <w:color w:val="FFFF99"/>
                <w:lang w:eastAsia="zh-CN"/>
              </w:rPr>
            </w:pPr>
            <w:r w:rsidRPr="00CE184B">
              <w:rPr>
                <w:rFonts w:ascii="Garamond" w:hAnsi="Garamond" w:cs="Calibri"/>
                <w:b/>
                <w:bCs/>
                <w:color w:val="FFFF99"/>
                <w:lang w:eastAsia="zh-CN"/>
              </w:rPr>
              <w:t>Earnings</w:t>
            </w:r>
          </w:p>
        </w:tc>
        <w:tc>
          <w:tcPr>
            <w:tcW w:w="4500" w:type="dxa"/>
            <w:tcBorders>
              <w:top w:val="single" w:sz="4" w:space="0" w:color="auto"/>
              <w:left w:val="nil"/>
              <w:bottom w:val="single" w:sz="4" w:space="0" w:color="auto"/>
              <w:right w:val="single" w:sz="4" w:space="0" w:color="auto"/>
            </w:tcBorders>
            <w:shd w:val="clear" w:color="000000" w:fill="8DB3E2"/>
            <w:vAlign w:val="bottom"/>
          </w:tcPr>
          <w:p w:rsidR="00E314F2" w:rsidRPr="00CE184B" w:rsidRDefault="00E314F2" w:rsidP="00E87F17">
            <w:pPr>
              <w:rPr>
                <w:rFonts w:ascii="Garamond" w:hAnsi="Garamond" w:cs="Arial"/>
                <w:b/>
                <w:bCs/>
                <w:color w:val="FFFF99"/>
              </w:rPr>
            </w:pPr>
          </w:p>
        </w:tc>
      </w:tr>
      <w:tr w:rsidR="00E314F2" w:rsidRPr="00CE184B" w:rsidTr="00E87F17">
        <w:trPr>
          <w:trHeight w:val="332"/>
          <w:jc w:val="center"/>
        </w:trPr>
        <w:tc>
          <w:tcPr>
            <w:tcW w:w="4680" w:type="dxa"/>
            <w:tcBorders>
              <w:top w:val="single" w:sz="4" w:space="0" w:color="auto"/>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Provident Fund (Company Contribution)</w:t>
            </w:r>
          </w:p>
        </w:tc>
        <w:tc>
          <w:tcPr>
            <w:tcW w:w="4500" w:type="dxa"/>
            <w:tcBorders>
              <w:top w:val="single" w:sz="4" w:space="0" w:color="auto"/>
              <w:left w:val="nil"/>
              <w:bottom w:val="single" w:sz="4" w:space="0" w:color="auto"/>
              <w:right w:val="single" w:sz="4" w:space="0" w:color="auto"/>
            </w:tcBorders>
            <w:shd w:val="clear" w:color="000000" w:fill="FFFFFF"/>
            <w:vAlign w:val="bottom"/>
          </w:tcPr>
          <w:p w:rsidR="00E314F2" w:rsidRPr="00CE184B" w:rsidRDefault="00E314F2" w:rsidP="00E87F17">
            <w:pPr>
              <w:jc w:val="center"/>
              <w:rPr>
                <w:rFonts w:ascii="Garamond" w:hAnsi="Garamond" w:cs="Arial"/>
                <w:color w:val="000000"/>
              </w:rPr>
            </w:pPr>
            <w:r w:rsidRPr="00CE184B">
              <w:rPr>
                <w:rFonts w:ascii="Garamond" w:hAnsi="Garamond" w:cs="Arial"/>
                <w:color w:val="000000"/>
              </w:rPr>
              <w:t xml:space="preserve"> NIL</w:t>
            </w:r>
          </w:p>
        </w:tc>
      </w:tr>
      <w:tr w:rsidR="00E314F2" w:rsidRPr="00CE184B" w:rsidTr="00E87F17">
        <w:trPr>
          <w:trHeight w:val="305"/>
          <w:jc w:val="center"/>
        </w:trPr>
        <w:tc>
          <w:tcPr>
            <w:tcW w:w="4680" w:type="dxa"/>
            <w:tcBorders>
              <w:top w:val="nil"/>
              <w:left w:val="single" w:sz="4" w:space="0" w:color="auto"/>
              <w:bottom w:val="single" w:sz="4" w:space="0" w:color="auto"/>
              <w:right w:val="single" w:sz="4" w:space="0" w:color="auto"/>
            </w:tcBorders>
            <w:shd w:val="clear" w:color="000000" w:fill="FFFFFF"/>
            <w:vAlign w:val="center"/>
          </w:tcPr>
          <w:p w:rsidR="00E314F2" w:rsidRPr="00CE184B" w:rsidRDefault="00E314F2" w:rsidP="00E87F17">
            <w:pPr>
              <w:rPr>
                <w:rFonts w:ascii="Garamond" w:hAnsi="Garamond" w:cs="Calibri"/>
                <w:color w:val="000000"/>
                <w:lang w:eastAsia="zh-CN"/>
              </w:rPr>
            </w:pPr>
            <w:r w:rsidRPr="00CE184B">
              <w:rPr>
                <w:rFonts w:ascii="Garamond" w:hAnsi="Garamond" w:cs="Calibri"/>
                <w:color w:val="000000"/>
                <w:lang w:eastAsia="zh-CN"/>
              </w:rPr>
              <w:t>Professional Tax</w:t>
            </w:r>
          </w:p>
        </w:tc>
        <w:tc>
          <w:tcPr>
            <w:tcW w:w="4500" w:type="dxa"/>
            <w:tcBorders>
              <w:top w:val="nil"/>
              <w:left w:val="nil"/>
              <w:bottom w:val="single" w:sz="4" w:space="0" w:color="auto"/>
              <w:right w:val="single" w:sz="4" w:space="0" w:color="auto"/>
            </w:tcBorders>
            <w:shd w:val="clear" w:color="000000" w:fill="FFFFFF"/>
            <w:vAlign w:val="bottom"/>
          </w:tcPr>
          <w:p w:rsidR="00E314F2" w:rsidRPr="00CE184B" w:rsidRDefault="00E314F2" w:rsidP="00E87F17">
            <w:pPr>
              <w:jc w:val="center"/>
              <w:rPr>
                <w:rFonts w:ascii="Garamond" w:hAnsi="Garamond" w:cs="Arial"/>
                <w:color w:val="000000"/>
              </w:rPr>
            </w:pPr>
            <w:r w:rsidRPr="00CE184B">
              <w:rPr>
                <w:rFonts w:ascii="Garamond" w:hAnsi="Garamond" w:cs="Arial"/>
                <w:color w:val="000000"/>
              </w:rPr>
              <w:t xml:space="preserve"> NIL</w:t>
            </w:r>
          </w:p>
        </w:tc>
      </w:tr>
      <w:tr w:rsidR="00E314F2" w:rsidRPr="00CE184B" w:rsidTr="00E87F17">
        <w:trPr>
          <w:trHeight w:val="300"/>
          <w:jc w:val="center"/>
        </w:trPr>
        <w:tc>
          <w:tcPr>
            <w:tcW w:w="4680" w:type="dxa"/>
            <w:tcBorders>
              <w:top w:val="single" w:sz="4" w:space="0" w:color="auto"/>
              <w:left w:val="single" w:sz="4" w:space="0" w:color="auto"/>
              <w:bottom w:val="single" w:sz="4" w:space="0" w:color="auto"/>
              <w:right w:val="single" w:sz="4" w:space="0" w:color="auto"/>
            </w:tcBorders>
            <w:shd w:val="clear" w:color="000000" w:fill="8DB3E2"/>
            <w:vAlign w:val="center"/>
          </w:tcPr>
          <w:p w:rsidR="00E314F2" w:rsidRPr="00CE184B" w:rsidRDefault="00E314F2" w:rsidP="00E87F17">
            <w:pPr>
              <w:jc w:val="center"/>
              <w:rPr>
                <w:rFonts w:ascii="Garamond" w:hAnsi="Garamond" w:cs="Calibri"/>
                <w:b/>
                <w:bCs/>
                <w:color w:val="FFFF99"/>
                <w:lang w:eastAsia="zh-CN"/>
              </w:rPr>
            </w:pPr>
          </w:p>
        </w:tc>
        <w:tc>
          <w:tcPr>
            <w:tcW w:w="4500" w:type="dxa"/>
            <w:tcBorders>
              <w:top w:val="single" w:sz="4" w:space="0" w:color="auto"/>
              <w:left w:val="nil"/>
              <w:bottom w:val="single" w:sz="4" w:space="0" w:color="auto"/>
              <w:right w:val="single" w:sz="4" w:space="0" w:color="auto"/>
            </w:tcBorders>
            <w:shd w:val="clear" w:color="000000" w:fill="8DB3E2"/>
            <w:vAlign w:val="bottom"/>
          </w:tcPr>
          <w:p w:rsidR="00E314F2" w:rsidRPr="00CE184B" w:rsidRDefault="00E314F2" w:rsidP="00E87F17">
            <w:pPr>
              <w:jc w:val="center"/>
              <w:rPr>
                <w:rFonts w:ascii="Garamond" w:hAnsi="Garamond" w:cs="Arial"/>
                <w:b/>
                <w:bCs/>
                <w:color w:val="FFFF99"/>
              </w:rPr>
            </w:pPr>
          </w:p>
        </w:tc>
      </w:tr>
      <w:tr w:rsidR="00E314F2" w:rsidRPr="00CE184B" w:rsidTr="00E87F17">
        <w:trPr>
          <w:trHeight w:val="251"/>
          <w:jc w:val="center"/>
        </w:trPr>
        <w:tc>
          <w:tcPr>
            <w:tcW w:w="4680" w:type="dxa"/>
            <w:tcBorders>
              <w:top w:val="single" w:sz="4" w:space="0" w:color="auto"/>
              <w:left w:val="single" w:sz="4" w:space="0" w:color="auto"/>
              <w:bottom w:val="single" w:sz="4" w:space="0" w:color="auto"/>
              <w:right w:val="single" w:sz="4" w:space="0" w:color="auto"/>
            </w:tcBorders>
            <w:shd w:val="clear" w:color="000000" w:fill="548DD4"/>
            <w:vAlign w:val="center"/>
          </w:tcPr>
          <w:p w:rsidR="00E314F2" w:rsidRPr="00CE184B" w:rsidRDefault="00E314F2" w:rsidP="00E87F17">
            <w:pPr>
              <w:jc w:val="center"/>
              <w:rPr>
                <w:rFonts w:ascii="Garamond" w:hAnsi="Garamond" w:cs="Calibri"/>
                <w:b/>
                <w:bCs/>
                <w:color w:val="FFFF99"/>
                <w:lang w:eastAsia="zh-CN"/>
              </w:rPr>
            </w:pPr>
            <w:r w:rsidRPr="00CE184B">
              <w:rPr>
                <w:rFonts w:ascii="Garamond" w:hAnsi="Garamond" w:cs="Calibri"/>
                <w:b/>
                <w:bCs/>
                <w:color w:val="FFFF99"/>
                <w:lang w:eastAsia="zh-CN"/>
              </w:rPr>
              <w:t>Total Compensation (CTC)</w:t>
            </w:r>
          </w:p>
        </w:tc>
        <w:tc>
          <w:tcPr>
            <w:tcW w:w="4500" w:type="dxa"/>
            <w:tcBorders>
              <w:top w:val="single" w:sz="4" w:space="0" w:color="auto"/>
              <w:left w:val="nil"/>
              <w:bottom w:val="single" w:sz="4" w:space="0" w:color="auto"/>
              <w:right w:val="single" w:sz="4" w:space="0" w:color="auto"/>
            </w:tcBorders>
            <w:shd w:val="clear" w:color="000000" w:fill="548DD4"/>
            <w:vAlign w:val="bottom"/>
          </w:tcPr>
          <w:p w:rsidR="00E314F2" w:rsidRPr="00CE184B" w:rsidRDefault="00E314F2" w:rsidP="00E87F17">
            <w:pPr>
              <w:rPr>
                <w:rFonts w:ascii="Garamond" w:hAnsi="Garamond" w:cs="Arial"/>
                <w:b/>
                <w:bCs/>
                <w:color w:val="FFFF99"/>
              </w:rPr>
            </w:pPr>
            <w:r>
              <w:rPr>
                <w:rFonts w:ascii="Garamond" w:hAnsi="Garamond" w:cs="Arial"/>
                <w:b/>
                <w:bCs/>
                <w:color w:val="FFFF99"/>
              </w:rPr>
              <w:t xml:space="preserve">                                 NIL</w:t>
            </w:r>
          </w:p>
        </w:tc>
      </w:tr>
    </w:tbl>
    <w:p w:rsidR="00E314F2" w:rsidRPr="00CE184B" w:rsidRDefault="00E314F2" w:rsidP="00E314F2">
      <w:pPr>
        <w:jc w:val="center"/>
        <w:rPr>
          <w:rFonts w:ascii="Garamond" w:hAnsi="Garamond"/>
          <w:b/>
        </w:rPr>
      </w:pPr>
    </w:p>
    <w:p w:rsidR="00E314F2" w:rsidRPr="00CE184B" w:rsidRDefault="00E314F2" w:rsidP="00E314F2">
      <w:pPr>
        <w:rPr>
          <w:rFonts w:ascii="Garamond" w:hAnsi="Garamond"/>
          <w:b/>
        </w:rPr>
      </w:pPr>
    </w:p>
    <w:p w:rsidR="00E314F2" w:rsidRDefault="00E314F2" w:rsidP="00E314F2">
      <w:pPr>
        <w:tabs>
          <w:tab w:val="left" w:pos="540"/>
        </w:tabs>
        <w:ind w:right="1800"/>
        <w:jc w:val="both"/>
        <w:rPr>
          <w:rFonts w:ascii="Garamond" w:hAnsi="Garamond"/>
          <w:color w:val="000000"/>
        </w:rPr>
      </w:pPr>
    </w:p>
    <w:p w:rsidR="00E314F2" w:rsidRDefault="00E314F2" w:rsidP="00E314F2">
      <w:pPr>
        <w:tabs>
          <w:tab w:val="left" w:pos="540"/>
        </w:tabs>
        <w:ind w:right="1800"/>
        <w:jc w:val="both"/>
        <w:rPr>
          <w:rFonts w:ascii="Garamond" w:hAnsi="Garamond"/>
          <w:color w:val="000000"/>
        </w:rPr>
      </w:pPr>
    </w:p>
    <w:p w:rsidR="00E314F2" w:rsidRPr="00CE184B" w:rsidRDefault="00E314F2" w:rsidP="00E314F2">
      <w:pPr>
        <w:tabs>
          <w:tab w:val="left" w:pos="540"/>
        </w:tabs>
        <w:ind w:right="1800"/>
        <w:jc w:val="both"/>
        <w:rPr>
          <w:rFonts w:ascii="Garamond" w:hAnsi="Garamond"/>
          <w:color w:val="000000"/>
        </w:rPr>
      </w:pPr>
    </w:p>
    <w:p w:rsidR="00E314F2" w:rsidRPr="00CE184B" w:rsidRDefault="00E314F2" w:rsidP="00E314F2">
      <w:pPr>
        <w:tabs>
          <w:tab w:val="left" w:pos="540"/>
        </w:tabs>
        <w:ind w:right="1800"/>
        <w:jc w:val="both"/>
        <w:rPr>
          <w:rFonts w:ascii="Garamond" w:hAnsi="Garamond"/>
          <w:color w:val="000000"/>
        </w:rPr>
      </w:pPr>
    </w:p>
    <w:p w:rsidR="00E314F2" w:rsidRPr="00CE184B" w:rsidRDefault="00E314F2" w:rsidP="00E314F2">
      <w:pPr>
        <w:pStyle w:val="BodyTextIndent2"/>
        <w:tabs>
          <w:tab w:val="left" w:pos="540"/>
        </w:tabs>
        <w:ind w:left="-46" w:right="-180" w:hanging="44"/>
        <w:rPr>
          <w:rFonts w:ascii="Garamond" w:hAnsi="Garamond"/>
          <w:color w:val="000000"/>
          <w:sz w:val="24"/>
          <w:szCs w:val="24"/>
        </w:rPr>
      </w:pPr>
      <w:r w:rsidRPr="00CE184B">
        <w:rPr>
          <w:rFonts w:ascii="Garamond" w:hAnsi="Garamond"/>
          <w:color w:val="000000"/>
          <w:sz w:val="24"/>
          <w:szCs w:val="24"/>
        </w:rPr>
        <w:t xml:space="preserve">_________________                                               </w:t>
      </w:r>
      <w:r w:rsidRPr="00CE184B">
        <w:rPr>
          <w:rFonts w:ascii="Garamond" w:hAnsi="Garamond"/>
          <w:color w:val="000000"/>
          <w:sz w:val="24"/>
          <w:szCs w:val="24"/>
        </w:rPr>
        <w:tab/>
      </w:r>
      <w:r w:rsidRPr="00CE184B">
        <w:rPr>
          <w:rFonts w:ascii="Garamond" w:hAnsi="Garamond"/>
          <w:color w:val="000000"/>
          <w:sz w:val="24"/>
          <w:szCs w:val="24"/>
        </w:rPr>
        <w:tab/>
      </w:r>
      <w:r w:rsidRPr="00CE184B">
        <w:rPr>
          <w:rFonts w:ascii="Garamond" w:hAnsi="Garamond"/>
          <w:color w:val="000000"/>
          <w:sz w:val="24"/>
          <w:szCs w:val="24"/>
        </w:rPr>
        <w:tab/>
        <w:t xml:space="preserve">_____________________                                                                                           </w:t>
      </w:r>
      <w:r>
        <w:rPr>
          <w:rFonts w:ascii="Garamond" w:hAnsi="Garamond"/>
          <w:color w:val="000000"/>
          <w:sz w:val="24"/>
          <w:szCs w:val="24"/>
        </w:rPr>
        <w:t>J Vasanth Kumar</w:t>
      </w:r>
      <w:r w:rsidRPr="00CE184B">
        <w:rPr>
          <w:rFonts w:ascii="Garamond" w:hAnsi="Garamond"/>
          <w:color w:val="000000"/>
          <w:sz w:val="24"/>
          <w:szCs w:val="24"/>
        </w:rPr>
        <w:t xml:space="preserve">                             </w:t>
      </w:r>
      <w:r>
        <w:rPr>
          <w:rFonts w:ascii="Garamond" w:hAnsi="Garamond"/>
          <w:color w:val="000000"/>
          <w:sz w:val="24"/>
          <w:szCs w:val="24"/>
        </w:rPr>
        <w:t xml:space="preserve">                             </w:t>
      </w:r>
      <w:r>
        <w:rPr>
          <w:rFonts w:ascii="Garamond" w:hAnsi="Garamond"/>
          <w:color w:val="000000"/>
          <w:sz w:val="24"/>
          <w:szCs w:val="24"/>
        </w:rPr>
        <w:tab/>
      </w:r>
      <w:r>
        <w:rPr>
          <w:rFonts w:ascii="Garamond" w:hAnsi="Garamond"/>
          <w:color w:val="000000"/>
          <w:sz w:val="24"/>
          <w:szCs w:val="24"/>
        </w:rPr>
        <w:tab/>
        <w:t xml:space="preserve">  </w:t>
      </w:r>
      <w:r w:rsidRPr="00CE184B">
        <w:rPr>
          <w:rFonts w:ascii="Garamond" w:hAnsi="Garamond"/>
          <w:color w:val="000000"/>
          <w:sz w:val="24"/>
          <w:szCs w:val="24"/>
        </w:rPr>
        <w:t>Candidate’s Signature</w:t>
      </w:r>
    </w:p>
    <w:p w:rsidR="00E314F2" w:rsidRDefault="00E314F2" w:rsidP="00E314F2">
      <w:pPr>
        <w:pStyle w:val="BodyTextIndent2"/>
        <w:tabs>
          <w:tab w:val="left" w:pos="540"/>
        </w:tabs>
        <w:snapToGrid w:val="0"/>
        <w:ind w:left="-46" w:right="-180" w:hanging="44"/>
        <w:jc w:val="both"/>
        <w:rPr>
          <w:lang w:val="en-IN"/>
        </w:rPr>
      </w:pPr>
      <w:r w:rsidRPr="005074F9">
        <w:rPr>
          <w:rFonts w:ascii="Garamond" w:hAnsi="Garamond"/>
          <w:color w:val="000000"/>
          <w:sz w:val="24"/>
          <w:szCs w:val="24"/>
        </w:rPr>
        <w:t>Operations Head</w:t>
      </w:r>
    </w:p>
    <w:p w:rsidR="00E314F2" w:rsidRPr="0076675D" w:rsidRDefault="00E314F2" w:rsidP="00E314F2">
      <w:pPr>
        <w:pStyle w:val="BodyTextIndent2"/>
        <w:tabs>
          <w:tab w:val="left" w:pos="540"/>
        </w:tabs>
        <w:snapToGrid w:val="0"/>
        <w:ind w:left="-46" w:right="-180" w:hanging="44"/>
        <w:jc w:val="both"/>
        <w:rPr>
          <w:rFonts w:ascii="Garamond" w:hAnsi="Garamond"/>
          <w:color w:val="000000"/>
        </w:rPr>
      </w:pPr>
      <w:r w:rsidRPr="00CE184B">
        <w:rPr>
          <w:rFonts w:ascii="Garamond" w:hAnsi="Garamond"/>
          <w:b/>
          <w:sz w:val="24"/>
          <w:szCs w:val="24"/>
        </w:rPr>
        <w:t xml:space="preserve">M/s. W5RTC </w:t>
      </w:r>
      <w:r>
        <w:rPr>
          <w:rFonts w:ascii="Garamond" w:hAnsi="Garamond"/>
          <w:b/>
          <w:sz w:val="24"/>
          <w:szCs w:val="24"/>
        </w:rPr>
        <w:t xml:space="preserve">Solutions </w:t>
      </w:r>
      <w:r w:rsidRPr="00CE184B">
        <w:rPr>
          <w:rFonts w:ascii="Garamond" w:hAnsi="Garamond"/>
          <w:b/>
          <w:sz w:val="24"/>
          <w:szCs w:val="24"/>
        </w:rPr>
        <w:t>India P</w:t>
      </w:r>
      <w:r>
        <w:rPr>
          <w:rFonts w:ascii="Garamond" w:hAnsi="Garamond"/>
          <w:b/>
          <w:sz w:val="24"/>
          <w:szCs w:val="24"/>
        </w:rPr>
        <w:t>ri</w:t>
      </w:r>
      <w:r w:rsidRPr="00CE184B">
        <w:rPr>
          <w:rFonts w:ascii="Garamond" w:hAnsi="Garamond"/>
          <w:b/>
          <w:sz w:val="24"/>
          <w:szCs w:val="24"/>
        </w:rPr>
        <w:t>v</w:t>
      </w:r>
      <w:r>
        <w:rPr>
          <w:rFonts w:ascii="Garamond" w:hAnsi="Garamond"/>
          <w:b/>
          <w:sz w:val="24"/>
          <w:szCs w:val="24"/>
        </w:rPr>
        <w:t>a</w:t>
      </w:r>
      <w:r w:rsidRPr="00CE184B">
        <w:rPr>
          <w:rFonts w:ascii="Garamond" w:hAnsi="Garamond"/>
          <w:b/>
          <w:sz w:val="24"/>
          <w:szCs w:val="24"/>
        </w:rPr>
        <w:t>t</w:t>
      </w:r>
      <w:r>
        <w:rPr>
          <w:rFonts w:ascii="Garamond" w:hAnsi="Garamond"/>
          <w:b/>
          <w:sz w:val="24"/>
          <w:szCs w:val="24"/>
        </w:rPr>
        <w:t>e</w:t>
      </w:r>
      <w:r w:rsidRPr="00CE184B">
        <w:rPr>
          <w:rFonts w:ascii="Garamond" w:hAnsi="Garamond"/>
          <w:b/>
          <w:sz w:val="24"/>
          <w:szCs w:val="24"/>
        </w:rPr>
        <w:t xml:space="preserve"> L</w:t>
      </w:r>
      <w:r>
        <w:rPr>
          <w:rFonts w:ascii="Garamond" w:hAnsi="Garamond"/>
          <w:b/>
          <w:sz w:val="24"/>
          <w:szCs w:val="24"/>
        </w:rPr>
        <w:t>imi</w:t>
      </w:r>
      <w:r w:rsidRPr="00CE184B">
        <w:rPr>
          <w:rFonts w:ascii="Garamond" w:hAnsi="Garamond"/>
          <w:b/>
          <w:sz w:val="24"/>
          <w:szCs w:val="24"/>
        </w:rPr>
        <w:t>t</w:t>
      </w:r>
      <w:r>
        <w:rPr>
          <w:rFonts w:ascii="Garamond" w:hAnsi="Garamond"/>
          <w:b/>
          <w:sz w:val="24"/>
          <w:szCs w:val="24"/>
        </w:rPr>
        <w:t xml:space="preserve">ed </w:t>
      </w:r>
    </w:p>
    <w:p w:rsidR="00E314F2" w:rsidRPr="0025622F" w:rsidRDefault="00E314F2" w:rsidP="0025622F"/>
    <w:sectPr w:rsidR="00E314F2" w:rsidRPr="0025622F" w:rsidSect="0025622F">
      <w:headerReference w:type="default" r:id="rId7"/>
      <w:pgSz w:w="12240" w:h="15840"/>
      <w:pgMar w:top="900" w:right="1440" w:bottom="1440" w:left="900" w:header="129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0B7" w:rsidRDefault="00BC40B7" w:rsidP="0025622F">
      <w:r>
        <w:separator/>
      </w:r>
    </w:p>
  </w:endnote>
  <w:endnote w:type="continuationSeparator" w:id="1">
    <w:p w:rsidR="00BC40B7" w:rsidRDefault="00BC40B7" w:rsidP="002562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0B7" w:rsidRDefault="00BC40B7" w:rsidP="0025622F">
      <w:r>
        <w:separator/>
      </w:r>
    </w:p>
  </w:footnote>
  <w:footnote w:type="continuationSeparator" w:id="1">
    <w:p w:rsidR="00BC40B7" w:rsidRDefault="00BC40B7" w:rsidP="00256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22F" w:rsidRDefault="0025622F">
    <w:pPr>
      <w:pStyle w:val="Header"/>
    </w:pPr>
    <w:r>
      <w:rPr>
        <w:noProof/>
      </w:rPr>
      <w:drawing>
        <wp:anchor distT="0" distB="0" distL="114300" distR="114300" simplePos="0" relativeHeight="251659264" behindDoc="1" locked="0" layoutInCell="1" allowOverlap="1">
          <wp:simplePos x="0" y="0"/>
          <wp:positionH relativeFrom="column">
            <wp:posOffset>-219075</wp:posOffset>
          </wp:positionH>
          <wp:positionV relativeFrom="paragraph">
            <wp:posOffset>-689610</wp:posOffset>
          </wp:positionV>
          <wp:extent cx="7372350" cy="8953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372350" cy="89535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-361950</wp:posOffset>
          </wp:positionH>
          <wp:positionV relativeFrom="paragraph">
            <wp:posOffset>-565785</wp:posOffset>
          </wp:positionV>
          <wp:extent cx="1743075" cy="419100"/>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743075" cy="419100"/>
                  </a:xfrm>
                  <a:prstGeom prst="rect">
                    <a:avLst/>
                  </a:prstGeom>
                  <a:noFill/>
                  <a:ln w="9525">
                    <a:noFill/>
                    <a:miter lim="800000"/>
                    <a:headEnd/>
                    <a:tailEnd/>
                  </a:ln>
                  <a:effectLst/>
                </pic:spPr>
              </pic:pic>
            </a:graphicData>
          </a:graphic>
        </wp:anchor>
      </w:drawing>
    </w:r>
  </w:p>
  <w:p w:rsidR="0025622F" w:rsidRDefault="002562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num" w:pos="1200"/>
        </w:tabs>
        <w:ind w:left="1200" w:hanging="360"/>
      </w:pPr>
      <w:rPr>
        <w:rFonts w:ascii="Symbol" w:hAnsi="Symbol"/>
      </w:rPr>
    </w:lvl>
  </w:abstractNum>
  <w:abstractNum w:abstractNumId="1">
    <w:nsid w:val="709018E3"/>
    <w:multiLevelType w:val="hybridMultilevel"/>
    <w:tmpl w:val="DFBA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25622F"/>
    <w:rsid w:val="00003710"/>
    <w:rsid w:val="0025622F"/>
    <w:rsid w:val="006147B7"/>
    <w:rsid w:val="007E681E"/>
    <w:rsid w:val="00BC40B7"/>
    <w:rsid w:val="00E31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F2"/>
    <w:pPr>
      <w:spacing w:after="0" w:line="240" w:lineRule="auto"/>
    </w:pPr>
    <w:rPr>
      <w:rFonts w:ascii="Courier" w:eastAsia="Times New Roman" w:hAnsi="Courier" w:cs="Times New Roman"/>
      <w:sz w:val="24"/>
      <w:szCs w:val="20"/>
    </w:rPr>
  </w:style>
  <w:style w:type="paragraph" w:styleId="Heading6">
    <w:name w:val="heading 6"/>
    <w:basedOn w:val="Normal"/>
    <w:next w:val="Normal"/>
    <w:link w:val="Heading6Char"/>
    <w:qFormat/>
    <w:rsid w:val="00E314F2"/>
    <w:pPr>
      <w:tabs>
        <w:tab w:val="left" w:pos="0"/>
      </w:tabs>
      <w:suppressAutoHyphens/>
      <w:spacing w:before="240" w:after="60"/>
      <w:outlineLvl w:val="5"/>
    </w:pPr>
    <w:rPr>
      <w:rFonts w:ascii="Times New Roman" w:hAnsi="Times New Roman"/>
      <w:i/>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22F"/>
    <w:rPr>
      <w:rFonts w:ascii="Tahoma" w:hAnsi="Tahoma" w:cs="Tahoma"/>
      <w:sz w:val="16"/>
      <w:szCs w:val="16"/>
    </w:rPr>
  </w:style>
  <w:style w:type="character" w:customStyle="1" w:styleId="BalloonTextChar">
    <w:name w:val="Balloon Text Char"/>
    <w:basedOn w:val="DefaultParagraphFont"/>
    <w:link w:val="BalloonText"/>
    <w:uiPriority w:val="99"/>
    <w:semiHidden/>
    <w:rsid w:val="0025622F"/>
    <w:rPr>
      <w:rFonts w:ascii="Tahoma" w:hAnsi="Tahoma" w:cs="Tahoma"/>
      <w:sz w:val="16"/>
      <w:szCs w:val="16"/>
    </w:rPr>
  </w:style>
  <w:style w:type="paragraph" w:styleId="ListParagraph">
    <w:name w:val="List Paragraph"/>
    <w:basedOn w:val="Normal"/>
    <w:uiPriority w:val="34"/>
    <w:qFormat/>
    <w:rsid w:val="0025622F"/>
    <w:pPr>
      <w:ind w:left="720"/>
      <w:contextualSpacing/>
    </w:pPr>
  </w:style>
  <w:style w:type="paragraph" w:styleId="Header">
    <w:name w:val="header"/>
    <w:basedOn w:val="Normal"/>
    <w:link w:val="HeaderChar"/>
    <w:uiPriority w:val="99"/>
    <w:unhideWhenUsed/>
    <w:rsid w:val="0025622F"/>
    <w:pPr>
      <w:tabs>
        <w:tab w:val="center" w:pos="4680"/>
        <w:tab w:val="right" w:pos="9360"/>
      </w:tabs>
    </w:pPr>
  </w:style>
  <w:style w:type="character" w:customStyle="1" w:styleId="HeaderChar">
    <w:name w:val="Header Char"/>
    <w:basedOn w:val="DefaultParagraphFont"/>
    <w:link w:val="Header"/>
    <w:uiPriority w:val="99"/>
    <w:rsid w:val="0025622F"/>
  </w:style>
  <w:style w:type="paragraph" w:styleId="Footer">
    <w:name w:val="footer"/>
    <w:basedOn w:val="Normal"/>
    <w:link w:val="FooterChar"/>
    <w:uiPriority w:val="99"/>
    <w:semiHidden/>
    <w:unhideWhenUsed/>
    <w:rsid w:val="0025622F"/>
    <w:pPr>
      <w:tabs>
        <w:tab w:val="center" w:pos="4680"/>
        <w:tab w:val="right" w:pos="9360"/>
      </w:tabs>
    </w:pPr>
  </w:style>
  <w:style w:type="character" w:customStyle="1" w:styleId="FooterChar">
    <w:name w:val="Footer Char"/>
    <w:basedOn w:val="DefaultParagraphFont"/>
    <w:link w:val="Footer"/>
    <w:uiPriority w:val="99"/>
    <w:semiHidden/>
    <w:rsid w:val="0025622F"/>
  </w:style>
  <w:style w:type="paragraph" w:styleId="BodyTextIndent2">
    <w:name w:val="Body Text Indent 2"/>
    <w:basedOn w:val="Normal"/>
    <w:link w:val="BodyTextIndent2Char"/>
    <w:rsid w:val="00E314F2"/>
    <w:pPr>
      <w:suppressAutoHyphens/>
      <w:ind w:left="540"/>
    </w:pPr>
    <w:rPr>
      <w:rFonts w:ascii="Times New Roman" w:hAnsi="Times New Roman"/>
      <w:sz w:val="20"/>
      <w:lang w:eastAsia="ar-SA"/>
    </w:rPr>
  </w:style>
  <w:style w:type="character" w:customStyle="1" w:styleId="BodyTextIndent2Char">
    <w:name w:val="Body Text Indent 2 Char"/>
    <w:basedOn w:val="DefaultParagraphFont"/>
    <w:link w:val="BodyTextIndent2"/>
    <w:rsid w:val="00E314F2"/>
    <w:rPr>
      <w:rFonts w:ascii="Times New Roman" w:eastAsia="Times New Roman" w:hAnsi="Times New Roman" w:cs="Times New Roman"/>
      <w:sz w:val="20"/>
      <w:szCs w:val="20"/>
      <w:lang w:eastAsia="ar-SA"/>
    </w:rPr>
  </w:style>
  <w:style w:type="paragraph" w:styleId="BodyText2">
    <w:name w:val="Body Text 2"/>
    <w:basedOn w:val="Normal"/>
    <w:link w:val="BodyText2Char"/>
    <w:rsid w:val="00E314F2"/>
    <w:pPr>
      <w:shd w:val="clear" w:color="auto" w:fill="FFFFFF"/>
      <w:suppressAutoHyphens/>
      <w:spacing w:before="360"/>
      <w:jc w:val="both"/>
    </w:pPr>
    <w:rPr>
      <w:rFonts w:ascii="Trebuchet MS" w:hAnsi="Trebuchet MS"/>
      <w:sz w:val="19"/>
      <w:szCs w:val="24"/>
      <w:lang w:eastAsia="ar-SA"/>
    </w:rPr>
  </w:style>
  <w:style w:type="character" w:customStyle="1" w:styleId="BodyText2Char">
    <w:name w:val="Body Text 2 Char"/>
    <w:basedOn w:val="DefaultParagraphFont"/>
    <w:link w:val="BodyText2"/>
    <w:rsid w:val="00E314F2"/>
    <w:rPr>
      <w:rFonts w:ascii="Trebuchet MS" w:eastAsia="Times New Roman" w:hAnsi="Trebuchet MS" w:cs="Times New Roman"/>
      <w:sz w:val="19"/>
      <w:szCs w:val="24"/>
      <w:shd w:val="clear" w:color="auto" w:fill="FFFFFF"/>
      <w:lang w:eastAsia="ar-SA"/>
    </w:rPr>
  </w:style>
  <w:style w:type="paragraph" w:styleId="NormalWeb">
    <w:name w:val="Normal (Web)"/>
    <w:basedOn w:val="Normal"/>
    <w:uiPriority w:val="99"/>
    <w:unhideWhenUsed/>
    <w:rsid w:val="00E314F2"/>
    <w:pPr>
      <w:spacing w:before="100" w:beforeAutospacing="1" w:after="100" w:afterAutospacing="1"/>
    </w:pPr>
    <w:rPr>
      <w:rFonts w:ascii="Times New Roman" w:hAnsi="Times New Roman"/>
      <w:szCs w:val="24"/>
    </w:rPr>
  </w:style>
  <w:style w:type="character" w:customStyle="1" w:styleId="Heading6Char">
    <w:name w:val="Heading 6 Char"/>
    <w:basedOn w:val="DefaultParagraphFont"/>
    <w:link w:val="Heading6"/>
    <w:rsid w:val="00E314F2"/>
    <w:rPr>
      <w:rFonts w:ascii="Times New Roman" w:eastAsia="Times New Roman" w:hAnsi="Times New Roman" w:cs="Times New Roman"/>
      <w:i/>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2017-06-23T12:19:00Z</dcterms:created>
  <dcterms:modified xsi:type="dcterms:W3CDTF">2017-06-23T12:40:00Z</dcterms:modified>
</cp:coreProperties>
</file>