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D34B93" w14:textId="5DF93FB7" w:rsidR="24E0FF89" w:rsidRDefault="24E0FF89" w:rsidP="71DB8FD2">
      <w:pPr>
        <w:spacing w:before="240" w:after="240"/>
        <w:rPr>
          <w:rFonts w:ascii="Aptos" w:eastAsia="Aptos" w:hAnsi="Aptos" w:cs="Aptos"/>
          <w:lang w:val="en-GB"/>
        </w:rPr>
      </w:pPr>
      <w:r w:rsidRPr="71DB8FD2">
        <w:rPr>
          <w:rFonts w:ascii="Aptos" w:eastAsia="Aptos" w:hAnsi="Aptos" w:cs="Aptos"/>
          <w:lang w:val="en-GB"/>
        </w:rPr>
        <w:t>This document has been developed to assist JTI in the identification and evaluation of its partner for</w:t>
      </w:r>
      <w:r w:rsidR="005A09E0">
        <w:rPr>
          <w:rFonts w:ascii="Aptos" w:eastAsia="Aptos" w:hAnsi="Aptos" w:cs="Aptos"/>
          <w:sz w:val="22"/>
          <w:szCs w:val="22"/>
        </w:rPr>
        <w:t xml:space="preserve"> JTI</w:t>
      </w:r>
      <w:r w:rsidRPr="71DB8FD2">
        <w:rPr>
          <w:rFonts w:ascii="Aptos" w:eastAsia="Aptos" w:hAnsi="Aptos" w:cs="Aptos"/>
          <w:lang w:val="en-GB"/>
        </w:rPr>
        <w:t xml:space="preserve">. </w:t>
      </w:r>
    </w:p>
    <w:p w14:paraId="2C078E63" w14:textId="44E8CBB2" w:rsidR="004C248E" w:rsidRPr="005A09E0" w:rsidRDefault="24E0FF89" w:rsidP="005A09E0">
      <w:pPr>
        <w:spacing w:before="120" w:after="120"/>
        <w:ind w:right="-2"/>
        <w:rPr>
          <w:rFonts w:ascii="Aptos" w:eastAsia="Aptos" w:hAnsi="Aptos" w:cs="Aptos"/>
          <w:lang w:val="en-GB"/>
        </w:rPr>
      </w:pPr>
      <w:r w:rsidRPr="71DB8FD2">
        <w:rPr>
          <w:rFonts w:ascii="Aptos" w:eastAsia="Aptos" w:hAnsi="Aptos" w:cs="Aptos"/>
          <w:lang w:val="en-GB"/>
        </w:rPr>
        <w:t xml:space="preserve">JTI will conduct a review of the responses received from this RFP. Based on the results of this analysis, it may be necessary to interview. JTI then will evaluate </w:t>
      </w:r>
      <w:r w:rsidR="005A09E0" w:rsidRPr="71DB8FD2">
        <w:rPr>
          <w:rFonts w:ascii="Aptos" w:eastAsia="Aptos" w:hAnsi="Aptos" w:cs="Aptos"/>
          <w:lang w:val="en-GB"/>
        </w:rPr>
        <w:t>all</w:t>
      </w:r>
      <w:r w:rsidRPr="71DB8FD2">
        <w:rPr>
          <w:rFonts w:ascii="Aptos" w:eastAsia="Aptos" w:hAnsi="Aptos" w:cs="Aptos"/>
          <w:lang w:val="en-GB"/>
        </w:rPr>
        <w:t xml:space="preserve"> the information and determine which is the most qualified supplier(s) to assist JTI.</w:t>
      </w:r>
    </w:p>
    <w:sectPr w:rsidR="004C248E" w:rsidRPr="005A09E0">
      <w:pgSz w:w="12240" w:h="15840"/>
      <w:pgMar w:top="54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AD58BE"/>
    <w:multiLevelType w:val="hybridMultilevel"/>
    <w:tmpl w:val="058E8DC4"/>
    <w:lvl w:ilvl="0" w:tplc="227064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B6D3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7A3F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14C9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9E8A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DE84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D296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90FC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BCD5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48CA3F"/>
    <w:multiLevelType w:val="hybridMultilevel"/>
    <w:tmpl w:val="236C421C"/>
    <w:lvl w:ilvl="0" w:tplc="87F2EA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8CC3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A8AC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DC00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1A35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6C04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7EB0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C25F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7C14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5A2479"/>
    <w:multiLevelType w:val="hybridMultilevel"/>
    <w:tmpl w:val="EA00C7E0"/>
    <w:lvl w:ilvl="0" w:tplc="6DC489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06B8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8CB2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EC9F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6224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68E9A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A273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4E6D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1C7C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8358999">
    <w:abstractNumId w:val="2"/>
  </w:num>
  <w:num w:numId="2" w16cid:durableId="940142832">
    <w:abstractNumId w:val="0"/>
  </w:num>
  <w:num w:numId="3" w16cid:durableId="1219270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054578E"/>
    <w:rsid w:val="004C248E"/>
    <w:rsid w:val="005A09E0"/>
    <w:rsid w:val="00802BC7"/>
    <w:rsid w:val="00C80759"/>
    <w:rsid w:val="00FB6BF6"/>
    <w:rsid w:val="0C929F64"/>
    <w:rsid w:val="0D7684FB"/>
    <w:rsid w:val="1197261D"/>
    <w:rsid w:val="1B27AC2C"/>
    <w:rsid w:val="2361AB49"/>
    <w:rsid w:val="24E0FF89"/>
    <w:rsid w:val="2660A253"/>
    <w:rsid w:val="27FCE98B"/>
    <w:rsid w:val="2892B94B"/>
    <w:rsid w:val="50AC3C04"/>
    <w:rsid w:val="5B5856A8"/>
    <w:rsid w:val="5C574547"/>
    <w:rsid w:val="5EBB92C4"/>
    <w:rsid w:val="60C55EBC"/>
    <w:rsid w:val="6E2B0F66"/>
    <w:rsid w:val="7054578E"/>
    <w:rsid w:val="71DB8FD2"/>
    <w:rsid w:val="74C15766"/>
    <w:rsid w:val="767875F3"/>
    <w:rsid w:val="7AB6B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62D51B"/>
  <w15:chartTrackingRefBased/>
  <w15:docId w15:val="{B124244A-2D8C-4B8E-A1BF-084F2B41A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5EBB92C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02BC7"/>
    <w:rPr>
      <w:color w:val="666666"/>
    </w:r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5fae8262-b78e-4366-8929-a5d6aac95320}" enabled="1" method="Standard" siteId="{cf36141c-ddd7-45a7-b073-111f66d0b30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Kumar Yadav</dc:creator>
  <cp:keywords/>
  <dc:description/>
  <cp:lastModifiedBy>Sahana Krishna Murthy</cp:lastModifiedBy>
  <cp:revision>4</cp:revision>
  <dcterms:created xsi:type="dcterms:W3CDTF">2025-03-20T05:51:00Z</dcterms:created>
  <dcterms:modified xsi:type="dcterms:W3CDTF">2025-04-16T21:49:00Z</dcterms:modified>
</cp:coreProperties>
</file>