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296" w:rsidRPr="00063D09" w:rsidRDefault="00063D09">
      <w:pPr>
        <w:rPr>
          <w:rFonts w:ascii="Times New Roman" w:hAnsi="Times New Roman" w:cs="Times New Roman"/>
          <w:sz w:val="28"/>
          <w:szCs w:val="28"/>
        </w:rPr>
      </w:pPr>
      <w:r w:rsidRPr="00063D09">
        <w:rPr>
          <w:rFonts w:ascii="Times New Roman" w:hAnsi="Times New Roman" w:cs="Times New Roman"/>
          <w:sz w:val="28"/>
          <w:szCs w:val="28"/>
          <w:lang w:val="en-US"/>
        </w:rPr>
        <w:t>Error Analysis</w:t>
      </w:r>
      <w:r w:rsidRPr="00063D09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Pr="00063D09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063D09">
        <w:rPr>
          <w:rFonts w:ascii="Times New Roman" w:hAnsi="Times New Roman" w:cs="Times New Roman"/>
          <w:sz w:val="28"/>
          <w:szCs w:val="28"/>
        </w:rPr>
        <w:t xml:space="preserve"> Random Forest model classified almost all mushroom samples correctly. Only a few mushrooms were misclassified because some edible and poisonous mushrooms have similar physical characteristics. Increasing the dataset size or adding more detailed features could further improve the model.</w:t>
      </w:r>
    </w:p>
    <w:p w:rsidR="00063D09" w:rsidRPr="00063D09" w:rsidRDefault="00063D09">
      <w:pPr>
        <w:rPr>
          <w:rFonts w:ascii="Times New Roman" w:hAnsi="Times New Roman" w:cs="Times New Roman"/>
          <w:sz w:val="28"/>
          <w:szCs w:val="28"/>
        </w:rPr>
      </w:pPr>
      <w:r w:rsidRPr="00063D09">
        <w:rPr>
          <w:rFonts w:ascii="Times New Roman" w:hAnsi="Times New Roman" w:cs="Times New Roman"/>
          <w:sz w:val="28"/>
          <w:szCs w:val="28"/>
        </w:rPr>
        <w:t>Business Insights</w:t>
      </w:r>
    </w:p>
    <w:p w:rsidR="00063D09" w:rsidRPr="00063D09" w:rsidRDefault="00063D09" w:rsidP="00063D0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063D09">
        <w:rPr>
          <w:rFonts w:ascii="Times New Roman" w:eastAsia="Times New Roman" w:hAnsi="Times New Roman" w:cs="Times New Roman"/>
          <w:sz w:val="28"/>
          <w:szCs w:val="28"/>
          <w:lang w:eastAsia="en-IN"/>
        </w:rPr>
        <w:t>  The</w:t>
      </w:r>
      <w:proofErr w:type="gramEnd"/>
      <w:r w:rsidRPr="00063D0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model accurately predicts whether a mushroom is edible or poisonous. </w:t>
      </w:r>
    </w:p>
    <w:p w:rsidR="00063D09" w:rsidRPr="00063D09" w:rsidRDefault="00063D09" w:rsidP="00063D0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063D09">
        <w:rPr>
          <w:rFonts w:ascii="Times New Roman" w:eastAsia="Times New Roman" w:hAnsi="Times New Roman" w:cs="Times New Roman"/>
          <w:sz w:val="28"/>
          <w:szCs w:val="28"/>
          <w:lang w:eastAsia="en-IN"/>
        </w:rPr>
        <w:t>  Early</w:t>
      </w:r>
      <w:proofErr w:type="gramEnd"/>
      <w:r w:rsidRPr="00063D0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identification of poisonous mushrooms can help prevent food poisoning. </w:t>
      </w:r>
    </w:p>
    <w:p w:rsidR="00063D09" w:rsidRPr="00063D09" w:rsidRDefault="00063D09" w:rsidP="00063D0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063D09">
        <w:rPr>
          <w:rFonts w:ascii="Times New Roman" w:eastAsia="Times New Roman" w:hAnsi="Times New Roman" w:cs="Times New Roman"/>
          <w:sz w:val="28"/>
          <w:szCs w:val="28"/>
          <w:lang w:eastAsia="en-IN"/>
        </w:rPr>
        <w:t>  Mushroom</w:t>
      </w:r>
      <w:proofErr w:type="gramEnd"/>
      <w:r w:rsidRPr="00063D0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farm</w:t>
      </w:r>
      <w:bookmarkStart w:id="0" w:name="_GoBack"/>
      <w:bookmarkEnd w:id="0"/>
      <w:r w:rsidRPr="00063D0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 and food safety organizations can use such a model to support quality inspection. </w:t>
      </w:r>
    </w:p>
    <w:p w:rsidR="00063D09" w:rsidRPr="00063D09" w:rsidRDefault="00063D09" w:rsidP="00063D0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063D09">
        <w:rPr>
          <w:rFonts w:ascii="Times New Roman" w:eastAsia="Times New Roman" w:hAnsi="Times New Roman" w:cs="Times New Roman"/>
          <w:sz w:val="28"/>
          <w:szCs w:val="28"/>
          <w:lang w:eastAsia="en-IN"/>
        </w:rPr>
        <w:t>  The</w:t>
      </w:r>
      <w:proofErr w:type="gramEnd"/>
      <w:r w:rsidRPr="00063D0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feature importance graph shows which mushroom characteristics have the greatest influence on classification. </w:t>
      </w:r>
    </w:p>
    <w:p w:rsidR="00063D09" w:rsidRPr="00063D09" w:rsidRDefault="00063D09" w:rsidP="00063D09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63D09">
        <w:rPr>
          <w:rFonts w:ascii="Times New Roman" w:eastAsia="Times New Roman" w:hAnsi="Times New Roman" w:cs="Times New Roman"/>
          <w:sz w:val="28"/>
          <w:szCs w:val="28"/>
          <w:lang w:eastAsia="en-IN"/>
        </w:rPr>
        <w:t>  Machine</w:t>
      </w:r>
      <w:proofErr w:type="gramEnd"/>
      <w:r w:rsidRPr="00063D09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learning can reduce manual effort and improve decision-making in food safety.</w:t>
      </w:r>
    </w:p>
    <w:sectPr w:rsidR="00063D09" w:rsidRPr="00063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D09"/>
    <w:rsid w:val="00063D09"/>
    <w:rsid w:val="00ED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6F8999-416E-47A3-8380-E3F2BCC8F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5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8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2026-07-12T15:50:00Z</dcterms:created>
  <dcterms:modified xsi:type="dcterms:W3CDTF">2026-07-12T15:52:00Z</dcterms:modified>
</cp:coreProperties>
</file>