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14="http://schemas.microsoft.com/office/word/2010/wordml" xmlns:wp14="http://schemas.microsoft.com/office/word/2010/wordprocessingDrawing" xmlns:w="http://schemas.openxmlformats.org/wordprocessingml/2006/main" xmlns:mc="http://schemas.openxmlformats.org/markup-compatibility/2006" mc:Ignorable="w14 wp14">
  <w:body>
    <w:p xmlns:wp14="http://schemas.microsoft.com/office/word/2010/wordml" w14:paraId="6FCD4783" wp14:textId="77777777">
      <w:pPr>
        <w:jc w:val="center"/>
        <w:spacing w:before="0" w:after="60"/>
      </w:pPr>
      <w:r>
        <w:rPr>
          <w:b/>
          <w:rFonts w:ascii="Calibri" w:hAnsi="Calibri" w:cs="Calibri"/>
          <w:sz w:val="30"/>
          <w:szCs w:val="30"/>
          <w:color w:val="1F3864"/>
        </w:rPr>
        <w:t xml:space="preserve">SRI LANKA INSTITUTE OF INFORMATION TECHNOLOGY</w:t>
      </w:r>
    </w:p>
    <w:p xmlns:wp14="http://schemas.microsoft.com/office/word/2010/wordml" w14:paraId="10C18B29" wp14:textId="77777777">
      <w:pPr>
        <w:jc w:val="center"/>
        <w:spacing w:before="0" w:after="40"/>
      </w:pPr>
      <w:r>
        <w:rPr>
          <w:b/>
          <w:rFonts w:ascii="Calibri" w:hAnsi="Calibri" w:cs="Calibri"/>
          <w:sz w:val="24"/>
          <w:szCs w:val="24"/>
          <w:color w:val="2E5395"/>
        </w:rPr>
        <w:t xml:space="preserve">Faculty of Computing</w:t>
      </w:r>
    </w:p>
    <w:p xmlns:wp14="http://schemas.microsoft.com/office/word/2010/wordml" w14:paraId="4B02A723" wp14:textId="77777777">
      <w:pPr>
        <w:jc w:val="center"/>
        <w:spacing w:before="0" w:after="300"/>
      </w:pPr>
      <w:r>
        <w:rPr>
          <w:i/>
          <w:rFonts w:ascii="Calibri" w:hAnsi="Calibri" w:cs="Calibri"/>
          <w:sz w:val="22"/>
          <w:szCs w:val="22"/>
        </w:rPr>
        <w:t xml:space="preserve">Department of Software Engineering</w:t>
      </w:r>
    </w:p>
    <w:p xmlns:wp14="http://schemas.microsoft.com/office/word/2010/wordml" w14:paraId="1FFA3B1F" wp14:textId="77777777">
      <w:pPr>
        <w:jc w:val="center"/>
        <w:spacing w:before="0" w:after="80"/>
      </w:pPr>
      <w:r>
        <w:rPr>
          <w:b/>
          <w:rFonts w:ascii="Calibri" w:hAnsi="Calibri" w:cs="Calibri"/>
          <w:sz w:val="32"/>
          <w:szCs w:val="32"/>
          <w:color w:val="1F3864"/>
        </w:rPr>
        <w:t xml:space="preserve">SE3090 – Software Engineering Frameworks</w:t>
      </w:r>
    </w:p>
    <w:p xmlns:wp14="http://schemas.microsoft.com/office/word/2010/wordml" w14:paraId="68F921B7" wp14:textId="77777777">
      <w:pPr>
        <w:jc w:val="center"/>
        <w:spacing w:before="0" w:after="300"/>
      </w:pPr>
      <w:r>
        <w:rPr>
          <w:b/>
          <w:rFonts w:ascii="Calibri" w:hAnsi="Calibri" w:cs="Calibri"/>
          <w:sz w:val="22"/>
          <w:szCs w:val="22"/>
        </w:rPr>
        <w:t xml:space="preserve">Lab Practical 01 — Software Engineering Framework Fundamentals, Framework Selection &amp; Emerging Trends</w:t>
      </w:r>
    </w:p>
    <w:tbl>
      <w:tblPr>
        <w:tblW w:w="936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xmlns:wp14="http://schemas.microsoft.com/office/word/2010/wordml" w:rsidTr="4F73D6C0" w14:paraId="46D08954" wp14:textId="77777777">
        <w:tc>
          <w:tcPr>
            <w:tcW w:w="2500" w:type="dxa"/>
            <w:tcBorders>
              <w:top w:val="single" w:color="BFBFBF" w:sz="4"/>
              <w:left w:val="single" w:color="BFBFBF" w:sz="4"/>
              <w:bottom w:val="single" w:color="BFBFBF" w:sz="4"/>
              <w:right w:val="single" w:color="BFBFBF" w:sz="4"/>
            </w:tcBorders>
            <w:shd w:val="clear" w:color="auto" w:fill="D9E2F3"/>
            <w:tcMar/>
            <w:vAlign w:val="center"/>
          </w:tcPr>
          <w:p w14:paraId="4DE3DC5E" wp14:textId="77777777">
            <w:pPr>
              <w:spacing w:after="40"/>
            </w:pPr>
            <w:r>
              <w:rPr>
                <w:b/>
                <w:rFonts w:ascii="Calibri" w:hAnsi="Calibri" w:cs="Calibri"/>
                <w:sz w:val="20"/>
                <w:szCs w:val="20"/>
              </w:rPr>
              <w:t xml:space="preserve">Field</w:t>
            </w:r>
          </w:p>
        </w:tc>
        <w:tc>
          <w:tcPr>
            <w:tcW w:w="6860" w:type="dxa"/>
            <w:tcBorders>
              <w:top w:val="single" w:color="BFBFBF" w:sz="4"/>
              <w:left w:val="single" w:color="BFBFBF" w:sz="4"/>
              <w:bottom w:val="single" w:color="BFBFBF" w:sz="4"/>
              <w:right w:val="single" w:color="BFBFBF" w:sz="4"/>
            </w:tcBorders>
            <w:shd w:val="clear" w:color="auto" w:fill="D9E2F3"/>
            <w:tcMar/>
            <w:vAlign w:val="center"/>
          </w:tcPr>
          <w:p w14:paraId="0231F8D0" wp14:textId="77777777">
            <w:pPr>
              <w:spacing w:after="40"/>
            </w:pPr>
            <w:r>
              <w:rPr>
                <w:b/>
                <w:rFonts w:ascii="Calibri" w:hAnsi="Calibri" w:cs="Calibri"/>
                <w:sz w:val="20"/>
                <w:szCs w:val="20"/>
              </w:rPr>
              <w:t xml:space="preserve">Details</w:t>
            </w:r>
          </w:p>
        </w:tc>
      </w:tr>
      <w:tr xmlns:wp14="http://schemas.microsoft.com/office/word/2010/wordml" w:rsidTr="4F73D6C0" w14:paraId="09EBEF9A" wp14:textId="77777777">
        <w:tc>
          <w:tcPr>
            <w:tcW w:w="2500" w:type="dxa"/>
            <w:tcBorders>
              <w:top w:val="single" w:color="BFBFBF" w:sz="4"/>
              <w:left w:val="single" w:color="BFBFBF" w:sz="4"/>
              <w:bottom w:val="single" w:color="BFBFBF" w:sz="4"/>
              <w:right w:val="single" w:color="BFBFBF" w:sz="4"/>
            </w:tcBorders>
            <w:tcMar/>
            <w:vAlign w:val="center"/>
          </w:tcPr>
          <w:p w14:paraId="3D0973B8" wp14:textId="77777777">
            <w:pPr>
              <w:spacing w:after="40"/>
            </w:pPr>
            <w:r>
              <w:rPr>
                <w:rFonts w:ascii="Calibri" w:hAnsi="Calibri" w:cs="Calibri"/>
                <w:sz w:val="20"/>
                <w:szCs w:val="20"/>
              </w:rPr>
              <w:t xml:space="preserve">Student Name</w:t>
            </w:r>
          </w:p>
        </w:tc>
        <w:tc>
          <w:tcPr>
            <w:tcW w:w="6860" w:type="dxa"/>
            <w:tcBorders>
              <w:top w:val="single" w:color="BFBFBF" w:sz="4"/>
              <w:left w:val="single" w:color="BFBFBF" w:sz="4"/>
              <w:bottom w:val="single" w:color="BFBFBF" w:sz="4"/>
              <w:right w:val="single" w:color="BFBFBF" w:sz="4"/>
            </w:tcBorders>
            <w:tcMar/>
            <w:vAlign w:val="center"/>
          </w:tcPr>
          <w:p w14:paraId="7E8F2618" wp14:textId="77777777">
            <w:pPr>
              <w:spacing w:after="40"/>
            </w:pPr>
            <w:r w:rsidRPr="4F73D6C0" w:rsidR="4F73D6C0">
              <w:rPr>
                <w:rFonts w:ascii="Calibri" w:hAnsi="Calibri" w:cs="Calibri"/>
                <w:sz w:val="20"/>
                <w:szCs w:val="20"/>
                <w:lang w:val="en-US"/>
              </w:rPr>
              <w:t>Wasala Mudiyanselage Sahan Sandaruwan Bandara Wasala</w:t>
            </w:r>
          </w:p>
        </w:tc>
      </w:tr>
      <w:tr xmlns:wp14="http://schemas.microsoft.com/office/word/2010/wordml" w:rsidTr="4F73D6C0" w14:paraId="31C5D4F7" wp14:textId="77777777">
        <w:tc>
          <w:tcPr>
            <w:tcW w:w="2500" w:type="dxa"/>
            <w:tcBorders>
              <w:top w:val="single" w:color="BFBFBF" w:sz="4"/>
              <w:left w:val="single" w:color="BFBFBF" w:sz="4"/>
              <w:bottom w:val="single" w:color="BFBFBF" w:sz="4"/>
              <w:right w:val="single" w:color="BFBFBF" w:sz="4"/>
            </w:tcBorders>
            <w:tcMar/>
            <w:vAlign w:val="center"/>
          </w:tcPr>
          <w:p w14:paraId="073A96E1" wp14:textId="77777777">
            <w:pPr>
              <w:spacing w:after="40"/>
            </w:pPr>
            <w:r>
              <w:rPr>
                <w:rFonts w:ascii="Calibri" w:hAnsi="Calibri" w:cs="Calibri"/>
                <w:sz w:val="20"/>
                <w:szCs w:val="20"/>
              </w:rPr>
              <w:t xml:space="preserve">IT Number</w:t>
            </w:r>
          </w:p>
        </w:tc>
        <w:tc>
          <w:tcPr>
            <w:tcW w:w="6860" w:type="dxa"/>
            <w:tcBorders>
              <w:top w:val="single" w:color="BFBFBF" w:sz="4"/>
              <w:left w:val="single" w:color="BFBFBF" w:sz="4"/>
              <w:bottom w:val="single" w:color="BFBFBF" w:sz="4"/>
              <w:right w:val="single" w:color="BFBFBF" w:sz="4"/>
            </w:tcBorders>
            <w:tcMar/>
            <w:vAlign w:val="center"/>
          </w:tcPr>
          <w:p w14:paraId="169243DA" wp14:textId="77777777">
            <w:pPr>
              <w:spacing w:after="40"/>
            </w:pPr>
            <w:r>
              <w:rPr>
                <w:rFonts w:ascii="Calibri" w:hAnsi="Calibri" w:cs="Calibri"/>
                <w:sz w:val="20"/>
                <w:szCs w:val="20"/>
              </w:rPr>
              <w:t xml:space="preserve">IT24100559</w:t>
            </w:r>
          </w:p>
        </w:tc>
      </w:tr>
      <w:tr xmlns:wp14="http://schemas.microsoft.com/office/word/2010/wordml" w:rsidTr="4F73D6C0" w14:paraId="6A783E74" wp14:textId="77777777">
        <w:tc>
          <w:tcPr>
            <w:tcW w:w="2500" w:type="dxa"/>
            <w:tcBorders>
              <w:top w:val="single" w:color="BFBFBF" w:sz="4"/>
              <w:left w:val="single" w:color="BFBFBF" w:sz="4"/>
              <w:bottom w:val="single" w:color="BFBFBF" w:sz="4"/>
              <w:right w:val="single" w:color="BFBFBF" w:sz="4"/>
            </w:tcBorders>
            <w:tcMar/>
            <w:vAlign w:val="center"/>
          </w:tcPr>
          <w:p w14:paraId="3C4BBE90" wp14:textId="77777777">
            <w:pPr>
              <w:spacing w:after="40"/>
            </w:pPr>
            <w:r>
              <w:rPr>
                <w:rFonts w:ascii="Calibri" w:hAnsi="Calibri" w:cs="Calibri"/>
                <w:sz w:val="20"/>
                <w:szCs w:val="20"/>
              </w:rPr>
              <w:t xml:space="preserve">Lab Practical Number</w:t>
            </w:r>
          </w:p>
        </w:tc>
        <w:tc>
          <w:tcPr>
            <w:tcW w:w="6860" w:type="dxa"/>
            <w:tcBorders>
              <w:top w:val="single" w:color="BFBFBF" w:sz="4"/>
              <w:left w:val="single" w:color="BFBFBF" w:sz="4"/>
              <w:bottom w:val="single" w:color="BFBFBF" w:sz="4"/>
              <w:right w:val="single" w:color="BFBFBF" w:sz="4"/>
            </w:tcBorders>
            <w:tcMar/>
            <w:vAlign w:val="center"/>
          </w:tcPr>
          <w:p w14:paraId="197CAAB3" wp14:textId="77777777">
            <w:pPr>
              <w:spacing w:after="40"/>
            </w:pPr>
            <w:r>
              <w:rPr>
                <w:rFonts w:ascii="Calibri" w:hAnsi="Calibri" w:cs="Calibri"/>
                <w:sz w:val="20"/>
                <w:szCs w:val="20"/>
              </w:rPr>
              <w:t xml:space="preserve">Lab 01</w:t>
            </w:r>
          </w:p>
        </w:tc>
      </w:tr>
      <w:tr xmlns:wp14="http://schemas.microsoft.com/office/word/2010/wordml" w:rsidTr="4F73D6C0" w14:paraId="7BC9530D" wp14:textId="77777777">
        <w:tc>
          <w:tcPr>
            <w:tcW w:w="2500" w:type="dxa"/>
            <w:tcBorders>
              <w:top w:val="single" w:color="BFBFBF" w:sz="4"/>
              <w:left w:val="single" w:color="BFBFBF" w:sz="4"/>
              <w:bottom w:val="single" w:color="BFBFBF" w:sz="4"/>
              <w:right w:val="single" w:color="BFBFBF" w:sz="4"/>
            </w:tcBorders>
            <w:tcMar/>
            <w:vAlign w:val="center"/>
          </w:tcPr>
          <w:p w14:paraId="4355212D" wp14:textId="77777777">
            <w:pPr>
              <w:spacing w:after="40"/>
            </w:pPr>
            <w:r>
              <w:rPr>
                <w:rFonts w:ascii="Calibri" w:hAnsi="Calibri" w:cs="Calibri"/>
                <w:sz w:val="20"/>
                <w:szCs w:val="20"/>
              </w:rPr>
              <w:t xml:space="preserve">Module</w:t>
            </w:r>
          </w:p>
        </w:tc>
        <w:tc>
          <w:tcPr>
            <w:tcW w:w="6860" w:type="dxa"/>
            <w:tcBorders>
              <w:top w:val="single" w:color="BFBFBF" w:sz="4"/>
              <w:left w:val="single" w:color="BFBFBF" w:sz="4"/>
              <w:bottom w:val="single" w:color="BFBFBF" w:sz="4"/>
              <w:right w:val="single" w:color="BFBFBF" w:sz="4"/>
            </w:tcBorders>
            <w:tcMar/>
            <w:vAlign w:val="center"/>
          </w:tcPr>
          <w:p w14:paraId="3636353B" wp14:textId="77777777">
            <w:pPr>
              <w:spacing w:after="40"/>
            </w:pPr>
            <w:r>
              <w:rPr>
                <w:rFonts w:ascii="Calibri" w:hAnsi="Calibri" w:cs="Calibri"/>
                <w:sz w:val="20"/>
                <w:szCs w:val="20"/>
              </w:rPr>
              <w:t xml:space="preserve">SE3090 – Software Engineering Frameworks</w:t>
            </w:r>
          </w:p>
        </w:tc>
      </w:tr>
      <w:tr xmlns:wp14="http://schemas.microsoft.com/office/word/2010/wordml" w:rsidTr="4F73D6C0" w14:paraId="077FDD5A" wp14:textId="77777777">
        <w:tc>
          <w:tcPr>
            <w:tcW w:w="2500" w:type="dxa"/>
            <w:tcBorders>
              <w:top w:val="single" w:color="BFBFBF" w:sz="4"/>
              <w:left w:val="single" w:color="BFBFBF" w:sz="4"/>
              <w:bottom w:val="single" w:color="BFBFBF" w:sz="4"/>
              <w:right w:val="single" w:color="BFBFBF" w:sz="4"/>
            </w:tcBorders>
            <w:tcMar/>
            <w:vAlign w:val="center"/>
          </w:tcPr>
          <w:p w14:paraId="2F21F78B" wp14:textId="77777777">
            <w:pPr>
              <w:spacing w:after="40"/>
            </w:pPr>
            <w:r>
              <w:rPr>
                <w:rFonts w:ascii="Calibri" w:hAnsi="Calibri" w:cs="Calibri"/>
                <w:sz w:val="20"/>
                <w:szCs w:val="20"/>
              </w:rPr>
              <w:t xml:space="preserve">Related Lecture</w:t>
            </w:r>
          </w:p>
        </w:tc>
        <w:tc>
          <w:tcPr>
            <w:tcW w:w="6860" w:type="dxa"/>
            <w:tcBorders>
              <w:top w:val="single" w:color="BFBFBF" w:sz="4"/>
              <w:left w:val="single" w:color="BFBFBF" w:sz="4"/>
              <w:bottom w:val="single" w:color="BFBFBF" w:sz="4"/>
              <w:right w:val="single" w:color="BFBFBF" w:sz="4"/>
            </w:tcBorders>
            <w:tcMar/>
            <w:vAlign w:val="center"/>
          </w:tcPr>
          <w:p w14:paraId="2A05C5F8" wp14:textId="77777777">
            <w:pPr>
              <w:spacing w:after="40"/>
            </w:pPr>
            <w:r>
              <w:rPr>
                <w:rFonts w:ascii="Calibri" w:hAnsi="Calibri" w:cs="Calibri"/>
                <w:sz w:val="20"/>
                <w:szCs w:val="20"/>
              </w:rPr>
              <w:t xml:space="preserve">Lecture 01</w:t>
            </w:r>
          </w:p>
        </w:tc>
      </w:tr>
    </w:tbl>
    <w:p xmlns:wp14="http://schemas.microsoft.com/office/word/2010/wordml" w14:paraId="672A6659" wp14:textId="77777777">
      <w:pPr>
        <w:spacing w:before="0" w:after="120"/>
      </w:pPr>
    </w:p>
    <w:p xmlns:wp14="http://schemas.microsoft.com/office/word/2010/wordml" w14:paraId="0A37501D" wp14:textId="77777777">
      <w:r>
        <w:br w:type="page"/>
      </w:r>
    </w:p>
    <w:p xmlns:wp14="http://schemas.microsoft.com/office/word/2010/wordml" w14:paraId="2B3A3D50" wp14:textId="77777777">
      <w:pPr>
        <w:spacing w:before="280" w:after="160"/>
        <w:pBdr>
          <w:bottom w:val="single" w:color="1F3864" w:sz="12" w:space="4"/>
        </w:pBdr>
      </w:pPr>
      <w:r>
        <w:rPr>
          <w:b/>
          <w:rFonts w:ascii="Calibri" w:hAnsi="Calibri" w:cs="Calibri"/>
          <w:sz w:val="30"/>
          <w:szCs w:val="30"/>
          <w:color w:val="1F3864"/>
        </w:rPr>
        <w:t xml:space="preserve">Task 01 — Framework or Library? Classify and Justify</w:t>
      </w:r>
    </w:p>
    <w:tbl>
      <w:tblPr>
        <w:tblW w:w="936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1800"/>
        <w:gridCol w:w="1800"/>
        <w:gridCol w:w="5260"/>
      </w:tblGrid>
      <w:tr xmlns:wp14="http://schemas.microsoft.com/office/word/2010/wordml" w:rsidTr="4F73D6C0" w14:paraId="1DBF6CC6" wp14:textId="77777777">
        <w:tc>
          <w:tcPr>
            <w:tcW w:w="500" w:type="dxa"/>
            <w:tcBorders>
              <w:top w:val="single" w:color="BFBFBF" w:sz="4"/>
              <w:left w:val="single" w:color="BFBFBF" w:sz="4"/>
              <w:bottom w:val="single" w:color="BFBFBF" w:sz="4"/>
              <w:right w:val="single" w:color="BFBFBF" w:sz="4"/>
            </w:tcBorders>
            <w:shd w:val="clear" w:color="auto" w:fill="D9E2F3"/>
            <w:tcMar/>
            <w:vAlign w:val="center"/>
          </w:tcPr>
          <w:p w14:paraId="5AFC7B24" wp14:textId="77777777">
            <w:pPr>
              <w:spacing w:after="40"/>
            </w:pPr>
            <w:r>
              <w:rPr>
                <w:b/>
                <w:rFonts w:ascii="Calibri" w:hAnsi="Calibri" w:cs="Calibri"/>
                <w:sz w:val="20"/>
                <w:szCs w:val="20"/>
              </w:rPr>
              <w:t xml:space="preserve">#</w:t>
            </w:r>
          </w:p>
        </w:tc>
        <w:tc>
          <w:tcPr>
            <w:tcW w:w="1800" w:type="dxa"/>
            <w:tcBorders>
              <w:top w:val="single" w:color="BFBFBF" w:sz="4"/>
              <w:left w:val="single" w:color="BFBFBF" w:sz="4"/>
              <w:bottom w:val="single" w:color="BFBFBF" w:sz="4"/>
              <w:right w:val="single" w:color="BFBFBF" w:sz="4"/>
            </w:tcBorders>
            <w:shd w:val="clear" w:color="auto" w:fill="D9E2F3"/>
            <w:tcMar/>
            <w:vAlign w:val="center"/>
          </w:tcPr>
          <w:p w14:paraId="56EC3E7D" wp14:textId="77777777">
            <w:pPr>
              <w:spacing w:after="40"/>
            </w:pPr>
            <w:r>
              <w:rPr>
                <w:b/>
                <w:rFonts w:ascii="Calibri" w:hAnsi="Calibri" w:cs="Calibri"/>
                <w:sz w:val="20"/>
                <w:szCs w:val="20"/>
              </w:rPr>
              <w:t xml:space="preserve">Technology</w:t>
            </w:r>
          </w:p>
        </w:tc>
        <w:tc>
          <w:tcPr>
            <w:tcW w:w="1800" w:type="dxa"/>
            <w:tcBorders>
              <w:top w:val="single" w:color="BFBFBF" w:sz="4"/>
              <w:left w:val="single" w:color="BFBFBF" w:sz="4"/>
              <w:bottom w:val="single" w:color="BFBFBF" w:sz="4"/>
              <w:right w:val="single" w:color="BFBFBF" w:sz="4"/>
            </w:tcBorders>
            <w:shd w:val="clear" w:color="auto" w:fill="D9E2F3"/>
            <w:tcMar/>
            <w:vAlign w:val="center"/>
          </w:tcPr>
          <w:p w14:paraId="20A186F8" wp14:textId="77777777">
            <w:pPr>
              <w:spacing w:after="40"/>
            </w:pPr>
            <w:r>
              <w:rPr>
                <w:b/>
                <w:rFonts w:ascii="Calibri" w:hAnsi="Calibri" w:cs="Calibri"/>
                <w:sz w:val="20"/>
                <w:szCs w:val="20"/>
              </w:rPr>
              <w:t xml:space="preserve">Framework / Library</w:t>
            </w:r>
          </w:p>
        </w:tc>
        <w:tc>
          <w:tcPr>
            <w:tcW w:w="5260" w:type="dxa"/>
            <w:tcBorders>
              <w:top w:val="single" w:color="BFBFBF" w:sz="4"/>
              <w:left w:val="single" w:color="BFBFBF" w:sz="4"/>
              <w:bottom w:val="single" w:color="BFBFBF" w:sz="4"/>
              <w:right w:val="single" w:color="BFBFBF" w:sz="4"/>
            </w:tcBorders>
            <w:shd w:val="clear" w:color="auto" w:fill="D9E2F3"/>
            <w:tcMar/>
            <w:vAlign w:val="center"/>
          </w:tcPr>
          <w:p w14:paraId="239052A5" wp14:textId="77777777">
            <w:pPr>
              <w:spacing w:after="40"/>
            </w:pPr>
            <w:r>
              <w:rPr>
                <w:b/>
                <w:rFonts w:ascii="Calibri" w:hAnsi="Calibri" w:cs="Calibri"/>
                <w:sz w:val="20"/>
                <w:szCs w:val="20"/>
              </w:rPr>
              <w:t xml:space="preserve">Justification (who controls the flow?)</w:t>
            </w:r>
          </w:p>
        </w:tc>
      </w:tr>
      <w:tr xmlns:wp14="http://schemas.microsoft.com/office/word/2010/wordml" w:rsidTr="4F73D6C0" w14:paraId="39C74478" wp14:textId="77777777">
        <w:tc>
          <w:tcPr>
            <w:tcW w:w="500" w:type="dxa"/>
            <w:tcBorders>
              <w:top w:val="single" w:color="BFBFBF" w:sz="4"/>
              <w:left w:val="single" w:color="BFBFBF" w:sz="4"/>
              <w:bottom w:val="single" w:color="BFBFBF" w:sz="4"/>
              <w:right w:val="single" w:color="BFBFBF" w:sz="4"/>
            </w:tcBorders>
            <w:tcMar/>
            <w:vAlign w:val="center"/>
          </w:tcPr>
          <w:p w14:paraId="649841BE" wp14:textId="77777777">
            <w:pPr>
              <w:spacing w:after="40"/>
            </w:pPr>
            <w:r>
              <w:rPr>
                <w:rFonts w:ascii="Calibri" w:hAnsi="Calibri" w:cs="Calibri"/>
                <w:sz w:val="20"/>
                <w:szCs w:val="20"/>
              </w:rPr>
              <w:t xml:space="preserve">1</w:t>
            </w:r>
          </w:p>
        </w:tc>
        <w:tc>
          <w:tcPr>
            <w:tcW w:w="1800" w:type="dxa"/>
            <w:tcBorders>
              <w:top w:val="single" w:color="BFBFBF" w:sz="4"/>
              <w:left w:val="single" w:color="BFBFBF" w:sz="4"/>
              <w:bottom w:val="single" w:color="BFBFBF" w:sz="4"/>
              <w:right w:val="single" w:color="BFBFBF" w:sz="4"/>
            </w:tcBorders>
            <w:tcMar/>
            <w:vAlign w:val="center"/>
          </w:tcPr>
          <w:p w14:paraId="2D67D807" wp14:textId="77777777">
            <w:pPr>
              <w:spacing w:after="40"/>
            </w:pPr>
            <w:r w:rsidRPr="4F73D6C0" w:rsidR="4F73D6C0">
              <w:rPr>
                <w:rFonts w:ascii="Calibri" w:hAnsi="Calibri" w:cs="Calibri"/>
                <w:sz w:val="20"/>
                <w:szCs w:val="20"/>
                <w:lang w:val="en-US"/>
              </w:rPr>
              <w:t>lodash</w:t>
            </w:r>
          </w:p>
        </w:tc>
        <w:tc>
          <w:tcPr>
            <w:tcW w:w="1800" w:type="dxa"/>
            <w:tcBorders>
              <w:top w:val="single" w:color="BFBFBF" w:sz="4"/>
              <w:left w:val="single" w:color="BFBFBF" w:sz="4"/>
              <w:bottom w:val="single" w:color="BFBFBF" w:sz="4"/>
              <w:right w:val="single" w:color="BFBFBF" w:sz="4"/>
            </w:tcBorders>
            <w:tcMar/>
            <w:vAlign w:val="center"/>
          </w:tcPr>
          <w:p w14:paraId="44D691F2" wp14:textId="77777777">
            <w:pPr>
              <w:spacing w:after="40"/>
            </w:pPr>
            <w:r>
              <w:rPr>
                <w:rFonts w:ascii="Calibri" w:hAnsi="Calibri" w:cs="Calibri"/>
                <w:sz w:val="20"/>
                <w:szCs w:val="20"/>
              </w:rPr>
              <w:t xml:space="preserve">Library</w:t>
            </w:r>
          </w:p>
        </w:tc>
        <w:tc>
          <w:tcPr>
            <w:tcW w:w="5260" w:type="dxa"/>
            <w:tcBorders>
              <w:top w:val="single" w:color="BFBFBF" w:sz="4"/>
              <w:left w:val="single" w:color="BFBFBF" w:sz="4"/>
              <w:bottom w:val="single" w:color="BFBFBF" w:sz="4"/>
              <w:right w:val="single" w:color="BFBFBF" w:sz="4"/>
            </w:tcBorders>
            <w:tcMar/>
            <w:vAlign w:val="center"/>
          </w:tcPr>
          <w:p w14:paraId="57C7114B" wp14:textId="77777777">
            <w:pPr>
              <w:spacing w:after="40"/>
            </w:pPr>
            <w:r w:rsidRPr="4F73D6C0" w:rsidR="4F73D6C0">
              <w:rPr>
                <w:rFonts w:ascii="Calibri" w:hAnsi="Calibri" w:cs="Calibri"/>
                <w:sz w:val="20"/>
                <w:szCs w:val="20"/>
                <w:lang w:val="en-US"/>
              </w:rPr>
              <w:t>My code calls lodash utility functions (e.g. _.map) whenever it chooses; lodash never calls my code.</w:t>
            </w:r>
          </w:p>
        </w:tc>
      </w:tr>
      <w:tr xmlns:wp14="http://schemas.microsoft.com/office/word/2010/wordml" w:rsidTr="4F73D6C0" w14:paraId="65BA5704" wp14:textId="77777777">
        <w:tc>
          <w:tcPr>
            <w:tcW w:w="500" w:type="dxa"/>
            <w:tcBorders>
              <w:top w:val="single" w:color="BFBFBF" w:sz="4"/>
              <w:left w:val="single" w:color="BFBFBF" w:sz="4"/>
              <w:bottom w:val="single" w:color="BFBFBF" w:sz="4"/>
              <w:right w:val="single" w:color="BFBFBF" w:sz="4"/>
            </w:tcBorders>
            <w:tcMar/>
            <w:vAlign w:val="center"/>
          </w:tcPr>
          <w:p w14:paraId="18F999B5" wp14:textId="77777777">
            <w:pPr>
              <w:spacing w:after="40"/>
            </w:pPr>
            <w:r>
              <w:rPr>
                <w:rFonts w:ascii="Calibri" w:hAnsi="Calibri" w:cs="Calibri"/>
                <w:sz w:val="20"/>
                <w:szCs w:val="20"/>
              </w:rPr>
              <w:t xml:space="preserve">2</w:t>
            </w:r>
          </w:p>
        </w:tc>
        <w:tc>
          <w:tcPr>
            <w:tcW w:w="1800" w:type="dxa"/>
            <w:tcBorders>
              <w:top w:val="single" w:color="BFBFBF" w:sz="4"/>
              <w:left w:val="single" w:color="BFBFBF" w:sz="4"/>
              <w:bottom w:val="single" w:color="BFBFBF" w:sz="4"/>
              <w:right w:val="single" w:color="BFBFBF" w:sz="4"/>
            </w:tcBorders>
            <w:tcMar/>
            <w:vAlign w:val="center"/>
          </w:tcPr>
          <w:p w14:paraId="5C474F59" wp14:textId="77777777">
            <w:pPr>
              <w:spacing w:after="40"/>
            </w:pPr>
            <w:r>
              <w:rPr>
                <w:rFonts w:ascii="Calibri" w:hAnsi="Calibri" w:cs="Calibri"/>
                <w:sz w:val="20"/>
                <w:szCs w:val="20"/>
              </w:rPr>
              <w:t xml:space="preserve">ASP.NET Core</w:t>
            </w:r>
          </w:p>
        </w:tc>
        <w:tc>
          <w:tcPr>
            <w:tcW w:w="1800" w:type="dxa"/>
            <w:tcBorders>
              <w:top w:val="single" w:color="BFBFBF" w:sz="4"/>
              <w:left w:val="single" w:color="BFBFBF" w:sz="4"/>
              <w:bottom w:val="single" w:color="BFBFBF" w:sz="4"/>
              <w:right w:val="single" w:color="BFBFBF" w:sz="4"/>
            </w:tcBorders>
            <w:tcMar/>
            <w:vAlign w:val="center"/>
          </w:tcPr>
          <w:p w14:paraId="162DCCCD" wp14:textId="77777777">
            <w:pPr>
              <w:spacing w:after="40"/>
            </w:pPr>
            <w:r>
              <w:rPr>
                <w:rFonts w:ascii="Calibri" w:hAnsi="Calibri" w:cs="Calibri"/>
                <w:sz w:val="20"/>
                <w:szCs w:val="20"/>
              </w:rPr>
              <w:t xml:space="preserve">Framework</w:t>
            </w:r>
          </w:p>
        </w:tc>
        <w:tc>
          <w:tcPr>
            <w:tcW w:w="5260" w:type="dxa"/>
            <w:tcBorders>
              <w:top w:val="single" w:color="BFBFBF" w:sz="4"/>
              <w:left w:val="single" w:color="BFBFBF" w:sz="4"/>
              <w:bottom w:val="single" w:color="BFBFBF" w:sz="4"/>
              <w:right w:val="single" w:color="BFBFBF" w:sz="4"/>
            </w:tcBorders>
            <w:tcMar/>
            <w:vAlign w:val="center"/>
          </w:tcPr>
          <w:p w14:paraId="73B3D06D" wp14:textId="77777777">
            <w:pPr>
              <w:spacing w:after="40"/>
            </w:pPr>
            <w:r>
              <w:rPr>
                <w:rFonts w:ascii="Calibri" w:hAnsi="Calibri" w:cs="Calibri"/>
                <w:sz w:val="20"/>
                <w:szCs w:val="20"/>
              </w:rPr>
              <w:t xml:space="preserve">The host and middleware pipeline own the request lifecycle and invoke my controllers at defined extension points.</w:t>
            </w:r>
          </w:p>
        </w:tc>
      </w:tr>
      <w:tr xmlns:wp14="http://schemas.microsoft.com/office/word/2010/wordml" w:rsidTr="4F73D6C0" w14:paraId="109CD399" wp14:textId="77777777">
        <w:tc>
          <w:tcPr>
            <w:tcW w:w="500" w:type="dxa"/>
            <w:tcBorders>
              <w:top w:val="single" w:color="BFBFBF" w:sz="4"/>
              <w:left w:val="single" w:color="BFBFBF" w:sz="4"/>
              <w:bottom w:val="single" w:color="BFBFBF" w:sz="4"/>
              <w:right w:val="single" w:color="BFBFBF" w:sz="4"/>
            </w:tcBorders>
            <w:tcMar/>
            <w:vAlign w:val="center"/>
          </w:tcPr>
          <w:p w14:paraId="5FCD5EC4" wp14:textId="77777777">
            <w:pPr>
              <w:spacing w:after="40"/>
            </w:pPr>
            <w:r>
              <w:rPr>
                <w:rFonts w:ascii="Calibri" w:hAnsi="Calibri" w:cs="Calibri"/>
                <w:sz w:val="20"/>
                <w:szCs w:val="20"/>
              </w:rPr>
              <w:t xml:space="preserve">3</w:t>
            </w:r>
          </w:p>
        </w:tc>
        <w:tc>
          <w:tcPr>
            <w:tcW w:w="1800" w:type="dxa"/>
            <w:tcBorders>
              <w:top w:val="single" w:color="BFBFBF" w:sz="4"/>
              <w:left w:val="single" w:color="BFBFBF" w:sz="4"/>
              <w:bottom w:val="single" w:color="BFBFBF" w:sz="4"/>
              <w:right w:val="single" w:color="BFBFBF" w:sz="4"/>
            </w:tcBorders>
            <w:tcMar/>
            <w:vAlign w:val="center"/>
          </w:tcPr>
          <w:p w14:paraId="378F2322" wp14:textId="77777777">
            <w:pPr>
              <w:spacing w:after="40"/>
            </w:pPr>
            <w:r w:rsidRPr="4F73D6C0" w:rsidR="4F73D6C0">
              <w:rPr>
                <w:rFonts w:ascii="Calibri" w:hAnsi="Calibri" w:cs="Calibri"/>
                <w:sz w:val="20"/>
                <w:szCs w:val="20"/>
                <w:lang w:val="en-US"/>
              </w:rPr>
              <w:t>axios</w:t>
            </w:r>
          </w:p>
        </w:tc>
        <w:tc>
          <w:tcPr>
            <w:tcW w:w="1800" w:type="dxa"/>
            <w:tcBorders>
              <w:top w:val="single" w:color="BFBFBF" w:sz="4"/>
              <w:left w:val="single" w:color="BFBFBF" w:sz="4"/>
              <w:bottom w:val="single" w:color="BFBFBF" w:sz="4"/>
              <w:right w:val="single" w:color="BFBFBF" w:sz="4"/>
            </w:tcBorders>
            <w:tcMar/>
            <w:vAlign w:val="center"/>
          </w:tcPr>
          <w:p w14:paraId="4448018A" wp14:textId="77777777">
            <w:pPr>
              <w:spacing w:after="40"/>
            </w:pPr>
            <w:r>
              <w:rPr>
                <w:rFonts w:ascii="Calibri" w:hAnsi="Calibri" w:cs="Calibri"/>
                <w:sz w:val="20"/>
                <w:szCs w:val="20"/>
              </w:rPr>
              <w:t xml:space="preserve">Library</w:t>
            </w:r>
          </w:p>
        </w:tc>
        <w:tc>
          <w:tcPr>
            <w:tcW w:w="5260" w:type="dxa"/>
            <w:tcBorders>
              <w:top w:val="single" w:color="BFBFBF" w:sz="4"/>
              <w:left w:val="single" w:color="BFBFBF" w:sz="4"/>
              <w:bottom w:val="single" w:color="BFBFBF" w:sz="4"/>
              <w:right w:val="single" w:color="BFBFBF" w:sz="4"/>
            </w:tcBorders>
            <w:tcMar/>
            <w:vAlign w:val="center"/>
          </w:tcPr>
          <w:p w14:paraId="611359B5" wp14:textId="77777777">
            <w:pPr>
              <w:spacing w:after="40"/>
            </w:pPr>
            <w:r w:rsidRPr="4F73D6C0" w:rsidR="4F73D6C0">
              <w:rPr>
                <w:rFonts w:ascii="Calibri" w:hAnsi="Calibri" w:cs="Calibri"/>
                <w:sz w:val="20"/>
                <w:szCs w:val="20"/>
                <w:lang w:val="en-US"/>
              </w:rPr>
              <w:t>My code explicitly calls axios.get(); axios has no lifecycle and does not drive execution.</w:t>
            </w:r>
          </w:p>
        </w:tc>
      </w:tr>
      <w:tr xmlns:wp14="http://schemas.microsoft.com/office/word/2010/wordml" w:rsidTr="4F73D6C0" w14:paraId="74D342EC" wp14:textId="77777777">
        <w:tc>
          <w:tcPr>
            <w:tcW w:w="500" w:type="dxa"/>
            <w:tcBorders>
              <w:top w:val="single" w:color="BFBFBF" w:sz="4"/>
              <w:left w:val="single" w:color="BFBFBF" w:sz="4"/>
              <w:bottom w:val="single" w:color="BFBFBF" w:sz="4"/>
              <w:right w:val="single" w:color="BFBFBF" w:sz="4"/>
            </w:tcBorders>
            <w:tcMar/>
            <w:vAlign w:val="center"/>
          </w:tcPr>
          <w:p w14:paraId="2598DEE6" wp14:textId="77777777">
            <w:pPr>
              <w:spacing w:after="40"/>
            </w:pPr>
            <w:r>
              <w:rPr>
                <w:rFonts w:ascii="Calibri" w:hAnsi="Calibri" w:cs="Calibri"/>
                <w:sz w:val="20"/>
                <w:szCs w:val="20"/>
              </w:rPr>
              <w:t xml:space="preserve">4</w:t>
            </w:r>
          </w:p>
        </w:tc>
        <w:tc>
          <w:tcPr>
            <w:tcW w:w="1800" w:type="dxa"/>
            <w:tcBorders>
              <w:top w:val="single" w:color="BFBFBF" w:sz="4"/>
              <w:left w:val="single" w:color="BFBFBF" w:sz="4"/>
              <w:bottom w:val="single" w:color="BFBFBF" w:sz="4"/>
              <w:right w:val="single" w:color="BFBFBF" w:sz="4"/>
            </w:tcBorders>
            <w:tcMar/>
            <w:vAlign w:val="center"/>
          </w:tcPr>
          <w:p w14:paraId="3E0468A3" wp14:textId="77777777">
            <w:pPr>
              <w:spacing w:after="40"/>
            </w:pPr>
            <w:r>
              <w:rPr>
                <w:rFonts w:ascii="Calibri" w:hAnsi="Calibri" w:cs="Calibri"/>
                <w:sz w:val="20"/>
                <w:szCs w:val="20"/>
              </w:rPr>
              <w:t xml:space="preserve">Flutter</w:t>
            </w:r>
          </w:p>
        </w:tc>
        <w:tc>
          <w:tcPr>
            <w:tcW w:w="1800" w:type="dxa"/>
            <w:tcBorders>
              <w:top w:val="single" w:color="BFBFBF" w:sz="4"/>
              <w:left w:val="single" w:color="BFBFBF" w:sz="4"/>
              <w:bottom w:val="single" w:color="BFBFBF" w:sz="4"/>
              <w:right w:val="single" w:color="BFBFBF" w:sz="4"/>
            </w:tcBorders>
            <w:tcMar/>
            <w:vAlign w:val="center"/>
          </w:tcPr>
          <w:p w14:paraId="32B77BB0" wp14:textId="77777777">
            <w:pPr>
              <w:spacing w:after="40"/>
            </w:pPr>
            <w:r>
              <w:rPr>
                <w:rFonts w:ascii="Calibri" w:hAnsi="Calibri" w:cs="Calibri"/>
                <w:sz w:val="20"/>
                <w:szCs w:val="20"/>
              </w:rPr>
              <w:t xml:space="preserve">Framework</w:t>
            </w:r>
          </w:p>
        </w:tc>
        <w:tc>
          <w:tcPr>
            <w:tcW w:w="5260" w:type="dxa"/>
            <w:tcBorders>
              <w:top w:val="single" w:color="BFBFBF" w:sz="4"/>
              <w:left w:val="single" w:color="BFBFBF" w:sz="4"/>
              <w:bottom w:val="single" w:color="BFBFBF" w:sz="4"/>
              <w:right w:val="single" w:color="BFBFBF" w:sz="4"/>
            </w:tcBorders>
            <w:tcMar/>
            <w:vAlign w:val="center"/>
          </w:tcPr>
          <w:p w14:paraId="292683DF" wp14:textId="77777777">
            <w:pPr>
              <w:spacing w:after="40"/>
            </w:pPr>
            <w:r w:rsidRPr="4F73D6C0" w:rsidR="4F73D6C0">
              <w:rPr>
                <w:rFonts w:ascii="Calibri" w:hAnsi="Calibri" w:cs="Calibri"/>
                <w:sz w:val="20"/>
                <w:szCs w:val="20"/>
                <w:lang w:val="en-US"/>
              </w:rPr>
              <w:t>Flutter runs the widget and render lifecycle and calls my build() method; I never call the render loop myself.</w:t>
            </w:r>
          </w:p>
        </w:tc>
      </w:tr>
      <w:tr xmlns:wp14="http://schemas.microsoft.com/office/word/2010/wordml" w:rsidTr="4F73D6C0" w14:paraId="57937CAD" wp14:textId="77777777">
        <w:tc>
          <w:tcPr>
            <w:tcW w:w="500" w:type="dxa"/>
            <w:tcBorders>
              <w:top w:val="single" w:color="BFBFBF" w:sz="4"/>
              <w:left w:val="single" w:color="BFBFBF" w:sz="4"/>
              <w:bottom w:val="single" w:color="BFBFBF" w:sz="4"/>
              <w:right w:val="single" w:color="BFBFBF" w:sz="4"/>
            </w:tcBorders>
            <w:tcMar/>
            <w:vAlign w:val="center"/>
          </w:tcPr>
          <w:p w14:paraId="78941E47" wp14:textId="77777777">
            <w:pPr>
              <w:spacing w:after="40"/>
            </w:pPr>
            <w:r>
              <w:rPr>
                <w:rFonts w:ascii="Calibri" w:hAnsi="Calibri" w:cs="Calibri"/>
                <w:sz w:val="20"/>
                <w:szCs w:val="20"/>
              </w:rPr>
              <w:t xml:space="preserve">5</w:t>
            </w:r>
          </w:p>
        </w:tc>
        <w:tc>
          <w:tcPr>
            <w:tcW w:w="1800" w:type="dxa"/>
            <w:tcBorders>
              <w:top w:val="single" w:color="BFBFBF" w:sz="4"/>
              <w:left w:val="single" w:color="BFBFBF" w:sz="4"/>
              <w:bottom w:val="single" w:color="BFBFBF" w:sz="4"/>
              <w:right w:val="single" w:color="BFBFBF" w:sz="4"/>
            </w:tcBorders>
            <w:tcMar/>
            <w:vAlign w:val="center"/>
          </w:tcPr>
          <w:p w14:paraId="71DEEF28" wp14:textId="77777777">
            <w:pPr>
              <w:spacing w:after="40"/>
            </w:pPr>
            <w:r>
              <w:rPr>
                <w:rFonts w:ascii="Calibri" w:hAnsi="Calibri" w:cs="Calibri"/>
                <w:sz w:val="20"/>
                <w:szCs w:val="20"/>
              </w:rPr>
              <w:t xml:space="preserve">jQuery</w:t>
            </w:r>
          </w:p>
        </w:tc>
        <w:tc>
          <w:tcPr>
            <w:tcW w:w="1800" w:type="dxa"/>
            <w:tcBorders>
              <w:top w:val="single" w:color="BFBFBF" w:sz="4"/>
              <w:left w:val="single" w:color="BFBFBF" w:sz="4"/>
              <w:bottom w:val="single" w:color="BFBFBF" w:sz="4"/>
              <w:right w:val="single" w:color="BFBFBF" w:sz="4"/>
            </w:tcBorders>
            <w:tcMar/>
            <w:vAlign w:val="center"/>
          </w:tcPr>
          <w:p w14:paraId="5E7C2076" wp14:textId="77777777">
            <w:pPr>
              <w:spacing w:after="40"/>
            </w:pPr>
            <w:r>
              <w:rPr>
                <w:rFonts w:ascii="Calibri" w:hAnsi="Calibri" w:cs="Calibri"/>
                <w:sz w:val="20"/>
                <w:szCs w:val="20"/>
              </w:rPr>
              <w:t xml:space="preserve">Library</w:t>
            </w:r>
          </w:p>
        </w:tc>
        <w:tc>
          <w:tcPr>
            <w:tcW w:w="5260" w:type="dxa"/>
            <w:tcBorders>
              <w:top w:val="single" w:color="BFBFBF" w:sz="4"/>
              <w:left w:val="single" w:color="BFBFBF" w:sz="4"/>
              <w:bottom w:val="single" w:color="BFBFBF" w:sz="4"/>
              <w:right w:val="single" w:color="BFBFBF" w:sz="4"/>
            </w:tcBorders>
            <w:tcMar/>
            <w:vAlign w:val="center"/>
          </w:tcPr>
          <w:p w14:paraId="529BC751" wp14:textId="77777777">
            <w:pPr>
              <w:spacing w:after="40"/>
            </w:pPr>
            <w:r>
              <w:rPr>
                <w:rFonts w:ascii="Calibri" w:hAnsi="Calibri" w:cs="Calibri"/>
                <w:sz w:val="20"/>
                <w:szCs w:val="20"/>
              </w:rPr>
              <w:t xml:space="preserve">My code calls $(...) selectors and methods on demand; jQuery does not control application flow.</w:t>
            </w:r>
          </w:p>
        </w:tc>
      </w:tr>
      <w:tr xmlns:wp14="http://schemas.microsoft.com/office/word/2010/wordml" w:rsidTr="4F73D6C0" w14:paraId="2F3771EC" wp14:textId="77777777">
        <w:tc>
          <w:tcPr>
            <w:tcW w:w="500" w:type="dxa"/>
            <w:tcBorders>
              <w:top w:val="single" w:color="BFBFBF" w:sz="4"/>
              <w:left w:val="single" w:color="BFBFBF" w:sz="4"/>
              <w:bottom w:val="single" w:color="BFBFBF" w:sz="4"/>
              <w:right w:val="single" w:color="BFBFBF" w:sz="4"/>
            </w:tcBorders>
            <w:tcMar/>
            <w:vAlign w:val="center"/>
          </w:tcPr>
          <w:p w14:paraId="29B4EA11" wp14:textId="77777777">
            <w:pPr>
              <w:spacing w:after="40"/>
            </w:pPr>
            <w:r>
              <w:rPr>
                <w:rFonts w:ascii="Calibri" w:hAnsi="Calibri" w:cs="Calibri"/>
                <w:sz w:val="20"/>
                <w:szCs w:val="20"/>
              </w:rPr>
              <w:t xml:space="preserve">6</w:t>
            </w:r>
          </w:p>
        </w:tc>
        <w:tc>
          <w:tcPr>
            <w:tcW w:w="1800" w:type="dxa"/>
            <w:tcBorders>
              <w:top w:val="single" w:color="BFBFBF" w:sz="4"/>
              <w:left w:val="single" w:color="BFBFBF" w:sz="4"/>
              <w:bottom w:val="single" w:color="BFBFBF" w:sz="4"/>
              <w:right w:val="single" w:color="BFBFBF" w:sz="4"/>
            </w:tcBorders>
            <w:tcMar/>
            <w:vAlign w:val="center"/>
          </w:tcPr>
          <w:p w14:paraId="33CB07F0" wp14:textId="77777777">
            <w:pPr>
              <w:spacing w:after="40"/>
            </w:pPr>
            <w:r>
              <w:rPr>
                <w:rFonts w:ascii="Calibri" w:hAnsi="Calibri" w:cs="Calibri"/>
                <w:sz w:val="20"/>
                <w:szCs w:val="20"/>
              </w:rPr>
              <w:t xml:space="preserve">Angular</w:t>
            </w:r>
          </w:p>
        </w:tc>
        <w:tc>
          <w:tcPr>
            <w:tcW w:w="1800" w:type="dxa"/>
            <w:tcBorders>
              <w:top w:val="single" w:color="BFBFBF" w:sz="4"/>
              <w:left w:val="single" w:color="BFBFBF" w:sz="4"/>
              <w:bottom w:val="single" w:color="BFBFBF" w:sz="4"/>
              <w:right w:val="single" w:color="BFBFBF" w:sz="4"/>
            </w:tcBorders>
            <w:tcMar/>
            <w:vAlign w:val="center"/>
          </w:tcPr>
          <w:p w14:paraId="5A217D14" wp14:textId="77777777">
            <w:pPr>
              <w:spacing w:after="40"/>
            </w:pPr>
            <w:r>
              <w:rPr>
                <w:rFonts w:ascii="Calibri" w:hAnsi="Calibri" w:cs="Calibri"/>
                <w:sz w:val="20"/>
                <w:szCs w:val="20"/>
              </w:rPr>
              <w:t xml:space="preserve">Framework</w:t>
            </w:r>
          </w:p>
        </w:tc>
        <w:tc>
          <w:tcPr>
            <w:tcW w:w="5260" w:type="dxa"/>
            <w:tcBorders>
              <w:top w:val="single" w:color="BFBFBF" w:sz="4"/>
              <w:left w:val="single" w:color="BFBFBF" w:sz="4"/>
              <w:bottom w:val="single" w:color="BFBFBF" w:sz="4"/>
              <w:right w:val="single" w:color="BFBFBF" w:sz="4"/>
            </w:tcBorders>
            <w:tcMar/>
            <w:vAlign w:val="center"/>
          </w:tcPr>
          <w:p w14:paraId="36843DCD" wp14:textId="77777777">
            <w:pPr>
              <w:spacing w:after="40"/>
            </w:pPr>
            <w:r w:rsidRPr="4F73D6C0" w:rsidR="4F73D6C0">
              <w:rPr>
                <w:rFonts w:ascii="Calibri" w:hAnsi="Calibri" w:cs="Calibri"/>
                <w:sz w:val="20"/>
                <w:szCs w:val="20"/>
                <w:lang w:val="en-US"/>
              </w:rPr>
              <w:t>Angular bootstraps the application, manages dependency injection and change detection, and calls my component lifecycle hooks such as ngOnInit.</w:t>
            </w:r>
          </w:p>
        </w:tc>
      </w:tr>
      <w:tr xmlns:wp14="http://schemas.microsoft.com/office/word/2010/wordml" w:rsidTr="4F73D6C0" w14:paraId="0D7C5970" wp14:textId="77777777">
        <w:tc>
          <w:tcPr>
            <w:tcW w:w="500" w:type="dxa"/>
            <w:tcBorders>
              <w:top w:val="single" w:color="BFBFBF" w:sz="4"/>
              <w:left w:val="single" w:color="BFBFBF" w:sz="4"/>
              <w:bottom w:val="single" w:color="BFBFBF" w:sz="4"/>
              <w:right w:val="single" w:color="BFBFBF" w:sz="4"/>
            </w:tcBorders>
            <w:tcMar/>
            <w:vAlign w:val="center"/>
          </w:tcPr>
          <w:p w14:paraId="75697EEC" wp14:textId="77777777">
            <w:pPr>
              <w:spacing w:after="40"/>
            </w:pPr>
            <w:r>
              <w:rPr>
                <w:rFonts w:ascii="Calibri" w:hAnsi="Calibri" w:cs="Calibri"/>
                <w:sz w:val="20"/>
                <w:szCs w:val="20"/>
              </w:rPr>
              <w:t xml:space="preserve">7</w:t>
            </w:r>
          </w:p>
        </w:tc>
        <w:tc>
          <w:tcPr>
            <w:tcW w:w="1800" w:type="dxa"/>
            <w:tcBorders>
              <w:top w:val="single" w:color="BFBFBF" w:sz="4"/>
              <w:left w:val="single" w:color="BFBFBF" w:sz="4"/>
              <w:bottom w:val="single" w:color="BFBFBF" w:sz="4"/>
              <w:right w:val="single" w:color="BFBFBF" w:sz="4"/>
            </w:tcBorders>
            <w:tcMar/>
            <w:vAlign w:val="center"/>
          </w:tcPr>
          <w:p w14:paraId="080F311C" wp14:textId="77777777">
            <w:pPr>
              <w:spacing w:after="40"/>
            </w:pPr>
            <w:r>
              <w:rPr>
                <w:rFonts w:ascii="Calibri" w:hAnsi="Calibri" w:cs="Calibri"/>
                <w:sz w:val="20"/>
                <w:szCs w:val="20"/>
              </w:rPr>
              <w:t xml:space="preserve">Express.js</w:t>
            </w:r>
          </w:p>
        </w:tc>
        <w:tc>
          <w:tcPr>
            <w:tcW w:w="1800" w:type="dxa"/>
            <w:tcBorders>
              <w:top w:val="single" w:color="BFBFBF" w:sz="4"/>
              <w:left w:val="single" w:color="BFBFBF" w:sz="4"/>
              <w:bottom w:val="single" w:color="BFBFBF" w:sz="4"/>
              <w:right w:val="single" w:color="BFBFBF" w:sz="4"/>
            </w:tcBorders>
            <w:tcMar/>
            <w:vAlign w:val="center"/>
          </w:tcPr>
          <w:p w14:paraId="05D59FE6" wp14:textId="77777777">
            <w:pPr>
              <w:spacing w:after="40"/>
            </w:pPr>
            <w:r>
              <w:rPr>
                <w:rFonts w:ascii="Calibri" w:hAnsi="Calibri" w:cs="Calibri"/>
                <w:sz w:val="20"/>
                <w:szCs w:val="20"/>
              </w:rPr>
              <w:t xml:space="preserve">Framework (minimal)</w:t>
            </w:r>
          </w:p>
        </w:tc>
        <w:tc>
          <w:tcPr>
            <w:tcW w:w="5260" w:type="dxa"/>
            <w:tcBorders>
              <w:top w:val="single" w:color="BFBFBF" w:sz="4"/>
              <w:left w:val="single" w:color="BFBFBF" w:sz="4"/>
              <w:bottom w:val="single" w:color="BFBFBF" w:sz="4"/>
              <w:right w:val="single" w:color="BFBFBF" w:sz="4"/>
            </w:tcBorders>
            <w:tcMar/>
            <w:vAlign w:val="center"/>
          </w:tcPr>
          <w:p w14:paraId="3818D5CF" wp14:textId="77777777">
            <w:pPr>
              <w:spacing w:after="40"/>
            </w:pPr>
            <w:r w:rsidRPr="4F73D6C0" w:rsidR="4F73D6C0">
              <w:rPr>
                <w:rFonts w:ascii="Calibri" w:hAnsi="Calibri" w:cs="Calibri"/>
                <w:sz w:val="20"/>
                <w:szCs w:val="20"/>
                <w:lang w:val="en-US"/>
              </w:rPr>
              <w:t>Express owns the HTTP listener and routing loop and invokes my route handlers and middleware when requests arrive.</w:t>
            </w:r>
          </w:p>
        </w:tc>
      </w:tr>
      <w:tr xmlns:wp14="http://schemas.microsoft.com/office/word/2010/wordml" w:rsidTr="4F73D6C0" w14:paraId="67C1E3EE" wp14:textId="77777777">
        <w:tc>
          <w:tcPr>
            <w:tcW w:w="500" w:type="dxa"/>
            <w:tcBorders>
              <w:top w:val="single" w:color="BFBFBF" w:sz="4"/>
              <w:left w:val="single" w:color="BFBFBF" w:sz="4"/>
              <w:bottom w:val="single" w:color="BFBFBF" w:sz="4"/>
              <w:right w:val="single" w:color="BFBFBF" w:sz="4"/>
            </w:tcBorders>
            <w:tcMar/>
            <w:vAlign w:val="center"/>
          </w:tcPr>
          <w:p w14:paraId="44B0A208" wp14:textId="77777777">
            <w:pPr>
              <w:spacing w:after="40"/>
            </w:pPr>
            <w:r>
              <w:rPr>
                <w:rFonts w:ascii="Calibri" w:hAnsi="Calibri" w:cs="Calibri"/>
                <w:sz w:val="20"/>
                <w:szCs w:val="20"/>
              </w:rPr>
              <w:t xml:space="preserve">8</w:t>
            </w:r>
          </w:p>
        </w:tc>
        <w:tc>
          <w:tcPr>
            <w:tcW w:w="1800" w:type="dxa"/>
            <w:tcBorders>
              <w:top w:val="single" w:color="BFBFBF" w:sz="4"/>
              <w:left w:val="single" w:color="BFBFBF" w:sz="4"/>
              <w:bottom w:val="single" w:color="BFBFBF" w:sz="4"/>
              <w:right w:val="single" w:color="BFBFBF" w:sz="4"/>
            </w:tcBorders>
            <w:tcMar/>
            <w:vAlign w:val="center"/>
          </w:tcPr>
          <w:p w14:paraId="2D3BD36F" wp14:textId="77777777">
            <w:pPr>
              <w:spacing w:after="40"/>
            </w:pPr>
            <w:r>
              <w:rPr>
                <w:rFonts w:ascii="Calibri" w:hAnsi="Calibri" w:cs="Calibri"/>
                <w:sz w:val="20"/>
                <w:szCs w:val="20"/>
              </w:rPr>
              <w:t xml:space="preserve">NumPy</w:t>
            </w:r>
          </w:p>
        </w:tc>
        <w:tc>
          <w:tcPr>
            <w:tcW w:w="1800" w:type="dxa"/>
            <w:tcBorders>
              <w:top w:val="single" w:color="BFBFBF" w:sz="4"/>
              <w:left w:val="single" w:color="BFBFBF" w:sz="4"/>
              <w:bottom w:val="single" w:color="BFBFBF" w:sz="4"/>
              <w:right w:val="single" w:color="BFBFBF" w:sz="4"/>
            </w:tcBorders>
            <w:tcMar/>
            <w:vAlign w:val="center"/>
          </w:tcPr>
          <w:p w14:paraId="00E15CCF" wp14:textId="77777777">
            <w:pPr>
              <w:spacing w:after="40"/>
            </w:pPr>
            <w:r>
              <w:rPr>
                <w:rFonts w:ascii="Calibri" w:hAnsi="Calibri" w:cs="Calibri"/>
                <w:sz w:val="20"/>
                <w:szCs w:val="20"/>
              </w:rPr>
              <w:t xml:space="preserve">Library</w:t>
            </w:r>
          </w:p>
        </w:tc>
        <w:tc>
          <w:tcPr>
            <w:tcW w:w="5260" w:type="dxa"/>
            <w:tcBorders>
              <w:top w:val="single" w:color="BFBFBF" w:sz="4"/>
              <w:left w:val="single" w:color="BFBFBF" w:sz="4"/>
              <w:bottom w:val="single" w:color="BFBFBF" w:sz="4"/>
              <w:right w:val="single" w:color="BFBFBF" w:sz="4"/>
            </w:tcBorders>
            <w:tcMar/>
            <w:vAlign w:val="center"/>
          </w:tcPr>
          <w:p w14:paraId="233DC82E" wp14:textId="77777777">
            <w:pPr>
              <w:spacing w:after="40"/>
            </w:pPr>
            <w:r w:rsidRPr="4F73D6C0" w:rsidR="4F73D6C0">
              <w:rPr>
                <w:rFonts w:ascii="Calibri" w:hAnsi="Calibri" w:cs="Calibri"/>
                <w:sz w:val="20"/>
                <w:szCs w:val="20"/>
                <w:lang w:val="en-US"/>
              </w:rPr>
              <w:t>My code calls np.array() and array operations; NumPy provides functionality but no control flow.</w:t>
            </w:r>
          </w:p>
        </w:tc>
      </w:tr>
      <w:tr xmlns:wp14="http://schemas.microsoft.com/office/word/2010/wordml" w:rsidTr="4F73D6C0" w14:paraId="1595BEE3" wp14:textId="77777777">
        <w:tc>
          <w:tcPr>
            <w:tcW w:w="500" w:type="dxa"/>
            <w:tcBorders>
              <w:top w:val="single" w:color="BFBFBF" w:sz="4"/>
              <w:left w:val="single" w:color="BFBFBF" w:sz="4"/>
              <w:bottom w:val="single" w:color="BFBFBF" w:sz="4"/>
              <w:right w:val="single" w:color="BFBFBF" w:sz="4"/>
            </w:tcBorders>
            <w:tcMar/>
            <w:vAlign w:val="center"/>
          </w:tcPr>
          <w:p w14:paraId="2B2B7304" wp14:textId="77777777">
            <w:pPr>
              <w:spacing w:after="40"/>
            </w:pPr>
            <w:r>
              <w:rPr>
                <w:rFonts w:ascii="Calibri" w:hAnsi="Calibri" w:cs="Calibri"/>
                <w:sz w:val="20"/>
                <w:szCs w:val="20"/>
              </w:rPr>
              <w:t xml:space="preserve">9</w:t>
            </w:r>
          </w:p>
        </w:tc>
        <w:tc>
          <w:tcPr>
            <w:tcW w:w="1800" w:type="dxa"/>
            <w:tcBorders>
              <w:top w:val="single" w:color="BFBFBF" w:sz="4"/>
              <w:left w:val="single" w:color="BFBFBF" w:sz="4"/>
              <w:bottom w:val="single" w:color="BFBFBF" w:sz="4"/>
              <w:right w:val="single" w:color="BFBFBF" w:sz="4"/>
            </w:tcBorders>
            <w:tcMar/>
            <w:vAlign w:val="center"/>
          </w:tcPr>
          <w:p w14:paraId="6F3252A2" wp14:textId="77777777">
            <w:pPr>
              <w:spacing w:after="40"/>
            </w:pPr>
            <w:r>
              <w:rPr>
                <w:rFonts w:ascii="Calibri" w:hAnsi="Calibri" w:cs="Calibri"/>
                <w:sz w:val="20"/>
                <w:szCs w:val="20"/>
              </w:rPr>
              <w:t xml:space="preserve">React ★</w:t>
            </w:r>
          </w:p>
        </w:tc>
        <w:tc>
          <w:tcPr>
            <w:tcW w:w="1800" w:type="dxa"/>
            <w:tcBorders>
              <w:top w:val="single" w:color="BFBFBF" w:sz="4"/>
              <w:left w:val="single" w:color="BFBFBF" w:sz="4"/>
              <w:bottom w:val="single" w:color="BFBFBF" w:sz="4"/>
              <w:right w:val="single" w:color="BFBFBF" w:sz="4"/>
            </w:tcBorders>
            <w:tcMar/>
            <w:vAlign w:val="center"/>
          </w:tcPr>
          <w:p w14:paraId="707AE316" wp14:textId="77777777">
            <w:pPr>
              <w:spacing w:after="40"/>
            </w:pPr>
            <w:r>
              <w:rPr>
                <w:rFonts w:ascii="Calibri" w:hAnsi="Calibri" w:cs="Calibri"/>
                <w:sz w:val="20"/>
                <w:szCs w:val="20"/>
              </w:rPr>
              <w:t xml:space="preserve">Framework (grey zone — defended below)</w:t>
            </w:r>
          </w:p>
        </w:tc>
        <w:tc>
          <w:tcPr>
            <w:tcW w:w="5260" w:type="dxa"/>
            <w:tcBorders>
              <w:top w:val="single" w:color="BFBFBF" w:sz="4"/>
              <w:left w:val="single" w:color="BFBFBF" w:sz="4"/>
              <w:bottom w:val="single" w:color="BFBFBF" w:sz="4"/>
              <w:right w:val="single" w:color="BFBFBF" w:sz="4"/>
            </w:tcBorders>
            <w:tcMar/>
            <w:vAlign w:val="center"/>
          </w:tcPr>
          <w:p w14:paraId="12C8DBEA" wp14:textId="77777777">
            <w:pPr>
              <w:spacing w:after="40"/>
            </w:pPr>
            <w:r w:rsidRPr="4F73D6C0" w:rsidR="4F73D6C0">
              <w:rPr>
                <w:rFonts w:ascii="Calibri" w:hAnsi="Calibri" w:cs="Calibri"/>
                <w:sz w:val="20"/>
                <w:szCs w:val="20"/>
                <w:lang w:val="en-US"/>
              </w:rPr>
              <w:t>React's reconciler owns the render cycle and calls my components and Hooks; I do not call the renderer.</w:t>
            </w:r>
          </w:p>
        </w:tc>
      </w:tr>
      <w:tr xmlns:wp14="http://schemas.microsoft.com/office/word/2010/wordml" w:rsidTr="4F73D6C0" w14:paraId="62C34292" wp14:textId="77777777">
        <w:tc>
          <w:tcPr>
            <w:tcW w:w="500" w:type="dxa"/>
            <w:tcBorders>
              <w:top w:val="single" w:color="BFBFBF" w:sz="4"/>
              <w:left w:val="single" w:color="BFBFBF" w:sz="4"/>
              <w:bottom w:val="single" w:color="BFBFBF" w:sz="4"/>
              <w:right w:val="single" w:color="BFBFBF" w:sz="4"/>
            </w:tcBorders>
            <w:tcMar/>
            <w:vAlign w:val="center"/>
          </w:tcPr>
          <w:p w14:paraId="5D369756" wp14:textId="77777777">
            <w:pPr>
              <w:spacing w:after="40"/>
            </w:pPr>
            <w:r>
              <w:rPr>
                <w:rFonts w:ascii="Calibri" w:hAnsi="Calibri" w:cs="Calibri"/>
                <w:sz w:val="20"/>
                <w:szCs w:val="20"/>
              </w:rPr>
              <w:t xml:space="preserve">10</w:t>
            </w:r>
          </w:p>
        </w:tc>
        <w:tc>
          <w:tcPr>
            <w:tcW w:w="1800" w:type="dxa"/>
            <w:tcBorders>
              <w:top w:val="single" w:color="BFBFBF" w:sz="4"/>
              <w:left w:val="single" w:color="BFBFBF" w:sz="4"/>
              <w:bottom w:val="single" w:color="BFBFBF" w:sz="4"/>
              <w:right w:val="single" w:color="BFBFBF" w:sz="4"/>
            </w:tcBorders>
            <w:tcMar/>
            <w:vAlign w:val="center"/>
          </w:tcPr>
          <w:p w14:paraId="1F2B485D" wp14:textId="77777777">
            <w:pPr>
              <w:spacing w:after="40"/>
            </w:pPr>
            <w:r>
              <w:rPr>
                <w:rFonts w:ascii="Calibri" w:hAnsi="Calibri" w:cs="Calibri"/>
                <w:sz w:val="20"/>
                <w:szCs w:val="20"/>
              </w:rPr>
              <w:t xml:space="preserve">Spring Boot</w:t>
            </w:r>
          </w:p>
        </w:tc>
        <w:tc>
          <w:tcPr>
            <w:tcW w:w="1800" w:type="dxa"/>
            <w:tcBorders>
              <w:top w:val="single" w:color="BFBFBF" w:sz="4"/>
              <w:left w:val="single" w:color="BFBFBF" w:sz="4"/>
              <w:bottom w:val="single" w:color="BFBFBF" w:sz="4"/>
              <w:right w:val="single" w:color="BFBFBF" w:sz="4"/>
            </w:tcBorders>
            <w:tcMar/>
            <w:vAlign w:val="center"/>
          </w:tcPr>
          <w:p w14:paraId="40416C58" wp14:textId="77777777">
            <w:pPr>
              <w:spacing w:after="40"/>
            </w:pPr>
            <w:r>
              <w:rPr>
                <w:rFonts w:ascii="Calibri" w:hAnsi="Calibri" w:cs="Calibri"/>
                <w:sz w:val="20"/>
                <w:szCs w:val="20"/>
              </w:rPr>
              <w:t xml:space="preserve">Framework</w:t>
            </w:r>
          </w:p>
        </w:tc>
        <w:tc>
          <w:tcPr>
            <w:tcW w:w="5260" w:type="dxa"/>
            <w:tcBorders>
              <w:top w:val="single" w:color="BFBFBF" w:sz="4"/>
              <w:left w:val="single" w:color="BFBFBF" w:sz="4"/>
              <w:bottom w:val="single" w:color="BFBFBF" w:sz="4"/>
              <w:right w:val="single" w:color="BFBFBF" w:sz="4"/>
            </w:tcBorders>
            <w:tcMar/>
            <w:vAlign w:val="center"/>
          </w:tcPr>
          <w:p w14:paraId="6604676A" wp14:textId="77777777">
            <w:pPr>
              <w:spacing w:after="40"/>
            </w:pPr>
            <w:r w:rsidRPr="4F73D6C0" w:rsidR="4F73D6C0">
              <w:rPr>
                <w:rFonts w:ascii="Calibri" w:hAnsi="Calibri" w:cs="Calibri"/>
                <w:sz w:val="20"/>
                <w:szCs w:val="20"/>
                <w:lang w:val="en-US"/>
              </w:rPr>
              <w:t>The Spring container manages the bean lifecycle, auto-configuration and dependency injection, and calls my annotated classes.</w:t>
            </w:r>
          </w:p>
        </w:tc>
      </w:tr>
    </w:tbl>
    <w:p xmlns:wp14="http://schemas.microsoft.com/office/word/2010/wordml" w14:paraId="5DAB6C7B" wp14:textId="77777777">
      <w:pPr>
        <w:spacing w:before="0" w:after="120"/>
      </w:pPr>
    </w:p>
    <w:p xmlns:wp14="http://schemas.microsoft.com/office/word/2010/wordml" w14:paraId="15D1148D" wp14:textId="77777777">
      <w:pPr>
        <w:spacing w:before="160" w:after="100"/>
      </w:pPr>
      <w:r w:rsidRPr="4F73D6C0" w:rsidR="4F73D6C0">
        <w:rPr>
          <w:rFonts w:ascii="Calibri" w:hAnsi="Calibri" w:cs="Calibri"/>
          <w:b w:val="1"/>
          <w:bCs w:val="1"/>
          <w:color w:val="2E5395"/>
          <w:sz w:val="22"/>
          <w:szCs w:val="22"/>
          <w:lang w:val="en-US"/>
        </w:rPr>
        <w:t>★ React — Grey-Zone Defence</w:t>
      </w:r>
    </w:p>
    <w:p xmlns:wp14="http://schemas.microsoft.com/office/word/2010/wordml" w14:paraId="2F5F77A4" wp14:textId="77777777">
      <w:pPr>
        <w:spacing w:before="0" w:after="120"/>
      </w:pPr>
      <w:r w:rsidRPr="4F73D6C0" w:rsidR="4F73D6C0">
        <w:rPr>
          <w:rFonts w:ascii="Calibri" w:hAnsi="Calibri" w:cs="Calibri"/>
          <w:sz w:val="22"/>
          <w:szCs w:val="22"/>
          <w:lang w:val="en-US"/>
        </w:rPr>
        <w:t>React is officially described as "a library for building user interfaces", and this is defensible because it covers only the view layer and is normally combined with separate routing and state-management packages. However, applying the decisive control-of-flow test, React behaves as a framework: after createRoot().render(), the React reconciler owns the render lifecycle and invokes my component functions and Hooks at times it decides, rather than my code invoking React on demand. I therefore classify React as a framework by Inversion of Control, while acknowledging that its narrow scope is what earns it the "library" label in its own documentation.</w:t>
      </w:r>
    </w:p>
    <w:p xmlns:wp14="http://schemas.microsoft.com/office/word/2010/wordml" w14:paraId="152BF263" wp14:textId="77777777">
      <w:pPr>
        <w:spacing w:before="280" w:after="160"/>
        <w:pBdr>
          <w:bottom w:val="single" w:color="1F3864" w:sz="12" w:space="4"/>
        </w:pBdr>
      </w:pPr>
      <w:r>
        <w:rPr>
          <w:b/>
          <w:rFonts w:ascii="Calibri" w:hAnsi="Calibri" w:cs="Calibri"/>
          <w:sz w:val="30"/>
          <w:szCs w:val="30"/>
          <w:color w:val="1F3864"/>
        </w:rPr>
        <w:t xml:space="preserve">Task 02 — Framework Comparison Table</w:t>
      </w:r>
    </w:p>
    <w:p xmlns:wp14="http://schemas.microsoft.com/office/word/2010/wordml" w14:paraId="5E308DED" wp14:textId="77777777">
      <w:pPr>
        <w:spacing w:before="0" w:after="120"/>
      </w:pPr>
      <w:r>
        <w:rPr>
          <w:b/>
          <w:rFonts w:ascii="Calibri" w:hAnsi="Calibri" w:cs="Calibri"/>
          <w:sz w:val="22"/>
          <w:szCs w:val="22"/>
        </w:rPr>
        <w:t xml:space="preserve">Framework family chosen: Frontend (Web UI)</w:t>
      </w:r>
    </w:p>
    <w:tbl>
      <w:tblPr>
        <w:tblW w:w="936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2520"/>
        <w:gridCol w:w="2520"/>
        <w:gridCol w:w="2520"/>
      </w:tblGrid>
      <w:tr xmlns:wp14="http://schemas.microsoft.com/office/word/2010/wordml" w:rsidTr="4F73D6C0" w14:paraId="13702F11" wp14:textId="77777777">
        <w:tc>
          <w:tcPr>
            <w:tcW w:w="1800" w:type="dxa"/>
            <w:tcBorders>
              <w:top w:val="single" w:color="BFBFBF" w:sz="4"/>
              <w:left w:val="single" w:color="BFBFBF" w:sz="4"/>
              <w:bottom w:val="single" w:color="BFBFBF" w:sz="4"/>
              <w:right w:val="single" w:color="BFBFBF" w:sz="4"/>
            </w:tcBorders>
            <w:shd w:val="clear" w:color="auto" w:fill="D9E2F3"/>
            <w:tcMar/>
            <w:vAlign w:val="center"/>
          </w:tcPr>
          <w:p w14:paraId="7FD57CA8" wp14:textId="77777777">
            <w:pPr>
              <w:spacing w:after="40"/>
            </w:pPr>
            <w:r>
              <w:rPr>
                <w:b/>
                <w:rFonts w:ascii="Calibri" w:hAnsi="Calibri" w:cs="Calibri"/>
                <w:sz w:val="20"/>
                <w:szCs w:val="20"/>
              </w:rPr>
              <w:t xml:space="preserve">Criterion</w:t>
            </w:r>
          </w:p>
        </w:tc>
        <w:tc>
          <w:tcPr>
            <w:tcW w:w="2520" w:type="dxa"/>
            <w:tcBorders>
              <w:top w:val="single" w:color="BFBFBF" w:sz="4"/>
              <w:left w:val="single" w:color="BFBFBF" w:sz="4"/>
              <w:bottom w:val="single" w:color="BFBFBF" w:sz="4"/>
              <w:right w:val="single" w:color="BFBFBF" w:sz="4"/>
            </w:tcBorders>
            <w:shd w:val="clear" w:color="auto" w:fill="D9E2F3"/>
            <w:tcMar/>
            <w:vAlign w:val="center"/>
          </w:tcPr>
          <w:p w14:paraId="7E62A027" wp14:textId="77777777">
            <w:pPr>
              <w:spacing w:after="40"/>
            </w:pPr>
            <w:r>
              <w:rPr>
                <w:b/>
                <w:rFonts w:ascii="Calibri" w:hAnsi="Calibri" w:cs="Calibri"/>
                <w:sz w:val="20"/>
                <w:szCs w:val="20"/>
              </w:rPr>
              <w:t xml:space="preserve">Framework A: React</w:t>
            </w:r>
          </w:p>
        </w:tc>
        <w:tc>
          <w:tcPr>
            <w:tcW w:w="2520" w:type="dxa"/>
            <w:tcBorders>
              <w:top w:val="single" w:color="BFBFBF" w:sz="4"/>
              <w:left w:val="single" w:color="BFBFBF" w:sz="4"/>
              <w:bottom w:val="single" w:color="BFBFBF" w:sz="4"/>
              <w:right w:val="single" w:color="BFBFBF" w:sz="4"/>
            </w:tcBorders>
            <w:shd w:val="clear" w:color="auto" w:fill="D9E2F3"/>
            <w:tcMar/>
            <w:vAlign w:val="center"/>
          </w:tcPr>
          <w:p w14:paraId="3696E790" wp14:textId="77777777">
            <w:pPr>
              <w:spacing w:after="40"/>
            </w:pPr>
            <w:r>
              <w:rPr>
                <w:b/>
                <w:rFonts w:ascii="Calibri" w:hAnsi="Calibri" w:cs="Calibri"/>
                <w:sz w:val="20"/>
                <w:szCs w:val="20"/>
              </w:rPr>
              <w:t xml:space="preserve">Framework B: Angular</w:t>
            </w:r>
          </w:p>
        </w:tc>
        <w:tc>
          <w:tcPr>
            <w:tcW w:w="2520" w:type="dxa"/>
            <w:tcBorders>
              <w:top w:val="single" w:color="BFBFBF" w:sz="4"/>
              <w:left w:val="single" w:color="BFBFBF" w:sz="4"/>
              <w:bottom w:val="single" w:color="BFBFBF" w:sz="4"/>
              <w:right w:val="single" w:color="BFBFBF" w:sz="4"/>
            </w:tcBorders>
            <w:shd w:val="clear" w:color="auto" w:fill="D9E2F3"/>
            <w:tcMar/>
            <w:vAlign w:val="center"/>
          </w:tcPr>
          <w:p w14:paraId="5A006DB8" wp14:textId="77777777">
            <w:pPr>
              <w:spacing w:after="40"/>
            </w:pPr>
            <w:r>
              <w:rPr>
                <w:b/>
                <w:rFonts w:ascii="Calibri" w:hAnsi="Calibri" w:cs="Calibri"/>
                <w:sz w:val="20"/>
                <w:szCs w:val="20"/>
              </w:rPr>
              <w:t xml:space="preserve">Framework C: Vue</w:t>
            </w:r>
          </w:p>
        </w:tc>
      </w:tr>
      <w:tr xmlns:wp14="http://schemas.microsoft.com/office/word/2010/wordml" w:rsidTr="4F73D6C0" w14:paraId="70351F53" wp14:textId="77777777">
        <w:tc>
          <w:tcPr>
            <w:tcW w:w="1800" w:type="dxa"/>
            <w:tcBorders>
              <w:top w:val="single" w:color="BFBFBF" w:sz="4"/>
              <w:left w:val="single" w:color="BFBFBF" w:sz="4"/>
              <w:bottom w:val="single" w:color="BFBFBF" w:sz="4"/>
              <w:right w:val="single" w:color="BFBFBF" w:sz="4"/>
            </w:tcBorders>
            <w:tcMar/>
            <w:vAlign w:val="center"/>
          </w:tcPr>
          <w:p w14:paraId="3AB3EEAD" wp14:textId="77777777">
            <w:pPr>
              <w:spacing w:after="40"/>
            </w:pPr>
            <w:r>
              <w:rPr>
                <w:rFonts w:ascii="Calibri" w:hAnsi="Calibri" w:cs="Calibri"/>
                <w:sz w:val="20"/>
                <w:szCs w:val="20"/>
              </w:rPr>
              <w:t xml:space="preserve">Type</w:t>
            </w:r>
          </w:p>
        </w:tc>
        <w:tc>
          <w:tcPr>
            <w:tcW w:w="2520" w:type="dxa"/>
            <w:tcBorders>
              <w:top w:val="single" w:color="BFBFBF" w:sz="4"/>
              <w:left w:val="single" w:color="BFBFBF" w:sz="4"/>
              <w:bottom w:val="single" w:color="BFBFBF" w:sz="4"/>
              <w:right w:val="single" w:color="BFBFBF" w:sz="4"/>
            </w:tcBorders>
            <w:tcMar/>
            <w:vAlign w:val="center"/>
          </w:tcPr>
          <w:p w14:paraId="72884275" wp14:textId="77777777">
            <w:pPr>
              <w:spacing w:after="40"/>
            </w:pPr>
            <w:r>
              <w:rPr>
                <w:rFonts w:ascii="Calibri" w:hAnsi="Calibri" w:cs="Calibri"/>
                <w:sz w:val="20"/>
                <w:szCs w:val="20"/>
              </w:rPr>
              <w:t xml:space="preserve">Component-based UI framework / library covering the view layer</w:t>
            </w:r>
          </w:p>
        </w:tc>
        <w:tc>
          <w:tcPr>
            <w:tcW w:w="2520" w:type="dxa"/>
            <w:tcBorders>
              <w:top w:val="single" w:color="BFBFBF" w:sz="4"/>
              <w:left w:val="single" w:color="BFBFBF" w:sz="4"/>
              <w:bottom w:val="single" w:color="BFBFBF" w:sz="4"/>
              <w:right w:val="single" w:color="BFBFBF" w:sz="4"/>
            </w:tcBorders>
            <w:tcMar/>
            <w:vAlign w:val="center"/>
          </w:tcPr>
          <w:p w14:paraId="2AB9A173" wp14:textId="77777777">
            <w:pPr>
              <w:spacing w:after="40"/>
            </w:pPr>
            <w:r>
              <w:rPr>
                <w:rFonts w:ascii="Calibri" w:hAnsi="Calibri" w:cs="Calibri"/>
                <w:sz w:val="20"/>
                <w:szCs w:val="20"/>
              </w:rPr>
              <w:t xml:space="preserve">Full, opinionated single-page application framework</w:t>
            </w:r>
          </w:p>
        </w:tc>
        <w:tc>
          <w:tcPr>
            <w:tcW w:w="2520" w:type="dxa"/>
            <w:tcBorders>
              <w:top w:val="single" w:color="BFBFBF" w:sz="4"/>
              <w:left w:val="single" w:color="BFBFBF" w:sz="4"/>
              <w:bottom w:val="single" w:color="BFBFBF" w:sz="4"/>
              <w:right w:val="single" w:color="BFBFBF" w:sz="4"/>
            </w:tcBorders>
            <w:tcMar/>
            <w:vAlign w:val="center"/>
          </w:tcPr>
          <w:p w14:paraId="2E06E030" wp14:textId="77777777">
            <w:pPr>
              <w:spacing w:after="40"/>
            </w:pPr>
            <w:r>
              <w:rPr>
                <w:rFonts w:ascii="Calibri" w:hAnsi="Calibri" w:cs="Calibri"/>
                <w:sz w:val="20"/>
                <w:szCs w:val="20"/>
              </w:rPr>
              <w:t xml:space="preserve">Progressive framework, incrementally adoptable</w:t>
            </w:r>
          </w:p>
        </w:tc>
      </w:tr>
      <w:tr xmlns:wp14="http://schemas.microsoft.com/office/word/2010/wordml" w:rsidTr="4F73D6C0" w14:paraId="48A3172D" wp14:textId="77777777">
        <w:tc>
          <w:tcPr>
            <w:tcW w:w="1800" w:type="dxa"/>
            <w:tcBorders>
              <w:top w:val="single" w:color="BFBFBF" w:sz="4"/>
              <w:left w:val="single" w:color="BFBFBF" w:sz="4"/>
              <w:bottom w:val="single" w:color="BFBFBF" w:sz="4"/>
              <w:right w:val="single" w:color="BFBFBF" w:sz="4"/>
            </w:tcBorders>
            <w:tcMar/>
            <w:vAlign w:val="center"/>
          </w:tcPr>
          <w:p w14:paraId="024F676F" wp14:textId="77777777">
            <w:pPr>
              <w:spacing w:after="40"/>
            </w:pPr>
            <w:r>
              <w:rPr>
                <w:rFonts w:ascii="Calibri" w:hAnsi="Calibri" w:cs="Calibri"/>
                <w:sz w:val="20"/>
                <w:szCs w:val="20"/>
              </w:rPr>
              <w:t xml:space="preserve">Language</w:t>
            </w:r>
          </w:p>
        </w:tc>
        <w:tc>
          <w:tcPr>
            <w:tcW w:w="2520" w:type="dxa"/>
            <w:tcBorders>
              <w:top w:val="single" w:color="BFBFBF" w:sz="4"/>
              <w:left w:val="single" w:color="BFBFBF" w:sz="4"/>
              <w:bottom w:val="single" w:color="BFBFBF" w:sz="4"/>
              <w:right w:val="single" w:color="BFBFBF" w:sz="4"/>
            </w:tcBorders>
            <w:tcMar/>
            <w:vAlign w:val="center"/>
          </w:tcPr>
          <w:p w14:paraId="1D510ED0" wp14:textId="77777777">
            <w:pPr>
              <w:spacing w:after="40"/>
            </w:pPr>
            <w:r>
              <w:rPr>
                <w:rFonts w:ascii="Calibri" w:hAnsi="Calibri" w:cs="Calibri"/>
                <w:sz w:val="20"/>
                <w:szCs w:val="20"/>
              </w:rPr>
              <w:t xml:space="preserve">JavaScript / TypeScript (JSX)</w:t>
            </w:r>
          </w:p>
        </w:tc>
        <w:tc>
          <w:tcPr>
            <w:tcW w:w="2520" w:type="dxa"/>
            <w:tcBorders>
              <w:top w:val="single" w:color="BFBFBF" w:sz="4"/>
              <w:left w:val="single" w:color="BFBFBF" w:sz="4"/>
              <w:bottom w:val="single" w:color="BFBFBF" w:sz="4"/>
              <w:right w:val="single" w:color="BFBFBF" w:sz="4"/>
            </w:tcBorders>
            <w:tcMar/>
            <w:vAlign w:val="center"/>
          </w:tcPr>
          <w:p w14:paraId="7D73DA0A" wp14:textId="77777777">
            <w:pPr>
              <w:spacing w:after="40"/>
            </w:pPr>
            <w:r>
              <w:rPr>
                <w:rFonts w:ascii="Calibri" w:hAnsi="Calibri" w:cs="Calibri"/>
                <w:sz w:val="20"/>
                <w:szCs w:val="20"/>
              </w:rPr>
              <w:t xml:space="preserve">TypeScript (mandatory)</w:t>
            </w:r>
          </w:p>
        </w:tc>
        <w:tc>
          <w:tcPr>
            <w:tcW w:w="2520" w:type="dxa"/>
            <w:tcBorders>
              <w:top w:val="single" w:color="BFBFBF" w:sz="4"/>
              <w:left w:val="single" w:color="BFBFBF" w:sz="4"/>
              <w:bottom w:val="single" w:color="BFBFBF" w:sz="4"/>
              <w:right w:val="single" w:color="BFBFBF" w:sz="4"/>
            </w:tcBorders>
            <w:tcMar/>
            <w:vAlign w:val="center"/>
          </w:tcPr>
          <w:p w14:paraId="470B327A" wp14:textId="77777777">
            <w:pPr>
              <w:spacing w:after="40"/>
            </w:pPr>
            <w:r>
              <w:rPr>
                <w:rFonts w:ascii="Calibri" w:hAnsi="Calibri" w:cs="Calibri"/>
                <w:sz w:val="20"/>
                <w:szCs w:val="20"/>
              </w:rPr>
              <w:t xml:space="preserve">JavaScript / TypeScript</w:t>
            </w:r>
          </w:p>
        </w:tc>
      </w:tr>
      <w:tr xmlns:wp14="http://schemas.microsoft.com/office/word/2010/wordml" w:rsidTr="4F73D6C0" w14:paraId="3E3A6343" wp14:textId="77777777">
        <w:tc>
          <w:tcPr>
            <w:tcW w:w="1800" w:type="dxa"/>
            <w:tcBorders>
              <w:top w:val="single" w:color="BFBFBF" w:sz="4"/>
              <w:left w:val="single" w:color="BFBFBF" w:sz="4"/>
              <w:bottom w:val="single" w:color="BFBFBF" w:sz="4"/>
              <w:right w:val="single" w:color="BFBFBF" w:sz="4"/>
            </w:tcBorders>
            <w:tcMar/>
            <w:vAlign w:val="center"/>
          </w:tcPr>
          <w:p w14:paraId="2EFC93C5" wp14:textId="77777777">
            <w:pPr>
              <w:spacing w:after="40"/>
            </w:pPr>
            <w:r>
              <w:rPr>
                <w:rFonts w:ascii="Calibri" w:hAnsi="Calibri" w:cs="Calibri"/>
                <w:sz w:val="20"/>
                <w:szCs w:val="20"/>
              </w:rPr>
              <w:t xml:space="preserve">Best fit / strengths</w:t>
            </w:r>
          </w:p>
        </w:tc>
        <w:tc>
          <w:tcPr>
            <w:tcW w:w="2520" w:type="dxa"/>
            <w:tcBorders>
              <w:top w:val="single" w:color="BFBFBF" w:sz="4"/>
              <w:left w:val="single" w:color="BFBFBF" w:sz="4"/>
              <w:bottom w:val="single" w:color="BFBFBF" w:sz="4"/>
              <w:right w:val="single" w:color="BFBFBF" w:sz="4"/>
            </w:tcBorders>
            <w:tcMar/>
            <w:vAlign w:val="center"/>
          </w:tcPr>
          <w:p w14:paraId="203161E6" wp14:textId="77777777">
            <w:pPr>
              <w:spacing w:after="40"/>
            </w:pPr>
            <w:r w:rsidRPr="4F73D6C0" w:rsidR="4F73D6C0">
              <w:rPr>
                <w:rFonts w:ascii="Calibri" w:hAnsi="Calibri" w:cs="Calibri"/>
                <w:sz w:val="20"/>
                <w:szCs w:val="20"/>
                <w:lang w:val="en-US"/>
              </w:rPr>
              <w:t>Very large ecosystem, flexible architecture, reusable components, largest hiring pool</w:t>
            </w:r>
          </w:p>
        </w:tc>
        <w:tc>
          <w:tcPr>
            <w:tcW w:w="2520" w:type="dxa"/>
            <w:tcBorders>
              <w:top w:val="single" w:color="BFBFBF" w:sz="4"/>
              <w:left w:val="single" w:color="BFBFBF" w:sz="4"/>
              <w:bottom w:val="single" w:color="BFBFBF" w:sz="4"/>
              <w:right w:val="single" w:color="BFBFBF" w:sz="4"/>
            </w:tcBorders>
            <w:tcMar/>
            <w:vAlign w:val="center"/>
          </w:tcPr>
          <w:p w14:paraId="0ED7B86F" wp14:textId="77777777">
            <w:pPr>
              <w:spacing w:after="40"/>
            </w:pPr>
            <w:r w:rsidRPr="4F73D6C0" w:rsidR="4F73D6C0">
              <w:rPr>
                <w:rFonts w:ascii="Calibri" w:hAnsi="Calibri" w:cs="Calibri"/>
                <w:sz w:val="20"/>
                <w:szCs w:val="20"/>
                <w:lang w:val="en-US"/>
              </w:rPr>
              <w:t>Large enterprise applications needing built-in dependency injection, routing, forms and HTTP out of the box</w:t>
            </w:r>
          </w:p>
        </w:tc>
        <w:tc>
          <w:tcPr>
            <w:tcW w:w="2520" w:type="dxa"/>
            <w:tcBorders>
              <w:top w:val="single" w:color="BFBFBF" w:sz="4"/>
              <w:left w:val="single" w:color="BFBFBF" w:sz="4"/>
              <w:bottom w:val="single" w:color="BFBFBF" w:sz="4"/>
              <w:right w:val="single" w:color="BFBFBF" w:sz="4"/>
            </w:tcBorders>
            <w:tcMar/>
            <w:vAlign w:val="center"/>
          </w:tcPr>
          <w:p w14:paraId="1DB448AF" wp14:textId="77777777">
            <w:pPr>
              <w:spacing w:after="40"/>
            </w:pPr>
            <w:r w:rsidRPr="4F73D6C0" w:rsidR="4F73D6C0">
              <w:rPr>
                <w:rFonts w:ascii="Calibri" w:hAnsi="Calibri" w:cs="Calibri"/>
                <w:sz w:val="20"/>
                <w:szCs w:val="20"/>
                <w:lang w:val="en-US"/>
              </w:rPr>
              <w:t>Fast learning curve, gentle onboarding, small-to-medium applications and rapid prototyping</w:t>
            </w:r>
          </w:p>
        </w:tc>
      </w:tr>
      <w:tr xmlns:wp14="http://schemas.microsoft.com/office/word/2010/wordml" w:rsidTr="4F73D6C0" w14:paraId="6C8C6BEF" wp14:textId="77777777">
        <w:tc>
          <w:tcPr>
            <w:tcW w:w="1800" w:type="dxa"/>
            <w:tcBorders>
              <w:top w:val="single" w:color="BFBFBF" w:sz="4"/>
              <w:left w:val="single" w:color="BFBFBF" w:sz="4"/>
              <w:bottom w:val="single" w:color="BFBFBF" w:sz="4"/>
              <w:right w:val="single" w:color="BFBFBF" w:sz="4"/>
            </w:tcBorders>
            <w:tcMar/>
            <w:vAlign w:val="center"/>
          </w:tcPr>
          <w:p w14:paraId="566DCFBA" wp14:textId="77777777">
            <w:pPr>
              <w:spacing w:after="40"/>
            </w:pPr>
            <w:r>
              <w:rPr>
                <w:rFonts w:ascii="Calibri" w:hAnsi="Calibri" w:cs="Calibri"/>
                <w:sz w:val="20"/>
                <w:szCs w:val="20"/>
              </w:rPr>
              <w:t xml:space="preserve">Used by (industry)</w:t>
            </w:r>
          </w:p>
        </w:tc>
        <w:tc>
          <w:tcPr>
            <w:tcW w:w="2520" w:type="dxa"/>
            <w:tcBorders>
              <w:top w:val="single" w:color="BFBFBF" w:sz="4"/>
              <w:left w:val="single" w:color="BFBFBF" w:sz="4"/>
              <w:bottom w:val="single" w:color="BFBFBF" w:sz="4"/>
              <w:right w:val="single" w:color="BFBFBF" w:sz="4"/>
            </w:tcBorders>
            <w:tcMar/>
            <w:vAlign w:val="center"/>
          </w:tcPr>
          <w:p w14:paraId="26D4108B" wp14:textId="77777777">
            <w:pPr>
              <w:spacing w:after="40"/>
            </w:pPr>
            <w:r>
              <w:rPr>
                <w:rFonts w:ascii="Calibri" w:hAnsi="Calibri" w:cs="Calibri"/>
                <w:sz w:val="20"/>
                <w:szCs w:val="20"/>
              </w:rPr>
              <w:t xml:space="preserve">Meta, Netflix, Airbnb</w:t>
            </w:r>
          </w:p>
        </w:tc>
        <w:tc>
          <w:tcPr>
            <w:tcW w:w="2520" w:type="dxa"/>
            <w:tcBorders>
              <w:top w:val="single" w:color="BFBFBF" w:sz="4"/>
              <w:left w:val="single" w:color="BFBFBF" w:sz="4"/>
              <w:bottom w:val="single" w:color="BFBFBF" w:sz="4"/>
              <w:right w:val="single" w:color="BFBFBF" w:sz="4"/>
            </w:tcBorders>
            <w:tcMar/>
            <w:vAlign w:val="center"/>
          </w:tcPr>
          <w:p w14:paraId="484129CA" wp14:textId="77777777">
            <w:pPr>
              <w:spacing w:after="40"/>
            </w:pPr>
            <w:r w:rsidRPr="4F73D6C0" w:rsidR="4F73D6C0">
              <w:rPr>
                <w:rFonts w:ascii="Calibri" w:hAnsi="Calibri" w:cs="Calibri"/>
                <w:sz w:val="20"/>
                <w:szCs w:val="20"/>
                <w:lang w:val="en-US"/>
              </w:rPr>
              <w:t>Google, enterprise and banking systems</w:t>
            </w:r>
          </w:p>
        </w:tc>
        <w:tc>
          <w:tcPr>
            <w:tcW w:w="2520" w:type="dxa"/>
            <w:tcBorders>
              <w:top w:val="single" w:color="BFBFBF" w:sz="4"/>
              <w:left w:val="single" w:color="BFBFBF" w:sz="4"/>
              <w:bottom w:val="single" w:color="BFBFBF" w:sz="4"/>
              <w:right w:val="single" w:color="BFBFBF" w:sz="4"/>
            </w:tcBorders>
            <w:tcMar/>
            <w:vAlign w:val="center"/>
          </w:tcPr>
          <w:p w14:paraId="46E39CDE" wp14:textId="77777777">
            <w:pPr>
              <w:spacing w:after="40"/>
            </w:pPr>
            <w:r>
              <w:rPr>
                <w:rFonts w:ascii="Calibri" w:hAnsi="Calibri" w:cs="Calibri"/>
                <w:sz w:val="20"/>
                <w:szCs w:val="20"/>
              </w:rPr>
              <w:t xml:space="preserve">Alibaba, GitLab, many startups</w:t>
            </w:r>
          </w:p>
        </w:tc>
      </w:tr>
      <w:tr xmlns:wp14="http://schemas.microsoft.com/office/word/2010/wordml" w:rsidTr="4F73D6C0" w14:paraId="49670E1D" wp14:textId="77777777">
        <w:tc>
          <w:tcPr>
            <w:tcW w:w="1800" w:type="dxa"/>
            <w:tcBorders>
              <w:top w:val="single" w:color="BFBFBF" w:sz="4"/>
              <w:left w:val="single" w:color="BFBFBF" w:sz="4"/>
              <w:bottom w:val="single" w:color="BFBFBF" w:sz="4"/>
              <w:right w:val="single" w:color="BFBFBF" w:sz="4"/>
            </w:tcBorders>
            <w:tcMar/>
            <w:vAlign w:val="center"/>
          </w:tcPr>
          <w:p w14:paraId="43D96403" wp14:textId="77777777">
            <w:pPr>
              <w:spacing w:after="40"/>
            </w:pPr>
            <w:r>
              <w:rPr>
                <w:rFonts w:ascii="Calibri" w:hAnsi="Calibri" w:cs="Calibri"/>
                <w:sz w:val="20"/>
                <w:szCs w:val="20"/>
              </w:rPr>
              <w:t xml:space="preserve">Main trade-off / cost</w:t>
            </w:r>
          </w:p>
        </w:tc>
        <w:tc>
          <w:tcPr>
            <w:tcW w:w="2520" w:type="dxa"/>
            <w:tcBorders>
              <w:top w:val="single" w:color="BFBFBF" w:sz="4"/>
              <w:left w:val="single" w:color="BFBFBF" w:sz="4"/>
              <w:bottom w:val="single" w:color="BFBFBF" w:sz="4"/>
              <w:right w:val="single" w:color="BFBFBF" w:sz="4"/>
            </w:tcBorders>
            <w:tcMar/>
            <w:vAlign w:val="center"/>
          </w:tcPr>
          <w:p w14:paraId="6B9BFDE6" wp14:textId="77777777">
            <w:pPr>
              <w:spacing w:after="40"/>
            </w:pPr>
            <w:r>
              <w:rPr>
                <w:rFonts w:ascii="Calibri" w:hAnsi="Calibri" w:cs="Calibri"/>
                <w:sz w:val="20"/>
                <w:szCs w:val="20"/>
              </w:rPr>
              <w:t xml:space="preserve">Not batteries-included — routing and state management must be chosen and assembled separately</w:t>
            </w:r>
          </w:p>
        </w:tc>
        <w:tc>
          <w:tcPr>
            <w:tcW w:w="2520" w:type="dxa"/>
            <w:tcBorders>
              <w:top w:val="single" w:color="BFBFBF" w:sz="4"/>
              <w:left w:val="single" w:color="BFBFBF" w:sz="4"/>
              <w:bottom w:val="single" w:color="BFBFBF" w:sz="4"/>
              <w:right w:val="single" w:color="BFBFBF" w:sz="4"/>
            </w:tcBorders>
            <w:tcMar/>
            <w:vAlign w:val="center"/>
          </w:tcPr>
          <w:p w14:paraId="3FDB46B4" wp14:textId="77777777">
            <w:pPr>
              <w:spacing w:after="40"/>
            </w:pPr>
            <w:r>
              <w:rPr>
                <w:rFonts w:ascii="Calibri" w:hAnsi="Calibri" w:cs="Calibri"/>
                <w:sz w:val="20"/>
                <w:szCs w:val="20"/>
              </w:rPr>
              <w:t xml:space="preserve">Steepest learning curve; heavier and more verbose</w:t>
            </w:r>
          </w:p>
        </w:tc>
        <w:tc>
          <w:tcPr>
            <w:tcW w:w="2520" w:type="dxa"/>
            <w:tcBorders>
              <w:top w:val="single" w:color="BFBFBF" w:sz="4"/>
              <w:left w:val="single" w:color="BFBFBF" w:sz="4"/>
              <w:bottom w:val="single" w:color="BFBFBF" w:sz="4"/>
              <w:right w:val="single" w:color="BFBFBF" w:sz="4"/>
            </w:tcBorders>
            <w:tcMar/>
            <w:vAlign w:val="center"/>
          </w:tcPr>
          <w:p w14:paraId="051F2F17" wp14:textId="77777777">
            <w:pPr>
              <w:spacing w:after="40"/>
            </w:pPr>
            <w:r>
              <w:rPr>
                <w:rFonts w:ascii="Calibri" w:hAnsi="Calibri" w:cs="Calibri"/>
                <w:sz w:val="20"/>
                <w:szCs w:val="20"/>
              </w:rPr>
              <w:t xml:space="preserve">Smaller ecosystem and smaller hiring pool than React</w:t>
            </w:r>
          </w:p>
        </w:tc>
      </w:tr>
    </w:tbl>
    <w:p xmlns:wp14="http://schemas.microsoft.com/office/word/2010/wordml" w14:paraId="02EB378F" wp14:textId="77777777">
      <w:pPr>
        <w:spacing w:before="0" w:after="120"/>
      </w:pPr>
    </w:p>
    <w:p xmlns:wp14="http://schemas.microsoft.com/office/word/2010/wordml" w14:paraId="3911DF3C" wp14:textId="77777777">
      <w:pPr>
        <w:spacing w:before="160" w:after="100"/>
      </w:pPr>
      <w:r>
        <w:rPr>
          <w:b/>
          <w:rFonts w:ascii="Calibri" w:hAnsi="Calibri" w:cs="Calibri"/>
          <w:sz w:val="22"/>
          <w:szCs w:val="22"/>
          <w:color w:val="2E5395"/>
        </w:rPr>
        <w:t xml:space="preserve">Verdict — 3 developers, 4 months, student startup</w:t>
      </w:r>
    </w:p>
    <w:p xmlns:wp14="http://schemas.microsoft.com/office/word/2010/wordml" w14:paraId="2554A683" wp14:textId="77777777">
      <w:pPr>
        <w:spacing w:before="0" w:after="120"/>
      </w:pPr>
      <w:r w:rsidRPr="4F73D6C0" w:rsidR="4F73D6C0">
        <w:rPr>
          <w:rFonts w:ascii="Calibri" w:hAnsi="Calibri" w:cs="Calibri"/>
          <w:sz w:val="22"/>
          <w:szCs w:val="22"/>
          <w:lang w:val="en-US"/>
        </w:rPr>
        <w:t>For a 3-developer student startup shipping its first product in 4 months, I would start with React. With a small team and a hard 4-month deadline, team skills and community and ecosystem outweigh architectural completeness — React has the largest pool of tutorials, component libraries and community answers, so the team is rarely blocked for long. Angular's built-in structure is valuable at enterprise scale, but its steeper learning curve would consume a significant share of a 4-month timeline for developers who are not already fluent in it. Vue is the easiest of the three to learn, but React's larger hiring pool is the deciding factor if the startup grows and needs to add developers quickly.</w:t>
      </w:r>
    </w:p>
    <w:p xmlns:wp14="http://schemas.microsoft.com/office/word/2010/wordml" w14:paraId="6A05A809" wp14:textId="77777777">
      <w:r>
        <w:br w:type="page"/>
      </w:r>
    </w:p>
    <w:p xmlns:wp14="http://schemas.microsoft.com/office/word/2010/wordml" w:rsidP="4F73D6C0" w14:paraId="5DAE0600" wp14:textId="77777777">
      <w:pPr>
        <w:pBdr>
          <w:bottom w:val="single" w:color="1F3864" w:sz="12" w:space="4"/>
        </w:pBdr>
        <w:spacing w:before="280" w:after="160"/>
        <w:pBdr>
          <w:bottom w:val="single" w:color="1F3864" w:sz="12" w:space="4"/>
        </w:pBdr>
      </w:pPr>
      <w:r w:rsidRPr="4F73D6C0" w:rsidR="4F73D6C0">
        <w:rPr>
          <w:rFonts w:ascii="Calibri" w:hAnsi="Calibri" w:cs="Calibri"/>
          <w:b w:val="1"/>
          <w:bCs w:val="1"/>
          <w:color w:val="1F3864"/>
          <w:sz w:val="30"/>
          <w:szCs w:val="30"/>
          <w:lang w:val="en-US"/>
        </w:rPr>
        <w:t>Task 03 — Selection Workflow, Weighted Matrix and Stack Plan</w:t>
      </w:r>
    </w:p>
    <w:p xmlns:wp14="http://schemas.microsoft.com/office/word/2010/wordml" w14:paraId="460A8FEC" wp14:textId="77777777">
      <w:pPr>
        <w:spacing w:before="0" w:after="120"/>
      </w:pPr>
      <w:r w:rsidRPr="4F73D6C0" w:rsidR="4F73D6C0">
        <w:rPr>
          <w:rFonts w:ascii="Calibri" w:hAnsi="Calibri" w:cs="Calibri"/>
          <w:b w:val="1"/>
          <w:bCs w:val="1"/>
          <w:sz w:val="22"/>
          <w:szCs w:val="22"/>
          <w:lang w:val="en-US"/>
        </w:rPr>
        <w:t>Scenario: GreenCart — Campus Grocery Pickup</w:t>
      </w:r>
    </w:p>
    <w:p xmlns:wp14="http://schemas.microsoft.com/office/word/2010/wordml" w14:paraId="19A04B4D" wp14:textId="77777777">
      <w:pPr>
        <w:spacing w:before="0" w:after="120"/>
      </w:pPr>
      <w:r>
        <w:rPr>
          <w:b/>
          <w:rFonts w:ascii="Calibri" w:hAnsi="Calibri" w:cs="Calibri"/>
          <w:sz w:val="22"/>
          <w:szCs w:val="22"/>
        </w:rPr>
        <w:t xml:space="preserve">Selection workflow applied: Requirements → Constraints → Shortlist → Prototype → Decide &amp; record</w:t>
      </w:r>
    </w:p>
    <w:p xmlns:wp14="http://schemas.microsoft.com/office/word/2010/wordml" w14:paraId="3A0E018C" wp14:textId="77777777">
      <w:pPr>
        <w:spacing w:before="160" w:after="100"/>
      </w:pPr>
      <w:r>
        <w:rPr>
          <w:b/>
          <w:rFonts w:ascii="Calibri" w:hAnsi="Calibri" w:cs="Calibri"/>
          <w:sz w:val="22"/>
          <w:szCs w:val="22"/>
          <w:color w:val="2E5395"/>
        </w:rPr>
        <w:t xml:space="preserve">Requirements</w:t>
      </w:r>
    </w:p>
    <w:p xmlns:wp14="http://schemas.microsoft.com/office/word/2010/wordml" w14:paraId="71099A25" wp14:textId="77777777">
      <w:pPr>
        <w:spacing w:before="0" w:after="80"/>
        <w:ind w:left="360" w:hanging="360"/>
      </w:pPr>
      <w:r>
        <w:rPr>
          <w:rFonts w:ascii="Calibri" w:hAnsi="Calibri" w:cs="Calibri"/>
          <w:sz w:val="22"/>
          <w:szCs w:val="22"/>
        </w:rPr>
        <w:t xml:space="preserve">• Student-facing mobile app for iOS and Android</w:t>
      </w:r>
    </w:p>
    <w:p xmlns:wp14="http://schemas.microsoft.com/office/word/2010/wordml" w14:paraId="627DB638" wp14:textId="77777777">
      <w:pPr>
        <w:spacing w:before="0" w:after="80"/>
        <w:ind w:left="360" w:hanging="360"/>
      </w:pPr>
      <w:r>
        <w:rPr>
          <w:rFonts w:ascii="Calibri" w:hAnsi="Calibri" w:cs="Calibri"/>
          <w:sz w:val="22"/>
          <w:szCs w:val="22"/>
        </w:rPr>
        <w:t xml:space="preserve">• Shop-owner web dashboard</w:t>
      </w:r>
    </w:p>
    <w:p xmlns:wp14="http://schemas.microsoft.com/office/word/2010/wordml" w14:paraId="7C366205" wp14:textId="77777777">
      <w:pPr>
        <w:spacing w:before="0" w:after="80"/>
        <w:ind w:left="360" w:hanging="360"/>
      </w:pPr>
      <w:r>
        <w:rPr>
          <w:rFonts w:ascii="Calibri" w:hAnsi="Calibri" w:cs="Calibri"/>
          <w:sz w:val="22"/>
          <w:szCs w:val="22"/>
        </w:rPr>
        <w:t xml:space="preserve">• Order management and simple payments</w:t>
      </w:r>
    </w:p>
    <w:p xmlns:wp14="http://schemas.microsoft.com/office/word/2010/wordml" w14:paraId="24EAA3C3" wp14:textId="77777777">
      <w:pPr>
        <w:spacing w:before="0" w:after="80"/>
        <w:ind w:left="360" w:hanging="360"/>
      </w:pPr>
      <w:r>
        <w:rPr>
          <w:rFonts w:ascii="Calibri" w:hAnsi="Calibri" w:cs="Calibri"/>
          <w:sz w:val="22"/>
          <w:szCs w:val="22"/>
        </w:rPr>
        <w:t xml:space="preserve">• Must scale if adoption spreads across faculties</w:t>
      </w:r>
    </w:p>
    <w:p xmlns:wp14="http://schemas.microsoft.com/office/word/2010/wordml" w14:paraId="1F99E8F4" wp14:textId="77777777">
      <w:pPr>
        <w:spacing w:before="160" w:after="100"/>
      </w:pPr>
      <w:r>
        <w:rPr>
          <w:b/>
          <w:rFonts w:ascii="Calibri" w:hAnsi="Calibri" w:cs="Calibri"/>
          <w:sz w:val="22"/>
          <w:szCs w:val="22"/>
          <w:color w:val="2E5395"/>
        </w:rPr>
        <w:t xml:space="preserve">Constraints</w:t>
      </w:r>
    </w:p>
    <w:p xmlns:wp14="http://schemas.microsoft.com/office/word/2010/wordml" w14:paraId="708868DA" wp14:textId="77777777">
      <w:pPr>
        <w:spacing w:before="0" w:after="80"/>
        <w:ind w:left="360" w:hanging="360"/>
      </w:pPr>
      <w:r>
        <w:rPr>
          <w:rFonts w:ascii="Calibri" w:hAnsi="Calibri" w:cs="Calibri"/>
          <w:sz w:val="22"/>
          <w:szCs w:val="22"/>
        </w:rPr>
        <w:t xml:space="preserve">• 3 developers</w:t>
      </w:r>
    </w:p>
    <w:p xmlns:wp14="http://schemas.microsoft.com/office/word/2010/wordml" w14:paraId="5E6C53F9" wp14:textId="77777777">
      <w:pPr>
        <w:spacing w:before="0" w:after="80"/>
        <w:ind w:left="360" w:hanging="360"/>
      </w:pPr>
      <w:r>
        <w:rPr>
          <w:rFonts w:ascii="Calibri" w:hAnsi="Calibri" w:cs="Calibri"/>
          <w:sz w:val="22"/>
          <w:szCs w:val="22"/>
        </w:rPr>
        <w:t xml:space="preserve">• 4-month timeline</w:t>
      </w:r>
    </w:p>
    <w:p xmlns:wp14="http://schemas.microsoft.com/office/word/2010/wordml" w14:paraId="5842878D" wp14:textId="77777777">
      <w:pPr>
        <w:spacing w:before="0" w:after="80"/>
        <w:ind w:left="360" w:hanging="360"/>
      </w:pPr>
      <w:r>
        <w:rPr>
          <w:rFonts w:ascii="Calibri" w:hAnsi="Calibri" w:cs="Calibri"/>
          <w:sz w:val="22"/>
          <w:szCs w:val="22"/>
        </w:rPr>
        <w:t xml:space="preserve">• Small budget</w:t>
      </w:r>
    </w:p>
    <w:p xmlns:wp14="http://schemas.microsoft.com/office/word/2010/wordml" w14:paraId="0178B428" wp14:textId="77777777">
      <w:pPr>
        <w:spacing w:before="220" w:after="120"/>
      </w:pPr>
      <w:r>
        <w:rPr>
          <w:b/>
          <w:rFonts w:ascii="Calibri" w:hAnsi="Calibri" w:cs="Calibri"/>
          <w:sz w:val="24"/>
          <w:szCs w:val="24"/>
          <w:color w:val="2E5395"/>
        </w:rPr>
        <w:t xml:space="preserve">Part A — Weighted Decision Matrix</w:t>
      </w:r>
    </w:p>
    <w:p xmlns:wp14="http://schemas.microsoft.com/office/word/2010/wordml" w14:paraId="43BBD693" wp14:textId="77777777">
      <w:pPr>
        <w:spacing w:before="0" w:after="120"/>
      </w:pPr>
      <w:r>
        <w:rPr>
          <w:b/>
          <w:rFonts w:ascii="Calibri" w:hAnsi="Calibri" w:cs="Calibri"/>
          <w:sz w:val="22"/>
          <w:szCs w:val="22"/>
        </w:rPr>
        <w:t xml:space="preserve">Layer evaluated: Mobile</w:t>
      </w:r>
    </w:p>
    <w:p xmlns:wp14="http://schemas.microsoft.com/office/word/2010/wordml" w14:paraId="6251DBB0" wp14:textId="77777777">
      <w:pPr>
        <w:spacing w:before="0" w:after="120"/>
      </w:pPr>
      <w:r w:rsidRPr="4F73D6C0" w:rsidR="4F73D6C0">
        <w:rPr>
          <w:rFonts w:ascii="Calibri" w:hAnsi="Calibri" w:cs="Calibri"/>
          <w:sz w:val="22"/>
          <w:szCs w:val="22"/>
          <w:lang w:val="en-US"/>
        </w:rPr>
        <w:t>Shortlisted candidates: Flutter, React Native, Native (SwiftUI + Jetpack Compose)</w:t>
      </w:r>
    </w:p>
    <w:p xmlns:wp14="http://schemas.microsoft.com/office/word/2010/wordml" w14:paraId="6708E677" wp14:textId="77777777">
      <w:pPr>
        <w:spacing w:before="0" w:after="120"/>
      </w:pPr>
      <w:r>
        <w:rPr>
          <w:rFonts w:ascii="Calibri" w:hAnsi="Calibri" w:cs="Calibri"/>
          <w:sz w:val="22"/>
          <w:szCs w:val="22"/>
        </w:rPr>
        <w:t xml:space="preserve">Scoring scale: 1 (poor) to 5 (excellent)</w:t>
      </w:r>
    </w:p>
    <w:tbl>
      <w:tblPr>
        <w:tblW w:w="934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2380"/>
        <w:gridCol w:w="900"/>
        <w:gridCol w:w="2020"/>
        <w:gridCol w:w="2020"/>
        <w:gridCol w:w="2020"/>
      </w:tblGrid>
      <w:tr xmlns:wp14="http://schemas.microsoft.com/office/word/2010/wordml" w14:paraId="62A84CE2" wp14:textId="77777777">
        <w:tc>
          <w:tcPr>
            <w:tcW w:w="2380" w:type="dxa"/>
            <w:tcBorders>
              <w:top w:val="single" w:color="BFBFBF" w:sz="4"/>
              <w:left w:val="single" w:color="BFBFBF" w:sz="4"/>
              <w:bottom w:val="single" w:color="BFBFBF" w:sz="4"/>
              <w:right w:val="single" w:color="BFBFBF" w:sz="4"/>
            </w:tcBorders>
            <w:shd w:val="clear" w:color="auto" w:fill="D9E2F3"/>
            <w:vAlign w:val="center"/>
          </w:tcPr>
          <w:p w14:paraId="7B1A5DF2" wp14:textId="77777777">
            <w:pPr>
              <w:spacing w:after="40"/>
            </w:pPr>
            <w:r>
              <w:rPr>
                <w:b/>
                <w:rFonts w:ascii="Calibri" w:hAnsi="Calibri" w:cs="Calibri"/>
                <w:sz w:val="20"/>
                <w:szCs w:val="20"/>
              </w:rPr>
              <w:t xml:space="preserve">Criterion</w:t>
            </w:r>
          </w:p>
        </w:tc>
        <w:tc>
          <w:tcPr>
            <w:tcW w:w="900" w:type="dxa"/>
            <w:tcBorders>
              <w:top w:val="single" w:color="BFBFBF" w:sz="4"/>
              <w:left w:val="single" w:color="BFBFBF" w:sz="4"/>
              <w:bottom w:val="single" w:color="BFBFBF" w:sz="4"/>
              <w:right w:val="single" w:color="BFBFBF" w:sz="4"/>
            </w:tcBorders>
            <w:shd w:val="clear" w:color="auto" w:fill="D9E2F3"/>
            <w:vAlign w:val="center"/>
          </w:tcPr>
          <w:p w14:paraId="33DD6918" wp14:textId="77777777">
            <w:pPr>
              <w:spacing w:after="40"/>
            </w:pPr>
            <w:r>
              <w:rPr>
                <w:b/>
                <w:rFonts w:ascii="Calibri" w:hAnsi="Calibri" w:cs="Calibri"/>
                <w:sz w:val="20"/>
                <w:szCs w:val="20"/>
              </w:rPr>
              <w:t xml:space="preserve">Weight %</w:t>
            </w:r>
          </w:p>
        </w:tc>
        <w:tc>
          <w:tcPr>
            <w:tcW w:w="2020" w:type="dxa"/>
            <w:tcBorders>
              <w:top w:val="single" w:color="BFBFBF" w:sz="4"/>
              <w:left w:val="single" w:color="BFBFBF" w:sz="4"/>
              <w:bottom w:val="single" w:color="BFBFBF" w:sz="4"/>
              <w:right w:val="single" w:color="BFBFBF" w:sz="4"/>
            </w:tcBorders>
            <w:shd w:val="clear" w:color="auto" w:fill="D9E2F3"/>
            <w:vAlign w:val="center"/>
          </w:tcPr>
          <w:p w14:paraId="3B57C3E4" wp14:textId="77777777">
            <w:pPr>
              <w:spacing w:after="40"/>
            </w:pPr>
            <w:r>
              <w:rPr>
                <w:b/>
                <w:rFonts w:ascii="Calibri" w:hAnsi="Calibri" w:cs="Calibri"/>
                <w:sz w:val="20"/>
                <w:szCs w:val="20"/>
              </w:rPr>
              <w:t xml:space="preserve">Flutter</w:t>
            </w:r>
          </w:p>
        </w:tc>
        <w:tc>
          <w:tcPr>
            <w:tcW w:w="2020" w:type="dxa"/>
            <w:tcBorders>
              <w:top w:val="single" w:color="BFBFBF" w:sz="4"/>
              <w:left w:val="single" w:color="BFBFBF" w:sz="4"/>
              <w:bottom w:val="single" w:color="BFBFBF" w:sz="4"/>
              <w:right w:val="single" w:color="BFBFBF" w:sz="4"/>
            </w:tcBorders>
            <w:shd w:val="clear" w:color="auto" w:fill="D9E2F3"/>
            <w:vAlign w:val="center"/>
          </w:tcPr>
          <w:p w14:paraId="5750D2D1" wp14:textId="77777777">
            <w:pPr>
              <w:spacing w:after="40"/>
            </w:pPr>
            <w:r>
              <w:rPr>
                <w:b/>
                <w:rFonts w:ascii="Calibri" w:hAnsi="Calibri" w:cs="Calibri"/>
                <w:sz w:val="20"/>
                <w:szCs w:val="20"/>
              </w:rPr>
              <w:t xml:space="preserve">React Native</w:t>
            </w:r>
          </w:p>
        </w:tc>
        <w:tc>
          <w:tcPr>
            <w:tcW w:w="2020" w:type="dxa"/>
            <w:tcBorders>
              <w:top w:val="single" w:color="BFBFBF" w:sz="4"/>
              <w:left w:val="single" w:color="BFBFBF" w:sz="4"/>
              <w:bottom w:val="single" w:color="BFBFBF" w:sz="4"/>
              <w:right w:val="single" w:color="BFBFBF" w:sz="4"/>
            </w:tcBorders>
            <w:shd w:val="clear" w:color="auto" w:fill="D9E2F3"/>
            <w:vAlign w:val="center"/>
          </w:tcPr>
          <w:p w14:paraId="73C08A35" wp14:textId="77777777">
            <w:pPr>
              <w:spacing w:after="40"/>
            </w:pPr>
            <w:r>
              <w:rPr>
                <w:b/>
                <w:rFonts w:ascii="Calibri" w:hAnsi="Calibri" w:cs="Calibri"/>
                <w:sz w:val="20"/>
                <w:szCs w:val="20"/>
              </w:rPr>
              <w:t xml:space="preserve">Native</w:t>
            </w:r>
          </w:p>
        </w:tc>
      </w:tr>
      <w:tr xmlns:wp14="http://schemas.microsoft.com/office/word/2010/wordml" w14:paraId="60811BC3" wp14:textId="77777777">
        <w:tc>
          <w:tcPr>
            <w:tcW w:w="2380" w:type="dxa"/>
            <w:tcBorders>
              <w:top w:val="single" w:color="BFBFBF" w:sz="4"/>
              <w:left w:val="single" w:color="BFBFBF" w:sz="4"/>
              <w:bottom w:val="single" w:color="BFBFBF" w:sz="4"/>
              <w:right w:val="single" w:color="BFBFBF" w:sz="4"/>
            </w:tcBorders>
            <w:vAlign w:val="center"/>
          </w:tcPr>
          <w:p w14:paraId="66DFA932" wp14:textId="77777777">
            <w:pPr>
              <w:spacing w:after="40"/>
            </w:pPr>
            <w:r>
              <w:rPr>
                <w:rFonts w:ascii="Calibri" w:hAnsi="Calibri" w:cs="Calibri"/>
                <w:sz w:val="20"/>
                <w:szCs w:val="20"/>
              </w:rPr>
              <w:t xml:space="preserve">Team familiarity</w:t>
            </w:r>
          </w:p>
        </w:tc>
        <w:tc>
          <w:tcPr>
            <w:tcW w:w="900" w:type="dxa"/>
            <w:tcBorders>
              <w:top w:val="single" w:color="BFBFBF" w:sz="4"/>
              <w:left w:val="single" w:color="BFBFBF" w:sz="4"/>
              <w:bottom w:val="single" w:color="BFBFBF" w:sz="4"/>
              <w:right w:val="single" w:color="BFBFBF" w:sz="4"/>
            </w:tcBorders>
            <w:vAlign w:val="center"/>
          </w:tcPr>
          <w:p w14:paraId="17DCED26" wp14:textId="77777777">
            <w:pPr>
              <w:spacing w:after="40"/>
            </w:pPr>
            <w:r>
              <w:rPr>
                <w:rFonts w:ascii="Calibri" w:hAnsi="Calibri" w:cs="Calibri"/>
                <w:sz w:val="20"/>
                <w:szCs w:val="20"/>
              </w:rPr>
              <w:t xml:space="preserve">20%</w:t>
            </w:r>
          </w:p>
        </w:tc>
        <w:tc>
          <w:tcPr>
            <w:tcW w:w="2020" w:type="dxa"/>
            <w:tcBorders>
              <w:top w:val="single" w:color="BFBFBF" w:sz="4"/>
              <w:left w:val="single" w:color="BFBFBF" w:sz="4"/>
              <w:bottom w:val="single" w:color="BFBFBF" w:sz="4"/>
              <w:right w:val="single" w:color="BFBFBF" w:sz="4"/>
            </w:tcBorders>
            <w:vAlign w:val="center"/>
          </w:tcPr>
          <w:p w14:paraId="279935FF" wp14:textId="77777777">
            <w:pPr>
              <w:spacing w:after="40"/>
            </w:pPr>
            <w:r>
              <w:rPr>
                <w:rFonts w:ascii="Calibri" w:hAnsi="Calibri" w:cs="Calibri"/>
                <w:sz w:val="20"/>
                <w:szCs w:val="20"/>
              </w:rPr>
              <w:t xml:space="preserve">4</w:t>
            </w:r>
          </w:p>
        </w:tc>
        <w:tc>
          <w:tcPr>
            <w:tcW w:w="2020" w:type="dxa"/>
            <w:tcBorders>
              <w:top w:val="single" w:color="BFBFBF" w:sz="4"/>
              <w:left w:val="single" w:color="BFBFBF" w:sz="4"/>
              <w:bottom w:val="single" w:color="BFBFBF" w:sz="4"/>
              <w:right w:val="single" w:color="BFBFBF" w:sz="4"/>
            </w:tcBorders>
            <w:vAlign w:val="center"/>
          </w:tcPr>
          <w:p w14:paraId="7C964D78" wp14:textId="77777777">
            <w:pPr>
              <w:spacing w:after="40"/>
            </w:pPr>
            <w:r>
              <w:rPr>
                <w:rFonts w:ascii="Calibri" w:hAnsi="Calibri" w:cs="Calibri"/>
                <w:sz w:val="20"/>
                <w:szCs w:val="20"/>
              </w:rPr>
              <w:t xml:space="preserve">4</w:t>
            </w:r>
          </w:p>
        </w:tc>
        <w:tc>
          <w:tcPr>
            <w:tcW w:w="2020" w:type="dxa"/>
            <w:tcBorders>
              <w:top w:val="single" w:color="BFBFBF" w:sz="4"/>
              <w:left w:val="single" w:color="BFBFBF" w:sz="4"/>
              <w:bottom w:val="single" w:color="BFBFBF" w:sz="4"/>
              <w:right w:val="single" w:color="BFBFBF" w:sz="4"/>
            </w:tcBorders>
            <w:vAlign w:val="center"/>
          </w:tcPr>
          <w:p w14:paraId="7144751B" wp14:textId="77777777">
            <w:pPr>
              <w:spacing w:after="40"/>
            </w:pPr>
            <w:r>
              <w:rPr>
                <w:rFonts w:ascii="Calibri" w:hAnsi="Calibri" w:cs="Calibri"/>
                <w:sz w:val="20"/>
                <w:szCs w:val="20"/>
              </w:rPr>
              <w:t xml:space="preserve">2</w:t>
            </w:r>
          </w:p>
        </w:tc>
      </w:tr>
      <w:tr xmlns:wp14="http://schemas.microsoft.com/office/word/2010/wordml" w14:paraId="04A4EE3A" wp14:textId="77777777">
        <w:tc>
          <w:tcPr>
            <w:tcW w:w="2380" w:type="dxa"/>
            <w:tcBorders>
              <w:top w:val="single" w:color="BFBFBF" w:sz="4"/>
              <w:left w:val="single" w:color="BFBFBF" w:sz="4"/>
              <w:bottom w:val="single" w:color="BFBFBF" w:sz="4"/>
              <w:right w:val="single" w:color="BFBFBF" w:sz="4"/>
            </w:tcBorders>
            <w:vAlign w:val="center"/>
          </w:tcPr>
          <w:p w14:paraId="1769B97E" wp14:textId="77777777">
            <w:pPr>
              <w:spacing w:after="40"/>
            </w:pPr>
            <w:r>
              <w:rPr>
                <w:rFonts w:ascii="Calibri" w:hAnsi="Calibri" w:cs="Calibri"/>
                <w:sz w:val="20"/>
                <w:szCs w:val="20"/>
              </w:rPr>
              <w:t xml:space="preserve">Time to first working version</w:t>
            </w:r>
          </w:p>
        </w:tc>
        <w:tc>
          <w:tcPr>
            <w:tcW w:w="900" w:type="dxa"/>
            <w:tcBorders>
              <w:top w:val="single" w:color="BFBFBF" w:sz="4"/>
              <w:left w:val="single" w:color="BFBFBF" w:sz="4"/>
              <w:bottom w:val="single" w:color="BFBFBF" w:sz="4"/>
              <w:right w:val="single" w:color="BFBFBF" w:sz="4"/>
            </w:tcBorders>
            <w:vAlign w:val="center"/>
          </w:tcPr>
          <w:p w14:paraId="498DFBC8" wp14:textId="77777777">
            <w:pPr>
              <w:spacing w:after="40"/>
            </w:pPr>
            <w:r>
              <w:rPr>
                <w:rFonts w:ascii="Calibri" w:hAnsi="Calibri" w:cs="Calibri"/>
                <w:sz w:val="20"/>
                <w:szCs w:val="20"/>
              </w:rPr>
              <w:t xml:space="preserve">30%</w:t>
            </w:r>
          </w:p>
        </w:tc>
        <w:tc>
          <w:tcPr>
            <w:tcW w:w="2020" w:type="dxa"/>
            <w:tcBorders>
              <w:top w:val="single" w:color="BFBFBF" w:sz="4"/>
              <w:left w:val="single" w:color="BFBFBF" w:sz="4"/>
              <w:bottom w:val="single" w:color="BFBFBF" w:sz="4"/>
              <w:right w:val="single" w:color="BFBFBF" w:sz="4"/>
            </w:tcBorders>
            <w:vAlign w:val="center"/>
          </w:tcPr>
          <w:p w14:paraId="44240AAE" wp14:textId="77777777">
            <w:pPr>
              <w:spacing w:after="40"/>
            </w:pPr>
            <w:r>
              <w:rPr>
                <w:rFonts w:ascii="Calibri" w:hAnsi="Calibri" w:cs="Calibri"/>
                <w:sz w:val="20"/>
                <w:szCs w:val="20"/>
              </w:rPr>
              <w:t xml:space="preserve">5</w:t>
            </w:r>
          </w:p>
        </w:tc>
        <w:tc>
          <w:tcPr>
            <w:tcW w:w="2020" w:type="dxa"/>
            <w:tcBorders>
              <w:top w:val="single" w:color="BFBFBF" w:sz="4"/>
              <w:left w:val="single" w:color="BFBFBF" w:sz="4"/>
              <w:bottom w:val="single" w:color="BFBFBF" w:sz="4"/>
              <w:right w:val="single" w:color="BFBFBF" w:sz="4"/>
            </w:tcBorders>
            <w:vAlign w:val="center"/>
          </w:tcPr>
          <w:p w14:paraId="17310F6F" wp14:textId="77777777">
            <w:pPr>
              <w:spacing w:after="40"/>
            </w:pPr>
            <w:r>
              <w:rPr>
                <w:rFonts w:ascii="Calibri" w:hAnsi="Calibri" w:cs="Calibri"/>
                <w:sz w:val="20"/>
                <w:szCs w:val="20"/>
              </w:rPr>
              <w:t xml:space="preserve">4</w:t>
            </w:r>
          </w:p>
        </w:tc>
        <w:tc>
          <w:tcPr>
            <w:tcW w:w="2020" w:type="dxa"/>
            <w:tcBorders>
              <w:top w:val="single" w:color="BFBFBF" w:sz="4"/>
              <w:left w:val="single" w:color="BFBFBF" w:sz="4"/>
              <w:bottom w:val="single" w:color="BFBFBF" w:sz="4"/>
              <w:right w:val="single" w:color="BFBFBF" w:sz="4"/>
            </w:tcBorders>
            <w:vAlign w:val="center"/>
          </w:tcPr>
          <w:p w14:paraId="78E884CA" wp14:textId="77777777">
            <w:pPr>
              <w:spacing w:after="40"/>
            </w:pPr>
            <w:r>
              <w:rPr>
                <w:rFonts w:ascii="Calibri" w:hAnsi="Calibri" w:cs="Calibri"/>
                <w:sz w:val="20"/>
                <w:szCs w:val="20"/>
              </w:rPr>
              <w:t xml:space="preserve">2</w:t>
            </w:r>
          </w:p>
        </w:tc>
      </w:tr>
      <w:tr xmlns:wp14="http://schemas.microsoft.com/office/word/2010/wordml" w14:paraId="16863CB9" wp14:textId="77777777">
        <w:tc>
          <w:tcPr>
            <w:tcW w:w="2380" w:type="dxa"/>
            <w:tcBorders>
              <w:top w:val="single" w:color="BFBFBF" w:sz="4"/>
              <w:left w:val="single" w:color="BFBFBF" w:sz="4"/>
              <w:bottom w:val="single" w:color="BFBFBF" w:sz="4"/>
              <w:right w:val="single" w:color="BFBFBF" w:sz="4"/>
            </w:tcBorders>
            <w:vAlign w:val="center"/>
          </w:tcPr>
          <w:p w14:paraId="44D2A335" wp14:textId="77777777">
            <w:pPr>
              <w:spacing w:after="40"/>
            </w:pPr>
            <w:r>
              <w:rPr>
                <w:rFonts w:ascii="Calibri" w:hAnsi="Calibri" w:cs="Calibri"/>
                <w:sz w:val="20"/>
                <w:szCs w:val="20"/>
              </w:rPr>
              <w:t xml:space="preserve">Hiring pool (if team grows)</w:t>
            </w:r>
          </w:p>
        </w:tc>
        <w:tc>
          <w:tcPr>
            <w:tcW w:w="900" w:type="dxa"/>
            <w:tcBorders>
              <w:top w:val="single" w:color="BFBFBF" w:sz="4"/>
              <w:left w:val="single" w:color="BFBFBF" w:sz="4"/>
              <w:bottom w:val="single" w:color="BFBFBF" w:sz="4"/>
              <w:right w:val="single" w:color="BFBFBF" w:sz="4"/>
            </w:tcBorders>
            <w:vAlign w:val="center"/>
          </w:tcPr>
          <w:p w14:paraId="33E27760" wp14:textId="77777777">
            <w:pPr>
              <w:spacing w:after="40"/>
            </w:pPr>
            <w:r>
              <w:rPr>
                <w:rFonts w:ascii="Calibri" w:hAnsi="Calibri" w:cs="Calibri"/>
                <w:sz w:val="20"/>
                <w:szCs w:val="20"/>
              </w:rPr>
              <w:t xml:space="preserve">15%</w:t>
            </w:r>
          </w:p>
        </w:tc>
        <w:tc>
          <w:tcPr>
            <w:tcW w:w="2020" w:type="dxa"/>
            <w:tcBorders>
              <w:top w:val="single" w:color="BFBFBF" w:sz="4"/>
              <w:left w:val="single" w:color="BFBFBF" w:sz="4"/>
              <w:bottom w:val="single" w:color="BFBFBF" w:sz="4"/>
              <w:right w:val="single" w:color="BFBFBF" w:sz="4"/>
            </w:tcBorders>
            <w:vAlign w:val="center"/>
          </w:tcPr>
          <w:p w14:paraId="0B778152" wp14:textId="77777777">
            <w:pPr>
              <w:spacing w:after="40"/>
            </w:pPr>
            <w:r>
              <w:rPr>
                <w:rFonts w:ascii="Calibri" w:hAnsi="Calibri" w:cs="Calibri"/>
                <w:sz w:val="20"/>
                <w:szCs w:val="20"/>
              </w:rPr>
              <w:t xml:space="preserve">3</w:t>
            </w:r>
          </w:p>
        </w:tc>
        <w:tc>
          <w:tcPr>
            <w:tcW w:w="2020" w:type="dxa"/>
            <w:tcBorders>
              <w:top w:val="single" w:color="BFBFBF" w:sz="4"/>
              <w:left w:val="single" w:color="BFBFBF" w:sz="4"/>
              <w:bottom w:val="single" w:color="BFBFBF" w:sz="4"/>
              <w:right w:val="single" w:color="BFBFBF" w:sz="4"/>
            </w:tcBorders>
            <w:vAlign w:val="center"/>
          </w:tcPr>
          <w:p w14:paraId="22C3D751" wp14:textId="77777777">
            <w:pPr>
              <w:spacing w:after="40"/>
            </w:pPr>
            <w:r>
              <w:rPr>
                <w:rFonts w:ascii="Calibri" w:hAnsi="Calibri" w:cs="Calibri"/>
                <w:sz w:val="20"/>
                <w:szCs w:val="20"/>
              </w:rPr>
              <w:t xml:space="preserve">4</w:t>
            </w:r>
          </w:p>
        </w:tc>
        <w:tc>
          <w:tcPr>
            <w:tcW w:w="2020" w:type="dxa"/>
            <w:tcBorders>
              <w:top w:val="single" w:color="BFBFBF" w:sz="4"/>
              <w:left w:val="single" w:color="BFBFBF" w:sz="4"/>
              <w:bottom w:val="single" w:color="BFBFBF" w:sz="4"/>
              <w:right w:val="single" w:color="BFBFBF" w:sz="4"/>
            </w:tcBorders>
            <w:vAlign w:val="center"/>
          </w:tcPr>
          <w:p w14:paraId="5055DCC4" wp14:textId="77777777">
            <w:pPr>
              <w:spacing w:after="40"/>
            </w:pPr>
            <w:r>
              <w:rPr>
                <w:rFonts w:ascii="Calibri" w:hAnsi="Calibri" w:cs="Calibri"/>
                <w:sz w:val="20"/>
                <w:szCs w:val="20"/>
              </w:rPr>
              <w:t xml:space="preserve">4</w:t>
            </w:r>
          </w:p>
        </w:tc>
      </w:tr>
      <w:tr xmlns:wp14="http://schemas.microsoft.com/office/word/2010/wordml" w14:paraId="5DD121BB" wp14:textId="77777777">
        <w:tc>
          <w:tcPr>
            <w:tcW w:w="2380" w:type="dxa"/>
            <w:tcBorders>
              <w:top w:val="single" w:color="BFBFBF" w:sz="4"/>
              <w:left w:val="single" w:color="BFBFBF" w:sz="4"/>
              <w:bottom w:val="single" w:color="BFBFBF" w:sz="4"/>
              <w:right w:val="single" w:color="BFBFBF" w:sz="4"/>
            </w:tcBorders>
            <w:vAlign w:val="center"/>
          </w:tcPr>
          <w:p w14:paraId="3A6C7233" wp14:textId="77777777">
            <w:pPr>
              <w:spacing w:after="40"/>
            </w:pPr>
            <w:r>
              <w:rPr>
                <w:rFonts w:ascii="Calibri" w:hAnsi="Calibri" w:cs="Calibri"/>
                <w:sz w:val="20"/>
                <w:szCs w:val="20"/>
              </w:rPr>
              <w:t xml:space="preserve">Ecosystem for our features</w:t>
            </w:r>
          </w:p>
        </w:tc>
        <w:tc>
          <w:tcPr>
            <w:tcW w:w="900" w:type="dxa"/>
            <w:tcBorders>
              <w:top w:val="single" w:color="BFBFBF" w:sz="4"/>
              <w:left w:val="single" w:color="BFBFBF" w:sz="4"/>
              <w:bottom w:val="single" w:color="BFBFBF" w:sz="4"/>
              <w:right w:val="single" w:color="BFBFBF" w:sz="4"/>
            </w:tcBorders>
            <w:vAlign w:val="center"/>
          </w:tcPr>
          <w:p w14:paraId="2C874B54" wp14:textId="77777777">
            <w:pPr>
              <w:spacing w:after="40"/>
            </w:pPr>
            <w:r>
              <w:rPr>
                <w:rFonts w:ascii="Calibri" w:hAnsi="Calibri" w:cs="Calibri"/>
                <w:sz w:val="20"/>
                <w:szCs w:val="20"/>
              </w:rPr>
              <w:t xml:space="preserve">20%</w:t>
            </w:r>
          </w:p>
        </w:tc>
        <w:tc>
          <w:tcPr>
            <w:tcW w:w="2020" w:type="dxa"/>
            <w:tcBorders>
              <w:top w:val="single" w:color="BFBFBF" w:sz="4"/>
              <w:left w:val="single" w:color="BFBFBF" w:sz="4"/>
              <w:bottom w:val="single" w:color="BFBFBF" w:sz="4"/>
              <w:right w:val="single" w:color="BFBFBF" w:sz="4"/>
            </w:tcBorders>
            <w:vAlign w:val="center"/>
          </w:tcPr>
          <w:p w14:paraId="3BC2995D" wp14:textId="77777777">
            <w:pPr>
              <w:spacing w:after="40"/>
            </w:pPr>
            <w:r>
              <w:rPr>
                <w:rFonts w:ascii="Calibri" w:hAnsi="Calibri" w:cs="Calibri"/>
                <w:sz w:val="20"/>
                <w:szCs w:val="20"/>
              </w:rPr>
              <w:t xml:space="preserve">4</w:t>
            </w:r>
          </w:p>
        </w:tc>
        <w:tc>
          <w:tcPr>
            <w:tcW w:w="2020" w:type="dxa"/>
            <w:tcBorders>
              <w:top w:val="single" w:color="BFBFBF" w:sz="4"/>
              <w:left w:val="single" w:color="BFBFBF" w:sz="4"/>
              <w:bottom w:val="single" w:color="BFBFBF" w:sz="4"/>
              <w:right w:val="single" w:color="BFBFBF" w:sz="4"/>
            </w:tcBorders>
            <w:vAlign w:val="center"/>
          </w:tcPr>
          <w:p w14:paraId="7CD048C6" wp14:textId="77777777">
            <w:pPr>
              <w:spacing w:after="40"/>
            </w:pPr>
            <w:r>
              <w:rPr>
                <w:rFonts w:ascii="Calibri" w:hAnsi="Calibri" w:cs="Calibri"/>
                <w:sz w:val="20"/>
                <w:szCs w:val="20"/>
              </w:rPr>
              <w:t xml:space="preserve">4</w:t>
            </w:r>
          </w:p>
        </w:tc>
        <w:tc>
          <w:tcPr>
            <w:tcW w:w="2020" w:type="dxa"/>
            <w:tcBorders>
              <w:top w:val="single" w:color="BFBFBF" w:sz="4"/>
              <w:left w:val="single" w:color="BFBFBF" w:sz="4"/>
              <w:bottom w:val="single" w:color="BFBFBF" w:sz="4"/>
              <w:right w:val="single" w:color="BFBFBF" w:sz="4"/>
            </w:tcBorders>
            <w:vAlign w:val="center"/>
          </w:tcPr>
          <w:p w14:paraId="76DB90EB" wp14:textId="77777777">
            <w:pPr>
              <w:spacing w:after="40"/>
            </w:pPr>
            <w:r>
              <w:rPr>
                <w:rFonts w:ascii="Calibri" w:hAnsi="Calibri" w:cs="Calibri"/>
                <w:sz w:val="20"/>
                <w:szCs w:val="20"/>
              </w:rPr>
              <w:t xml:space="preserve">5</w:t>
            </w:r>
          </w:p>
        </w:tc>
      </w:tr>
      <w:tr xmlns:wp14="http://schemas.microsoft.com/office/word/2010/wordml" w14:paraId="48B83ACD" wp14:textId="77777777">
        <w:tc>
          <w:tcPr>
            <w:tcW w:w="2380" w:type="dxa"/>
            <w:tcBorders>
              <w:top w:val="single" w:color="BFBFBF" w:sz="4"/>
              <w:left w:val="single" w:color="BFBFBF" w:sz="4"/>
              <w:bottom w:val="single" w:color="BFBFBF" w:sz="4"/>
              <w:right w:val="single" w:color="BFBFBF" w:sz="4"/>
            </w:tcBorders>
            <w:vAlign w:val="center"/>
          </w:tcPr>
          <w:p w14:paraId="7AA707AB" wp14:textId="77777777">
            <w:pPr>
              <w:spacing w:after="40"/>
            </w:pPr>
            <w:r>
              <w:rPr>
                <w:rFonts w:ascii="Calibri" w:hAnsi="Calibri" w:cs="Calibri"/>
                <w:sz w:val="20"/>
                <w:szCs w:val="20"/>
              </w:rPr>
              <w:t xml:space="preserve">Long-term maintainability</w:t>
            </w:r>
          </w:p>
        </w:tc>
        <w:tc>
          <w:tcPr>
            <w:tcW w:w="900" w:type="dxa"/>
            <w:tcBorders>
              <w:top w:val="single" w:color="BFBFBF" w:sz="4"/>
              <w:left w:val="single" w:color="BFBFBF" w:sz="4"/>
              <w:bottom w:val="single" w:color="BFBFBF" w:sz="4"/>
              <w:right w:val="single" w:color="BFBFBF" w:sz="4"/>
            </w:tcBorders>
            <w:vAlign w:val="center"/>
          </w:tcPr>
          <w:p w14:paraId="6861B118" wp14:textId="77777777">
            <w:pPr>
              <w:spacing w:after="40"/>
            </w:pPr>
            <w:r>
              <w:rPr>
                <w:rFonts w:ascii="Calibri" w:hAnsi="Calibri" w:cs="Calibri"/>
                <w:sz w:val="20"/>
                <w:szCs w:val="20"/>
              </w:rPr>
              <w:t xml:space="preserve">15%</w:t>
            </w:r>
          </w:p>
        </w:tc>
        <w:tc>
          <w:tcPr>
            <w:tcW w:w="2020" w:type="dxa"/>
            <w:tcBorders>
              <w:top w:val="single" w:color="BFBFBF" w:sz="4"/>
              <w:left w:val="single" w:color="BFBFBF" w:sz="4"/>
              <w:bottom w:val="single" w:color="BFBFBF" w:sz="4"/>
              <w:right w:val="single" w:color="BFBFBF" w:sz="4"/>
            </w:tcBorders>
            <w:vAlign w:val="center"/>
          </w:tcPr>
          <w:p w14:paraId="2A108F41" wp14:textId="77777777">
            <w:pPr>
              <w:spacing w:after="40"/>
            </w:pPr>
            <w:r>
              <w:rPr>
                <w:rFonts w:ascii="Calibri" w:hAnsi="Calibri" w:cs="Calibri"/>
                <w:sz w:val="20"/>
                <w:szCs w:val="20"/>
              </w:rPr>
              <w:t xml:space="preserve">4</w:t>
            </w:r>
          </w:p>
        </w:tc>
        <w:tc>
          <w:tcPr>
            <w:tcW w:w="2020" w:type="dxa"/>
            <w:tcBorders>
              <w:top w:val="single" w:color="BFBFBF" w:sz="4"/>
              <w:left w:val="single" w:color="BFBFBF" w:sz="4"/>
              <w:bottom w:val="single" w:color="BFBFBF" w:sz="4"/>
              <w:right w:val="single" w:color="BFBFBF" w:sz="4"/>
            </w:tcBorders>
            <w:vAlign w:val="center"/>
          </w:tcPr>
          <w:p w14:paraId="7A036E3D" wp14:textId="77777777">
            <w:pPr>
              <w:spacing w:after="40"/>
            </w:pPr>
            <w:r>
              <w:rPr>
                <w:rFonts w:ascii="Calibri" w:hAnsi="Calibri" w:cs="Calibri"/>
                <w:sz w:val="20"/>
                <w:szCs w:val="20"/>
              </w:rPr>
              <w:t xml:space="preserve">3</w:t>
            </w:r>
          </w:p>
        </w:tc>
        <w:tc>
          <w:tcPr>
            <w:tcW w:w="2020" w:type="dxa"/>
            <w:tcBorders>
              <w:top w:val="single" w:color="BFBFBF" w:sz="4"/>
              <w:left w:val="single" w:color="BFBFBF" w:sz="4"/>
              <w:bottom w:val="single" w:color="BFBFBF" w:sz="4"/>
              <w:right w:val="single" w:color="BFBFBF" w:sz="4"/>
            </w:tcBorders>
            <w:vAlign w:val="center"/>
          </w:tcPr>
          <w:p w14:paraId="729DE7E4" wp14:textId="77777777">
            <w:pPr>
              <w:spacing w:after="40"/>
            </w:pPr>
            <w:r>
              <w:rPr>
                <w:rFonts w:ascii="Calibri" w:hAnsi="Calibri" w:cs="Calibri"/>
                <w:sz w:val="20"/>
                <w:szCs w:val="20"/>
              </w:rPr>
              <w:t xml:space="preserve">5</w:t>
            </w:r>
          </w:p>
        </w:tc>
      </w:tr>
      <w:tr xmlns:wp14="http://schemas.microsoft.com/office/word/2010/wordml" w14:paraId="66758196" wp14:textId="77777777">
        <w:tc>
          <w:tcPr>
            <w:tcW w:w="2380" w:type="dxa"/>
            <w:tcBorders>
              <w:top w:val="single" w:color="BFBFBF" w:sz="4"/>
              <w:left w:val="single" w:color="BFBFBF" w:sz="4"/>
              <w:bottom w:val="single" w:color="BFBFBF" w:sz="4"/>
              <w:right w:val="single" w:color="BFBFBF" w:sz="4"/>
            </w:tcBorders>
            <w:vAlign w:val="center"/>
          </w:tcPr>
          <w:p w14:paraId="3F097286" wp14:textId="77777777">
            <w:pPr>
              <w:spacing w:after="40"/>
            </w:pPr>
            <w:r>
              <w:rPr>
                <w:rFonts w:ascii="Calibri" w:hAnsi="Calibri" w:cs="Calibri"/>
                <w:sz w:val="20"/>
                <w:szCs w:val="20"/>
              </w:rPr>
              <w:t xml:space="preserve">Weighted total</w:t>
            </w:r>
          </w:p>
        </w:tc>
        <w:tc>
          <w:tcPr>
            <w:tcW w:w="900" w:type="dxa"/>
            <w:tcBorders>
              <w:top w:val="single" w:color="BFBFBF" w:sz="4"/>
              <w:left w:val="single" w:color="BFBFBF" w:sz="4"/>
              <w:bottom w:val="single" w:color="BFBFBF" w:sz="4"/>
              <w:right w:val="single" w:color="BFBFBF" w:sz="4"/>
            </w:tcBorders>
            <w:vAlign w:val="center"/>
          </w:tcPr>
          <w:p w14:paraId="135237C8" wp14:textId="77777777">
            <w:pPr>
              <w:spacing w:after="40"/>
            </w:pPr>
            <w:r>
              <w:rPr>
                <w:rFonts w:ascii="Calibri" w:hAnsi="Calibri" w:cs="Calibri"/>
                <w:sz w:val="20"/>
                <w:szCs w:val="20"/>
              </w:rPr>
              <w:t xml:space="preserve">100%</w:t>
            </w:r>
          </w:p>
        </w:tc>
        <w:tc>
          <w:tcPr>
            <w:tcW w:w="2020" w:type="dxa"/>
            <w:tcBorders>
              <w:top w:val="single" w:color="BFBFBF" w:sz="4"/>
              <w:left w:val="single" w:color="BFBFBF" w:sz="4"/>
              <w:bottom w:val="single" w:color="BFBFBF" w:sz="4"/>
              <w:right w:val="single" w:color="BFBFBF" w:sz="4"/>
            </w:tcBorders>
            <w:vAlign w:val="center"/>
          </w:tcPr>
          <w:p w14:paraId="0B1F560F" wp14:textId="77777777">
            <w:pPr>
              <w:spacing w:after="40"/>
            </w:pPr>
            <w:r>
              <w:rPr>
                <w:rFonts w:ascii="Calibri" w:hAnsi="Calibri" w:cs="Calibri"/>
                <w:sz w:val="20"/>
                <w:szCs w:val="20"/>
              </w:rPr>
              <w:t xml:space="preserve">4.15</w:t>
            </w:r>
          </w:p>
        </w:tc>
        <w:tc>
          <w:tcPr>
            <w:tcW w:w="2020" w:type="dxa"/>
            <w:tcBorders>
              <w:top w:val="single" w:color="BFBFBF" w:sz="4"/>
              <w:left w:val="single" w:color="BFBFBF" w:sz="4"/>
              <w:bottom w:val="single" w:color="BFBFBF" w:sz="4"/>
              <w:right w:val="single" w:color="BFBFBF" w:sz="4"/>
            </w:tcBorders>
            <w:vAlign w:val="center"/>
          </w:tcPr>
          <w:p w14:paraId="5BB2FE40" wp14:textId="77777777">
            <w:pPr>
              <w:spacing w:after="40"/>
            </w:pPr>
            <w:r>
              <w:rPr>
                <w:rFonts w:ascii="Calibri" w:hAnsi="Calibri" w:cs="Calibri"/>
                <w:sz w:val="20"/>
                <w:szCs w:val="20"/>
              </w:rPr>
              <w:t xml:space="preserve">3.85</w:t>
            </w:r>
          </w:p>
        </w:tc>
        <w:tc>
          <w:tcPr>
            <w:tcW w:w="2020" w:type="dxa"/>
            <w:tcBorders>
              <w:top w:val="single" w:color="BFBFBF" w:sz="4"/>
              <w:left w:val="single" w:color="BFBFBF" w:sz="4"/>
              <w:bottom w:val="single" w:color="BFBFBF" w:sz="4"/>
              <w:right w:val="single" w:color="BFBFBF" w:sz="4"/>
            </w:tcBorders>
            <w:vAlign w:val="center"/>
          </w:tcPr>
          <w:p w14:paraId="07AA744D" wp14:textId="77777777">
            <w:pPr>
              <w:spacing w:after="40"/>
            </w:pPr>
            <w:r>
              <w:rPr>
                <w:rFonts w:ascii="Calibri" w:hAnsi="Calibri" w:cs="Calibri"/>
                <w:sz w:val="20"/>
                <w:szCs w:val="20"/>
              </w:rPr>
              <w:t xml:space="preserve">3.25</w:t>
            </w:r>
          </w:p>
        </w:tc>
      </w:tr>
    </w:tbl>
    <w:p xmlns:wp14="http://schemas.microsoft.com/office/word/2010/wordml" w14:paraId="5A39BBE3" wp14:textId="77777777">
      <w:pPr>
        <w:spacing w:before="0" w:after="120"/>
      </w:pPr>
    </w:p>
    <w:p xmlns:wp14="http://schemas.microsoft.com/office/word/2010/wordml" w14:paraId="62B580CE" wp14:textId="77777777">
      <w:pPr>
        <w:spacing w:before="160" w:after="100"/>
      </w:pPr>
      <w:r>
        <w:rPr>
          <w:b/>
          <w:rFonts w:ascii="Calibri" w:hAnsi="Calibri" w:cs="Calibri"/>
          <w:sz w:val="22"/>
          <w:szCs w:val="22"/>
          <w:color w:val="2E5395"/>
        </w:rPr>
        <w:t xml:space="preserve">Weighted total calculations</w:t>
      </w:r>
    </w:p>
    <w:tbl>
      <w:tblPr>
        <w:tblW w:w="9360" w:type="dxa"/>
        <w:tblBorders>
          <w:top w:val="single" w:color="1F3864" w:sz="8"/>
          <w:left w:val="single" w:color="1F3864" w:sz="8"/>
          <w:bottom w:val="single" w:color="1F3864" w:sz="8"/>
          <w:right w:val="single" w:color="1F3864" w:sz="8"/>
        </w:tblBorders>
      </w:tblPr>
      <w:tblGrid>
        <w:gridCol w:w="9360"/>
      </w:tblGrid>
      <w:tr xmlns:wp14="http://schemas.microsoft.com/office/word/2010/wordml" w14:paraId="2CFD7906" wp14:textId="77777777">
        <w:tc>
          <w:tcPr>
            <w:tcW w:w="9360" w:type="dxa"/>
            <w:shd w:val="clear" w:color="auto" w:fill="F2F2F2"/>
          </w:tcPr>
          <w:p w14:paraId="67A7A27B" wp14:textId="77777777">
            <w:pPr>
              <w:spacing w:after="0" w:line="240" w:lineRule="auto"/>
            </w:pPr>
            <w:r>
              <w:rPr>
                <w:rFonts w:ascii="Consolas" w:hAnsi="Consolas" w:cs="Consolas"/>
                <w:sz w:val="18"/>
                <w:szCs w:val="18"/>
              </w:rPr>
              <w:t xml:space="preserve">Weighted total = Σ (criterion weight × candidate score)</w:t>
            </w:r>
            <w:r>
              <w:rPr>
                <w:rFonts w:ascii="Consolas" w:hAnsi="Consolas" w:cs="Consolas"/>
                <w:sz w:val="18"/>
                <w:szCs w:val="18"/>
              </w:rPr>
              <w:br/>
            </w:r>
            <w:r>
              <w:rPr>
                <w:rFonts w:ascii="Consolas" w:hAnsi="Consolas" w:cs="Consolas"/>
                <w:sz w:val="18"/>
                <w:szCs w:val="18"/>
              </w:rPr>
            </w:r>
            <w:r>
              <w:rPr>
                <w:rFonts w:ascii="Consolas" w:hAnsi="Consolas" w:cs="Consolas"/>
                <w:sz w:val="18"/>
                <w:szCs w:val="18"/>
              </w:rPr>
              <w:br/>
            </w:r>
            <w:r>
              <w:rPr>
                <w:rFonts w:ascii="Consolas" w:hAnsi="Consolas" w:cs="Consolas"/>
                <w:sz w:val="18"/>
                <w:szCs w:val="18"/>
              </w:rPr>
              <w:t xml:space="preserve">Flutter      = (0.20 × 4) + (0.30 × 5) + (0.15 × 3) + (0.20 × 4) + (0.15 × 4)</w:t>
            </w:r>
            <w:r>
              <w:rPr>
                <w:rFonts w:ascii="Consolas" w:hAnsi="Consolas" w:cs="Consolas"/>
                <w:sz w:val="18"/>
                <w:szCs w:val="18"/>
              </w:rPr>
              <w:br/>
            </w:r>
            <w:r>
              <w:rPr>
                <w:rFonts w:ascii="Consolas" w:hAnsi="Consolas" w:cs="Consolas"/>
                <w:sz w:val="18"/>
                <w:szCs w:val="18"/>
              </w:rPr>
              <w:t xml:space="preserve">             = 0.80 + 1.50 + 0.45 + 0.80 + 0.60</w:t>
            </w:r>
            <w:r>
              <w:rPr>
                <w:rFonts w:ascii="Consolas" w:hAnsi="Consolas" w:cs="Consolas"/>
                <w:sz w:val="18"/>
                <w:szCs w:val="18"/>
              </w:rPr>
              <w:br/>
            </w:r>
            <w:r>
              <w:rPr>
                <w:rFonts w:ascii="Consolas" w:hAnsi="Consolas" w:cs="Consolas"/>
                <w:sz w:val="18"/>
                <w:szCs w:val="18"/>
              </w:rPr>
              <w:t xml:space="preserve">             = 4.15</w:t>
            </w:r>
            <w:r>
              <w:rPr>
                <w:rFonts w:ascii="Consolas" w:hAnsi="Consolas" w:cs="Consolas"/>
                <w:sz w:val="18"/>
                <w:szCs w:val="18"/>
              </w:rPr>
              <w:br/>
            </w:r>
            <w:r>
              <w:rPr>
                <w:rFonts w:ascii="Consolas" w:hAnsi="Consolas" w:cs="Consolas"/>
                <w:sz w:val="18"/>
                <w:szCs w:val="18"/>
              </w:rPr>
            </w:r>
            <w:r>
              <w:rPr>
                <w:rFonts w:ascii="Consolas" w:hAnsi="Consolas" w:cs="Consolas"/>
                <w:sz w:val="18"/>
                <w:szCs w:val="18"/>
              </w:rPr>
              <w:br/>
            </w:r>
            <w:r>
              <w:rPr>
                <w:rFonts w:ascii="Consolas" w:hAnsi="Consolas" w:cs="Consolas"/>
                <w:sz w:val="18"/>
                <w:szCs w:val="18"/>
              </w:rPr>
              <w:t xml:space="preserve">React Native = (0.20 × 4) + (0.30 × 4) + (0.15 × 4) + (0.20 × 4) + (0.15 × 3)</w:t>
            </w:r>
            <w:r>
              <w:rPr>
                <w:rFonts w:ascii="Consolas" w:hAnsi="Consolas" w:cs="Consolas"/>
                <w:sz w:val="18"/>
                <w:szCs w:val="18"/>
              </w:rPr>
              <w:br/>
            </w:r>
            <w:r>
              <w:rPr>
                <w:rFonts w:ascii="Consolas" w:hAnsi="Consolas" w:cs="Consolas"/>
                <w:sz w:val="18"/>
                <w:szCs w:val="18"/>
              </w:rPr>
              <w:t xml:space="preserve">             = 0.80 + 1.20 + 0.60 + 0.80 + 0.45</w:t>
            </w:r>
            <w:r>
              <w:rPr>
                <w:rFonts w:ascii="Consolas" w:hAnsi="Consolas" w:cs="Consolas"/>
                <w:sz w:val="18"/>
                <w:szCs w:val="18"/>
              </w:rPr>
              <w:br/>
            </w:r>
            <w:r>
              <w:rPr>
                <w:rFonts w:ascii="Consolas" w:hAnsi="Consolas" w:cs="Consolas"/>
                <w:sz w:val="18"/>
                <w:szCs w:val="18"/>
              </w:rPr>
              <w:t xml:space="preserve">             = 3.85</w:t>
            </w:r>
            <w:r>
              <w:rPr>
                <w:rFonts w:ascii="Consolas" w:hAnsi="Consolas" w:cs="Consolas"/>
                <w:sz w:val="18"/>
                <w:szCs w:val="18"/>
              </w:rPr>
              <w:br/>
            </w:r>
            <w:r>
              <w:rPr>
                <w:rFonts w:ascii="Consolas" w:hAnsi="Consolas" w:cs="Consolas"/>
                <w:sz w:val="18"/>
                <w:szCs w:val="18"/>
              </w:rPr>
            </w:r>
            <w:r>
              <w:rPr>
                <w:rFonts w:ascii="Consolas" w:hAnsi="Consolas" w:cs="Consolas"/>
                <w:sz w:val="18"/>
                <w:szCs w:val="18"/>
              </w:rPr>
              <w:br/>
            </w:r>
            <w:r>
              <w:rPr>
                <w:rFonts w:ascii="Consolas" w:hAnsi="Consolas" w:cs="Consolas"/>
                <w:sz w:val="18"/>
                <w:szCs w:val="18"/>
              </w:rPr>
              <w:t xml:space="preserve">Native       = (0.20 × 2) + (0.30 × 2) + (0.15 × 4) + (0.20 × 5) + (0.15 × 5)</w:t>
            </w:r>
            <w:r>
              <w:rPr>
                <w:rFonts w:ascii="Consolas" w:hAnsi="Consolas" w:cs="Consolas"/>
                <w:sz w:val="18"/>
                <w:szCs w:val="18"/>
              </w:rPr>
              <w:br/>
            </w:r>
            <w:r>
              <w:rPr>
                <w:rFonts w:ascii="Consolas" w:hAnsi="Consolas" w:cs="Consolas"/>
                <w:sz w:val="18"/>
                <w:szCs w:val="18"/>
              </w:rPr>
              <w:t xml:space="preserve">             = 0.40 + 0.60 + 0.60 + 1.00 + 0.75</w:t>
            </w:r>
            <w:r>
              <w:rPr>
                <w:rFonts w:ascii="Consolas" w:hAnsi="Consolas" w:cs="Consolas"/>
                <w:sz w:val="18"/>
                <w:szCs w:val="18"/>
              </w:rPr>
              <w:br/>
            </w:r>
            <w:r>
              <w:rPr>
                <w:rFonts w:ascii="Consolas" w:hAnsi="Consolas" w:cs="Consolas"/>
                <w:sz w:val="18"/>
                <w:szCs w:val="18"/>
              </w:rPr>
              <w:t xml:space="preserve">             = 3.25</w:t>
            </w:r>
            <w:r>
              <w:rPr>
                <w:rFonts w:ascii="Consolas" w:hAnsi="Consolas" w:cs="Consolas"/>
                <w:sz w:val="18"/>
                <w:szCs w:val="18"/>
              </w:rPr>
              <w:br/>
            </w:r>
            <w:r>
              <w:rPr>
                <w:rFonts w:ascii="Consolas" w:hAnsi="Consolas" w:cs="Consolas"/>
                <w:sz w:val="18"/>
                <w:szCs w:val="18"/>
              </w:rPr>
            </w:r>
            <w:r>
              <w:rPr>
                <w:rFonts w:ascii="Consolas" w:hAnsi="Consolas" w:cs="Consolas"/>
                <w:sz w:val="18"/>
                <w:szCs w:val="18"/>
              </w:rPr>
              <w:br/>
            </w:r>
            <w:r>
              <w:rPr>
                <w:rFonts w:ascii="Consolas" w:hAnsi="Consolas" w:cs="Consolas"/>
                <w:sz w:val="18"/>
                <w:szCs w:val="18"/>
              </w:rPr>
              <w:t xml:space="preserve">Check: 20 + 30 + 15 + 20 + 15 = 100%</w:t>
            </w:r>
          </w:p>
        </w:tc>
      </w:tr>
    </w:tbl>
    <w:p xmlns:wp14="http://schemas.microsoft.com/office/word/2010/wordml" w14:paraId="41C8F396" wp14:textId="77777777">
      <w:pPr>
        <w:spacing w:before="0" w:after="160"/>
      </w:pPr>
    </w:p>
    <w:p xmlns:wp14="http://schemas.microsoft.com/office/word/2010/wordml" w14:paraId="500D1703" wp14:textId="77777777">
      <w:pPr>
        <w:spacing w:before="0" w:after="120"/>
      </w:pPr>
      <w:r w:rsidRPr="4F73D6C0" w:rsidR="4F73D6C0">
        <w:rPr>
          <w:rFonts w:ascii="Calibri" w:hAnsi="Calibri" w:cs="Calibri"/>
          <w:b w:val="1"/>
          <w:bCs w:val="1"/>
          <w:sz w:val="22"/>
          <w:szCs w:val="22"/>
          <w:lang w:val="en-US"/>
        </w:rPr>
        <w:t>Winner of this layer: Flutter (weighted total 4.15 — the highest score).</w:t>
      </w:r>
    </w:p>
    <w:p xmlns:wp14="http://schemas.microsoft.com/office/word/2010/wordml" w14:paraId="1D825961" wp14:textId="77777777">
      <w:pPr>
        <w:spacing w:before="0" w:after="120"/>
      </w:pPr>
      <w:r w:rsidRPr="4F73D6C0" w:rsidR="4F73D6C0">
        <w:rPr>
          <w:rFonts w:ascii="Calibri" w:hAnsi="Calibri" w:cs="Calibri"/>
          <w:sz w:val="22"/>
          <w:szCs w:val="22"/>
          <w:lang w:val="en-US"/>
        </w:rPr>
        <w:t>"Time to first working version" carries the highest weight (30%) because the dominant project risk in GreenCart is delivering a working product within 4 months using only 3 developers.</w:t>
      </w:r>
    </w:p>
    <w:p xmlns:wp14="http://schemas.microsoft.com/office/word/2010/wordml" w14:paraId="4D30F86E" wp14:textId="77777777">
      <w:pPr>
        <w:spacing w:before="220" w:after="120"/>
      </w:pPr>
      <w:r w:rsidRPr="4F73D6C0" w:rsidR="4F73D6C0">
        <w:rPr>
          <w:rFonts w:ascii="Calibri" w:hAnsi="Calibri" w:cs="Calibri"/>
          <w:b w:val="1"/>
          <w:bCs w:val="1"/>
          <w:color w:val="2E5395"/>
          <w:sz w:val="24"/>
          <w:szCs w:val="24"/>
          <w:lang w:val="en-US"/>
        </w:rPr>
        <w:t>Part B — GreenCart Technology Stack Plan</w:t>
      </w:r>
    </w:p>
    <w:tbl>
      <w:tblPr>
        <w:tblW w:w="936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1800"/>
        <w:gridCol w:w="5760"/>
      </w:tblGrid>
      <w:tr xmlns:wp14="http://schemas.microsoft.com/office/word/2010/wordml" w:rsidTr="4F73D6C0" w14:paraId="05E09D7E" wp14:textId="77777777">
        <w:tc>
          <w:tcPr>
            <w:tcW w:w="1800" w:type="dxa"/>
            <w:tcBorders>
              <w:top w:val="single" w:color="BFBFBF" w:sz="4"/>
              <w:left w:val="single" w:color="BFBFBF" w:sz="4"/>
              <w:bottom w:val="single" w:color="BFBFBF" w:sz="4"/>
              <w:right w:val="single" w:color="BFBFBF" w:sz="4"/>
            </w:tcBorders>
            <w:shd w:val="clear" w:color="auto" w:fill="D9E2F3"/>
            <w:tcMar/>
            <w:vAlign w:val="center"/>
          </w:tcPr>
          <w:p w14:paraId="19EA582F" wp14:textId="77777777">
            <w:pPr>
              <w:spacing w:after="40"/>
            </w:pPr>
            <w:r>
              <w:rPr>
                <w:b/>
                <w:rFonts w:ascii="Calibri" w:hAnsi="Calibri" w:cs="Calibri"/>
                <w:sz w:val="20"/>
                <w:szCs w:val="20"/>
              </w:rPr>
              <w:t xml:space="preserve">Layer</w:t>
            </w:r>
          </w:p>
        </w:tc>
        <w:tc>
          <w:tcPr>
            <w:tcW w:w="1800" w:type="dxa"/>
            <w:tcBorders>
              <w:top w:val="single" w:color="BFBFBF" w:sz="4"/>
              <w:left w:val="single" w:color="BFBFBF" w:sz="4"/>
              <w:bottom w:val="single" w:color="BFBFBF" w:sz="4"/>
              <w:right w:val="single" w:color="BFBFBF" w:sz="4"/>
            </w:tcBorders>
            <w:shd w:val="clear" w:color="auto" w:fill="D9E2F3"/>
            <w:tcMar/>
            <w:vAlign w:val="center"/>
          </w:tcPr>
          <w:p w14:paraId="29B1715B" wp14:textId="77777777">
            <w:pPr>
              <w:spacing w:after="40"/>
            </w:pPr>
            <w:r>
              <w:rPr>
                <w:b/>
                <w:rFonts w:ascii="Calibri" w:hAnsi="Calibri" w:cs="Calibri"/>
                <w:sz w:val="20"/>
                <w:szCs w:val="20"/>
              </w:rPr>
              <w:t xml:space="preserve">Your choice</w:t>
            </w:r>
          </w:p>
        </w:tc>
        <w:tc>
          <w:tcPr>
            <w:tcW w:w="5760" w:type="dxa"/>
            <w:tcBorders>
              <w:top w:val="single" w:color="BFBFBF" w:sz="4"/>
              <w:left w:val="single" w:color="BFBFBF" w:sz="4"/>
              <w:bottom w:val="single" w:color="BFBFBF" w:sz="4"/>
              <w:right w:val="single" w:color="BFBFBF" w:sz="4"/>
            </w:tcBorders>
            <w:shd w:val="clear" w:color="auto" w:fill="D9E2F3"/>
            <w:tcMar/>
            <w:vAlign w:val="center"/>
          </w:tcPr>
          <w:p w14:paraId="3B7D5865" wp14:textId="77777777">
            <w:pPr>
              <w:spacing w:after="40"/>
            </w:pPr>
            <w:r>
              <w:rPr>
                <w:b/>
                <w:rFonts w:ascii="Calibri" w:hAnsi="Calibri" w:cs="Calibri"/>
                <w:sz w:val="20"/>
                <w:szCs w:val="20"/>
              </w:rPr>
              <w:t xml:space="preserve">Justification (cite one criterion)</w:t>
            </w:r>
          </w:p>
        </w:tc>
      </w:tr>
      <w:tr xmlns:wp14="http://schemas.microsoft.com/office/word/2010/wordml" w:rsidTr="4F73D6C0" w14:paraId="247A6700" wp14:textId="77777777">
        <w:tc>
          <w:tcPr>
            <w:tcW w:w="1800" w:type="dxa"/>
            <w:tcBorders>
              <w:top w:val="single" w:color="BFBFBF" w:sz="4"/>
              <w:left w:val="single" w:color="BFBFBF" w:sz="4"/>
              <w:bottom w:val="single" w:color="BFBFBF" w:sz="4"/>
              <w:right w:val="single" w:color="BFBFBF" w:sz="4"/>
            </w:tcBorders>
            <w:tcMar/>
            <w:vAlign w:val="center"/>
          </w:tcPr>
          <w:p w14:paraId="3940FB5C" wp14:textId="77777777">
            <w:pPr>
              <w:spacing w:after="40"/>
            </w:pPr>
            <w:r>
              <w:rPr>
                <w:rFonts w:ascii="Calibri" w:hAnsi="Calibri" w:cs="Calibri"/>
                <w:sz w:val="20"/>
                <w:szCs w:val="20"/>
              </w:rPr>
              <w:t xml:space="preserve">Mobile app</w:t>
            </w:r>
          </w:p>
        </w:tc>
        <w:tc>
          <w:tcPr>
            <w:tcW w:w="1800" w:type="dxa"/>
            <w:tcBorders>
              <w:top w:val="single" w:color="BFBFBF" w:sz="4"/>
              <w:left w:val="single" w:color="BFBFBF" w:sz="4"/>
              <w:bottom w:val="single" w:color="BFBFBF" w:sz="4"/>
              <w:right w:val="single" w:color="BFBFBF" w:sz="4"/>
            </w:tcBorders>
            <w:tcMar/>
            <w:vAlign w:val="center"/>
          </w:tcPr>
          <w:p w14:paraId="4E71D31D" wp14:textId="77777777">
            <w:pPr>
              <w:spacing w:after="40"/>
            </w:pPr>
            <w:r>
              <w:rPr>
                <w:rFonts w:ascii="Calibri" w:hAnsi="Calibri" w:cs="Calibri"/>
                <w:sz w:val="20"/>
                <w:szCs w:val="20"/>
              </w:rPr>
              <w:t xml:space="preserve">Flutter</w:t>
            </w:r>
          </w:p>
        </w:tc>
        <w:tc>
          <w:tcPr>
            <w:tcW w:w="5760" w:type="dxa"/>
            <w:tcBorders>
              <w:top w:val="single" w:color="BFBFBF" w:sz="4"/>
              <w:left w:val="single" w:color="BFBFBF" w:sz="4"/>
              <w:bottom w:val="single" w:color="BFBFBF" w:sz="4"/>
              <w:right w:val="single" w:color="BFBFBF" w:sz="4"/>
            </w:tcBorders>
            <w:tcMar/>
            <w:vAlign w:val="center"/>
          </w:tcPr>
          <w:p w14:paraId="7E6F1D76" wp14:textId="77777777">
            <w:pPr>
              <w:spacing w:after="40"/>
            </w:pPr>
            <w:r>
              <w:rPr>
                <w:rFonts w:ascii="Calibri" w:hAnsi="Calibri" w:cs="Calibri"/>
                <w:sz w:val="20"/>
                <w:szCs w:val="20"/>
              </w:rPr>
              <w:t xml:space="preserve">Project fit — a single codebase delivers both iOS and Android, and a 3-developer team cannot staff two separate native tracks within 4 months.</w:t>
            </w:r>
          </w:p>
        </w:tc>
      </w:tr>
      <w:tr xmlns:wp14="http://schemas.microsoft.com/office/word/2010/wordml" w:rsidTr="4F73D6C0" w14:paraId="023ECBAB" wp14:textId="77777777">
        <w:tc>
          <w:tcPr>
            <w:tcW w:w="1800" w:type="dxa"/>
            <w:tcBorders>
              <w:top w:val="single" w:color="BFBFBF" w:sz="4"/>
              <w:left w:val="single" w:color="BFBFBF" w:sz="4"/>
              <w:bottom w:val="single" w:color="BFBFBF" w:sz="4"/>
              <w:right w:val="single" w:color="BFBFBF" w:sz="4"/>
            </w:tcBorders>
            <w:tcMar/>
            <w:vAlign w:val="center"/>
          </w:tcPr>
          <w:p w14:paraId="061C95BE" wp14:textId="77777777">
            <w:pPr>
              <w:spacing w:after="40"/>
            </w:pPr>
            <w:r>
              <w:rPr>
                <w:rFonts w:ascii="Calibri" w:hAnsi="Calibri" w:cs="Calibri"/>
                <w:sz w:val="20"/>
                <w:szCs w:val="20"/>
              </w:rPr>
              <w:t xml:space="preserve">Web dashboard</w:t>
            </w:r>
          </w:p>
        </w:tc>
        <w:tc>
          <w:tcPr>
            <w:tcW w:w="1800" w:type="dxa"/>
            <w:tcBorders>
              <w:top w:val="single" w:color="BFBFBF" w:sz="4"/>
              <w:left w:val="single" w:color="BFBFBF" w:sz="4"/>
              <w:bottom w:val="single" w:color="BFBFBF" w:sz="4"/>
              <w:right w:val="single" w:color="BFBFBF" w:sz="4"/>
            </w:tcBorders>
            <w:tcMar/>
            <w:vAlign w:val="center"/>
          </w:tcPr>
          <w:p w14:paraId="1881D6E8" wp14:textId="77777777">
            <w:pPr>
              <w:spacing w:after="40"/>
            </w:pPr>
            <w:r>
              <w:rPr>
                <w:rFonts w:ascii="Calibri" w:hAnsi="Calibri" w:cs="Calibri"/>
                <w:sz w:val="20"/>
                <w:szCs w:val="20"/>
              </w:rPr>
              <w:t xml:space="preserve">React</w:t>
            </w:r>
          </w:p>
        </w:tc>
        <w:tc>
          <w:tcPr>
            <w:tcW w:w="5760" w:type="dxa"/>
            <w:tcBorders>
              <w:top w:val="single" w:color="BFBFBF" w:sz="4"/>
              <w:left w:val="single" w:color="BFBFBF" w:sz="4"/>
              <w:bottom w:val="single" w:color="BFBFBF" w:sz="4"/>
              <w:right w:val="single" w:color="BFBFBF" w:sz="4"/>
            </w:tcBorders>
            <w:tcMar/>
            <w:vAlign w:val="center"/>
          </w:tcPr>
          <w:p w14:paraId="14B28A01" wp14:textId="77777777">
            <w:pPr>
              <w:spacing w:after="40"/>
            </w:pPr>
            <w:r w:rsidRPr="4F73D6C0" w:rsidR="4F73D6C0">
              <w:rPr>
                <w:rFonts w:ascii="Calibri" w:hAnsi="Calibri" w:cs="Calibri"/>
                <w:sz w:val="20"/>
                <w:szCs w:val="20"/>
                <w:lang w:val="en-US"/>
              </w:rPr>
              <w:t>Team skills and ecosystem — the largest component ecosystem lets a small team assemble the shop-owner dashboard (tables, charts, forms) quickly.</w:t>
            </w:r>
          </w:p>
        </w:tc>
      </w:tr>
      <w:tr xmlns:wp14="http://schemas.microsoft.com/office/word/2010/wordml" w:rsidTr="4F73D6C0" w14:paraId="45A85411" wp14:textId="77777777">
        <w:tc>
          <w:tcPr>
            <w:tcW w:w="1800" w:type="dxa"/>
            <w:tcBorders>
              <w:top w:val="single" w:color="BFBFBF" w:sz="4"/>
              <w:left w:val="single" w:color="BFBFBF" w:sz="4"/>
              <w:bottom w:val="single" w:color="BFBFBF" w:sz="4"/>
              <w:right w:val="single" w:color="BFBFBF" w:sz="4"/>
            </w:tcBorders>
            <w:tcMar/>
            <w:vAlign w:val="center"/>
          </w:tcPr>
          <w:p w14:paraId="1B67A46B" wp14:textId="77777777">
            <w:pPr>
              <w:spacing w:after="40"/>
            </w:pPr>
            <w:r>
              <w:rPr>
                <w:rFonts w:ascii="Calibri" w:hAnsi="Calibri" w:cs="Calibri"/>
                <w:sz w:val="20"/>
                <w:szCs w:val="20"/>
              </w:rPr>
              <w:t xml:space="preserve">Backend API</w:t>
            </w:r>
          </w:p>
        </w:tc>
        <w:tc>
          <w:tcPr>
            <w:tcW w:w="1800" w:type="dxa"/>
            <w:tcBorders>
              <w:top w:val="single" w:color="BFBFBF" w:sz="4"/>
              <w:left w:val="single" w:color="BFBFBF" w:sz="4"/>
              <w:bottom w:val="single" w:color="BFBFBF" w:sz="4"/>
              <w:right w:val="single" w:color="BFBFBF" w:sz="4"/>
            </w:tcBorders>
            <w:tcMar/>
            <w:vAlign w:val="center"/>
          </w:tcPr>
          <w:p w14:paraId="2199A1FB" wp14:textId="77777777">
            <w:pPr>
              <w:spacing w:after="40"/>
            </w:pPr>
            <w:r>
              <w:rPr>
                <w:rFonts w:ascii="Calibri" w:hAnsi="Calibri" w:cs="Calibri"/>
                <w:sz w:val="20"/>
                <w:szCs w:val="20"/>
              </w:rPr>
              <w:t xml:space="preserve">ASP.NET Core</w:t>
            </w:r>
          </w:p>
        </w:tc>
        <w:tc>
          <w:tcPr>
            <w:tcW w:w="5760" w:type="dxa"/>
            <w:tcBorders>
              <w:top w:val="single" w:color="BFBFBF" w:sz="4"/>
              <w:left w:val="single" w:color="BFBFBF" w:sz="4"/>
              <w:bottom w:val="single" w:color="BFBFBF" w:sz="4"/>
              <w:right w:val="single" w:color="BFBFBF" w:sz="4"/>
            </w:tcBorders>
            <w:tcMar/>
            <w:vAlign w:val="center"/>
          </w:tcPr>
          <w:p w14:paraId="1CE32797" wp14:textId="77777777">
            <w:pPr>
              <w:spacing w:after="40"/>
            </w:pPr>
            <w:r w:rsidRPr="4F73D6C0" w:rsidR="4F73D6C0">
              <w:rPr>
                <w:rFonts w:ascii="Calibri" w:hAnsi="Calibri" w:cs="Calibri"/>
                <w:sz w:val="20"/>
                <w:szCs w:val="20"/>
                <w:lang w:val="en-US"/>
              </w:rPr>
              <w:t>Maturity and performance — a mature, well-documented framework with built-in authentication, dependency injection and a middleware pipeline that scales as more faculties are added.</w:t>
            </w:r>
          </w:p>
        </w:tc>
      </w:tr>
      <w:tr xmlns:wp14="http://schemas.microsoft.com/office/word/2010/wordml" w:rsidTr="4F73D6C0" w14:paraId="2CC5915A" wp14:textId="77777777">
        <w:tc>
          <w:tcPr>
            <w:tcW w:w="1800" w:type="dxa"/>
            <w:tcBorders>
              <w:top w:val="single" w:color="BFBFBF" w:sz="4"/>
              <w:left w:val="single" w:color="BFBFBF" w:sz="4"/>
              <w:bottom w:val="single" w:color="BFBFBF" w:sz="4"/>
              <w:right w:val="single" w:color="BFBFBF" w:sz="4"/>
            </w:tcBorders>
            <w:tcMar/>
            <w:vAlign w:val="center"/>
          </w:tcPr>
          <w:p w14:paraId="336B2033" wp14:textId="77777777">
            <w:pPr>
              <w:spacing w:after="40"/>
            </w:pPr>
            <w:r>
              <w:rPr>
                <w:rFonts w:ascii="Calibri" w:hAnsi="Calibri" w:cs="Calibri"/>
                <w:sz w:val="20"/>
                <w:szCs w:val="20"/>
              </w:rPr>
              <w:t xml:space="preserve">Database</w:t>
            </w:r>
          </w:p>
        </w:tc>
        <w:tc>
          <w:tcPr>
            <w:tcW w:w="1800" w:type="dxa"/>
            <w:tcBorders>
              <w:top w:val="single" w:color="BFBFBF" w:sz="4"/>
              <w:left w:val="single" w:color="BFBFBF" w:sz="4"/>
              <w:bottom w:val="single" w:color="BFBFBF" w:sz="4"/>
              <w:right w:val="single" w:color="BFBFBF" w:sz="4"/>
            </w:tcBorders>
            <w:tcMar/>
            <w:vAlign w:val="center"/>
          </w:tcPr>
          <w:p w14:paraId="6B560B76" wp14:textId="77777777">
            <w:pPr>
              <w:spacing w:after="40"/>
            </w:pPr>
            <w:r>
              <w:rPr>
                <w:rFonts w:ascii="Calibri" w:hAnsi="Calibri" w:cs="Calibri"/>
                <w:sz w:val="20"/>
                <w:szCs w:val="20"/>
              </w:rPr>
              <w:t xml:space="preserve">PostgreSQL</w:t>
            </w:r>
          </w:p>
        </w:tc>
        <w:tc>
          <w:tcPr>
            <w:tcW w:w="5760" w:type="dxa"/>
            <w:tcBorders>
              <w:top w:val="single" w:color="BFBFBF" w:sz="4"/>
              <w:left w:val="single" w:color="BFBFBF" w:sz="4"/>
              <w:bottom w:val="single" w:color="BFBFBF" w:sz="4"/>
              <w:right w:val="single" w:color="BFBFBF" w:sz="4"/>
            </w:tcBorders>
            <w:tcMar/>
            <w:vAlign w:val="center"/>
          </w:tcPr>
          <w:p w14:paraId="549FD136" wp14:textId="77777777">
            <w:pPr>
              <w:spacing w:after="40"/>
            </w:pPr>
            <w:r>
              <w:rPr>
                <w:rFonts w:ascii="Calibri" w:hAnsi="Calibri" w:cs="Calibri"/>
                <w:sz w:val="20"/>
                <w:szCs w:val="20"/>
              </w:rPr>
              <w:t xml:space="preserve">Project fit and cost — orders and payments require relational integrity and ACID transactions, and being open-source keeps the cost within a small budget.</w:t>
            </w:r>
          </w:p>
        </w:tc>
      </w:tr>
      <w:tr xmlns:wp14="http://schemas.microsoft.com/office/word/2010/wordml" w:rsidTr="4F73D6C0" w14:paraId="42D41B0E" wp14:textId="77777777">
        <w:tc>
          <w:tcPr>
            <w:tcW w:w="1800" w:type="dxa"/>
            <w:tcBorders>
              <w:top w:val="single" w:color="BFBFBF" w:sz="4"/>
              <w:left w:val="single" w:color="BFBFBF" w:sz="4"/>
              <w:bottom w:val="single" w:color="BFBFBF" w:sz="4"/>
              <w:right w:val="single" w:color="BFBFBF" w:sz="4"/>
            </w:tcBorders>
            <w:tcMar/>
            <w:vAlign w:val="center"/>
          </w:tcPr>
          <w:p w14:paraId="1F919715" wp14:textId="77777777">
            <w:pPr>
              <w:spacing w:after="40"/>
            </w:pPr>
            <w:r>
              <w:rPr>
                <w:rFonts w:ascii="Calibri" w:hAnsi="Calibri" w:cs="Calibri"/>
                <w:sz w:val="20"/>
                <w:szCs w:val="20"/>
              </w:rPr>
              <w:t xml:space="preserve">Delivery and hosting</w:t>
            </w:r>
          </w:p>
        </w:tc>
        <w:tc>
          <w:tcPr>
            <w:tcW w:w="1800" w:type="dxa"/>
            <w:tcBorders>
              <w:top w:val="single" w:color="BFBFBF" w:sz="4"/>
              <w:left w:val="single" w:color="BFBFBF" w:sz="4"/>
              <w:bottom w:val="single" w:color="BFBFBF" w:sz="4"/>
              <w:right w:val="single" w:color="BFBFBF" w:sz="4"/>
            </w:tcBorders>
            <w:tcMar/>
            <w:vAlign w:val="center"/>
          </w:tcPr>
          <w:p w14:paraId="61BE56BA" wp14:textId="77777777">
            <w:pPr>
              <w:spacing w:after="40"/>
            </w:pPr>
            <w:r>
              <w:rPr>
                <w:rFonts w:ascii="Calibri" w:hAnsi="Calibri" w:cs="Calibri"/>
                <w:sz w:val="20"/>
                <w:szCs w:val="20"/>
              </w:rPr>
              <w:t xml:space="preserve">Cloud PaaS (Azure App Service) with GitHub Actions CI/CD</w:t>
            </w:r>
          </w:p>
        </w:tc>
        <w:tc>
          <w:tcPr>
            <w:tcW w:w="5760" w:type="dxa"/>
            <w:tcBorders>
              <w:top w:val="single" w:color="BFBFBF" w:sz="4"/>
              <w:left w:val="single" w:color="BFBFBF" w:sz="4"/>
              <w:bottom w:val="single" w:color="BFBFBF" w:sz="4"/>
              <w:right w:val="single" w:color="BFBFBF" w:sz="4"/>
            </w:tcBorders>
            <w:tcMar/>
            <w:vAlign w:val="center"/>
          </w:tcPr>
          <w:p w14:paraId="6567D721" wp14:textId="77777777">
            <w:pPr>
              <w:spacing w:after="40"/>
            </w:pPr>
            <w:r>
              <w:rPr>
                <w:rFonts w:ascii="Calibri" w:hAnsi="Calibri" w:cs="Calibri"/>
                <w:sz w:val="20"/>
                <w:szCs w:val="20"/>
              </w:rPr>
              <w:t xml:space="preserve">Cost and scalability — managed hosting removes server administration a 3-person team cannot afford, and it scales up if adoption spreads across faculties.</w:t>
            </w:r>
          </w:p>
        </w:tc>
      </w:tr>
    </w:tbl>
    <w:p xmlns:wp14="http://schemas.microsoft.com/office/word/2010/wordml" w14:paraId="72A3D3EC" wp14:textId="77777777">
      <w:pPr>
        <w:spacing w:before="0" w:after="120"/>
      </w:pPr>
    </w:p>
    <w:p xmlns:wp14="http://schemas.microsoft.com/office/word/2010/wordml" w14:paraId="0CBE96D2" wp14:textId="77777777">
      <w:pPr>
        <w:spacing w:before="220" w:after="120"/>
      </w:pPr>
      <w:r>
        <w:rPr>
          <w:b/>
          <w:rFonts w:ascii="Calibri" w:hAnsi="Calibri" w:cs="Calibri"/>
          <w:sz w:val="24"/>
          <w:szCs w:val="24"/>
          <w:color w:val="2E5395"/>
        </w:rPr>
        <w:t xml:space="preserve">Part C — Architecture Sketch</w:t>
      </w:r>
    </w:p>
    <w:tbl>
      <w:tblPr>
        <w:tblW w:w="9360" w:type="dxa"/>
        <w:tblBorders>
          <w:top w:val="single" w:color="1F3864" w:sz="8"/>
          <w:left w:val="single" w:color="1F3864" w:sz="8"/>
          <w:bottom w:val="single" w:color="1F3864" w:sz="8"/>
          <w:right w:val="single" w:color="1F3864" w:sz="8"/>
        </w:tblBorders>
      </w:tblPr>
      <w:tblGrid>
        <w:gridCol w:w="9360"/>
      </w:tblGrid>
      <w:tr xmlns:wp14="http://schemas.microsoft.com/office/word/2010/wordml" w14:paraId="63EFA3B5" wp14:textId="77777777">
        <w:tc>
          <w:tcPr>
            <w:tcW w:w="9360" w:type="dxa"/>
            <w:shd w:val="clear" w:color="auto" w:fill="F2F2F2"/>
          </w:tcPr>
          <w:p w14:paraId="7E1A9521" wp14:textId="77777777">
            <w:pPr>
              <w:spacing w:after="0" w:line="240" w:lineRule="auto"/>
            </w:pPr>
            <w:r>
              <w:rPr>
                <w:rFonts w:ascii="Consolas" w:hAnsi="Consolas" w:cs="Consolas"/>
                <w:sz w:val="18"/>
                <w:szCs w:val="18"/>
              </w:rPr>
              <w:t xml:space="preserve">┌────────────────────┐</w:t>
            </w:r>
            <w:r>
              <w:rPr>
                <w:rFonts w:ascii="Consolas" w:hAnsi="Consolas" w:cs="Consolas"/>
                <w:sz w:val="18"/>
                <w:szCs w:val="18"/>
              </w:rPr>
              <w:br/>
            </w:r>
            <w:r>
              <w:rPr>
                <w:rFonts w:ascii="Consolas" w:hAnsi="Consolas" w:cs="Consolas"/>
                <w:sz w:val="18"/>
                <w:szCs w:val="18"/>
              </w:rPr>
              <w:t xml:space="preserve">│  Student Mobile    │   (Flutter — iOS + Android)</w:t>
            </w:r>
            <w:r>
              <w:rPr>
                <w:rFonts w:ascii="Consolas" w:hAnsi="Consolas" w:cs="Consolas"/>
                <w:sz w:val="18"/>
                <w:szCs w:val="18"/>
              </w:rPr>
              <w:br/>
            </w:r>
            <w:r>
              <w:rPr>
                <w:rFonts w:ascii="Consolas" w:hAnsi="Consolas" w:cs="Consolas"/>
                <w:sz w:val="18"/>
                <w:szCs w:val="18"/>
              </w:rPr>
              <w:t xml:space="preserve">│       App          │────────────┐</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br/>
            </w:r>
            <w:r>
              <w:rPr>
                <w:rFonts w:ascii="Consolas" w:hAnsi="Consolas" w:cs="Consolas"/>
                <w:sz w:val="18"/>
                <w:szCs w:val="18"/>
              </w:rPr>
              <w:t xml:space="preserve">┌────────────────────┐   ┌──────────────────────┐   ┌────────────────┐</w:t>
            </w:r>
            <w:r>
              <w:rPr>
                <w:rFonts w:ascii="Consolas" w:hAnsi="Consolas" w:cs="Consolas"/>
                <w:sz w:val="18"/>
                <w:szCs w:val="18"/>
              </w:rPr>
              <w:br/>
            </w:r>
            <w:r>
              <w:rPr>
                <w:rFonts w:ascii="Consolas" w:hAnsi="Consolas" w:cs="Consolas"/>
                <w:sz w:val="18"/>
                <w:szCs w:val="18"/>
              </w:rPr>
              <w:t xml:space="preserve">│  Shop-Owner Web    │──▶│    Backend API       │──▶│  PostgreSQL    │</w:t>
            </w:r>
            <w:r>
              <w:rPr>
                <w:rFonts w:ascii="Consolas" w:hAnsi="Consolas" w:cs="Consolas"/>
                <w:sz w:val="18"/>
                <w:szCs w:val="18"/>
              </w:rPr>
              <w:br/>
            </w:r>
            <w:r>
              <w:rPr>
                <w:rFonts w:ascii="Consolas" w:hAnsi="Consolas" w:cs="Consolas"/>
                <w:sz w:val="18"/>
                <w:szCs w:val="18"/>
              </w:rPr>
              <w:t xml:space="preserve">│     Dashboard      │   │   (ASP.NET Core)     │   │   Database     │</w:t>
            </w:r>
            <w:r>
              <w:rPr>
                <w:rFonts w:ascii="Consolas" w:hAnsi="Consolas" w:cs="Consolas"/>
                <w:sz w:val="18"/>
                <w:szCs w:val="18"/>
              </w:rPr>
              <w:br/>
            </w:r>
            <w:r>
              <w:rPr>
                <w:rFonts w:ascii="Consolas" w:hAnsi="Consolas" w:cs="Consolas"/>
                <w:sz w:val="18"/>
                <w:szCs w:val="18"/>
              </w:rPr>
              <w:t xml:space="preserve">│      (React)       │   └──────────┬───────────┘   └────────────────┘</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br/>
            </w:r>
            <w:r>
              <w:rPr>
                <w:rFonts w:ascii="Consolas" w:hAnsi="Consolas" w:cs="Consolas"/>
                <w:sz w:val="18"/>
                <w:szCs w:val="18"/>
              </w:rPr>
              <w:t xml:space="preserve">                        │   Payment Gateway    │</w:t>
            </w:r>
            <w:r>
              <w:rPr>
                <w:rFonts w:ascii="Consolas" w:hAnsi="Consolas" w:cs="Consolas"/>
                <w:sz w:val="18"/>
                <w:szCs w:val="18"/>
              </w:rPr>
              <w:br/>
            </w:r>
            <w:r>
              <w:rPr>
                <w:rFonts w:ascii="Consolas" w:hAnsi="Consolas" w:cs="Consolas"/>
                <w:sz w:val="18"/>
                <w:szCs w:val="18"/>
              </w:rPr>
              <w:t xml:space="preserve">                        │  (external service)  │</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br/>
            </w:r>
            <w:r>
              <w:rPr>
                <w:rFonts w:ascii="Consolas" w:hAnsi="Consolas" w:cs="Consolas"/>
                <w:sz w:val="18"/>
                <w:szCs w:val="18"/>
              </w:rPr>
            </w:r>
            <w:r>
              <w:rPr>
                <w:rFonts w:ascii="Consolas" w:hAnsi="Consolas" w:cs="Consolas"/>
                <w:sz w:val="18"/>
                <w:szCs w:val="18"/>
              </w:rPr>
              <w:br/>
            </w:r>
            <w:r>
              <w:rPr>
                <w:rFonts w:ascii="Consolas" w:hAnsi="Consolas" w:cs="Consolas"/>
                <w:sz w:val="18"/>
                <w:szCs w:val="18"/>
              </w:rPr>
              <w:t xml:space="preserve">Delivery and hosting layer: Cloud PaaS + GitHub Actions CI/CD</w:t>
            </w:r>
            <w:r>
              <w:rPr>
                <w:rFonts w:ascii="Consolas" w:hAnsi="Consolas" w:cs="Consolas"/>
                <w:sz w:val="18"/>
                <w:szCs w:val="18"/>
              </w:rPr>
              <w:br/>
            </w:r>
            <w:r>
              <w:rPr>
                <w:rFonts w:ascii="Consolas" w:hAnsi="Consolas" w:cs="Consolas"/>
                <w:sz w:val="18"/>
                <w:szCs w:val="18"/>
              </w:rPr>
              <w:t xml:space="preserve">(supports the entire stack)</w:t>
            </w:r>
          </w:p>
        </w:tc>
      </w:tr>
    </w:tbl>
    <w:p xmlns:wp14="http://schemas.microsoft.com/office/word/2010/wordml" w14:paraId="0D0B940D" wp14:textId="77777777">
      <w:pPr>
        <w:spacing w:before="0" w:after="160"/>
      </w:pPr>
    </w:p>
    <w:p xmlns:wp14="http://schemas.microsoft.com/office/word/2010/wordml" w14:paraId="0E27B00A" wp14:textId="77777777">
      <w:r>
        <w:br w:type="page"/>
      </w:r>
    </w:p>
    <w:p xmlns:wp14="http://schemas.microsoft.com/office/word/2010/wordml" w14:paraId="65A8382F" wp14:textId="77777777">
      <w:pPr>
        <w:spacing w:before="280" w:after="160"/>
        <w:pBdr>
          <w:bottom w:val="single" w:color="1F3864" w:sz="12" w:space="4"/>
        </w:pBdr>
      </w:pPr>
      <w:r>
        <w:rPr>
          <w:b/>
          <w:rFonts w:ascii="Calibri" w:hAnsi="Calibri" w:cs="Calibri"/>
          <w:sz w:val="30"/>
          <w:szCs w:val="30"/>
          <w:color w:val="1F3864"/>
        </w:rPr>
        <w:t xml:space="preserve">Task 04 — Real-World Case and Emerging-Trends Reflection</w:t>
      </w:r>
    </w:p>
    <w:p xmlns:wp14="http://schemas.microsoft.com/office/word/2010/wordml" w14:paraId="0590D991" wp14:textId="77777777">
      <w:pPr>
        <w:spacing w:before="0" w:after="120"/>
      </w:pPr>
      <w:r>
        <w:rPr>
          <w:b/>
          <w:rFonts w:ascii="Calibri" w:hAnsi="Calibri" w:cs="Calibri"/>
          <w:sz w:val="22"/>
          <w:szCs w:val="22"/>
        </w:rPr>
        <w:t xml:space="preserve">Scenario chosen: Option B — Nationwide bus company real-time seat-booking and live-tracking platform with heavy, spiky holiday traffic.</w:t>
      </w:r>
    </w:p>
    <w:p xmlns:wp14="http://schemas.microsoft.com/office/word/2010/wordml" w14:paraId="77B416AB" wp14:textId="77777777">
      <w:pPr>
        <w:spacing w:before="220" w:after="120"/>
      </w:pPr>
      <w:r>
        <w:rPr>
          <w:b/>
          <w:rFonts w:ascii="Calibri" w:hAnsi="Calibri" w:cs="Calibri"/>
          <w:sz w:val="24"/>
          <w:szCs w:val="24"/>
          <w:color w:val="2E5395"/>
        </w:rPr>
        <w:t xml:space="preserve">Part A — Select and Justify a Stack</w:t>
      </w:r>
    </w:p>
    <w:p xmlns:wp14="http://schemas.microsoft.com/office/word/2010/wordml" w14:paraId="33631821" wp14:textId="77777777">
      <w:pPr>
        <w:spacing w:before="160" w:after="100"/>
      </w:pPr>
      <w:r>
        <w:rPr>
          <w:b/>
          <w:rFonts w:ascii="Calibri" w:hAnsi="Calibri" w:cs="Calibri"/>
          <w:sz w:val="22"/>
          <w:szCs w:val="22"/>
          <w:color w:val="2E5395"/>
        </w:rPr>
        <w:t xml:space="preserve">Two most important non-functional requirements</w:t>
      </w:r>
    </w:p>
    <w:p xmlns:wp14="http://schemas.microsoft.com/office/word/2010/wordml" w14:paraId="361AF915" wp14:textId="77777777">
      <w:pPr>
        <w:spacing w:before="0" w:after="80"/>
        <w:ind w:left="360" w:hanging="360"/>
      </w:pPr>
      <w:r>
        <w:rPr>
          <w:rFonts w:ascii="Calibri" w:hAnsi="Calibri" w:cs="Calibri"/>
          <w:sz w:val="22"/>
          <w:szCs w:val="22"/>
        </w:rPr>
        <w:t xml:space="preserve">• Scalability / elasticity — booking traffic rises sharply during holiday seasons and must be absorbed without downtime.</w:t>
      </w:r>
    </w:p>
    <w:p xmlns:wp14="http://schemas.microsoft.com/office/word/2010/wordml" w14:paraId="4F8BB8A1" wp14:textId="77777777">
      <w:pPr>
        <w:spacing w:before="0" w:after="80"/>
        <w:ind w:left="360" w:hanging="360"/>
      </w:pPr>
      <w:r>
        <w:rPr>
          <w:rFonts w:ascii="Calibri" w:hAnsi="Calibri" w:cs="Calibri"/>
          <w:sz w:val="22"/>
          <w:szCs w:val="22"/>
        </w:rPr>
        <w:t xml:space="preserve">• Reliability and consistency — double-booking of a seat must never occur, so seat reservation must be transactionally safe.</w:t>
      </w:r>
    </w:p>
    <w:p xmlns:wp14="http://schemas.microsoft.com/office/word/2010/wordml" w14:paraId="343CE035" wp14:textId="77777777">
      <w:pPr>
        <w:spacing w:before="160" w:after="100"/>
      </w:pPr>
      <w:r>
        <w:rPr>
          <w:b/>
          <w:rFonts w:ascii="Calibri" w:hAnsi="Calibri" w:cs="Calibri"/>
          <w:sz w:val="22"/>
          <w:szCs w:val="22"/>
          <w:color w:val="2E5395"/>
        </w:rPr>
        <w:t xml:space="preserve">Top three selection criteria</w:t>
      </w:r>
    </w:p>
    <w:tbl>
      <w:tblPr>
        <w:tblW w:w="936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600"/>
        <w:gridCol w:w="2000"/>
        <w:gridCol w:w="6760"/>
      </w:tblGrid>
      <w:tr xmlns:wp14="http://schemas.microsoft.com/office/word/2010/wordml" w:rsidTr="4F73D6C0" w14:paraId="376E4B16" wp14:textId="77777777">
        <w:tc>
          <w:tcPr>
            <w:tcW w:w="600" w:type="dxa"/>
            <w:tcBorders>
              <w:top w:val="single" w:color="BFBFBF" w:sz="4"/>
              <w:left w:val="single" w:color="BFBFBF" w:sz="4"/>
              <w:bottom w:val="single" w:color="BFBFBF" w:sz="4"/>
              <w:right w:val="single" w:color="BFBFBF" w:sz="4"/>
            </w:tcBorders>
            <w:shd w:val="clear" w:color="auto" w:fill="D9E2F3"/>
            <w:tcMar/>
            <w:vAlign w:val="center"/>
          </w:tcPr>
          <w:p w14:paraId="46AE0C79" wp14:textId="77777777">
            <w:pPr>
              <w:spacing w:after="40"/>
            </w:pPr>
            <w:r>
              <w:rPr>
                <w:b/>
                <w:rFonts w:ascii="Calibri" w:hAnsi="Calibri" w:cs="Calibri"/>
                <w:sz w:val="20"/>
                <w:szCs w:val="20"/>
              </w:rPr>
              <w:t xml:space="preserve">#</w:t>
            </w:r>
          </w:p>
        </w:tc>
        <w:tc>
          <w:tcPr>
            <w:tcW w:w="2000" w:type="dxa"/>
            <w:tcBorders>
              <w:top w:val="single" w:color="BFBFBF" w:sz="4"/>
              <w:left w:val="single" w:color="BFBFBF" w:sz="4"/>
              <w:bottom w:val="single" w:color="BFBFBF" w:sz="4"/>
              <w:right w:val="single" w:color="BFBFBF" w:sz="4"/>
            </w:tcBorders>
            <w:shd w:val="clear" w:color="auto" w:fill="D9E2F3"/>
            <w:tcMar/>
            <w:vAlign w:val="center"/>
          </w:tcPr>
          <w:p w14:paraId="55EFD4EE" wp14:textId="77777777">
            <w:pPr>
              <w:spacing w:after="40"/>
            </w:pPr>
            <w:r>
              <w:rPr>
                <w:b/>
                <w:rFonts w:ascii="Calibri" w:hAnsi="Calibri" w:cs="Calibri"/>
                <w:sz w:val="20"/>
                <w:szCs w:val="20"/>
              </w:rPr>
              <w:t xml:space="preserve">Criterion</w:t>
            </w:r>
          </w:p>
        </w:tc>
        <w:tc>
          <w:tcPr>
            <w:tcW w:w="6760" w:type="dxa"/>
            <w:tcBorders>
              <w:top w:val="single" w:color="BFBFBF" w:sz="4"/>
              <w:left w:val="single" w:color="BFBFBF" w:sz="4"/>
              <w:bottom w:val="single" w:color="BFBFBF" w:sz="4"/>
              <w:right w:val="single" w:color="BFBFBF" w:sz="4"/>
            </w:tcBorders>
            <w:shd w:val="clear" w:color="auto" w:fill="D9E2F3"/>
            <w:tcMar/>
            <w:vAlign w:val="center"/>
          </w:tcPr>
          <w:p w14:paraId="306200D7" wp14:textId="77777777">
            <w:pPr>
              <w:spacing w:after="40"/>
            </w:pPr>
            <w:r>
              <w:rPr>
                <w:b/>
                <w:rFonts w:ascii="Calibri" w:hAnsi="Calibri" w:cs="Calibri"/>
                <w:sz w:val="20"/>
                <w:szCs w:val="20"/>
              </w:rPr>
              <w:t xml:space="preserve">Why it matters in this scenario</w:t>
            </w:r>
          </w:p>
        </w:tc>
      </w:tr>
      <w:tr xmlns:wp14="http://schemas.microsoft.com/office/word/2010/wordml" w:rsidTr="4F73D6C0" w14:paraId="4DD96F4F" wp14:textId="77777777">
        <w:tc>
          <w:tcPr>
            <w:tcW w:w="600" w:type="dxa"/>
            <w:tcBorders>
              <w:top w:val="single" w:color="BFBFBF" w:sz="4"/>
              <w:left w:val="single" w:color="BFBFBF" w:sz="4"/>
              <w:bottom w:val="single" w:color="BFBFBF" w:sz="4"/>
              <w:right w:val="single" w:color="BFBFBF" w:sz="4"/>
            </w:tcBorders>
            <w:tcMar/>
            <w:vAlign w:val="center"/>
          </w:tcPr>
          <w:p w14:paraId="56B20A0C" wp14:textId="77777777">
            <w:pPr>
              <w:spacing w:after="40"/>
            </w:pPr>
            <w:r>
              <w:rPr>
                <w:rFonts w:ascii="Calibri" w:hAnsi="Calibri" w:cs="Calibri"/>
                <w:sz w:val="20"/>
                <w:szCs w:val="20"/>
              </w:rPr>
              <w:t xml:space="preserve">1</w:t>
            </w:r>
          </w:p>
        </w:tc>
        <w:tc>
          <w:tcPr>
            <w:tcW w:w="2000" w:type="dxa"/>
            <w:tcBorders>
              <w:top w:val="single" w:color="BFBFBF" w:sz="4"/>
              <w:left w:val="single" w:color="BFBFBF" w:sz="4"/>
              <w:bottom w:val="single" w:color="BFBFBF" w:sz="4"/>
              <w:right w:val="single" w:color="BFBFBF" w:sz="4"/>
            </w:tcBorders>
            <w:tcMar/>
            <w:vAlign w:val="center"/>
          </w:tcPr>
          <w:p w14:paraId="2FF3A2EC" wp14:textId="77777777">
            <w:pPr>
              <w:spacing w:after="40"/>
            </w:pPr>
            <w:r>
              <w:rPr>
                <w:rFonts w:ascii="Calibri" w:hAnsi="Calibri" w:cs="Calibri"/>
                <w:sz w:val="20"/>
                <w:szCs w:val="20"/>
              </w:rPr>
              <w:t xml:space="preserve">Performance and scalability</w:t>
            </w:r>
          </w:p>
        </w:tc>
        <w:tc>
          <w:tcPr>
            <w:tcW w:w="6760" w:type="dxa"/>
            <w:tcBorders>
              <w:top w:val="single" w:color="BFBFBF" w:sz="4"/>
              <w:left w:val="single" w:color="BFBFBF" w:sz="4"/>
              <w:bottom w:val="single" w:color="BFBFBF" w:sz="4"/>
              <w:right w:val="single" w:color="BFBFBF" w:sz="4"/>
            </w:tcBorders>
            <w:tcMar/>
            <w:vAlign w:val="center"/>
          </w:tcPr>
          <w:p w14:paraId="261A8601" wp14:textId="77777777">
            <w:pPr>
              <w:spacing w:after="40"/>
            </w:pPr>
            <w:r>
              <w:rPr>
                <w:rFonts w:ascii="Calibri" w:hAnsi="Calibri" w:cs="Calibri"/>
                <w:sz w:val="20"/>
                <w:szCs w:val="20"/>
              </w:rPr>
              <w:t xml:space="preserve">Traffic is spiky; the system must handle holiday peaks without slow or failed seat locking.</w:t>
            </w:r>
          </w:p>
        </w:tc>
      </w:tr>
      <w:tr xmlns:wp14="http://schemas.microsoft.com/office/word/2010/wordml" w:rsidTr="4F73D6C0" w14:paraId="6DA76735" wp14:textId="77777777">
        <w:tc>
          <w:tcPr>
            <w:tcW w:w="600" w:type="dxa"/>
            <w:tcBorders>
              <w:top w:val="single" w:color="BFBFBF" w:sz="4"/>
              <w:left w:val="single" w:color="BFBFBF" w:sz="4"/>
              <w:bottom w:val="single" w:color="BFBFBF" w:sz="4"/>
              <w:right w:val="single" w:color="BFBFBF" w:sz="4"/>
            </w:tcBorders>
            <w:tcMar/>
            <w:vAlign w:val="center"/>
          </w:tcPr>
          <w:p w14:paraId="7842F596" wp14:textId="77777777">
            <w:pPr>
              <w:spacing w:after="40"/>
            </w:pPr>
            <w:r>
              <w:rPr>
                <w:rFonts w:ascii="Calibri" w:hAnsi="Calibri" w:cs="Calibri"/>
                <w:sz w:val="20"/>
                <w:szCs w:val="20"/>
              </w:rPr>
              <w:t xml:space="preserve">2</w:t>
            </w:r>
          </w:p>
        </w:tc>
        <w:tc>
          <w:tcPr>
            <w:tcW w:w="2000" w:type="dxa"/>
            <w:tcBorders>
              <w:top w:val="single" w:color="BFBFBF" w:sz="4"/>
              <w:left w:val="single" w:color="BFBFBF" w:sz="4"/>
              <w:bottom w:val="single" w:color="BFBFBF" w:sz="4"/>
              <w:right w:val="single" w:color="BFBFBF" w:sz="4"/>
            </w:tcBorders>
            <w:tcMar/>
            <w:vAlign w:val="center"/>
          </w:tcPr>
          <w:p w14:paraId="1A729B70" wp14:textId="77777777">
            <w:pPr>
              <w:spacing w:after="40"/>
            </w:pPr>
            <w:r>
              <w:rPr>
                <w:rFonts w:ascii="Calibri" w:hAnsi="Calibri" w:cs="Calibri"/>
                <w:sz w:val="20"/>
                <w:szCs w:val="20"/>
              </w:rPr>
              <w:t xml:space="preserve">Ecosystem for real-time features</w:t>
            </w:r>
          </w:p>
        </w:tc>
        <w:tc>
          <w:tcPr>
            <w:tcW w:w="6760" w:type="dxa"/>
            <w:tcBorders>
              <w:top w:val="single" w:color="BFBFBF" w:sz="4"/>
              <w:left w:val="single" w:color="BFBFBF" w:sz="4"/>
              <w:bottom w:val="single" w:color="BFBFBF" w:sz="4"/>
              <w:right w:val="single" w:color="BFBFBF" w:sz="4"/>
            </w:tcBorders>
            <w:tcMar/>
            <w:vAlign w:val="center"/>
          </w:tcPr>
          <w:p w14:paraId="193F7A49" wp14:textId="77777777">
            <w:pPr>
              <w:spacing w:after="40"/>
            </w:pPr>
            <w:r w:rsidRPr="4F73D6C0" w:rsidR="4F73D6C0">
              <w:rPr>
                <w:rFonts w:ascii="Calibri" w:hAnsi="Calibri" w:cs="Calibri"/>
                <w:sz w:val="20"/>
                <w:szCs w:val="20"/>
                <w:lang w:val="en-US"/>
              </w:rPr>
              <w:t>Live tracking requires mature WebSocket, push-notification and mapping integrations rather than custom protocol work.</w:t>
            </w:r>
          </w:p>
        </w:tc>
      </w:tr>
      <w:tr xmlns:wp14="http://schemas.microsoft.com/office/word/2010/wordml" w:rsidTr="4F73D6C0" w14:paraId="29DD9393" wp14:textId="77777777">
        <w:tc>
          <w:tcPr>
            <w:tcW w:w="600" w:type="dxa"/>
            <w:tcBorders>
              <w:top w:val="single" w:color="BFBFBF" w:sz="4"/>
              <w:left w:val="single" w:color="BFBFBF" w:sz="4"/>
              <w:bottom w:val="single" w:color="BFBFBF" w:sz="4"/>
              <w:right w:val="single" w:color="BFBFBF" w:sz="4"/>
            </w:tcBorders>
            <w:tcMar/>
            <w:vAlign w:val="center"/>
          </w:tcPr>
          <w:p w14:paraId="68D9363B" wp14:textId="77777777">
            <w:pPr>
              <w:spacing w:after="40"/>
            </w:pPr>
            <w:r>
              <w:rPr>
                <w:rFonts w:ascii="Calibri" w:hAnsi="Calibri" w:cs="Calibri"/>
                <w:sz w:val="20"/>
                <w:szCs w:val="20"/>
              </w:rPr>
              <w:t xml:space="preserve">3</w:t>
            </w:r>
          </w:p>
        </w:tc>
        <w:tc>
          <w:tcPr>
            <w:tcW w:w="2000" w:type="dxa"/>
            <w:tcBorders>
              <w:top w:val="single" w:color="BFBFBF" w:sz="4"/>
              <w:left w:val="single" w:color="BFBFBF" w:sz="4"/>
              <w:bottom w:val="single" w:color="BFBFBF" w:sz="4"/>
              <w:right w:val="single" w:color="BFBFBF" w:sz="4"/>
            </w:tcBorders>
            <w:tcMar/>
            <w:vAlign w:val="center"/>
          </w:tcPr>
          <w:p w14:paraId="6F0089F2" wp14:textId="77777777">
            <w:pPr>
              <w:spacing w:after="40"/>
            </w:pPr>
            <w:r>
              <w:rPr>
                <w:rFonts w:ascii="Calibri" w:hAnsi="Calibri" w:cs="Calibri"/>
                <w:sz w:val="20"/>
                <w:szCs w:val="20"/>
              </w:rPr>
              <w:t xml:space="preserve">Maturity and reliability</w:t>
            </w:r>
          </w:p>
        </w:tc>
        <w:tc>
          <w:tcPr>
            <w:tcW w:w="6760" w:type="dxa"/>
            <w:tcBorders>
              <w:top w:val="single" w:color="BFBFBF" w:sz="4"/>
              <w:left w:val="single" w:color="BFBFBF" w:sz="4"/>
              <w:bottom w:val="single" w:color="BFBFBF" w:sz="4"/>
              <w:right w:val="single" w:color="BFBFBF" w:sz="4"/>
            </w:tcBorders>
            <w:tcMar/>
            <w:vAlign w:val="center"/>
          </w:tcPr>
          <w:p w14:paraId="460B1567" wp14:textId="77777777">
            <w:pPr>
              <w:spacing w:after="40"/>
            </w:pPr>
            <w:r w:rsidRPr="4F73D6C0" w:rsidR="4F73D6C0">
              <w:rPr>
                <w:rFonts w:ascii="Calibri" w:hAnsi="Calibri" w:cs="Calibri"/>
                <w:sz w:val="20"/>
                <w:szCs w:val="20"/>
                <w:lang w:val="en-US"/>
              </w:rPr>
              <w:t>Payment and seat-reservation consistency demands a proven, battle-tested stack, not an experimental one.</w:t>
            </w:r>
          </w:p>
        </w:tc>
      </w:tr>
    </w:tbl>
    <w:p xmlns:wp14="http://schemas.microsoft.com/office/word/2010/wordml" w14:paraId="60061E4C" wp14:textId="77777777">
      <w:pPr>
        <w:spacing w:before="0" w:after="120"/>
      </w:pPr>
    </w:p>
    <w:p xmlns:wp14="http://schemas.microsoft.com/office/word/2010/wordml" w14:paraId="089B186E" wp14:textId="77777777">
      <w:pPr>
        <w:spacing w:before="160" w:after="100"/>
      </w:pPr>
      <w:r w:rsidRPr="4F73D6C0" w:rsidR="4F73D6C0">
        <w:rPr>
          <w:rFonts w:ascii="Calibri" w:hAnsi="Calibri" w:cs="Calibri"/>
          <w:b w:val="1"/>
          <w:bCs w:val="1"/>
          <w:color w:val="2E5395"/>
          <w:sz w:val="22"/>
          <w:szCs w:val="22"/>
          <w:lang w:val="en-US"/>
        </w:rPr>
        <w:t>Stack selection</w:t>
      </w:r>
    </w:p>
    <w:tbl>
      <w:tblPr>
        <w:tblW w:w="936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1800"/>
        <w:gridCol w:w="5760"/>
      </w:tblGrid>
      <w:tr xmlns:wp14="http://schemas.microsoft.com/office/word/2010/wordml" w:rsidTr="4F73D6C0" w14:paraId="4A9F6200" wp14:textId="77777777">
        <w:tc>
          <w:tcPr>
            <w:tcW w:w="1800" w:type="dxa"/>
            <w:tcBorders>
              <w:top w:val="single" w:color="BFBFBF" w:sz="4"/>
              <w:left w:val="single" w:color="BFBFBF" w:sz="4"/>
              <w:bottom w:val="single" w:color="BFBFBF" w:sz="4"/>
              <w:right w:val="single" w:color="BFBFBF" w:sz="4"/>
            </w:tcBorders>
            <w:shd w:val="clear" w:color="auto" w:fill="D9E2F3"/>
            <w:tcMar/>
            <w:vAlign w:val="center"/>
          </w:tcPr>
          <w:p w14:paraId="143D5664" wp14:textId="77777777">
            <w:pPr>
              <w:spacing w:after="40"/>
            </w:pPr>
            <w:r>
              <w:rPr>
                <w:b/>
                <w:rFonts w:ascii="Calibri" w:hAnsi="Calibri" w:cs="Calibri"/>
                <w:sz w:val="20"/>
                <w:szCs w:val="20"/>
              </w:rPr>
              <w:t xml:space="preserve">Layer</w:t>
            </w:r>
          </w:p>
        </w:tc>
        <w:tc>
          <w:tcPr>
            <w:tcW w:w="1800" w:type="dxa"/>
            <w:tcBorders>
              <w:top w:val="single" w:color="BFBFBF" w:sz="4"/>
              <w:left w:val="single" w:color="BFBFBF" w:sz="4"/>
              <w:bottom w:val="single" w:color="BFBFBF" w:sz="4"/>
              <w:right w:val="single" w:color="BFBFBF" w:sz="4"/>
            </w:tcBorders>
            <w:shd w:val="clear" w:color="auto" w:fill="D9E2F3"/>
            <w:tcMar/>
            <w:vAlign w:val="center"/>
          </w:tcPr>
          <w:p w14:paraId="63220416" wp14:textId="77777777">
            <w:pPr>
              <w:spacing w:after="40"/>
            </w:pPr>
            <w:r>
              <w:rPr>
                <w:b/>
                <w:rFonts w:ascii="Calibri" w:hAnsi="Calibri" w:cs="Calibri"/>
                <w:sz w:val="20"/>
                <w:szCs w:val="20"/>
              </w:rPr>
              <w:t xml:space="preserve">Choice</w:t>
            </w:r>
          </w:p>
        </w:tc>
        <w:tc>
          <w:tcPr>
            <w:tcW w:w="5760" w:type="dxa"/>
            <w:tcBorders>
              <w:top w:val="single" w:color="BFBFBF" w:sz="4"/>
              <w:left w:val="single" w:color="BFBFBF" w:sz="4"/>
              <w:bottom w:val="single" w:color="BFBFBF" w:sz="4"/>
              <w:right w:val="single" w:color="BFBFBF" w:sz="4"/>
            </w:tcBorders>
            <w:shd w:val="clear" w:color="auto" w:fill="D9E2F3"/>
            <w:tcMar/>
            <w:vAlign w:val="center"/>
          </w:tcPr>
          <w:p w14:paraId="5354526A" wp14:textId="77777777">
            <w:pPr>
              <w:spacing w:after="40"/>
            </w:pPr>
            <w:r>
              <w:rPr>
                <w:b/>
                <w:rFonts w:ascii="Calibri" w:hAnsi="Calibri" w:cs="Calibri"/>
                <w:sz w:val="20"/>
                <w:szCs w:val="20"/>
              </w:rPr>
              <w:t xml:space="preserve">Justification (criterion)</w:t>
            </w:r>
          </w:p>
        </w:tc>
      </w:tr>
      <w:tr xmlns:wp14="http://schemas.microsoft.com/office/word/2010/wordml" w:rsidTr="4F73D6C0" w14:paraId="224F8CA8" wp14:textId="77777777">
        <w:tc>
          <w:tcPr>
            <w:tcW w:w="1800" w:type="dxa"/>
            <w:tcBorders>
              <w:top w:val="single" w:color="BFBFBF" w:sz="4"/>
              <w:left w:val="single" w:color="BFBFBF" w:sz="4"/>
              <w:bottom w:val="single" w:color="BFBFBF" w:sz="4"/>
              <w:right w:val="single" w:color="BFBFBF" w:sz="4"/>
            </w:tcBorders>
            <w:tcMar/>
            <w:vAlign w:val="center"/>
          </w:tcPr>
          <w:p w14:paraId="7FD02B31" wp14:textId="77777777">
            <w:pPr>
              <w:spacing w:after="40"/>
            </w:pPr>
            <w:r>
              <w:rPr>
                <w:rFonts w:ascii="Calibri" w:hAnsi="Calibri" w:cs="Calibri"/>
                <w:sz w:val="20"/>
                <w:szCs w:val="20"/>
              </w:rPr>
              <w:t xml:space="preserve">Mobile (passenger app)</w:t>
            </w:r>
          </w:p>
        </w:tc>
        <w:tc>
          <w:tcPr>
            <w:tcW w:w="1800" w:type="dxa"/>
            <w:tcBorders>
              <w:top w:val="single" w:color="BFBFBF" w:sz="4"/>
              <w:left w:val="single" w:color="BFBFBF" w:sz="4"/>
              <w:bottom w:val="single" w:color="BFBFBF" w:sz="4"/>
              <w:right w:val="single" w:color="BFBFBF" w:sz="4"/>
            </w:tcBorders>
            <w:tcMar/>
            <w:vAlign w:val="center"/>
          </w:tcPr>
          <w:p w14:paraId="6C6A175B" wp14:textId="77777777">
            <w:pPr>
              <w:spacing w:after="40"/>
            </w:pPr>
            <w:r>
              <w:rPr>
                <w:rFonts w:ascii="Calibri" w:hAnsi="Calibri" w:cs="Calibri"/>
                <w:sz w:val="20"/>
                <w:szCs w:val="20"/>
              </w:rPr>
              <w:t xml:space="preserve">Flutter</w:t>
            </w:r>
          </w:p>
        </w:tc>
        <w:tc>
          <w:tcPr>
            <w:tcW w:w="5760" w:type="dxa"/>
            <w:tcBorders>
              <w:top w:val="single" w:color="BFBFBF" w:sz="4"/>
              <w:left w:val="single" w:color="BFBFBF" w:sz="4"/>
              <w:bottom w:val="single" w:color="BFBFBF" w:sz="4"/>
              <w:right w:val="single" w:color="BFBFBF" w:sz="4"/>
            </w:tcBorders>
            <w:tcMar/>
            <w:vAlign w:val="center"/>
          </w:tcPr>
          <w:p w14:paraId="40126D4A" wp14:textId="77777777">
            <w:pPr>
              <w:spacing w:after="40"/>
            </w:pPr>
            <w:r>
              <w:rPr>
                <w:rFonts w:ascii="Calibri" w:hAnsi="Calibri" w:cs="Calibri"/>
                <w:sz w:val="20"/>
                <w:szCs w:val="20"/>
              </w:rPr>
              <w:t xml:space="preserve">Project fit — one codebase covers iOS and Android, which is essential for nationwide reach from day one.</w:t>
            </w:r>
          </w:p>
        </w:tc>
      </w:tr>
      <w:tr xmlns:wp14="http://schemas.microsoft.com/office/word/2010/wordml" w:rsidTr="4F73D6C0" w14:paraId="57EBEADA" wp14:textId="77777777">
        <w:tc>
          <w:tcPr>
            <w:tcW w:w="1800" w:type="dxa"/>
            <w:tcBorders>
              <w:top w:val="single" w:color="BFBFBF" w:sz="4"/>
              <w:left w:val="single" w:color="BFBFBF" w:sz="4"/>
              <w:bottom w:val="single" w:color="BFBFBF" w:sz="4"/>
              <w:right w:val="single" w:color="BFBFBF" w:sz="4"/>
            </w:tcBorders>
            <w:tcMar/>
            <w:vAlign w:val="center"/>
          </w:tcPr>
          <w:p w14:paraId="64EF2FBD" wp14:textId="77777777">
            <w:pPr>
              <w:spacing w:after="40"/>
            </w:pPr>
            <w:r>
              <w:rPr>
                <w:rFonts w:ascii="Calibri" w:hAnsi="Calibri" w:cs="Calibri"/>
                <w:sz w:val="20"/>
                <w:szCs w:val="20"/>
              </w:rPr>
              <w:t xml:space="preserve">Web (operator portal)</w:t>
            </w:r>
          </w:p>
        </w:tc>
        <w:tc>
          <w:tcPr>
            <w:tcW w:w="1800" w:type="dxa"/>
            <w:tcBorders>
              <w:top w:val="single" w:color="BFBFBF" w:sz="4"/>
              <w:left w:val="single" w:color="BFBFBF" w:sz="4"/>
              <w:bottom w:val="single" w:color="BFBFBF" w:sz="4"/>
              <w:right w:val="single" w:color="BFBFBF" w:sz="4"/>
            </w:tcBorders>
            <w:tcMar/>
            <w:vAlign w:val="center"/>
          </w:tcPr>
          <w:p w14:paraId="5C8985F5" wp14:textId="77777777">
            <w:pPr>
              <w:spacing w:after="40"/>
            </w:pPr>
            <w:r>
              <w:rPr>
                <w:rFonts w:ascii="Calibri" w:hAnsi="Calibri" w:cs="Calibri"/>
                <w:sz w:val="20"/>
                <w:szCs w:val="20"/>
              </w:rPr>
              <w:t xml:space="preserve">React</w:t>
            </w:r>
          </w:p>
        </w:tc>
        <w:tc>
          <w:tcPr>
            <w:tcW w:w="5760" w:type="dxa"/>
            <w:tcBorders>
              <w:top w:val="single" w:color="BFBFBF" w:sz="4"/>
              <w:left w:val="single" w:color="BFBFBF" w:sz="4"/>
              <w:bottom w:val="single" w:color="BFBFBF" w:sz="4"/>
              <w:right w:val="single" w:color="BFBFBF" w:sz="4"/>
            </w:tcBorders>
            <w:tcMar/>
            <w:vAlign w:val="center"/>
          </w:tcPr>
          <w:p w14:paraId="37A189C0" wp14:textId="77777777">
            <w:pPr>
              <w:spacing w:after="40"/>
            </w:pPr>
            <w:r>
              <w:rPr>
                <w:rFonts w:ascii="Calibri" w:hAnsi="Calibri" w:cs="Calibri"/>
                <w:sz w:val="20"/>
                <w:szCs w:val="20"/>
              </w:rPr>
              <w:t xml:space="preserve">Ecosystem — mature mapping and dashboard libraries support live fleet monitoring.</w:t>
            </w:r>
          </w:p>
        </w:tc>
      </w:tr>
      <w:tr xmlns:wp14="http://schemas.microsoft.com/office/word/2010/wordml" w:rsidTr="4F73D6C0" w14:paraId="2E574ED6" wp14:textId="77777777">
        <w:tc>
          <w:tcPr>
            <w:tcW w:w="1800" w:type="dxa"/>
            <w:tcBorders>
              <w:top w:val="single" w:color="BFBFBF" w:sz="4"/>
              <w:left w:val="single" w:color="BFBFBF" w:sz="4"/>
              <w:bottom w:val="single" w:color="BFBFBF" w:sz="4"/>
              <w:right w:val="single" w:color="BFBFBF" w:sz="4"/>
            </w:tcBorders>
            <w:tcMar/>
            <w:vAlign w:val="center"/>
          </w:tcPr>
          <w:p w14:paraId="37C74675" wp14:textId="77777777">
            <w:pPr>
              <w:spacing w:after="40"/>
            </w:pPr>
            <w:r>
              <w:rPr>
                <w:rFonts w:ascii="Calibri" w:hAnsi="Calibri" w:cs="Calibri"/>
                <w:sz w:val="20"/>
                <w:szCs w:val="20"/>
              </w:rPr>
              <w:t xml:space="preserve">Backend API</w:t>
            </w:r>
          </w:p>
        </w:tc>
        <w:tc>
          <w:tcPr>
            <w:tcW w:w="1800" w:type="dxa"/>
            <w:tcBorders>
              <w:top w:val="single" w:color="BFBFBF" w:sz="4"/>
              <w:left w:val="single" w:color="BFBFBF" w:sz="4"/>
              <w:bottom w:val="single" w:color="BFBFBF" w:sz="4"/>
              <w:right w:val="single" w:color="BFBFBF" w:sz="4"/>
            </w:tcBorders>
            <w:tcMar/>
            <w:vAlign w:val="center"/>
          </w:tcPr>
          <w:p w14:paraId="161D9557" wp14:textId="77777777">
            <w:pPr>
              <w:spacing w:after="40"/>
            </w:pPr>
            <w:r>
              <w:rPr>
                <w:rFonts w:ascii="Calibri" w:hAnsi="Calibri" w:cs="Calibri"/>
                <w:sz w:val="20"/>
                <w:szCs w:val="20"/>
              </w:rPr>
              <w:t xml:space="preserve">ASP.NET Core</w:t>
            </w:r>
          </w:p>
        </w:tc>
        <w:tc>
          <w:tcPr>
            <w:tcW w:w="5760" w:type="dxa"/>
            <w:tcBorders>
              <w:top w:val="single" w:color="BFBFBF" w:sz="4"/>
              <w:left w:val="single" w:color="BFBFBF" w:sz="4"/>
              <w:bottom w:val="single" w:color="BFBFBF" w:sz="4"/>
              <w:right w:val="single" w:color="BFBFBF" w:sz="4"/>
            </w:tcBorders>
            <w:tcMar/>
            <w:vAlign w:val="center"/>
          </w:tcPr>
          <w:p w14:paraId="612A0BFA" wp14:textId="77777777">
            <w:pPr>
              <w:spacing w:after="40"/>
            </w:pPr>
            <w:r>
              <w:rPr>
                <w:rFonts w:ascii="Calibri" w:hAnsi="Calibri" w:cs="Calibri"/>
                <w:sz w:val="20"/>
                <w:szCs w:val="20"/>
              </w:rPr>
              <w:t xml:space="preserve">Performance and maturity — high-throughput asynchronous request handling with proven production reliability.</w:t>
            </w:r>
          </w:p>
        </w:tc>
      </w:tr>
      <w:tr xmlns:wp14="http://schemas.microsoft.com/office/word/2010/wordml" w:rsidTr="4F73D6C0" w14:paraId="65E7E94E" wp14:textId="77777777">
        <w:tc>
          <w:tcPr>
            <w:tcW w:w="1800" w:type="dxa"/>
            <w:tcBorders>
              <w:top w:val="single" w:color="BFBFBF" w:sz="4"/>
              <w:left w:val="single" w:color="BFBFBF" w:sz="4"/>
              <w:bottom w:val="single" w:color="BFBFBF" w:sz="4"/>
              <w:right w:val="single" w:color="BFBFBF" w:sz="4"/>
            </w:tcBorders>
            <w:tcMar/>
            <w:vAlign w:val="center"/>
          </w:tcPr>
          <w:p w14:paraId="0A3BD8A1" wp14:textId="77777777">
            <w:pPr>
              <w:spacing w:after="40"/>
            </w:pPr>
            <w:r>
              <w:rPr>
                <w:rFonts w:ascii="Calibri" w:hAnsi="Calibri" w:cs="Calibri"/>
                <w:sz w:val="20"/>
                <w:szCs w:val="20"/>
              </w:rPr>
              <w:t xml:space="preserve">Real-time layer</w:t>
            </w:r>
          </w:p>
        </w:tc>
        <w:tc>
          <w:tcPr>
            <w:tcW w:w="1800" w:type="dxa"/>
            <w:tcBorders>
              <w:top w:val="single" w:color="BFBFBF" w:sz="4"/>
              <w:left w:val="single" w:color="BFBFBF" w:sz="4"/>
              <w:bottom w:val="single" w:color="BFBFBF" w:sz="4"/>
              <w:right w:val="single" w:color="BFBFBF" w:sz="4"/>
            </w:tcBorders>
            <w:tcMar/>
            <w:vAlign w:val="center"/>
          </w:tcPr>
          <w:p w14:paraId="77EB5007" wp14:textId="77777777">
            <w:pPr>
              <w:spacing w:after="40"/>
            </w:pPr>
            <w:r w:rsidRPr="4F73D6C0" w:rsidR="4F73D6C0">
              <w:rPr>
                <w:rFonts w:ascii="Calibri" w:hAnsi="Calibri" w:cs="Calibri"/>
                <w:sz w:val="20"/>
                <w:szCs w:val="20"/>
                <w:lang w:val="en-US"/>
              </w:rPr>
              <w:t>WebSockets (SignalR)</w:t>
            </w:r>
          </w:p>
        </w:tc>
        <w:tc>
          <w:tcPr>
            <w:tcW w:w="5760" w:type="dxa"/>
            <w:tcBorders>
              <w:top w:val="single" w:color="BFBFBF" w:sz="4"/>
              <w:left w:val="single" w:color="BFBFBF" w:sz="4"/>
              <w:bottom w:val="single" w:color="BFBFBF" w:sz="4"/>
              <w:right w:val="single" w:color="BFBFBF" w:sz="4"/>
            </w:tcBorders>
            <w:tcMar/>
            <w:vAlign w:val="center"/>
          </w:tcPr>
          <w:p w14:paraId="48AEBE0E" wp14:textId="77777777">
            <w:pPr>
              <w:spacing w:after="40"/>
            </w:pPr>
            <w:r>
              <w:rPr>
                <w:rFonts w:ascii="Calibri" w:hAnsi="Calibri" w:cs="Calibri"/>
                <w:sz w:val="20"/>
                <w:szCs w:val="20"/>
              </w:rPr>
              <w:t xml:space="preserve">Ecosystem — first-class real-time support for live vehicle positions and seat-lock updates.</w:t>
            </w:r>
          </w:p>
        </w:tc>
      </w:tr>
      <w:tr xmlns:wp14="http://schemas.microsoft.com/office/word/2010/wordml" w:rsidTr="4F73D6C0" w14:paraId="078B876B" wp14:textId="77777777">
        <w:tc>
          <w:tcPr>
            <w:tcW w:w="1800" w:type="dxa"/>
            <w:tcBorders>
              <w:top w:val="single" w:color="BFBFBF" w:sz="4"/>
              <w:left w:val="single" w:color="BFBFBF" w:sz="4"/>
              <w:bottom w:val="single" w:color="BFBFBF" w:sz="4"/>
              <w:right w:val="single" w:color="BFBFBF" w:sz="4"/>
            </w:tcBorders>
            <w:tcMar/>
            <w:vAlign w:val="center"/>
          </w:tcPr>
          <w:p w14:paraId="5926A13E" wp14:textId="77777777">
            <w:pPr>
              <w:spacing w:after="40"/>
            </w:pPr>
            <w:r>
              <w:rPr>
                <w:rFonts w:ascii="Calibri" w:hAnsi="Calibri" w:cs="Calibri"/>
                <w:sz w:val="20"/>
                <w:szCs w:val="20"/>
              </w:rPr>
              <w:t xml:space="preserve">Database</w:t>
            </w:r>
          </w:p>
        </w:tc>
        <w:tc>
          <w:tcPr>
            <w:tcW w:w="1800" w:type="dxa"/>
            <w:tcBorders>
              <w:top w:val="single" w:color="BFBFBF" w:sz="4"/>
              <w:left w:val="single" w:color="BFBFBF" w:sz="4"/>
              <w:bottom w:val="single" w:color="BFBFBF" w:sz="4"/>
              <w:right w:val="single" w:color="BFBFBF" w:sz="4"/>
            </w:tcBorders>
            <w:tcMar/>
            <w:vAlign w:val="center"/>
          </w:tcPr>
          <w:p w14:paraId="537C562D" wp14:textId="77777777">
            <w:pPr>
              <w:spacing w:after="40"/>
            </w:pPr>
            <w:r>
              <w:rPr>
                <w:rFonts w:ascii="Calibri" w:hAnsi="Calibri" w:cs="Calibri"/>
                <w:sz w:val="20"/>
                <w:szCs w:val="20"/>
              </w:rPr>
              <w:t xml:space="preserve">PostgreSQL with Redis cache</w:t>
            </w:r>
          </w:p>
        </w:tc>
        <w:tc>
          <w:tcPr>
            <w:tcW w:w="5760" w:type="dxa"/>
            <w:tcBorders>
              <w:top w:val="single" w:color="BFBFBF" w:sz="4"/>
              <w:left w:val="single" w:color="BFBFBF" w:sz="4"/>
              <w:bottom w:val="single" w:color="BFBFBF" w:sz="4"/>
              <w:right w:val="single" w:color="BFBFBF" w:sz="4"/>
            </w:tcBorders>
            <w:tcMar/>
            <w:vAlign w:val="center"/>
          </w:tcPr>
          <w:p w14:paraId="5838381D" wp14:textId="77777777">
            <w:pPr>
              <w:spacing w:after="40"/>
            </w:pPr>
            <w:r>
              <w:rPr>
                <w:rFonts w:ascii="Calibri" w:hAnsi="Calibri" w:cs="Calibri"/>
                <w:sz w:val="20"/>
                <w:szCs w:val="20"/>
              </w:rPr>
              <w:t xml:space="preserve">Reliability — PostgreSQL provides ACID transactions that prevent double-booking; Redis caches seat availability under peak load.</w:t>
            </w:r>
          </w:p>
        </w:tc>
      </w:tr>
      <w:tr xmlns:wp14="http://schemas.microsoft.com/office/word/2010/wordml" w:rsidTr="4F73D6C0" w14:paraId="0B869A20" wp14:textId="77777777">
        <w:tc>
          <w:tcPr>
            <w:tcW w:w="1800" w:type="dxa"/>
            <w:tcBorders>
              <w:top w:val="single" w:color="BFBFBF" w:sz="4"/>
              <w:left w:val="single" w:color="BFBFBF" w:sz="4"/>
              <w:bottom w:val="single" w:color="BFBFBF" w:sz="4"/>
              <w:right w:val="single" w:color="BFBFBF" w:sz="4"/>
            </w:tcBorders>
            <w:tcMar/>
            <w:vAlign w:val="center"/>
          </w:tcPr>
          <w:p w14:paraId="69ED24DE" wp14:textId="77777777">
            <w:pPr>
              <w:spacing w:after="40"/>
            </w:pPr>
            <w:r>
              <w:rPr>
                <w:rFonts w:ascii="Calibri" w:hAnsi="Calibri" w:cs="Calibri"/>
                <w:sz w:val="20"/>
                <w:szCs w:val="20"/>
              </w:rPr>
              <w:t xml:space="preserve">Hosting</w:t>
            </w:r>
          </w:p>
        </w:tc>
        <w:tc>
          <w:tcPr>
            <w:tcW w:w="1800" w:type="dxa"/>
            <w:tcBorders>
              <w:top w:val="single" w:color="BFBFBF" w:sz="4"/>
              <w:left w:val="single" w:color="BFBFBF" w:sz="4"/>
              <w:bottom w:val="single" w:color="BFBFBF" w:sz="4"/>
              <w:right w:val="single" w:color="BFBFBF" w:sz="4"/>
            </w:tcBorders>
            <w:tcMar/>
            <w:vAlign w:val="center"/>
          </w:tcPr>
          <w:p w14:paraId="5D7AB952" wp14:textId="77777777">
            <w:pPr>
              <w:spacing w:after="40"/>
            </w:pPr>
            <w:r>
              <w:rPr>
                <w:rFonts w:ascii="Calibri" w:hAnsi="Calibri" w:cs="Calibri"/>
                <w:sz w:val="20"/>
                <w:szCs w:val="20"/>
              </w:rPr>
              <w:t xml:space="preserve">Cloud platform with auto-scaling and CI/CD</w:t>
            </w:r>
          </w:p>
        </w:tc>
        <w:tc>
          <w:tcPr>
            <w:tcW w:w="5760" w:type="dxa"/>
            <w:tcBorders>
              <w:top w:val="single" w:color="BFBFBF" w:sz="4"/>
              <w:left w:val="single" w:color="BFBFBF" w:sz="4"/>
              <w:bottom w:val="single" w:color="BFBFBF" w:sz="4"/>
              <w:right w:val="single" w:color="BFBFBF" w:sz="4"/>
            </w:tcBorders>
            <w:tcMar/>
            <w:vAlign w:val="center"/>
          </w:tcPr>
          <w:p w14:paraId="28F4B176" wp14:textId="77777777">
            <w:pPr>
              <w:spacing w:after="40"/>
            </w:pPr>
            <w:r>
              <w:rPr>
                <w:rFonts w:ascii="Calibri" w:hAnsi="Calibri" w:cs="Calibri"/>
                <w:sz w:val="20"/>
                <w:szCs w:val="20"/>
              </w:rPr>
              <w:t xml:space="preserve">Scalability — elastic capacity matches spiky seasonal demand instead of paying for permanent peak-capacity hardware.</w:t>
            </w:r>
          </w:p>
        </w:tc>
      </w:tr>
    </w:tbl>
    <w:p xmlns:wp14="http://schemas.microsoft.com/office/word/2010/wordml" w14:paraId="44EAFD9C" wp14:textId="77777777">
      <w:pPr>
        <w:spacing w:before="0" w:after="120"/>
      </w:pPr>
    </w:p>
    <w:p xmlns:wp14="http://schemas.microsoft.com/office/word/2010/wordml" w14:paraId="39231372" wp14:textId="77777777">
      <w:pPr>
        <w:spacing w:before="220" w:after="120"/>
      </w:pPr>
      <w:r>
        <w:rPr>
          <w:b/>
          <w:rFonts w:ascii="Calibri" w:hAnsi="Calibri" w:cs="Calibri"/>
          <w:sz w:val="24"/>
          <w:szCs w:val="24"/>
          <w:color w:val="2E5395"/>
        </w:rPr>
        <w:t xml:space="preserve">Part B — Emerging-Trends Reflection</w:t>
      </w:r>
    </w:p>
    <w:tbl>
      <w:tblPr>
        <w:tblW w:w="936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1200"/>
        <w:gridCol w:w="3300"/>
        <w:gridCol w:w="3260"/>
      </w:tblGrid>
      <w:tr xmlns:wp14="http://schemas.microsoft.com/office/word/2010/wordml" w:rsidTr="4F73D6C0" w14:paraId="5C63E1CD" wp14:textId="77777777">
        <w:tc>
          <w:tcPr>
            <w:tcW w:w="1600" w:type="dxa"/>
            <w:tcBorders>
              <w:top w:val="single" w:color="BFBFBF" w:sz="4"/>
              <w:left w:val="single" w:color="BFBFBF" w:sz="4"/>
              <w:bottom w:val="single" w:color="BFBFBF" w:sz="4"/>
              <w:right w:val="single" w:color="BFBFBF" w:sz="4"/>
            </w:tcBorders>
            <w:shd w:val="clear" w:color="auto" w:fill="D9E2F3"/>
            <w:tcMar/>
            <w:vAlign w:val="center"/>
          </w:tcPr>
          <w:p w14:paraId="6DA3BF5A" wp14:textId="77777777">
            <w:pPr>
              <w:spacing w:after="40"/>
            </w:pPr>
            <w:r>
              <w:rPr>
                <w:b/>
                <w:rFonts w:ascii="Calibri" w:hAnsi="Calibri" w:cs="Calibri"/>
                <w:sz w:val="20"/>
                <w:szCs w:val="20"/>
              </w:rPr>
              <w:t xml:space="preserve">Trend</w:t>
            </w:r>
          </w:p>
        </w:tc>
        <w:tc>
          <w:tcPr>
            <w:tcW w:w="1200" w:type="dxa"/>
            <w:tcBorders>
              <w:top w:val="single" w:color="BFBFBF" w:sz="4"/>
              <w:left w:val="single" w:color="BFBFBF" w:sz="4"/>
              <w:bottom w:val="single" w:color="BFBFBF" w:sz="4"/>
              <w:right w:val="single" w:color="BFBFBF" w:sz="4"/>
            </w:tcBorders>
            <w:shd w:val="clear" w:color="auto" w:fill="D9E2F3"/>
            <w:tcMar/>
            <w:vAlign w:val="center"/>
          </w:tcPr>
          <w:p w14:paraId="01B326E5" wp14:textId="77777777">
            <w:pPr>
              <w:spacing w:after="40"/>
            </w:pPr>
            <w:r>
              <w:rPr>
                <w:b/>
                <w:rFonts w:ascii="Calibri" w:hAnsi="Calibri" w:cs="Calibri"/>
                <w:sz w:val="20"/>
                <w:szCs w:val="20"/>
              </w:rPr>
              <w:t xml:space="preserve">Apply?</w:t>
            </w:r>
          </w:p>
        </w:tc>
        <w:tc>
          <w:tcPr>
            <w:tcW w:w="3300" w:type="dxa"/>
            <w:tcBorders>
              <w:top w:val="single" w:color="BFBFBF" w:sz="4"/>
              <w:left w:val="single" w:color="BFBFBF" w:sz="4"/>
              <w:bottom w:val="single" w:color="BFBFBF" w:sz="4"/>
              <w:right w:val="single" w:color="BFBFBF" w:sz="4"/>
            </w:tcBorders>
            <w:shd w:val="clear" w:color="auto" w:fill="D9E2F3"/>
            <w:tcMar/>
            <w:vAlign w:val="center"/>
          </w:tcPr>
          <w:p w14:paraId="29FCB381" wp14:textId="77777777">
            <w:pPr>
              <w:spacing w:after="40"/>
            </w:pPr>
            <w:r>
              <w:rPr>
                <w:b/>
                <w:rFonts w:ascii="Calibri" w:hAnsi="Calibri" w:cs="Calibri"/>
                <w:sz w:val="20"/>
                <w:szCs w:val="20"/>
              </w:rPr>
              <w:t xml:space="preserve">Where / why</w:t>
            </w:r>
          </w:p>
        </w:tc>
        <w:tc>
          <w:tcPr>
            <w:tcW w:w="3260" w:type="dxa"/>
            <w:tcBorders>
              <w:top w:val="single" w:color="BFBFBF" w:sz="4"/>
              <w:left w:val="single" w:color="BFBFBF" w:sz="4"/>
              <w:bottom w:val="single" w:color="BFBFBF" w:sz="4"/>
              <w:right w:val="single" w:color="BFBFBF" w:sz="4"/>
            </w:tcBorders>
            <w:shd w:val="clear" w:color="auto" w:fill="D9E2F3"/>
            <w:tcMar/>
            <w:vAlign w:val="center"/>
          </w:tcPr>
          <w:p w14:paraId="01A98804" wp14:textId="77777777">
            <w:pPr>
              <w:spacing w:after="40"/>
            </w:pPr>
            <w:r>
              <w:rPr>
                <w:b/>
                <w:rFonts w:ascii="Calibri" w:hAnsi="Calibri" w:cs="Calibri"/>
                <w:sz w:val="20"/>
                <w:szCs w:val="20"/>
              </w:rPr>
              <w:t xml:space="preserve">One risk or cost</w:t>
            </w:r>
          </w:p>
        </w:tc>
      </w:tr>
      <w:tr xmlns:wp14="http://schemas.microsoft.com/office/word/2010/wordml" w:rsidTr="4F73D6C0" w14:paraId="0BDD8C61" wp14:textId="77777777">
        <w:tc>
          <w:tcPr>
            <w:tcW w:w="1600" w:type="dxa"/>
            <w:tcBorders>
              <w:top w:val="single" w:color="BFBFBF" w:sz="4"/>
              <w:left w:val="single" w:color="BFBFBF" w:sz="4"/>
              <w:bottom w:val="single" w:color="BFBFBF" w:sz="4"/>
              <w:right w:val="single" w:color="BFBFBF" w:sz="4"/>
            </w:tcBorders>
            <w:tcMar/>
            <w:vAlign w:val="center"/>
          </w:tcPr>
          <w:p w14:paraId="605018C6" wp14:textId="77777777">
            <w:pPr>
              <w:spacing w:after="40"/>
            </w:pPr>
            <w:r>
              <w:rPr>
                <w:rFonts w:ascii="Calibri" w:hAnsi="Calibri" w:cs="Calibri"/>
                <w:sz w:val="20"/>
                <w:szCs w:val="20"/>
              </w:rPr>
              <w:t xml:space="preserve">Microservices</w:t>
            </w:r>
          </w:p>
        </w:tc>
        <w:tc>
          <w:tcPr>
            <w:tcW w:w="1200" w:type="dxa"/>
            <w:tcBorders>
              <w:top w:val="single" w:color="BFBFBF" w:sz="4"/>
              <w:left w:val="single" w:color="BFBFBF" w:sz="4"/>
              <w:bottom w:val="single" w:color="BFBFBF" w:sz="4"/>
              <w:right w:val="single" w:color="BFBFBF" w:sz="4"/>
            </w:tcBorders>
            <w:tcMar/>
            <w:vAlign w:val="center"/>
          </w:tcPr>
          <w:p w14:paraId="42617CB3" wp14:textId="77777777">
            <w:pPr>
              <w:spacing w:after="40"/>
            </w:pPr>
            <w:r>
              <w:rPr>
                <w:rFonts w:ascii="Calibri" w:hAnsi="Calibri" w:cs="Calibri"/>
                <w:sz w:val="20"/>
                <w:szCs w:val="20"/>
              </w:rPr>
              <w:t xml:space="preserve">Yes (partial)</w:t>
            </w:r>
          </w:p>
        </w:tc>
        <w:tc>
          <w:tcPr>
            <w:tcW w:w="3300" w:type="dxa"/>
            <w:tcBorders>
              <w:top w:val="single" w:color="BFBFBF" w:sz="4"/>
              <w:left w:val="single" w:color="BFBFBF" w:sz="4"/>
              <w:bottom w:val="single" w:color="BFBFBF" w:sz="4"/>
              <w:right w:val="single" w:color="BFBFBF" w:sz="4"/>
            </w:tcBorders>
            <w:tcMar/>
            <w:vAlign w:val="center"/>
          </w:tcPr>
          <w:p w14:paraId="50136F38" wp14:textId="77777777">
            <w:pPr>
              <w:spacing w:after="40"/>
            </w:pPr>
            <w:r>
              <w:rPr>
                <w:rFonts w:ascii="Calibri" w:hAnsi="Calibri" w:cs="Calibri"/>
                <w:sz w:val="20"/>
                <w:szCs w:val="20"/>
              </w:rPr>
              <w:t xml:space="preserve">Split only booking, live tracking and payments, because booking must scale independently during holiday peaks while tracking carries a constant real-time load.</w:t>
            </w:r>
          </w:p>
        </w:tc>
        <w:tc>
          <w:tcPr>
            <w:tcW w:w="3260" w:type="dxa"/>
            <w:tcBorders>
              <w:top w:val="single" w:color="BFBFBF" w:sz="4"/>
              <w:left w:val="single" w:color="BFBFBF" w:sz="4"/>
              <w:bottom w:val="single" w:color="BFBFBF" w:sz="4"/>
              <w:right w:val="single" w:color="BFBFBF" w:sz="4"/>
            </w:tcBorders>
            <w:tcMar/>
            <w:vAlign w:val="center"/>
          </w:tcPr>
          <w:p w14:paraId="15B2CC14" wp14:textId="77777777">
            <w:pPr>
              <w:spacing w:after="40"/>
            </w:pPr>
            <w:r w:rsidRPr="4F73D6C0" w:rsidR="4F73D6C0">
              <w:rPr>
                <w:rFonts w:ascii="Calibri" w:hAnsi="Calibri" w:cs="Calibri"/>
                <w:sz w:val="20"/>
                <w:szCs w:val="20"/>
                <w:lang w:val="en-US"/>
              </w:rPr>
              <w:t>Operational complexity — distributed transactions, network latency and the need for a mature DevOps capability; a full split would over-engineer the first release.</w:t>
            </w:r>
          </w:p>
        </w:tc>
      </w:tr>
      <w:tr xmlns:wp14="http://schemas.microsoft.com/office/word/2010/wordml" w:rsidTr="4F73D6C0" w14:paraId="6EB4B7DC" wp14:textId="77777777">
        <w:tc>
          <w:tcPr>
            <w:tcW w:w="1600" w:type="dxa"/>
            <w:tcBorders>
              <w:top w:val="single" w:color="BFBFBF" w:sz="4"/>
              <w:left w:val="single" w:color="BFBFBF" w:sz="4"/>
              <w:bottom w:val="single" w:color="BFBFBF" w:sz="4"/>
              <w:right w:val="single" w:color="BFBFBF" w:sz="4"/>
            </w:tcBorders>
            <w:tcMar/>
            <w:vAlign w:val="center"/>
          </w:tcPr>
          <w:p w14:paraId="021B1126" wp14:textId="77777777">
            <w:pPr>
              <w:spacing w:after="40"/>
            </w:pPr>
            <w:r>
              <w:rPr>
                <w:rFonts w:ascii="Calibri" w:hAnsi="Calibri" w:cs="Calibri"/>
                <w:sz w:val="20"/>
                <w:szCs w:val="20"/>
              </w:rPr>
              <w:t xml:space="preserve">Serverless functions</w:t>
            </w:r>
          </w:p>
        </w:tc>
        <w:tc>
          <w:tcPr>
            <w:tcW w:w="1200" w:type="dxa"/>
            <w:tcBorders>
              <w:top w:val="single" w:color="BFBFBF" w:sz="4"/>
              <w:left w:val="single" w:color="BFBFBF" w:sz="4"/>
              <w:bottom w:val="single" w:color="BFBFBF" w:sz="4"/>
              <w:right w:val="single" w:color="BFBFBF" w:sz="4"/>
            </w:tcBorders>
            <w:tcMar/>
            <w:vAlign w:val="center"/>
          </w:tcPr>
          <w:p w14:paraId="0E537659" wp14:textId="77777777">
            <w:pPr>
              <w:spacing w:after="40"/>
            </w:pPr>
            <w:r>
              <w:rPr>
                <w:rFonts w:ascii="Calibri" w:hAnsi="Calibri" w:cs="Calibri"/>
                <w:sz w:val="20"/>
                <w:szCs w:val="20"/>
              </w:rPr>
              <w:t xml:space="preserve">Yes (targeted)</w:t>
            </w:r>
          </w:p>
        </w:tc>
        <w:tc>
          <w:tcPr>
            <w:tcW w:w="3300" w:type="dxa"/>
            <w:tcBorders>
              <w:top w:val="single" w:color="BFBFBF" w:sz="4"/>
              <w:left w:val="single" w:color="BFBFBF" w:sz="4"/>
              <w:bottom w:val="single" w:color="BFBFBF" w:sz="4"/>
              <w:right w:val="single" w:color="BFBFBF" w:sz="4"/>
            </w:tcBorders>
            <w:tcMar/>
            <w:vAlign w:val="center"/>
          </w:tcPr>
          <w:p w14:paraId="6928EF57" wp14:textId="77777777">
            <w:pPr>
              <w:spacing w:after="40"/>
            </w:pPr>
            <w:r w:rsidRPr="4F73D6C0" w:rsidR="4F73D6C0">
              <w:rPr>
                <w:rFonts w:ascii="Calibri" w:hAnsi="Calibri" w:cs="Calibri"/>
                <w:sz w:val="20"/>
                <w:szCs w:val="20"/>
                <w:lang w:val="en-US"/>
              </w:rPr>
              <w:t>Used for bursty, stateless side-tasks such as ticket email/SMS notifications, receipt generation and scheduled reports, which spike together with bookings.</w:t>
            </w:r>
          </w:p>
        </w:tc>
        <w:tc>
          <w:tcPr>
            <w:tcW w:w="3260" w:type="dxa"/>
            <w:tcBorders>
              <w:top w:val="single" w:color="BFBFBF" w:sz="4"/>
              <w:left w:val="single" w:color="BFBFBF" w:sz="4"/>
              <w:bottom w:val="single" w:color="BFBFBF" w:sz="4"/>
              <w:right w:val="single" w:color="BFBFBF" w:sz="4"/>
            </w:tcBorders>
            <w:tcMar/>
            <w:vAlign w:val="center"/>
          </w:tcPr>
          <w:p w14:paraId="577808CD" wp14:textId="77777777">
            <w:pPr>
              <w:spacing w:after="40"/>
            </w:pPr>
            <w:r w:rsidRPr="4F73D6C0" w:rsidR="4F73D6C0">
              <w:rPr>
                <w:rFonts w:ascii="Calibri" w:hAnsi="Calibri" w:cs="Calibri"/>
                <w:sz w:val="20"/>
                <w:szCs w:val="20"/>
                <w:lang w:val="en-US"/>
              </w:rPr>
              <w:t>Cold-start latency makes serverless unsuitable for the seat-locking path, and costs become unpredictable at very high sustained volume.</w:t>
            </w:r>
          </w:p>
        </w:tc>
      </w:tr>
      <w:tr xmlns:wp14="http://schemas.microsoft.com/office/word/2010/wordml" w:rsidTr="4F73D6C0" w14:paraId="1D39CCCC" wp14:textId="77777777">
        <w:tc>
          <w:tcPr>
            <w:tcW w:w="1600" w:type="dxa"/>
            <w:tcBorders>
              <w:top w:val="single" w:color="BFBFBF" w:sz="4"/>
              <w:left w:val="single" w:color="BFBFBF" w:sz="4"/>
              <w:bottom w:val="single" w:color="BFBFBF" w:sz="4"/>
              <w:right w:val="single" w:color="BFBFBF" w:sz="4"/>
            </w:tcBorders>
            <w:tcMar/>
            <w:vAlign w:val="center"/>
          </w:tcPr>
          <w:p w14:paraId="284C71BD" wp14:textId="77777777">
            <w:pPr>
              <w:spacing w:after="40"/>
            </w:pPr>
            <w:r>
              <w:rPr>
                <w:rFonts w:ascii="Calibri" w:hAnsi="Calibri" w:cs="Calibri"/>
                <w:sz w:val="20"/>
                <w:szCs w:val="20"/>
              </w:rPr>
              <w:t xml:space="preserve">Cloud-native and DevOps (CI/CD)</w:t>
            </w:r>
          </w:p>
        </w:tc>
        <w:tc>
          <w:tcPr>
            <w:tcW w:w="1200" w:type="dxa"/>
            <w:tcBorders>
              <w:top w:val="single" w:color="BFBFBF" w:sz="4"/>
              <w:left w:val="single" w:color="BFBFBF" w:sz="4"/>
              <w:bottom w:val="single" w:color="BFBFBF" w:sz="4"/>
              <w:right w:val="single" w:color="BFBFBF" w:sz="4"/>
            </w:tcBorders>
            <w:tcMar/>
            <w:vAlign w:val="center"/>
          </w:tcPr>
          <w:p w14:paraId="5B7FDD25" wp14:textId="77777777">
            <w:pPr>
              <w:spacing w:after="40"/>
            </w:pPr>
            <w:r>
              <w:rPr>
                <w:rFonts w:ascii="Calibri" w:hAnsi="Calibri" w:cs="Calibri"/>
                <w:sz w:val="20"/>
                <w:szCs w:val="20"/>
              </w:rPr>
              <w:t xml:space="preserve">Yes</w:t>
            </w:r>
          </w:p>
        </w:tc>
        <w:tc>
          <w:tcPr>
            <w:tcW w:w="3300" w:type="dxa"/>
            <w:tcBorders>
              <w:top w:val="single" w:color="BFBFBF" w:sz="4"/>
              <w:left w:val="single" w:color="BFBFBF" w:sz="4"/>
              <w:bottom w:val="single" w:color="BFBFBF" w:sz="4"/>
              <w:right w:val="single" w:color="BFBFBF" w:sz="4"/>
            </w:tcBorders>
            <w:tcMar/>
            <w:vAlign w:val="center"/>
          </w:tcPr>
          <w:p w14:paraId="3F00A8B9" wp14:textId="77777777">
            <w:pPr>
              <w:spacing w:after="40"/>
            </w:pPr>
            <w:r>
              <w:rPr>
                <w:rFonts w:ascii="Calibri" w:hAnsi="Calibri" w:cs="Calibri"/>
                <w:sz w:val="20"/>
                <w:szCs w:val="20"/>
              </w:rPr>
              <w:t xml:space="preserve">Essential — auto-scaling absorbs holiday traffic, and automated build, test and deploy pipelines allow safe fixes during peak season.</w:t>
            </w:r>
          </w:p>
        </w:tc>
        <w:tc>
          <w:tcPr>
            <w:tcW w:w="3260" w:type="dxa"/>
            <w:tcBorders>
              <w:top w:val="single" w:color="BFBFBF" w:sz="4"/>
              <w:left w:val="single" w:color="BFBFBF" w:sz="4"/>
              <w:bottom w:val="single" w:color="BFBFBF" w:sz="4"/>
              <w:right w:val="single" w:color="BFBFBF" w:sz="4"/>
            </w:tcBorders>
            <w:tcMar/>
            <w:vAlign w:val="center"/>
          </w:tcPr>
          <w:p w14:paraId="080757F1" wp14:textId="77777777">
            <w:pPr>
              <w:spacing w:after="40"/>
            </w:pPr>
            <w:r w:rsidRPr="4F73D6C0" w:rsidR="4F73D6C0">
              <w:rPr>
                <w:rFonts w:ascii="Calibri" w:hAnsi="Calibri" w:cs="Calibri"/>
                <w:sz w:val="20"/>
                <w:szCs w:val="20"/>
                <w:lang w:val="en-US"/>
              </w:rPr>
              <w:t>Initial setup time and monitoring/tooling cost; a misconfigured auto-scaling policy can generate large unexpected cloud bills.</w:t>
            </w:r>
          </w:p>
        </w:tc>
      </w:tr>
      <w:tr xmlns:wp14="http://schemas.microsoft.com/office/word/2010/wordml" w:rsidTr="4F73D6C0" w14:paraId="222DB4BA" wp14:textId="77777777">
        <w:tc>
          <w:tcPr>
            <w:tcW w:w="1600" w:type="dxa"/>
            <w:tcBorders>
              <w:top w:val="single" w:color="BFBFBF" w:sz="4"/>
              <w:left w:val="single" w:color="BFBFBF" w:sz="4"/>
              <w:bottom w:val="single" w:color="BFBFBF" w:sz="4"/>
              <w:right w:val="single" w:color="BFBFBF" w:sz="4"/>
            </w:tcBorders>
            <w:tcMar/>
            <w:vAlign w:val="center"/>
          </w:tcPr>
          <w:p w14:paraId="43D1C5DA" wp14:textId="77777777">
            <w:pPr>
              <w:spacing w:after="40"/>
            </w:pPr>
            <w:r>
              <w:rPr>
                <w:rFonts w:ascii="Calibri" w:hAnsi="Calibri" w:cs="Calibri"/>
                <w:sz w:val="20"/>
                <w:szCs w:val="20"/>
              </w:rPr>
              <w:t xml:space="preserve">AI-assisted / agentic development</w:t>
            </w:r>
          </w:p>
        </w:tc>
        <w:tc>
          <w:tcPr>
            <w:tcW w:w="1200" w:type="dxa"/>
            <w:tcBorders>
              <w:top w:val="single" w:color="BFBFBF" w:sz="4"/>
              <w:left w:val="single" w:color="BFBFBF" w:sz="4"/>
              <w:bottom w:val="single" w:color="BFBFBF" w:sz="4"/>
              <w:right w:val="single" w:color="BFBFBF" w:sz="4"/>
            </w:tcBorders>
            <w:tcMar/>
            <w:vAlign w:val="center"/>
          </w:tcPr>
          <w:p w14:paraId="40E503D9" wp14:textId="77777777">
            <w:pPr>
              <w:spacing w:after="40"/>
            </w:pPr>
            <w:r>
              <w:rPr>
                <w:rFonts w:ascii="Calibri" w:hAnsi="Calibri" w:cs="Calibri"/>
                <w:sz w:val="20"/>
                <w:szCs w:val="20"/>
              </w:rPr>
              <w:t xml:space="preserve">Yes (with human oversight)</w:t>
            </w:r>
          </w:p>
        </w:tc>
        <w:tc>
          <w:tcPr>
            <w:tcW w:w="3300" w:type="dxa"/>
            <w:tcBorders>
              <w:top w:val="single" w:color="BFBFBF" w:sz="4"/>
              <w:left w:val="single" w:color="BFBFBF" w:sz="4"/>
              <w:bottom w:val="single" w:color="BFBFBF" w:sz="4"/>
              <w:right w:val="single" w:color="BFBFBF" w:sz="4"/>
            </w:tcBorders>
            <w:tcMar/>
            <w:vAlign w:val="center"/>
          </w:tcPr>
          <w:p w14:paraId="133CC344" wp14:textId="77777777">
            <w:pPr>
              <w:spacing w:after="40"/>
            </w:pPr>
            <w:r>
              <w:rPr>
                <w:rFonts w:ascii="Calibri" w:hAnsi="Calibri" w:cs="Calibri"/>
                <w:sz w:val="20"/>
                <w:szCs w:val="20"/>
              </w:rPr>
              <w:t xml:space="preserve">Speeds up boilerplate, test generation and documentation, letting a small team concentrate on booking-consistency logic.</w:t>
            </w:r>
          </w:p>
        </w:tc>
        <w:tc>
          <w:tcPr>
            <w:tcW w:w="3260" w:type="dxa"/>
            <w:tcBorders>
              <w:top w:val="single" w:color="BFBFBF" w:sz="4"/>
              <w:left w:val="single" w:color="BFBFBF" w:sz="4"/>
              <w:bottom w:val="single" w:color="BFBFBF" w:sz="4"/>
              <w:right w:val="single" w:color="BFBFBF" w:sz="4"/>
            </w:tcBorders>
            <w:tcMar/>
            <w:vAlign w:val="center"/>
          </w:tcPr>
          <w:p w14:paraId="6E3C2691" wp14:textId="77777777">
            <w:pPr>
              <w:spacing w:after="40"/>
            </w:pPr>
            <w:r w:rsidRPr="4F73D6C0" w:rsidR="4F73D6C0">
              <w:rPr>
                <w:rFonts w:ascii="Calibri" w:hAnsi="Calibri" w:cs="Calibri"/>
                <w:sz w:val="20"/>
                <w:szCs w:val="20"/>
                <w:lang w:val="en-US"/>
              </w:rPr>
              <w:t>Generated code may contain subtle security or concurrency defects; the human engineer must review, test and remain responsible for the output.</w:t>
            </w:r>
          </w:p>
        </w:tc>
      </w:tr>
    </w:tbl>
    <w:p xmlns:wp14="http://schemas.microsoft.com/office/word/2010/wordml" w14:paraId="4B94D5A5" wp14:textId="77777777">
      <w:pPr>
        <w:spacing w:before="0" w:after="120"/>
      </w:pPr>
    </w:p>
    <w:p xmlns:wp14="http://schemas.microsoft.com/office/word/2010/wordml" w14:paraId="1701FC3A" wp14:textId="77777777">
      <w:pPr>
        <w:spacing w:before="160" w:after="100"/>
      </w:pPr>
      <w:r>
        <w:rPr>
          <w:b/>
          <w:rFonts w:ascii="Calibri" w:hAnsi="Calibri" w:cs="Calibri"/>
          <w:sz w:val="22"/>
          <w:szCs w:val="22"/>
          <w:color w:val="2E5395"/>
        </w:rPr>
        <w:t xml:space="preserve">Reflection</w:t>
      </w:r>
    </w:p>
    <w:p xmlns:wp14="http://schemas.microsoft.com/office/word/2010/wordml" w14:paraId="55E36A09" wp14:textId="77777777">
      <w:pPr>
        <w:spacing w:before="0" w:after="120"/>
      </w:pPr>
      <w:r>
        <w:rPr>
          <w:rFonts w:ascii="Calibri" w:hAnsi="Calibri" w:cs="Calibri"/>
          <w:sz w:val="22"/>
          <w:szCs w:val="22"/>
        </w:rPr>
        <w:t xml:space="preserve">The framework options will keep changing every few years, but the selection method — Requirements, Constraints, Shortlist, Prototype, Decide and record — does not; the method is what makes a technology decision defensible long after the specific tools have changed.</w:t>
      </w:r>
    </w:p>
    <w:p xmlns:wp14="http://schemas.microsoft.com/office/word/2010/wordml" w14:paraId="3DEEC669" wp14:textId="77777777">
      <w:r>
        <w:br w:type="page"/>
      </w:r>
    </w:p>
    <w:p xmlns:wp14="http://schemas.microsoft.com/office/word/2010/wordml" w14:paraId="2C6B79BA" wp14:textId="77777777">
      <w:pPr>
        <w:spacing w:before="280" w:after="160"/>
        <w:pBdr>
          <w:bottom w:val="single" w:color="1F3864" w:sz="12" w:space="4"/>
        </w:pBdr>
      </w:pPr>
      <w:r>
        <w:rPr>
          <w:b/>
          <w:rFonts w:ascii="Calibri" w:hAnsi="Calibri" w:cs="Calibri"/>
          <w:sz w:val="30"/>
          <w:szCs w:val="30"/>
          <w:color w:val="1F3864"/>
        </w:rPr>
        <w:t xml:space="preserve">Quick Test — Knowledge Check (Q1–Q8)</w:t>
      </w:r>
    </w:p>
    <w:p xmlns:wp14="http://schemas.microsoft.com/office/word/2010/wordml" w14:paraId="0D6F8882" wp14:textId="77777777">
      <w:pPr>
        <w:spacing w:before="160" w:after="100"/>
      </w:pPr>
      <w:r>
        <w:rPr>
          <w:b/>
          <w:rFonts w:ascii="Calibri" w:hAnsi="Calibri" w:cs="Calibri"/>
          <w:sz w:val="22"/>
          <w:szCs w:val="22"/>
          <w:color w:val="2E5395"/>
        </w:rPr>
        <w:t xml:space="preserve">Multiple choice</w:t>
      </w:r>
    </w:p>
    <w:tbl>
      <w:tblPr>
        <w:tblW w:w="936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860"/>
      </w:tblGrid>
      <w:tr xmlns:wp14="http://schemas.microsoft.com/office/word/2010/wordml" w14:paraId="78616421" wp14:textId="77777777">
        <w:tc>
          <w:tcPr>
            <w:tcW w:w="1500" w:type="dxa"/>
            <w:tcBorders>
              <w:top w:val="single" w:color="BFBFBF" w:sz="4"/>
              <w:left w:val="single" w:color="BFBFBF" w:sz="4"/>
              <w:bottom w:val="single" w:color="BFBFBF" w:sz="4"/>
              <w:right w:val="single" w:color="BFBFBF" w:sz="4"/>
            </w:tcBorders>
            <w:shd w:val="clear" w:color="auto" w:fill="D9E2F3"/>
            <w:vAlign w:val="center"/>
          </w:tcPr>
          <w:p w14:paraId="4198853A" wp14:textId="77777777">
            <w:pPr>
              <w:spacing w:after="40"/>
            </w:pPr>
            <w:r>
              <w:rPr>
                <w:b/>
                <w:rFonts w:ascii="Calibri" w:hAnsi="Calibri" w:cs="Calibri"/>
                <w:sz w:val="20"/>
                <w:szCs w:val="20"/>
              </w:rPr>
              <w:t xml:space="preserve">Question</w:t>
            </w:r>
          </w:p>
        </w:tc>
        <w:tc>
          <w:tcPr>
            <w:tcW w:w="7860" w:type="dxa"/>
            <w:tcBorders>
              <w:top w:val="single" w:color="BFBFBF" w:sz="4"/>
              <w:left w:val="single" w:color="BFBFBF" w:sz="4"/>
              <w:bottom w:val="single" w:color="BFBFBF" w:sz="4"/>
              <w:right w:val="single" w:color="BFBFBF" w:sz="4"/>
            </w:tcBorders>
            <w:shd w:val="clear" w:color="auto" w:fill="D9E2F3"/>
            <w:vAlign w:val="center"/>
          </w:tcPr>
          <w:p w14:paraId="3CDE5B48" wp14:textId="77777777">
            <w:pPr>
              <w:spacing w:after="40"/>
            </w:pPr>
            <w:r>
              <w:rPr>
                <w:b/>
                <w:rFonts w:ascii="Calibri" w:hAnsi="Calibri" w:cs="Calibri"/>
                <w:sz w:val="20"/>
                <w:szCs w:val="20"/>
              </w:rPr>
              <w:t xml:space="preserve">Answer</w:t>
            </w:r>
          </w:p>
        </w:tc>
      </w:tr>
      <w:tr xmlns:wp14="http://schemas.microsoft.com/office/word/2010/wordml" w14:paraId="1A1A2A59" wp14:textId="77777777">
        <w:tc>
          <w:tcPr>
            <w:tcW w:w="1500" w:type="dxa"/>
            <w:tcBorders>
              <w:top w:val="single" w:color="BFBFBF" w:sz="4"/>
              <w:left w:val="single" w:color="BFBFBF" w:sz="4"/>
              <w:bottom w:val="single" w:color="BFBFBF" w:sz="4"/>
              <w:right w:val="single" w:color="BFBFBF" w:sz="4"/>
            </w:tcBorders>
            <w:vAlign w:val="center"/>
          </w:tcPr>
          <w:p w14:paraId="34B5F073" wp14:textId="77777777">
            <w:pPr>
              <w:spacing w:after="40"/>
            </w:pPr>
            <w:r>
              <w:rPr>
                <w:rFonts w:ascii="Calibri" w:hAnsi="Calibri" w:cs="Calibri"/>
                <w:sz w:val="20"/>
                <w:szCs w:val="20"/>
              </w:rPr>
              <w:t xml:space="preserve">Q1</w:t>
            </w:r>
          </w:p>
        </w:tc>
        <w:tc>
          <w:tcPr>
            <w:tcW w:w="7860" w:type="dxa"/>
            <w:tcBorders>
              <w:top w:val="single" w:color="BFBFBF" w:sz="4"/>
              <w:left w:val="single" w:color="BFBFBF" w:sz="4"/>
              <w:bottom w:val="single" w:color="BFBFBF" w:sz="4"/>
              <w:right w:val="single" w:color="BFBFBF" w:sz="4"/>
            </w:tcBorders>
            <w:vAlign w:val="center"/>
          </w:tcPr>
          <w:p w14:paraId="202596EC" wp14:textId="77777777">
            <w:pPr>
              <w:spacing w:after="40"/>
            </w:pPr>
            <w:r>
              <w:rPr>
                <w:rFonts w:ascii="Calibri" w:hAnsi="Calibri" w:cs="Calibri"/>
                <w:sz w:val="20"/>
                <w:szCs w:val="20"/>
              </w:rPr>
              <w:t xml:space="preserve">(c) who controls the flow of execution</w:t>
            </w:r>
          </w:p>
        </w:tc>
      </w:tr>
      <w:tr xmlns:wp14="http://schemas.microsoft.com/office/word/2010/wordml" w14:paraId="1D4853F5" wp14:textId="77777777">
        <w:tc>
          <w:tcPr>
            <w:tcW w:w="1500" w:type="dxa"/>
            <w:tcBorders>
              <w:top w:val="single" w:color="BFBFBF" w:sz="4"/>
              <w:left w:val="single" w:color="BFBFBF" w:sz="4"/>
              <w:bottom w:val="single" w:color="BFBFBF" w:sz="4"/>
              <w:right w:val="single" w:color="BFBFBF" w:sz="4"/>
            </w:tcBorders>
            <w:vAlign w:val="center"/>
          </w:tcPr>
          <w:p w14:paraId="4A8B0D65" wp14:textId="77777777">
            <w:pPr>
              <w:spacing w:after="40"/>
            </w:pPr>
            <w:r>
              <w:rPr>
                <w:rFonts w:ascii="Calibri" w:hAnsi="Calibri" w:cs="Calibri"/>
                <w:sz w:val="20"/>
                <w:szCs w:val="20"/>
              </w:rPr>
              <w:t xml:space="preserve">Q2</w:t>
            </w:r>
          </w:p>
        </w:tc>
        <w:tc>
          <w:tcPr>
            <w:tcW w:w="7860" w:type="dxa"/>
            <w:tcBorders>
              <w:top w:val="single" w:color="BFBFBF" w:sz="4"/>
              <w:left w:val="single" w:color="BFBFBF" w:sz="4"/>
              <w:bottom w:val="single" w:color="BFBFBF" w:sz="4"/>
              <w:right w:val="single" w:color="BFBFBF" w:sz="4"/>
            </w:tcBorders>
            <w:vAlign w:val="center"/>
          </w:tcPr>
          <w:p w14:paraId="6BE27E7F" wp14:textId="77777777">
            <w:pPr>
              <w:spacing w:after="40"/>
            </w:pPr>
            <w:r>
              <w:rPr>
                <w:rFonts w:ascii="Calibri" w:hAnsi="Calibri" w:cs="Calibri"/>
                <w:sz w:val="20"/>
                <w:szCs w:val="20"/>
              </w:rPr>
              <w:t xml:space="preserve">(b) Inversion of Control</w:t>
            </w:r>
          </w:p>
        </w:tc>
      </w:tr>
      <w:tr xmlns:wp14="http://schemas.microsoft.com/office/word/2010/wordml" w14:paraId="7D066216" wp14:textId="77777777">
        <w:tc>
          <w:tcPr>
            <w:tcW w:w="1500" w:type="dxa"/>
            <w:tcBorders>
              <w:top w:val="single" w:color="BFBFBF" w:sz="4"/>
              <w:left w:val="single" w:color="BFBFBF" w:sz="4"/>
              <w:bottom w:val="single" w:color="BFBFBF" w:sz="4"/>
              <w:right w:val="single" w:color="BFBFBF" w:sz="4"/>
            </w:tcBorders>
            <w:vAlign w:val="center"/>
          </w:tcPr>
          <w:p w14:paraId="0356CC74" wp14:textId="77777777">
            <w:pPr>
              <w:spacing w:after="40"/>
            </w:pPr>
            <w:r>
              <w:rPr>
                <w:rFonts w:ascii="Calibri" w:hAnsi="Calibri" w:cs="Calibri"/>
                <w:sz w:val="20"/>
                <w:szCs w:val="20"/>
              </w:rPr>
              <w:t xml:space="preserve">Q3</w:t>
            </w:r>
          </w:p>
        </w:tc>
        <w:tc>
          <w:tcPr>
            <w:tcW w:w="7860" w:type="dxa"/>
            <w:tcBorders>
              <w:top w:val="single" w:color="BFBFBF" w:sz="4"/>
              <w:left w:val="single" w:color="BFBFBF" w:sz="4"/>
              <w:bottom w:val="single" w:color="BFBFBF" w:sz="4"/>
              <w:right w:val="single" w:color="BFBFBF" w:sz="4"/>
            </w:tcBorders>
            <w:vAlign w:val="center"/>
          </w:tcPr>
          <w:p w14:paraId="22E2A5A8" wp14:textId="77777777">
            <w:pPr>
              <w:spacing w:after="40"/>
            </w:pPr>
            <w:r>
              <w:rPr>
                <w:rFonts w:ascii="Calibri" w:hAnsi="Calibri" w:cs="Calibri"/>
                <w:sz w:val="20"/>
                <w:szCs w:val="20"/>
              </w:rPr>
              <w:t xml:space="preserve">(b) Flutter (cross-platform)</w:t>
            </w:r>
          </w:p>
        </w:tc>
      </w:tr>
      <w:tr xmlns:wp14="http://schemas.microsoft.com/office/word/2010/wordml" w14:paraId="2DDD8B30" wp14:textId="77777777">
        <w:tc>
          <w:tcPr>
            <w:tcW w:w="1500" w:type="dxa"/>
            <w:tcBorders>
              <w:top w:val="single" w:color="BFBFBF" w:sz="4"/>
              <w:left w:val="single" w:color="BFBFBF" w:sz="4"/>
              <w:bottom w:val="single" w:color="BFBFBF" w:sz="4"/>
              <w:right w:val="single" w:color="BFBFBF" w:sz="4"/>
            </w:tcBorders>
            <w:vAlign w:val="center"/>
          </w:tcPr>
          <w:p w14:paraId="09434170" wp14:textId="77777777">
            <w:pPr>
              <w:spacing w:after="40"/>
            </w:pPr>
            <w:r>
              <w:rPr>
                <w:rFonts w:ascii="Calibri" w:hAnsi="Calibri" w:cs="Calibri"/>
                <w:sz w:val="20"/>
                <w:szCs w:val="20"/>
              </w:rPr>
              <w:t xml:space="preserve">Q4</w:t>
            </w:r>
          </w:p>
        </w:tc>
        <w:tc>
          <w:tcPr>
            <w:tcW w:w="7860" w:type="dxa"/>
            <w:tcBorders>
              <w:top w:val="single" w:color="BFBFBF" w:sz="4"/>
              <w:left w:val="single" w:color="BFBFBF" w:sz="4"/>
              <w:bottom w:val="single" w:color="BFBFBF" w:sz="4"/>
              <w:right w:val="single" w:color="BFBFBF" w:sz="4"/>
            </w:tcBorders>
            <w:vAlign w:val="center"/>
          </w:tcPr>
          <w:p w14:paraId="5E5812BE" wp14:textId="77777777">
            <w:pPr>
              <w:spacing w:after="40"/>
            </w:pPr>
            <w:r>
              <w:rPr>
                <w:rFonts w:ascii="Calibri" w:hAnsi="Calibri" w:cs="Calibri"/>
                <w:sz w:val="20"/>
                <w:szCs w:val="20"/>
              </w:rPr>
              <w:t xml:space="preserve">(c) has the highest weighted score against your project's criteria</w:t>
            </w:r>
          </w:p>
        </w:tc>
      </w:tr>
      <w:tr xmlns:wp14="http://schemas.microsoft.com/office/word/2010/wordml" w14:paraId="7B14808B" wp14:textId="77777777">
        <w:tc>
          <w:tcPr>
            <w:tcW w:w="1500" w:type="dxa"/>
            <w:tcBorders>
              <w:top w:val="single" w:color="BFBFBF" w:sz="4"/>
              <w:left w:val="single" w:color="BFBFBF" w:sz="4"/>
              <w:bottom w:val="single" w:color="BFBFBF" w:sz="4"/>
              <w:right w:val="single" w:color="BFBFBF" w:sz="4"/>
            </w:tcBorders>
            <w:vAlign w:val="center"/>
          </w:tcPr>
          <w:p w14:paraId="5C429E0C" wp14:textId="77777777">
            <w:pPr>
              <w:spacing w:after="40"/>
            </w:pPr>
            <w:r>
              <w:rPr>
                <w:rFonts w:ascii="Calibri" w:hAnsi="Calibri" w:cs="Calibri"/>
                <w:sz w:val="20"/>
                <w:szCs w:val="20"/>
              </w:rPr>
              <w:t xml:space="preserve">Q5</w:t>
            </w:r>
          </w:p>
        </w:tc>
        <w:tc>
          <w:tcPr>
            <w:tcW w:w="7860" w:type="dxa"/>
            <w:tcBorders>
              <w:top w:val="single" w:color="BFBFBF" w:sz="4"/>
              <w:left w:val="single" w:color="BFBFBF" w:sz="4"/>
              <w:bottom w:val="single" w:color="BFBFBF" w:sz="4"/>
              <w:right w:val="single" w:color="BFBFBF" w:sz="4"/>
            </w:tcBorders>
            <w:vAlign w:val="center"/>
          </w:tcPr>
          <w:p w14:paraId="424F19D3" wp14:textId="77777777">
            <w:pPr>
              <w:spacing w:after="40"/>
            </w:pPr>
            <w:r>
              <w:rPr>
                <w:rFonts w:ascii="Calibri" w:hAnsi="Calibri" w:cs="Calibri"/>
                <w:sz w:val="20"/>
                <w:szCs w:val="20"/>
              </w:rPr>
              <w:t xml:space="preserve">(b) review, test and take responsibility for the output</w:t>
            </w:r>
          </w:p>
        </w:tc>
      </w:tr>
    </w:tbl>
    <w:p xmlns:wp14="http://schemas.microsoft.com/office/word/2010/wordml" w14:paraId="3656B9AB" wp14:textId="77777777">
      <w:pPr>
        <w:spacing w:before="0" w:after="120"/>
      </w:pPr>
    </w:p>
    <w:p xmlns:wp14="http://schemas.microsoft.com/office/word/2010/wordml" w14:paraId="0E977864" wp14:textId="77777777">
      <w:pPr>
        <w:spacing w:before="160" w:after="100"/>
      </w:pPr>
      <w:r>
        <w:rPr>
          <w:b/>
          <w:rFonts w:ascii="Calibri" w:hAnsi="Calibri" w:cs="Calibri"/>
          <w:sz w:val="22"/>
          <w:szCs w:val="22"/>
          <w:color w:val="2E5395"/>
        </w:rPr>
        <w:t xml:space="preserve">Short answer</w:t>
      </w:r>
    </w:p>
    <w:p xmlns:wp14="http://schemas.microsoft.com/office/word/2010/wordml" w14:paraId="57FB80A0" wp14:textId="77777777">
      <w:pPr>
        <w:spacing w:before="0" w:after="120"/>
      </w:pPr>
      <w:r>
        <w:rPr>
          <w:b/>
          <w:rFonts w:ascii="Calibri" w:hAnsi="Calibri" w:cs="Calibri"/>
          <w:sz w:val="22"/>
          <w:szCs w:val="22"/>
        </w:rPr>
        <w:t xml:space="preserve">Q6. One benefit AND one cost of adopting a large framework for a short student project.</w:t>
      </w:r>
    </w:p>
    <w:p xmlns:wp14="http://schemas.microsoft.com/office/word/2010/wordml" w14:paraId="5B2D779C" wp14:textId="77777777">
      <w:pPr>
        <w:spacing w:before="0" w:after="120"/>
      </w:pPr>
      <w:r w:rsidRPr="4F73D6C0" w:rsidR="4F73D6C0">
        <w:rPr>
          <w:rFonts w:ascii="Calibri" w:hAnsi="Calibri" w:cs="Calibri"/>
          <w:sz w:val="22"/>
          <w:szCs w:val="22"/>
          <w:lang w:val="en-US"/>
        </w:rPr>
        <w:t>Benefit: A large framework provides built-in structure, routing, security and established conventions, so the team writes less boilerplate and follows proven patterns.</w:t>
      </w:r>
    </w:p>
    <w:p xmlns:wp14="http://schemas.microsoft.com/office/word/2010/wordml" w14:paraId="66D298EC" wp14:textId="77777777">
      <w:pPr>
        <w:spacing w:before="0" w:after="120"/>
      </w:pPr>
      <w:r w:rsidRPr="4F73D6C0" w:rsidR="4F73D6C0">
        <w:rPr>
          <w:rFonts w:ascii="Calibri" w:hAnsi="Calibri" w:cs="Calibri"/>
          <w:sz w:val="22"/>
          <w:szCs w:val="22"/>
          <w:lang w:val="en-US"/>
        </w:rPr>
        <w:t>Cost: Its learning curve and configuration overhead can consume a disproportionate share of a short project's timeline, delaying the first working version.</w:t>
      </w:r>
    </w:p>
    <w:p xmlns:wp14="http://schemas.microsoft.com/office/word/2010/wordml" w14:paraId="1A5C95FA" wp14:textId="77777777">
      <w:pPr>
        <w:spacing w:before="0" w:after="120"/>
      </w:pPr>
      <w:r>
        <w:rPr>
          <w:b/>
          <w:rFonts w:ascii="Calibri" w:hAnsi="Calibri" w:cs="Calibri"/>
          <w:sz w:val="22"/>
          <w:szCs w:val="22"/>
        </w:rPr>
        <w:t xml:space="preserve">Q7. The five stages of the framework selection workflow, in order.</w:t>
      </w:r>
    </w:p>
    <w:p xmlns:wp14="http://schemas.microsoft.com/office/word/2010/wordml" w14:paraId="575C9FE7" wp14:textId="77777777">
      <w:pPr>
        <w:spacing w:before="0" w:after="120"/>
      </w:pPr>
      <w:r w:rsidRPr="4F73D6C0" w:rsidR="4F73D6C0">
        <w:rPr>
          <w:rFonts w:ascii="Calibri" w:hAnsi="Calibri" w:cs="Calibri"/>
          <w:sz w:val="22"/>
          <w:szCs w:val="22"/>
          <w:lang w:val="en-US"/>
        </w:rPr>
        <w:t>Requirements → Constraints → Shortlist → Prototype → Decide &amp; record.</w:t>
      </w:r>
    </w:p>
    <w:p xmlns:wp14="http://schemas.microsoft.com/office/word/2010/wordml" w14:paraId="1B5721F0" wp14:textId="77777777">
      <w:pPr>
        <w:spacing w:before="160" w:after="100"/>
      </w:pPr>
      <w:r>
        <w:rPr>
          <w:b/>
          <w:rFonts w:ascii="Calibri" w:hAnsi="Calibri" w:cs="Calibri"/>
          <w:sz w:val="22"/>
          <w:szCs w:val="22"/>
          <w:color w:val="2E5395"/>
        </w:rPr>
        <w:t xml:space="preserve">Scenario-based</w:t>
      </w:r>
    </w:p>
    <w:p xmlns:wp14="http://schemas.microsoft.com/office/word/2010/wordml" w14:paraId="031A3E4F" wp14:textId="77777777">
      <w:pPr>
        <w:spacing w:before="0" w:after="120"/>
      </w:pPr>
      <w:r w:rsidRPr="4F73D6C0" w:rsidR="4F73D6C0">
        <w:rPr>
          <w:rFonts w:ascii="Calibri" w:hAnsi="Calibri" w:cs="Calibri"/>
          <w:b w:val="1"/>
          <w:bCs w:val="1"/>
          <w:sz w:val="22"/>
          <w:szCs w:val="22"/>
          <w:lang w:val="en-US"/>
        </w:rPr>
        <w:t>Q8. "I imported axios into my project, so now I'm using a framework." Is this correct?</w:t>
      </w:r>
    </w:p>
    <w:p xmlns:wp14="http://schemas.microsoft.com/office/word/2010/wordml" w14:paraId="27261622" wp14:textId="77777777">
      <w:pPr>
        <w:spacing w:before="0" w:after="120"/>
      </w:pPr>
      <w:r w:rsidRPr="4F73D6C0" w:rsidR="4F73D6C0">
        <w:rPr>
          <w:rFonts w:ascii="Calibri" w:hAnsi="Calibri" w:cs="Calibri"/>
          <w:sz w:val="22"/>
          <w:szCs w:val="22"/>
          <w:lang w:val="en-US"/>
        </w:rPr>
        <w:t>No, this is incorrect. Applying the control-of-flow test, axios is a library: the developer's own code explicitly calls axios.get() whenever it chooses, and axios never controls the application lifecycle or calls the developer's code back. Simply importing a package does not make it a framework — only Inversion of Control, where the tool calls your code, does.</w:t>
      </w:r>
    </w:p>
    <w:p xmlns:wp14="http://schemas.microsoft.com/office/word/2010/wordml" w14:paraId="31C1C3CE" wp14:textId="77777777">
      <w:pPr>
        <w:jc w:val="center"/>
        <w:spacing w:before="300" w:after="120"/>
      </w:pPr>
      <w:r>
        <w:rPr>
          <w:i/>
          <w:rFonts w:ascii="Calibri" w:hAnsi="Calibri" w:cs="Calibri"/>
          <w:sz w:val="20"/>
          <w:szCs w:val="20"/>
        </w:rPr>
        <w:t xml:space="preserve">End of submission — IT24100559, Lab 01, SE3090 Software Engineering Frameworks.</w:t>
      </w:r>
    </w:p>
    <w:sectPr>
      <w:pgSz w:w="12240" w:h="15840" w:orient="portrait"/>
      <w:pgMar w:top="1440" w:right="1440" w:bottom="1440" w:left="1440" w:header="720" w:footer="720" w:gutter="0"/>
      <w:cols w:num="1"/>
    </w:sectPr>
  </w:body>
</w:document>
</file>

<file path=word/settings.xml><?xml version="1.0" encoding="utf-8"?>
<w:settings xmlns:w14="http://schemas.microsoft.com/office/word/2010/wordml" xmlns:w15="http://schemas.microsoft.com/office/word/2012/wordml" xmlns:mc="http://schemas.openxmlformats.org/markup-compatibility/2006" xmlns:w="http://schemas.openxmlformats.org/wordprocessingml/2006/main" mc:Ignorable="w14 w15">
  <w:trackRevisions w:val="false"/>
  <w:defaultTabStop w:val="720"/>
  <w14:docId w14:val="548EA2E3"/>
  <w15:docId w15:val="{09A2B5C2-258A-4EDE-9900-B2D0180FBF34}"/>
  <w:rsids>
    <w:rsidRoot w:val="4F73D6C0"/>
    <w:rsid w:val="4F73D6C0"/>
  </w:rsids>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w:docDefaults>
    <w:rPrDefault>
      <w:rPr>
        <w:rFonts w:ascii="Calibri" w:hAnsi="Calibri" w:cs="Calibri"/>
        <w:sz w:val="22"/>
        <w:szCs w:val="22"/>
      </w:rPr>
    </w:rPrDefault>
  </w:docDefaults>
  <w:style w:type="paragraph" w:styleId="Normal" w:default="1">
    <w:name w:val="Normal"/>
    <w:qFormat/>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settings" Target="settings.xml" Id="R794ed68d3fcc48ab" /></Relationships>
</file>

<file path=docProps/app.xml><?xml version="1.0" encoding="utf-8"?>
<ap:Properties xmlns="http://schemas.openxmlformats.org/officeDocument/2006/extended-properties" xmlns:ap="http://schemas.openxmlformats.org/officeDocument/2006/extended-properties">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SE3090 Lab Practical 01</dc:title>
  <dc:creator>Wasala Mudiyanselage Sahan Sandaruwan Bandara Wasala</dc:creator>
  <dc:subject>IT24100559 Lab 01</dc:subject>
  <lastModifiedBy>Wasala W.M.S.S.B IT24100559</lastModifiedBy>
  <dcterms:modified xsi:type="dcterms:W3CDTF">2026-07-26T10:04:09.9464779Z</dcterms:modified>
</coreProperties>
</file>