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Earthquakes and Seismic Waves</w:t>
      </w:r>
    </w:p>
    <w:p>
      <w:pPr>
        <w:pBdr>
          <w:bottom w:val="single" w:color="52B788" w:sz="6" w:space="1"/>
        </w:pBdr>
        <w:spacing w:before="0" w:after="200"/>
      </w:pPr>
      <w:r>
        <w:rPr>
          <w:rFonts w:ascii="Arial" w:cs="Arial" w:eastAsia="Arial" w:hAnsi="Arial"/>
          <w:i/>
          <w:iCs/>
          <w:color w:val="555555"/>
          <w:sz w:val="28"/>
          <w:szCs w:val="28"/>
        </w:rPr>
        <w:t xml:space="preserve">The shaking of the Earth — causes, measurement, and the waves that reveal our planet's interior</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Earthquakes per year</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~500,000 detected; ~100,000 felt; ~100 causing damage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Largest recorded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Magnitude 9.5 — Valdivia, Chile (1960)</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Measurement</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Richter scale (old) / Moment Magnitude Scale (current)</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Seismic waves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P-waves, S-waves, Love waves, Rayleigh waves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Deepest earthquakes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~700 km depth (subduction zones)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Deadliest modern</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2010 Haiti earthquake (~316,000 deaths)</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An earthquake is the shaking of the surface of the Earth resulting from a sudden release of energy in the lithosphere that creates seismic waves. Earthquakes can range from imperceptible tremors to violent shaking that can destroy entire cities. They occur along fault lines where tectonic plates interact.</w:t>
      </w:r>
    </w:p>
    <w:p>
      <w:pPr>
        <w:spacing w:before="80" w:after="160"/>
        <w:jc w:val="both"/>
      </w:pPr>
      <w:r>
        <w:rPr>
          <w:rFonts w:ascii="Arial" w:cs="Arial" w:eastAsia="Arial" w:hAnsi="Arial"/>
          <w:sz w:val="24"/>
          <w:szCs w:val="24"/>
        </w:rPr>
        <w:t xml:space="preserve">Seismology — the scientific study of earthquakes and seismic waves — not only helps us understand and predict earthquake hazards but also provides the primary tool for imaging Earth's interior structure. Seismic waves act like X-rays for the planet, revealing its layered structure without any drilling.</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'Earthquakes — How and Why the Earth Shakes' (add embed link here)</w:t>
      </w:r>
    </w:p>
    <w:p>
      <w:pPr>
        <w:pStyle w:val="Heading2"/>
      </w:pPr>
      <w:r>
        <w:rPr>
          <w:rFonts w:ascii="Arial" w:cs="Arial" w:eastAsia="Arial" w:hAnsi="Arial"/>
          <w:b/>
          <w:bCs/>
          <w:color w:val="40916C"/>
          <w:sz w:val="30"/>
          <w:szCs w:val="30"/>
        </w:rPr>
        <w:t xml:space="preserve">Causes of Earthquakes</w:t>
      </w:r>
    </w:p>
    <w:p>
      <w:pPr>
        <w:spacing w:before="80" w:after="160"/>
        <w:jc w:val="both"/>
      </w:pPr>
      <w:r>
        <w:rPr>
          <w:rFonts w:ascii="Arial" w:cs="Arial" w:eastAsia="Arial" w:hAnsi="Arial"/>
          <w:sz w:val="24"/>
          <w:szCs w:val="24"/>
        </w:rPr>
        <w:t xml:space="preserve">Most earthquakes are tectonic — caused by the movement of tectonic plates. As plates move, stress accumulates along faults (fractures in the crust). When the stress overcomes friction, the rocks suddenly slip, releasing energy as seismic waves. The point underground where the rupture begins is the focus (or hypocenter); the point on the surface directly above it is the epicenter.</w:t>
      </w:r>
    </w:p>
    <w:p>
      <w:pPr>
        <w:spacing w:before="80" w:after="160"/>
        <w:jc w:val="both"/>
      </w:pPr>
      <w:r>
        <w:rPr>
          <w:rFonts w:ascii="Arial" w:cs="Arial" w:eastAsia="Arial" w:hAnsi="Arial"/>
          <w:sz w:val="24"/>
          <w:szCs w:val="24"/>
        </w:rPr>
        <w:t xml:space="preserve">Volcanic earthquakes are associated with magma movement. Induced seismicity results from human activities like reservoir filling, mining, or hydraulic fracturing (fracking). Collapse earthquakes occur when underground caverns or mine tunnels collapse, and explosion earthquakes result from nuclear or chemical explosions.</w:t>
      </w:r>
    </w:p>
    <w:p>
      <w:pPr>
        <w:pStyle w:val="Heading2"/>
      </w:pPr>
      <w:r>
        <w:rPr>
          <w:rFonts w:ascii="Arial" w:cs="Arial" w:eastAsia="Arial" w:hAnsi="Arial"/>
          <w:b/>
          <w:bCs/>
          <w:color w:val="40916C"/>
          <w:sz w:val="30"/>
          <w:szCs w:val="30"/>
        </w:rPr>
        <w:t xml:space="preserve">Types of Seismic Waves</w:t>
      </w:r>
    </w:p>
    <w:p>
      <w:pPr>
        <w:spacing w:before="80" w:after="160"/>
        <w:jc w:val="both"/>
      </w:pPr>
      <w:r>
        <w:rPr>
          <w:rFonts w:ascii="Arial" w:cs="Arial" w:eastAsia="Arial" w:hAnsi="Arial"/>
          <w:sz w:val="24"/>
          <w:szCs w:val="24"/>
        </w:rPr>
        <w:t xml:space="preserve">Body waves travel through Earth's interior. Primary (P) waves are compressional — they push and pull the rock in the direction of travel, like sound waves, and travel through solids and liquids. Secondary (S) waves are shear waves — they move the rock perpendicular to their travel direction, and can only travel through solids (not through the liquid outer core).</w:t>
      </w:r>
    </w:p>
    <w:p>
      <w:pPr>
        <w:spacing w:before="80" w:after="160"/>
        <w:jc w:val="both"/>
      </w:pPr>
      <w:r>
        <w:rPr>
          <w:rFonts w:ascii="Arial" w:cs="Arial" w:eastAsia="Arial" w:hAnsi="Arial"/>
          <w:sz w:val="24"/>
          <w:szCs w:val="24"/>
        </w:rPr>
        <w:t xml:space="preserve">Surface waves travel along Earth's surface and cause the most damage. Love waves move the ground horizontally side to side. Rayleigh waves produce an elliptical rolling motion like ocean waves. Surface waves are slower than body waves but carry more energy and cause most of the destruction during large earthquakes.</w:t>
      </w:r>
    </w:p>
    <w:p>
      <w:pPr>
        <w:pStyle w:val="Heading3"/>
      </w:pPr>
      <w:r>
        <w:rPr>
          <w:rFonts w:ascii="Arial" w:cs="Arial" w:eastAsia="Arial" w:hAnsi="Arial"/>
          <w:b/>
          <w:bCs/>
          <w:color w:val="1D6F42"/>
          <w:sz w:val="26"/>
          <w:szCs w:val="26"/>
        </w:rPr>
        <w:t xml:space="preserve">How Seismometers Work</w:t>
      </w:r>
    </w:p>
    <w:p>
      <w:pPr>
        <w:spacing w:before="80" w:after="160"/>
        <w:jc w:val="both"/>
      </w:pPr>
      <w:r>
        <w:rPr>
          <w:rFonts w:ascii="Arial" w:cs="Arial" w:eastAsia="Arial" w:hAnsi="Arial"/>
          <w:sz w:val="24"/>
          <w:szCs w:val="24"/>
        </w:rPr>
        <w:t xml:space="preserve">A seismometer (or seismograph) detects and records the motion of the ground during an earthquake. Modern seismometers use an inertial mass suspended by springs — when the ground shakes, the mass tends to stay still while the instrument frame moves around it. The relative displacement is measured electronically and recorded digitally. Networks of seismometers worldwide continuously monitor Earth for seismic activity.</w:t>
      </w:r>
    </w:p>
    <w:p>
      <w:pPr>
        <w:pStyle w:val="Heading2"/>
      </w:pPr>
      <w:r>
        <w:rPr>
          <w:rFonts w:ascii="Arial" w:cs="Arial" w:eastAsia="Arial" w:hAnsi="Arial"/>
          <w:b/>
          <w:bCs/>
          <w:color w:val="40916C"/>
          <w:sz w:val="30"/>
          <w:szCs w:val="30"/>
        </w:rPr>
        <w:t xml:space="preserve">Measuring Earthquakes</w:t>
      </w:r>
    </w:p>
    <w:p>
      <w:pPr>
        <w:spacing w:before="80" w:after="160"/>
        <w:jc w:val="both"/>
      </w:pPr>
      <w:r>
        <w:rPr>
          <w:rFonts w:ascii="Arial" w:cs="Arial" w:eastAsia="Arial" w:hAnsi="Arial"/>
          <w:sz w:val="24"/>
          <w:szCs w:val="24"/>
        </w:rPr>
        <w:t xml:space="preserve">The Richter scale, developed by Charles Richter in 1935, was the first widely used magnitude scale. It measures the amplitude of seismic waves recorded by seismographs. Each whole number increase represents a tenfold increase in amplitude and approximately 31.6 times more energy released.</w:t>
      </w:r>
    </w:p>
    <w:p>
      <w:pPr>
        <w:spacing w:before="80" w:after="160"/>
        <w:jc w:val="both"/>
      </w:pPr>
      <w:r>
        <w:rPr>
          <w:rFonts w:ascii="Arial" w:cs="Arial" w:eastAsia="Arial" w:hAnsi="Arial"/>
          <w:sz w:val="24"/>
          <w:szCs w:val="24"/>
        </w:rPr>
        <w:t xml:space="preserve">The Moment Magnitude Scale (Mw), now the standard for large earthquakes, more accurately captures the total energy released by measuring the seismic moment — the product of the area of the fault that slipped, the average displacement, and the rigidity of the rock. The Modified Mercalli Intensity Scale rates the effects of an earthquake at specific locations, from barely felt (I) to near-total destruction (XII).</w:t>
      </w:r>
    </w:p>
    <w:p>
      <w:pPr>
        <w:pStyle w:val="Heading2"/>
      </w:pPr>
      <w:r>
        <w:rPr>
          <w:rFonts w:ascii="Arial" w:cs="Arial" w:eastAsia="Arial" w:hAnsi="Arial"/>
          <w:b/>
          <w:bCs/>
          <w:color w:val="40916C"/>
          <w:sz w:val="30"/>
          <w:szCs w:val="30"/>
        </w:rPr>
        <w:t xml:space="preserve">Earthquake Hazards</w:t>
      </w:r>
    </w:p>
    <w:p>
      <w:pPr>
        <w:spacing w:before="80" w:after="160"/>
        <w:jc w:val="both"/>
      </w:pPr>
      <w:r>
        <w:rPr>
          <w:rFonts w:ascii="Arial" w:cs="Arial" w:eastAsia="Arial" w:hAnsi="Arial"/>
          <w:sz w:val="24"/>
          <w:szCs w:val="24"/>
        </w:rPr>
        <w:t xml:space="preserve">Ground shaking causes most earthquake damage through structural collapse. Secondary hazards include liquefaction (saturated soils behave like liquid, causing buildings to sink or topple), landslides and rockfalls, surface rupture along faults, and tsunamis — seismic sea waves generated by submarine earthquakes that displaces the seafloor.</w:t>
      </w:r>
    </w:p>
    <w:p>
      <w:pPr>
        <w:spacing w:before="80" w:after="160"/>
        <w:jc w:val="both"/>
      </w:pPr>
      <w:r>
        <w:rPr>
          <w:rFonts w:ascii="Arial" w:cs="Arial" w:eastAsia="Arial" w:hAnsi="Arial"/>
          <w:sz w:val="24"/>
          <w:szCs w:val="24"/>
        </w:rPr>
        <w:t xml:space="preserve">The 2011 Tōhoku earthquake in Japan (magnitude 9.1) triggered a massive tsunami that killed nearly 20,000 people and caused the Fukushima Daiichi nuclear disaster. The 2004 Indian Ocean earthquake (magnitude 9.1) generated a tsunami that killed over 230,000 people across 14 countries.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'Tsunamis — The Science of Earthquake-Generated Waves' (add embed link here)</w:t>
      </w:r>
    </w:p>
    <w:p>
      <w:pPr>
        <w:pStyle w:val="Heading2"/>
      </w:pPr>
      <w:r>
        <w:rPr>
          <w:rFonts w:ascii="Arial" w:cs="Arial" w:eastAsia="Arial" w:hAnsi="Arial"/>
          <w:b/>
          <w:bCs/>
          <w:color w:val="40916C"/>
          <w:sz w:val="30"/>
          <w:szCs w:val="30"/>
        </w:rPr>
        <w:t xml:space="preserve">Earthquake Prediction and Preparedness</w:t>
      </w:r>
    </w:p>
    <w:p>
      <w:pPr>
        <w:spacing w:before="80" w:after="160"/>
        <w:jc w:val="both"/>
      </w:pPr>
      <w:r>
        <w:rPr>
          <w:rFonts w:ascii="Arial" w:cs="Arial" w:eastAsia="Arial" w:hAnsi="Arial"/>
          <w:sz w:val="24"/>
          <w:szCs w:val="24"/>
        </w:rPr>
        <w:t xml:space="preserve">Reliable short-term earthquake prediction — giving specific warnings hours to days before an event — remains an unsolved problem in geophysics. While seismologists can identify high-risk regions through probabilistic seismic hazard analysis, the chaotic nature of fault rupture makes precise prediction extremely difficult.</w:t>
      </w:r>
    </w:p>
    <w:p>
      <w:pPr>
        <w:spacing w:before="80" w:after="160"/>
        <w:jc w:val="both"/>
      </w:pPr>
      <w:r>
        <w:rPr>
          <w:rFonts w:ascii="Arial" w:cs="Arial" w:eastAsia="Arial" w:hAnsi="Arial"/>
          <w:sz w:val="24"/>
          <w:szCs w:val="24"/>
        </w:rPr>
        <w:t xml:space="preserve">Early warning systems, which detect P-waves from an earthquake and send alerts before the slower but more destructive S-waves and surface waves arrive, now operate in Japan, Mexico, the western United States, and other seismically active regions. Engineering solutions — seismic building codes, base isolation, and active damping — significantly reduce casualties.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Earthquakes and Seismic Waves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2026-03-11T08:20:57.778Z</dcterms:created>
  <dcterms:modified xsi:type="dcterms:W3CDTF">2026-03-11T08:20:57.778Z</dcterms:modified>
</cp:coreProperties>
</file>

<file path=docProps/custom.xml><?xml version="1.0" encoding="utf-8"?>
<Properties xmlns="http://schemas.openxmlformats.org/officeDocument/2006/custom-properties" xmlns:vt="http://schemas.openxmlformats.org/officeDocument/2006/docPropsVTypes"/>
</file>