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Earth's Natural Resources</w:t>
      </w:r>
    </w:p>
    <w:p>
      <w:pPr>
        <w:pBdr>
          <w:bottom w:val="single" w:color="52B788" w:sz="6" w:space="1"/>
        </w:pBdr>
        <w:spacing w:before="0" w:after="200"/>
      </w:pPr>
      <w:r>
        <w:rPr>
          <w:rFonts w:ascii="Arial" w:cs="Arial" w:eastAsia="Arial" w:hAnsi="Arial"/>
          <w:i/>
          <w:iCs/>
          <w:color w:val="555555"/>
          <w:sz w:val="28"/>
          <w:szCs w:val="28"/>
        </w:rPr>
        <w:t xml:space="preserve">The wealth beneath our feet — minerals, fuels, water, soil, and living resources</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Renewable resources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Solar, wind, water, biomass, soil, living organisms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Non-renewable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Fossil fuels, most minerals and metals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Fossil fuel origin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Compressed organic matter — ~300–400 million years old</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Coal reserves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~1.07 trillion tonnes (at current use: ~130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Oil reserves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~1.7 trillion barrels (at current use: ~50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Rarest metal</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Rhodium — ~30 tonnes produced per year worldwide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Natural resources are materials and components found in nature that can be used by humans. They include minerals and metals, fossil fuels, soil, fresh water, forests, fisheries, solar energy, wind, and biodiversity. They are broadly classified as renewable (replenished naturally on human timescales) and non-renewable (formed over millions of years and finite).</w:t>
      </w:r>
    </w:p>
    <w:p>
      <w:pPr>
        <w:spacing w:before="80" w:after="160"/>
        <w:jc w:val="both"/>
      </w:pPr>
      <w:r>
        <w:rPr>
          <w:rFonts w:ascii="Arial" w:cs="Arial" w:eastAsia="Arial" w:hAnsi="Arial"/>
          <w:sz w:val="24"/>
          <w:szCs w:val="24"/>
        </w:rPr>
        <w:t xml:space="preserve">The extraction and use of natural resources underpins all human civilization and economic activity. However, many resources are being extracted far faster than they are replenished — driving biodiversity loss, climate change, land degradation, and water scarcity. Sustainable resource management is one of the defining challenges of the 21st century.</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'Natural Resources of the Earth — Renewable vs Non-Renewable' (add embed link here)</w:t>
      </w:r>
    </w:p>
    <w:p>
      <w:pPr>
        <w:pStyle w:val="Heading2"/>
      </w:pPr>
      <w:r>
        <w:rPr>
          <w:rFonts w:ascii="Arial" w:cs="Arial" w:eastAsia="Arial" w:hAnsi="Arial"/>
          <w:b/>
          <w:bCs/>
          <w:color w:val="40916C"/>
          <w:sz w:val="30"/>
          <w:szCs w:val="30"/>
        </w:rPr>
        <w:t xml:space="preserve">Fossil Fuels</w:t>
      </w:r>
    </w:p>
    <w:p>
      <w:pPr>
        <w:spacing w:before="80" w:after="160"/>
        <w:jc w:val="both"/>
      </w:pPr>
      <w:r>
        <w:rPr>
          <w:rFonts w:ascii="Arial" w:cs="Arial" w:eastAsia="Arial" w:hAnsi="Arial"/>
          <w:sz w:val="24"/>
          <w:szCs w:val="24"/>
        </w:rPr>
        <w:t xml:space="preserve">Coal, oil (petroleum), and natural gas are fossil fuels — the compressed and transformed remains of ancient organisms that lived hundreds of millions of years ago. Coal formed primarily from terrestrial plant material in the Carboniferous and Permian periods. Oil and gas formed mostly from marine microorganisms deposited in ancient seas.</w:t>
      </w:r>
    </w:p>
    <w:p>
      <w:pPr>
        <w:spacing w:before="80" w:after="160"/>
        <w:jc w:val="both"/>
      </w:pPr>
      <w:r>
        <w:rPr>
          <w:rFonts w:ascii="Arial" w:cs="Arial" w:eastAsia="Arial" w:hAnsi="Arial"/>
          <w:sz w:val="24"/>
          <w:szCs w:val="24"/>
        </w:rPr>
        <w:t xml:space="preserve">Fossil fuels currently supply about 80% of global energy. Coal is primarily used for electricity generation and steel production. Oil is the dominant transportation fuel. Natural gas is used for heating, electricity, and as a chemical feedstock. The combustion of fossil fuels is the primary driver of human-caused climate change, releasing CO₂ that had been sequestered from the atmosphere over geological time.</w:t>
      </w:r>
    </w:p>
    <w:p>
      <w:pPr>
        <w:pStyle w:val="Heading2"/>
      </w:pPr>
      <w:r>
        <w:rPr>
          <w:rFonts w:ascii="Arial" w:cs="Arial" w:eastAsia="Arial" w:hAnsi="Arial"/>
          <w:b/>
          <w:bCs/>
          <w:color w:val="40916C"/>
          <w:sz w:val="30"/>
          <w:szCs w:val="30"/>
        </w:rPr>
        <w:t xml:space="preserve">Minerals and Metals</w:t>
      </w:r>
    </w:p>
    <w:p>
      <w:pPr>
        <w:spacing w:before="80" w:after="160"/>
        <w:jc w:val="both"/>
      </w:pPr>
      <w:r>
        <w:rPr>
          <w:rFonts w:ascii="Arial" w:cs="Arial" w:eastAsia="Arial" w:hAnsi="Arial"/>
          <w:sz w:val="24"/>
          <w:szCs w:val="24"/>
        </w:rPr>
        <w:t xml:space="preserve">Minerals and metals are essential raw materials for modern civilization. Iron and steel (from iron ore) form the backbone of infrastructure and manufacturing. Copper is essential for electrical wiring and electronics. Aluminum (from bauxite) is lightweight and versatile. Rare earth elements — a group of 17 metals — are critical for electronics, electric motors, wind turbines, and defense technologies.</w:t>
      </w:r>
    </w:p>
    <w:p>
      <w:pPr>
        <w:spacing w:before="80" w:after="160"/>
        <w:jc w:val="both"/>
      </w:pPr>
      <w:r>
        <w:rPr>
          <w:rFonts w:ascii="Arial" w:cs="Arial" w:eastAsia="Arial" w:hAnsi="Arial"/>
          <w:sz w:val="24"/>
          <w:szCs w:val="24"/>
        </w:rPr>
        <w:t xml:space="preserve">Mineral deposits form through diverse geological processes: magmatic deposits (crystallizing from cooling magma), hydrothermal deposits (minerals precipitating from hot fluids circulating through rock — including many gold, silver, and copper deposits), sedimentary deposits (chemical precipitation or evaporation — including iron ore, potash, and salt), and weathering deposits (like bauxite, formed by intense tropical weathering of aluminum-rich rocks).</w:t>
      </w:r>
    </w:p>
    <w:p>
      <w:pPr>
        <w:pStyle w:val="Heading3"/>
      </w:pPr>
      <w:r>
        <w:rPr>
          <w:rFonts w:ascii="Arial" w:cs="Arial" w:eastAsia="Arial" w:hAnsi="Arial"/>
          <w:b/>
          <w:bCs/>
          <w:color w:val="1D6F42"/>
          <w:sz w:val="26"/>
          <w:szCs w:val="26"/>
        </w:rPr>
        <w:t xml:space="preserve">Critical Minerals and the Energy Transition</w:t>
      </w:r>
    </w:p>
    <w:p>
      <w:pPr>
        <w:spacing w:before="80" w:after="160"/>
        <w:jc w:val="both"/>
      </w:pPr>
      <w:r>
        <w:rPr>
          <w:rFonts w:ascii="Arial" w:cs="Arial" w:eastAsia="Arial" w:hAnsi="Arial"/>
          <w:sz w:val="24"/>
          <w:szCs w:val="24"/>
        </w:rPr>
        <w:t xml:space="preserve">The transition to clean energy requires vast quantities of specific minerals: lithium, cobalt, nickel, and manganese for batteries; copper for electrical infrastructure; neodymium and dysprosium for wind turbine magnets; silicon and silver for solar panels. The IEA projects that demand for these critical minerals could increase 4–6 times by 2040. Ensuring secure, ethical, and sustainable supply chains for these materials is a major geopolitical and environmental challenge.</w:t>
      </w:r>
    </w:p>
    <w:p>
      <w:pPr>
        <w:pStyle w:val="Heading2"/>
      </w:pPr>
      <w:r>
        <w:rPr>
          <w:rFonts w:ascii="Arial" w:cs="Arial" w:eastAsia="Arial" w:hAnsi="Arial"/>
          <w:b/>
          <w:bCs/>
          <w:color w:val="40916C"/>
          <w:sz w:val="30"/>
          <w:szCs w:val="30"/>
        </w:rPr>
        <w:t xml:space="preserve">Fresh Water</w:t>
      </w:r>
    </w:p>
    <w:p>
      <w:pPr>
        <w:spacing w:before="80" w:after="160"/>
        <w:jc w:val="both"/>
      </w:pPr>
      <w:r>
        <w:rPr>
          <w:rFonts w:ascii="Arial" w:cs="Arial" w:eastAsia="Arial" w:hAnsi="Arial"/>
          <w:sz w:val="24"/>
          <w:szCs w:val="24"/>
        </w:rPr>
        <w:t xml:space="preserve">Fresh water is arguably the most critical natural resource. Only about 2.5% of Earth's water is fresh, and most of that is locked in ice caps and glaciers. Readily accessible surface water (rivers and lakes) constitutes less than 0.01% of all water. Groundwater — in aquifers — is the primary drinking water source for about half the world's population.</w:t>
      </w:r>
    </w:p>
    <w:p>
      <w:pPr>
        <w:spacing w:before="80" w:after="160"/>
        <w:jc w:val="both"/>
      </w:pPr>
      <w:r>
        <w:rPr>
          <w:rFonts w:ascii="Arial" w:cs="Arial" w:eastAsia="Arial" w:hAnsi="Arial"/>
          <w:sz w:val="24"/>
          <w:szCs w:val="24"/>
        </w:rPr>
        <w:t xml:space="preserve">Global freshwater stress is increasing due to population growth, changing diets (meat requires vastly more water than plant foods), climate change (altering precipitation patterns and accelerating glacier melt), and pollution. About 4 billion people already experience severe water scarcity at least one month per year. Sustainable water management, including better irrigation efficiency and wastewater treatment, is critical.</w:t>
      </w:r>
    </w:p>
    <w:p>
      <w:pPr>
        <w:pStyle w:val="Heading2"/>
      </w:pPr>
      <w:r>
        <w:rPr>
          <w:rFonts w:ascii="Arial" w:cs="Arial" w:eastAsia="Arial" w:hAnsi="Arial"/>
          <w:b/>
          <w:bCs/>
          <w:color w:val="40916C"/>
          <w:sz w:val="30"/>
          <w:szCs w:val="30"/>
        </w:rPr>
        <w:t xml:space="preserve">Forests and Biodiversity</w:t>
      </w:r>
    </w:p>
    <w:p>
      <w:pPr>
        <w:spacing w:before="80" w:after="160"/>
        <w:jc w:val="both"/>
      </w:pPr>
      <w:r>
        <w:rPr>
          <w:rFonts w:ascii="Arial" w:cs="Arial" w:eastAsia="Arial" w:hAnsi="Arial"/>
          <w:sz w:val="24"/>
          <w:szCs w:val="24"/>
        </w:rPr>
        <w:t xml:space="preserve">Forests cover about 31% of Earth's land area and provide timber, fuelwood, food, medicines, clean water filtration, carbon storage, habitat, and climate regulation. They are being lost at about 4.7 million hectares per year globally, primarily to agriculture, cattle ranching, and logging.</w:t>
      </w:r>
    </w:p>
    <w:p>
      <w:pPr>
        <w:spacing w:before="80" w:after="160"/>
        <w:jc w:val="both"/>
      </w:pPr>
      <w:r>
        <w:rPr>
          <w:rFonts w:ascii="Arial" w:cs="Arial" w:eastAsia="Arial" w:hAnsi="Arial"/>
          <w:sz w:val="24"/>
          <w:szCs w:val="24"/>
        </w:rPr>
        <w:t xml:space="preserve">Biodiversity — the variety of life on Earth — is a natural resource in its own right. Biodiversity underpins ecosystem services: pollination, pest control, nutrient cycling, water purification, and climate regulation. The current rate of species extinction is estimated to be 100–1,000 times higher than background rates — a mass extinction event driven primarily by habitat destruction, invasive species, overexploitation, pollution, and climate change.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'Natural Resources and Sustainability — Our Planet's Limits' (add embed link here)</w:t>
      </w:r>
    </w:p>
    <w:p>
      <w:pPr>
        <w:pStyle w:val="Heading2"/>
      </w:pPr>
      <w:r>
        <w:rPr>
          <w:rFonts w:ascii="Arial" w:cs="Arial" w:eastAsia="Arial" w:hAnsi="Arial"/>
          <w:b/>
          <w:bCs/>
          <w:color w:val="40916C"/>
          <w:sz w:val="30"/>
          <w:szCs w:val="30"/>
        </w:rPr>
        <w:t xml:space="preserve">Renewable Energy Resources</w:t>
      </w:r>
    </w:p>
    <w:p>
      <w:pPr>
        <w:spacing w:before="80" w:after="160"/>
        <w:jc w:val="both"/>
      </w:pPr>
      <w:r>
        <w:rPr>
          <w:rFonts w:ascii="Arial" w:cs="Arial" w:eastAsia="Arial" w:hAnsi="Arial"/>
          <w:sz w:val="24"/>
          <w:szCs w:val="24"/>
        </w:rPr>
        <w:t xml:space="preserve">Renewable energy resources — solar, wind, hydroelectric, geothermal, and biomass — are replenished naturally and do not produce greenhouse gas emissions during operation. Solar and wind power are now the cheapest sources of new electricity generation in most of the world, with costs falling 90% in the past decade.</w:t>
      </w:r>
    </w:p>
    <w:p>
      <w:pPr>
        <w:spacing w:before="80" w:after="160"/>
        <w:jc w:val="both"/>
      </w:pPr>
      <w:r>
        <w:rPr>
          <w:rFonts w:ascii="Arial" w:cs="Arial" w:eastAsia="Arial" w:hAnsi="Arial"/>
          <w:sz w:val="24"/>
          <w:szCs w:val="24"/>
        </w:rPr>
        <w:t xml:space="preserve">The global energy transition away from fossil fuels is underway but must accelerate dramatically to meet climate goals. Geothermal energy harnesses heat from Earth's interior — Iceland generates nearly 100% of its electricity and heating from geothermal and hydroelectric sources. Ocean energy resources — tidal, wave, and ocean thermal energy conversion — remain largely untapped but could contribute significantly in the future.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Earth's Natural Resources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2026-03-11T08:20:58.023Z</dcterms:created>
  <dcterms:modified xsi:type="dcterms:W3CDTF">2026-03-11T08:20:58.023Z</dcterms:modified>
</cp:coreProperties>
</file>

<file path=docProps/custom.xml><?xml version="1.0" encoding="utf-8"?>
<Properties xmlns="http://schemas.openxmlformats.org/officeDocument/2006/custom-properties" xmlns:vt="http://schemas.openxmlformats.org/officeDocument/2006/docPropsVTypes"/>
</file>