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13" w:rsidRDefault="00444913" w:rsidP="00444913">
      <w:pPr>
        <w:jc w:val="both"/>
        <w:rPr>
          <w:rFonts w:ascii="Times New Roman" w:hAnsi="Times New Roman" w:cs="Times New Roman"/>
          <w:b/>
          <w:sz w:val="24"/>
          <w:szCs w:val="24"/>
        </w:rPr>
      </w:pPr>
      <w:r w:rsidRPr="009A78F6">
        <w:rPr>
          <w:rFonts w:ascii="Times New Roman" w:hAnsi="Times New Roman" w:cs="Times New Roman"/>
          <w:b/>
          <w:sz w:val="24"/>
          <w:szCs w:val="24"/>
        </w:rPr>
        <w:t>Introduction</w:t>
      </w:r>
      <w:r>
        <w:rPr>
          <w:rFonts w:ascii="Times New Roman" w:hAnsi="Times New Roman" w:cs="Times New Roman"/>
          <w:b/>
          <w:sz w:val="24"/>
          <w:szCs w:val="24"/>
        </w:rPr>
        <w:t xml:space="preserve">: </w:t>
      </w:r>
    </w:p>
    <w:p w:rsidR="00444913" w:rsidRDefault="00444913" w:rsidP="00444913">
      <w:pPr>
        <w:jc w:val="both"/>
        <w:rPr>
          <w:rFonts w:ascii="Times New Roman" w:hAnsi="Times New Roman" w:cs="Times New Roman"/>
          <w:sz w:val="24"/>
          <w:szCs w:val="24"/>
        </w:rPr>
      </w:pPr>
      <w:r w:rsidRPr="00745E79">
        <w:rPr>
          <w:rFonts w:ascii="Times New Roman" w:hAnsi="Times New Roman" w:cs="Times New Roman"/>
          <w:sz w:val="24"/>
          <w:szCs w:val="24"/>
        </w:rPr>
        <w:t>Fossil fuels, such as coal, natural gas, and oil, as well as products made from them, provide the world's energy needs.</w:t>
      </w:r>
      <w:r>
        <w:rPr>
          <w:rFonts w:ascii="Times New Roman" w:hAnsi="Times New Roman" w:cs="Times New Roman"/>
          <w:sz w:val="24"/>
          <w:szCs w:val="24"/>
        </w:rPr>
        <w:t xml:space="preserve"> </w:t>
      </w:r>
      <w:r w:rsidRPr="008C7A27">
        <w:rPr>
          <w:rFonts w:ascii="Times New Roman" w:hAnsi="Times New Roman" w:cs="Times New Roman"/>
          <w:sz w:val="24"/>
          <w:szCs w:val="24"/>
        </w:rPr>
        <w:t xml:space="preserve">These limited resources contribute to a country's existence. </w:t>
      </w:r>
      <w:r>
        <w:rPr>
          <w:rFonts w:ascii="Times New Roman" w:hAnsi="Times New Roman" w:cs="Times New Roman"/>
          <w:sz w:val="24"/>
          <w:szCs w:val="24"/>
        </w:rPr>
        <w:t>But t</w:t>
      </w:r>
      <w:r w:rsidRPr="008C7A27">
        <w:rPr>
          <w:rFonts w:ascii="Times New Roman" w:hAnsi="Times New Roman" w:cs="Times New Roman"/>
          <w:sz w:val="24"/>
          <w:szCs w:val="24"/>
        </w:rPr>
        <w:t>hey still remain critical due to their impact on pollution, glo</w:t>
      </w:r>
      <w:r>
        <w:rPr>
          <w:rFonts w:ascii="Times New Roman" w:hAnsi="Times New Roman" w:cs="Times New Roman"/>
          <w:sz w:val="24"/>
          <w:szCs w:val="24"/>
        </w:rPr>
        <w:t>bal warming, and climate change by releasing CO</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other greenhouse gases [1]. </w:t>
      </w:r>
      <w:r w:rsidRPr="001A70E8">
        <w:rPr>
          <w:rFonts w:ascii="Times New Roman" w:hAnsi="Times New Roman" w:cs="Times New Roman"/>
          <w:sz w:val="24"/>
          <w:szCs w:val="24"/>
        </w:rPr>
        <w:t>Nations that have identified the challenges associated with these resources have begun to try to minimize their economic reliance on fossil fuels.</w:t>
      </w:r>
      <w:r>
        <w:rPr>
          <w:rFonts w:ascii="Times New Roman" w:hAnsi="Times New Roman" w:cs="Times New Roman"/>
          <w:sz w:val="24"/>
          <w:szCs w:val="24"/>
        </w:rPr>
        <w:t xml:space="preserve"> </w:t>
      </w:r>
      <w:r w:rsidRPr="001A70E8">
        <w:rPr>
          <w:rFonts w:ascii="Times New Roman" w:hAnsi="Times New Roman" w:cs="Times New Roman"/>
          <w:sz w:val="24"/>
          <w:szCs w:val="24"/>
        </w:rPr>
        <w:t>Renewable resources are already a significant component of the world's energy mix</w:t>
      </w:r>
      <w:r>
        <w:rPr>
          <w:rFonts w:ascii="Times New Roman" w:hAnsi="Times New Roman" w:cs="Times New Roman"/>
          <w:sz w:val="24"/>
          <w:szCs w:val="24"/>
        </w:rPr>
        <w:t xml:space="preserve">. </w:t>
      </w:r>
      <w:r w:rsidRPr="007824EC">
        <w:rPr>
          <w:rFonts w:ascii="Times New Roman" w:hAnsi="Times New Roman" w:cs="Times New Roman"/>
          <w:sz w:val="24"/>
          <w:szCs w:val="24"/>
        </w:rPr>
        <w:t>A number of individuals who are interested in energy believe that one day we will be able to obtain energy from H</w:t>
      </w:r>
      <w:r w:rsidRPr="00014DBD">
        <w:rPr>
          <w:rFonts w:ascii="Times New Roman" w:hAnsi="Times New Roman" w:cs="Times New Roman"/>
          <w:sz w:val="24"/>
          <w:szCs w:val="24"/>
          <w:vertAlign w:val="subscript"/>
        </w:rPr>
        <w:t>2</w:t>
      </w:r>
      <w:r>
        <w:rPr>
          <w:rFonts w:ascii="Times New Roman" w:hAnsi="Times New Roman" w:cs="Times New Roman"/>
          <w:sz w:val="24"/>
          <w:szCs w:val="24"/>
        </w:rPr>
        <w:t xml:space="preserve"> in a sustainable and clean way [2]. </w:t>
      </w:r>
      <w:r w:rsidRPr="00033228">
        <w:rPr>
          <w:rFonts w:ascii="Times New Roman" w:hAnsi="Times New Roman" w:cs="Times New Roman"/>
          <w:sz w:val="24"/>
          <w:szCs w:val="24"/>
        </w:rPr>
        <w:t>Because of its</w:t>
      </w:r>
      <w:r>
        <w:rPr>
          <w:rFonts w:ascii="Times New Roman" w:hAnsi="Times New Roman" w:cs="Times New Roman"/>
          <w:sz w:val="24"/>
          <w:szCs w:val="24"/>
        </w:rPr>
        <w:t xml:space="preserve"> numerous applications, H</w:t>
      </w:r>
      <w:r>
        <w:rPr>
          <w:rFonts w:ascii="Times New Roman" w:hAnsi="Times New Roman" w:cs="Times New Roman"/>
          <w:sz w:val="24"/>
          <w:szCs w:val="24"/>
          <w:vertAlign w:val="subscript"/>
        </w:rPr>
        <w:t>2</w:t>
      </w:r>
      <w:r w:rsidRPr="00033228">
        <w:rPr>
          <w:rFonts w:ascii="Times New Roman" w:hAnsi="Times New Roman" w:cs="Times New Roman"/>
          <w:sz w:val="24"/>
          <w:szCs w:val="24"/>
        </w:rPr>
        <w:t xml:space="preserve"> is increasingly in demand over other traditional fuels.</w:t>
      </w:r>
      <w:r w:rsidRPr="00BC3036">
        <w:t xml:space="preserve"> </w:t>
      </w:r>
      <w:r w:rsidRPr="00BC3036">
        <w:rPr>
          <w:rFonts w:ascii="Times New Roman" w:hAnsi="Times New Roman" w:cs="Times New Roman"/>
          <w:sz w:val="24"/>
          <w:szCs w:val="24"/>
        </w:rPr>
        <w:t>Hydrogen has a high energy content, which provides a comprehensive benefit, as it has a lower heating value (LHV)/kg than its fossil fuel-based counterparts like methane and gasoline, which have LHVs that are 2.4 and 2.8 times greater, respectively</w:t>
      </w:r>
      <w:r>
        <w:rPr>
          <w:rFonts w:ascii="Times New Roman" w:hAnsi="Times New Roman" w:cs="Times New Roman"/>
          <w:sz w:val="24"/>
          <w:szCs w:val="24"/>
        </w:rPr>
        <w:t xml:space="preserve"> [3-4]. </w:t>
      </w:r>
      <w:r w:rsidRPr="00E62ED4">
        <w:rPr>
          <w:rFonts w:ascii="Times New Roman" w:hAnsi="Times New Roman" w:cs="Times New Roman"/>
          <w:sz w:val="24"/>
          <w:szCs w:val="24"/>
        </w:rPr>
        <w:t>Hydrogen is a component of power-to-gas technology, which is a power grid balancing mechanism used to collect and preserve surplus energy for usage during periods of limited supply (e.g., at night or when solar and wind are employed as energy sources</w:t>
      </w:r>
      <w:r>
        <w:rPr>
          <w:rFonts w:ascii="Times New Roman" w:hAnsi="Times New Roman" w:cs="Times New Roman"/>
          <w:sz w:val="24"/>
          <w:szCs w:val="24"/>
        </w:rPr>
        <w:t xml:space="preserve">) [5]. </w:t>
      </w:r>
      <w:r w:rsidRPr="00F82E52">
        <w:rPr>
          <w:rFonts w:ascii="Times New Roman" w:hAnsi="Times New Roman" w:cs="Times New Roman"/>
          <w:sz w:val="24"/>
          <w:szCs w:val="24"/>
        </w:rPr>
        <w:t>Hydrogen is gaining popularity as an energy carrier due to its several unique features.</w:t>
      </w:r>
      <w:r>
        <w:rPr>
          <w:rFonts w:ascii="Times New Roman" w:hAnsi="Times New Roman" w:cs="Times New Roman"/>
          <w:sz w:val="24"/>
          <w:szCs w:val="24"/>
        </w:rPr>
        <w:t xml:space="preserve"> </w:t>
      </w:r>
      <w:r w:rsidRPr="00CF7E6C">
        <w:rPr>
          <w:rFonts w:ascii="Times New Roman" w:hAnsi="Times New Roman" w:cs="Times New Roman"/>
          <w:sz w:val="24"/>
          <w:szCs w:val="24"/>
        </w:rPr>
        <w:t>It can be created or transformed into electricity</w:t>
      </w:r>
      <w:r>
        <w:rPr>
          <w:rFonts w:ascii="Times New Roman" w:hAnsi="Times New Roman" w:cs="Times New Roman"/>
          <w:sz w:val="24"/>
          <w:szCs w:val="24"/>
        </w:rPr>
        <w:t xml:space="preserve"> using electrochemical systems </w:t>
      </w:r>
      <w:r w:rsidRPr="00CF7E6C">
        <w:rPr>
          <w:rFonts w:ascii="Times New Roman" w:hAnsi="Times New Roman" w:cs="Times New Roman"/>
          <w:sz w:val="24"/>
          <w:szCs w:val="24"/>
        </w:rPr>
        <w:t>such a</w:t>
      </w:r>
      <w:r>
        <w:rPr>
          <w:rFonts w:ascii="Times New Roman" w:hAnsi="Times New Roman" w:cs="Times New Roman"/>
          <w:sz w:val="24"/>
          <w:szCs w:val="24"/>
        </w:rPr>
        <w:t xml:space="preserve">s fuel cells and electrolysers </w:t>
      </w:r>
      <w:r w:rsidRPr="00CF7E6C">
        <w:rPr>
          <w:rFonts w:ascii="Times New Roman" w:hAnsi="Times New Roman" w:cs="Times New Roman"/>
          <w:sz w:val="24"/>
          <w:szCs w:val="24"/>
        </w:rPr>
        <w:t>with comparatively high</w:t>
      </w:r>
      <w:r>
        <w:rPr>
          <w:rFonts w:ascii="Times New Roman" w:hAnsi="Times New Roman" w:cs="Times New Roman"/>
          <w:sz w:val="24"/>
          <w:szCs w:val="24"/>
        </w:rPr>
        <w:t xml:space="preserve"> energy conversion efficiencies. Hydrogen</w:t>
      </w:r>
      <w:r w:rsidRPr="00CF7E6C">
        <w:rPr>
          <w:rFonts w:ascii="Times New Roman" w:hAnsi="Times New Roman" w:cs="Times New Roman"/>
          <w:sz w:val="24"/>
          <w:szCs w:val="24"/>
        </w:rPr>
        <w:t xml:space="preserve"> can</w:t>
      </w:r>
      <w:r>
        <w:rPr>
          <w:rFonts w:ascii="Times New Roman" w:hAnsi="Times New Roman" w:cs="Times New Roman"/>
          <w:sz w:val="24"/>
          <w:szCs w:val="24"/>
        </w:rPr>
        <w:t xml:space="preserve"> be stored in a variety of ways including compressed gas, Cryogenic Liquid and Solid State [6-9].</w:t>
      </w:r>
      <w:r w:rsidRPr="009D1029">
        <w:t xml:space="preserve"> </w:t>
      </w:r>
      <w:r w:rsidRPr="009D1029">
        <w:rPr>
          <w:rFonts w:ascii="Times New Roman" w:hAnsi="Times New Roman" w:cs="Times New Roman"/>
          <w:sz w:val="24"/>
          <w:szCs w:val="24"/>
        </w:rPr>
        <w:t>In addition, hydrogen can be produced cleanly and emits no greenhouse gases.</w:t>
      </w:r>
      <w:r>
        <w:rPr>
          <w:rFonts w:ascii="Times New Roman" w:hAnsi="Times New Roman" w:cs="Times New Roman"/>
          <w:sz w:val="24"/>
          <w:szCs w:val="24"/>
        </w:rPr>
        <w:t xml:space="preserve"> H</w:t>
      </w:r>
      <w:r w:rsidRPr="009D1029">
        <w:rPr>
          <w:rFonts w:ascii="Times New Roman" w:hAnsi="Times New Roman" w:cs="Times New Roman"/>
          <w:sz w:val="24"/>
          <w:szCs w:val="24"/>
        </w:rPr>
        <w:t xml:space="preserve">ydrogen has </w:t>
      </w:r>
      <w:r>
        <w:rPr>
          <w:rFonts w:ascii="Times New Roman" w:hAnsi="Times New Roman" w:cs="Times New Roman"/>
          <w:sz w:val="24"/>
          <w:szCs w:val="24"/>
        </w:rPr>
        <w:t xml:space="preserve">also </w:t>
      </w:r>
      <w:r w:rsidRPr="009D1029">
        <w:rPr>
          <w:rFonts w:ascii="Times New Roman" w:hAnsi="Times New Roman" w:cs="Times New Roman"/>
          <w:sz w:val="24"/>
          <w:szCs w:val="24"/>
        </w:rPr>
        <w:t>the ability to supply energy to the primary economic sectors of transportation, construction, and industry</w:t>
      </w:r>
      <w:r>
        <w:rPr>
          <w:rFonts w:ascii="Times New Roman" w:hAnsi="Times New Roman" w:cs="Times New Roman"/>
          <w:sz w:val="24"/>
          <w:szCs w:val="24"/>
        </w:rPr>
        <w:t xml:space="preserve"> [10-11]</w:t>
      </w:r>
      <w:r w:rsidRPr="009D1029">
        <w:rPr>
          <w:rFonts w:ascii="Times New Roman" w:hAnsi="Times New Roman" w:cs="Times New Roman"/>
          <w:sz w:val="24"/>
          <w:szCs w:val="24"/>
        </w:rPr>
        <w:t>.</w:t>
      </w:r>
      <w:r>
        <w:rPr>
          <w:rFonts w:ascii="Times New Roman" w:hAnsi="Times New Roman" w:cs="Times New Roman"/>
          <w:sz w:val="24"/>
          <w:szCs w:val="24"/>
        </w:rPr>
        <w:t xml:space="preserve"> </w:t>
      </w:r>
    </w:p>
    <w:p w:rsidR="00444913" w:rsidRDefault="00444913" w:rsidP="00444913">
      <w:pPr>
        <w:rPr>
          <w:rFonts w:ascii="Times New Roman" w:hAnsi="Times New Roman" w:cs="Times New Roman"/>
          <w:sz w:val="24"/>
          <w:szCs w:val="24"/>
        </w:rPr>
      </w:pPr>
      <w:r w:rsidRPr="0028430D">
        <w:rPr>
          <w:rFonts w:ascii="Times New Roman" w:hAnsi="Times New Roman" w:cs="Times New Roman"/>
          <w:sz w:val="24"/>
          <w:szCs w:val="24"/>
        </w:rPr>
        <w:t>At present, Hydrogen is considered as an essential commodity that is used in various industrial processes, including the food industry, petrochemical and petroleum refining, ammonia produc</w:t>
      </w:r>
      <w:r>
        <w:rPr>
          <w:rFonts w:ascii="Times New Roman" w:hAnsi="Times New Roman" w:cs="Times New Roman"/>
          <w:sz w:val="24"/>
          <w:szCs w:val="24"/>
        </w:rPr>
        <w:t xml:space="preserve">tion, and Hydrogenation process [12]. </w:t>
      </w:r>
      <w:r w:rsidRPr="00AF1EE1">
        <w:rPr>
          <w:rFonts w:ascii="Times New Roman" w:hAnsi="Times New Roman" w:cs="Times New Roman"/>
          <w:sz w:val="24"/>
          <w:szCs w:val="24"/>
        </w:rPr>
        <w:t>It can also be used in the production of power from fuel cells, tra</w:t>
      </w:r>
      <w:r>
        <w:rPr>
          <w:rFonts w:ascii="Times New Roman" w:hAnsi="Times New Roman" w:cs="Times New Roman"/>
          <w:sz w:val="24"/>
          <w:szCs w:val="24"/>
        </w:rPr>
        <w:t xml:space="preserve">nsportation, and energy storage [13]. </w:t>
      </w:r>
    </w:p>
    <w:p w:rsidR="008B7089" w:rsidRPr="008B7089" w:rsidRDefault="008B7089" w:rsidP="008B7089">
      <w:pPr>
        <w:rPr>
          <w:rFonts w:ascii="Times New Roman" w:hAnsi="Times New Roman" w:cs="Times New Roman"/>
          <w:b/>
          <w:sz w:val="24"/>
          <w:szCs w:val="24"/>
        </w:rPr>
      </w:pPr>
      <w:r w:rsidRPr="008B7089">
        <w:rPr>
          <w:rFonts w:ascii="Times New Roman" w:hAnsi="Times New Roman" w:cs="Times New Roman"/>
          <w:b/>
          <w:sz w:val="24"/>
          <w:szCs w:val="24"/>
        </w:rPr>
        <w:t>Different types of Hydrogen Purification System:</w:t>
      </w:r>
    </w:p>
    <w:p w:rsidR="008B7089" w:rsidRPr="008B7089" w:rsidRDefault="008B7089" w:rsidP="008B7089">
      <w:pPr>
        <w:jc w:val="both"/>
        <w:rPr>
          <w:rFonts w:ascii="Times New Roman" w:hAnsi="Times New Roman" w:cs="Times New Roman"/>
          <w:sz w:val="24"/>
          <w:szCs w:val="24"/>
        </w:rPr>
      </w:pPr>
      <w:r w:rsidRPr="008B7089">
        <w:rPr>
          <w:rFonts w:ascii="Times New Roman" w:hAnsi="Times New Roman" w:cs="Times New Roman"/>
          <w:sz w:val="24"/>
          <w:szCs w:val="24"/>
        </w:rPr>
        <w:t>Hydrogen purification technology is related to Hydrogen production and Hydrogen utilization.</w:t>
      </w:r>
      <w:r w:rsidRPr="008B7089">
        <w:t xml:space="preserve"> </w:t>
      </w:r>
      <w:r w:rsidRPr="008B7089">
        <w:rPr>
          <w:rFonts w:ascii="Times New Roman" w:hAnsi="Times New Roman" w:cs="Times New Roman"/>
          <w:sz w:val="24"/>
          <w:szCs w:val="24"/>
        </w:rPr>
        <w:t>Since none of the aforementioned processes produce pure hydrogen, purification is required to produce hydrogen with the requisite purity for its intended downstream applications. Hydrogen can be produced in various methods including coal gasification, natural gas reforming, water electrolysis and photo electrolysis. But the hydrogen produced by this technique is called cured Hydrogen. It cannot be immediately used for Fuel cells and others without purification [1</w:t>
      </w:r>
      <w:r>
        <w:rPr>
          <w:rFonts w:ascii="Times New Roman" w:hAnsi="Times New Roman" w:cs="Times New Roman"/>
          <w:sz w:val="24"/>
          <w:szCs w:val="24"/>
        </w:rPr>
        <w:t>4-15</w:t>
      </w:r>
      <w:r w:rsidRPr="008B7089">
        <w:rPr>
          <w:rFonts w:ascii="Times New Roman" w:hAnsi="Times New Roman" w:cs="Times New Roman"/>
          <w:sz w:val="24"/>
          <w:szCs w:val="24"/>
        </w:rPr>
        <w:t xml:space="preserve">]. </w:t>
      </w:r>
    </w:p>
    <w:p w:rsidR="008B7089" w:rsidRPr="008B7089" w:rsidRDefault="008B7089" w:rsidP="008B7089">
      <w:pPr>
        <w:jc w:val="both"/>
        <w:rPr>
          <w:rFonts w:ascii="Times New Roman" w:hAnsi="Times New Roman" w:cs="Times New Roman"/>
          <w:sz w:val="24"/>
          <w:szCs w:val="24"/>
        </w:rPr>
      </w:pPr>
      <w:r w:rsidRPr="008B7089">
        <w:rPr>
          <w:rFonts w:ascii="Times New Roman" w:hAnsi="Times New Roman" w:cs="Times New Roman"/>
          <w:b/>
          <w:sz w:val="24"/>
          <w:szCs w:val="24"/>
        </w:rPr>
        <w:t>Table:</w:t>
      </w:r>
      <w:r w:rsidRPr="008B7089">
        <w:rPr>
          <w:rFonts w:ascii="Times New Roman" w:hAnsi="Times New Roman" w:cs="Times New Roman"/>
          <w:sz w:val="24"/>
          <w:szCs w:val="24"/>
        </w:rPr>
        <w:t xml:space="preserve"> Summary of Hydrogen Production Process and the impurity content in Hydrogen.</w:t>
      </w:r>
    </w:p>
    <w:tbl>
      <w:tblPr>
        <w:tblStyle w:val="TableGrid"/>
        <w:tblW w:w="9990" w:type="dxa"/>
        <w:tblInd w:w="-275" w:type="dxa"/>
        <w:tblLook w:val="04A0" w:firstRow="1" w:lastRow="0" w:firstColumn="1" w:lastColumn="0" w:noHBand="0" w:noVBand="1"/>
      </w:tblPr>
      <w:tblGrid>
        <w:gridCol w:w="2880"/>
        <w:gridCol w:w="1170"/>
        <w:gridCol w:w="1080"/>
        <w:gridCol w:w="1260"/>
        <w:gridCol w:w="900"/>
        <w:gridCol w:w="1080"/>
        <w:gridCol w:w="810"/>
        <w:gridCol w:w="810"/>
      </w:tblGrid>
      <w:tr w:rsidR="008B7089" w:rsidRPr="008B7089" w:rsidTr="00A478AA">
        <w:tc>
          <w:tcPr>
            <w:tcW w:w="2880" w:type="dxa"/>
          </w:tcPr>
          <w:p w:rsidR="008B7089" w:rsidRPr="008B7089" w:rsidRDefault="008B7089" w:rsidP="008B7089">
            <w:pPr>
              <w:jc w:val="both"/>
              <w:rPr>
                <w:rFonts w:ascii="Times New Roman" w:hAnsi="Times New Roman" w:cs="Times New Roman"/>
                <w:sz w:val="24"/>
                <w:szCs w:val="24"/>
              </w:rPr>
            </w:pPr>
            <w:r w:rsidRPr="008B7089">
              <w:rPr>
                <w:rFonts w:ascii="Times New Roman" w:hAnsi="Times New Roman" w:cs="Times New Roman"/>
                <w:sz w:val="24"/>
                <w:szCs w:val="24"/>
              </w:rPr>
              <w:t>Methods</w:t>
            </w:r>
          </w:p>
        </w:tc>
        <w:tc>
          <w:tcPr>
            <w:tcW w:w="1170" w:type="dxa"/>
          </w:tcPr>
          <w:p w:rsidR="008B7089" w:rsidRPr="008B7089" w:rsidRDefault="008B7089" w:rsidP="008B7089">
            <w:pPr>
              <w:jc w:val="center"/>
              <w:rPr>
                <w:rFonts w:ascii="Times New Roman" w:hAnsi="Times New Roman" w:cs="Times New Roman"/>
                <w:sz w:val="24"/>
                <w:szCs w:val="24"/>
                <w:vertAlign w:val="subscript"/>
              </w:rPr>
            </w:pPr>
            <w:r w:rsidRPr="008B7089">
              <w:rPr>
                <w:rFonts w:ascii="Times New Roman" w:hAnsi="Times New Roman" w:cs="Times New Roman"/>
                <w:sz w:val="24"/>
                <w:szCs w:val="24"/>
              </w:rPr>
              <w:t>H</w:t>
            </w:r>
            <w:r w:rsidRPr="008B7089">
              <w:rPr>
                <w:rFonts w:ascii="Times New Roman" w:hAnsi="Times New Roman" w:cs="Times New Roman"/>
                <w:sz w:val="24"/>
                <w:szCs w:val="24"/>
                <w:vertAlign w:val="subscript"/>
              </w:rPr>
              <w:t>2</w:t>
            </w:r>
          </w:p>
        </w:tc>
        <w:tc>
          <w:tcPr>
            <w:tcW w:w="1080" w:type="dxa"/>
          </w:tcPr>
          <w:p w:rsidR="008B7089" w:rsidRPr="008B7089" w:rsidRDefault="008B7089" w:rsidP="008B7089">
            <w:pPr>
              <w:jc w:val="center"/>
              <w:rPr>
                <w:rFonts w:ascii="Times New Roman" w:hAnsi="Times New Roman" w:cs="Times New Roman"/>
                <w:sz w:val="24"/>
                <w:szCs w:val="24"/>
              </w:rPr>
            </w:pPr>
            <w:r w:rsidRPr="008B7089">
              <w:rPr>
                <w:rFonts w:ascii="Times New Roman" w:hAnsi="Times New Roman" w:cs="Times New Roman"/>
                <w:sz w:val="24"/>
                <w:szCs w:val="24"/>
              </w:rPr>
              <w:t>CO</w:t>
            </w:r>
          </w:p>
        </w:tc>
        <w:tc>
          <w:tcPr>
            <w:tcW w:w="1260" w:type="dxa"/>
          </w:tcPr>
          <w:p w:rsidR="008B7089" w:rsidRPr="008B7089" w:rsidRDefault="008B7089" w:rsidP="008B7089">
            <w:pPr>
              <w:jc w:val="center"/>
              <w:rPr>
                <w:rFonts w:ascii="Times New Roman" w:hAnsi="Times New Roman" w:cs="Times New Roman"/>
                <w:sz w:val="24"/>
                <w:szCs w:val="24"/>
              </w:rPr>
            </w:pPr>
            <w:r w:rsidRPr="008B7089">
              <w:rPr>
                <w:rFonts w:ascii="Times New Roman" w:hAnsi="Times New Roman" w:cs="Times New Roman"/>
                <w:sz w:val="24"/>
                <w:szCs w:val="24"/>
              </w:rPr>
              <w:t>CO</w:t>
            </w:r>
            <w:r w:rsidRPr="008B7089">
              <w:rPr>
                <w:rFonts w:ascii="Times New Roman" w:hAnsi="Times New Roman" w:cs="Times New Roman"/>
                <w:sz w:val="24"/>
                <w:szCs w:val="24"/>
                <w:vertAlign w:val="subscript"/>
              </w:rPr>
              <w:t>2</w:t>
            </w:r>
          </w:p>
        </w:tc>
        <w:tc>
          <w:tcPr>
            <w:tcW w:w="900" w:type="dxa"/>
          </w:tcPr>
          <w:p w:rsidR="008B7089" w:rsidRPr="008B7089" w:rsidRDefault="008B7089" w:rsidP="008B7089">
            <w:pPr>
              <w:jc w:val="center"/>
              <w:rPr>
                <w:rFonts w:ascii="Times New Roman" w:hAnsi="Times New Roman" w:cs="Times New Roman"/>
                <w:sz w:val="24"/>
                <w:szCs w:val="24"/>
                <w:vertAlign w:val="subscript"/>
              </w:rPr>
            </w:pPr>
            <w:r w:rsidRPr="008B7089">
              <w:rPr>
                <w:rFonts w:ascii="Times New Roman" w:hAnsi="Times New Roman" w:cs="Times New Roman"/>
                <w:sz w:val="24"/>
                <w:szCs w:val="24"/>
              </w:rPr>
              <w:t>CH</w:t>
            </w:r>
            <w:r w:rsidRPr="008B7089">
              <w:rPr>
                <w:rFonts w:ascii="Times New Roman" w:hAnsi="Times New Roman" w:cs="Times New Roman"/>
                <w:sz w:val="24"/>
                <w:szCs w:val="24"/>
                <w:vertAlign w:val="subscript"/>
              </w:rPr>
              <w:t>4</w:t>
            </w:r>
          </w:p>
        </w:tc>
        <w:tc>
          <w:tcPr>
            <w:tcW w:w="1080" w:type="dxa"/>
          </w:tcPr>
          <w:p w:rsidR="008B7089" w:rsidRPr="008B7089" w:rsidRDefault="008B7089" w:rsidP="008B7089">
            <w:pPr>
              <w:jc w:val="center"/>
              <w:rPr>
                <w:rFonts w:ascii="Times New Roman" w:hAnsi="Times New Roman" w:cs="Times New Roman"/>
                <w:sz w:val="24"/>
                <w:szCs w:val="24"/>
              </w:rPr>
            </w:pPr>
            <w:r w:rsidRPr="008B7089">
              <w:rPr>
                <w:rFonts w:ascii="Times New Roman" w:hAnsi="Times New Roman" w:cs="Times New Roman"/>
                <w:sz w:val="24"/>
                <w:szCs w:val="24"/>
              </w:rPr>
              <w:t>H</w:t>
            </w:r>
            <w:r w:rsidRPr="008B7089">
              <w:rPr>
                <w:rFonts w:ascii="Times New Roman" w:hAnsi="Times New Roman" w:cs="Times New Roman"/>
                <w:sz w:val="24"/>
                <w:szCs w:val="24"/>
                <w:vertAlign w:val="subscript"/>
              </w:rPr>
              <w:t>2</w:t>
            </w:r>
            <w:r w:rsidRPr="008B7089">
              <w:rPr>
                <w:rFonts w:ascii="Times New Roman" w:hAnsi="Times New Roman" w:cs="Times New Roman"/>
                <w:sz w:val="24"/>
                <w:szCs w:val="24"/>
              </w:rPr>
              <w:t>O</w:t>
            </w:r>
          </w:p>
        </w:tc>
        <w:tc>
          <w:tcPr>
            <w:tcW w:w="810" w:type="dxa"/>
          </w:tcPr>
          <w:p w:rsidR="008B7089" w:rsidRPr="008B7089" w:rsidRDefault="008B7089" w:rsidP="008B7089">
            <w:pPr>
              <w:rPr>
                <w:rFonts w:ascii="Times New Roman" w:hAnsi="Times New Roman" w:cs="Times New Roman"/>
                <w:sz w:val="24"/>
                <w:szCs w:val="24"/>
                <w:vertAlign w:val="subscript"/>
              </w:rPr>
            </w:pPr>
            <w:r w:rsidRPr="008B7089">
              <w:rPr>
                <w:rFonts w:ascii="Times New Roman" w:hAnsi="Times New Roman" w:cs="Times New Roman"/>
                <w:sz w:val="24"/>
                <w:szCs w:val="24"/>
              </w:rPr>
              <w:t>N</w:t>
            </w:r>
            <w:r w:rsidRPr="008B7089">
              <w:rPr>
                <w:rFonts w:ascii="Times New Roman" w:hAnsi="Times New Roman" w:cs="Times New Roman"/>
                <w:sz w:val="24"/>
                <w:szCs w:val="24"/>
                <w:vertAlign w:val="subscript"/>
              </w:rPr>
              <w:t>2</w:t>
            </w:r>
          </w:p>
        </w:tc>
        <w:tc>
          <w:tcPr>
            <w:tcW w:w="810" w:type="dxa"/>
          </w:tcPr>
          <w:p w:rsidR="008B7089" w:rsidRPr="008B7089" w:rsidRDefault="008B7089" w:rsidP="008B7089">
            <w:pPr>
              <w:rPr>
                <w:rFonts w:ascii="Times New Roman" w:hAnsi="Times New Roman" w:cs="Times New Roman"/>
                <w:sz w:val="24"/>
                <w:szCs w:val="24"/>
                <w:vertAlign w:val="subscript"/>
              </w:rPr>
            </w:pPr>
            <w:r w:rsidRPr="008B7089">
              <w:rPr>
                <w:rFonts w:ascii="Times New Roman" w:hAnsi="Times New Roman" w:cs="Times New Roman"/>
                <w:sz w:val="24"/>
                <w:szCs w:val="24"/>
              </w:rPr>
              <w:t>O</w:t>
            </w:r>
            <w:r w:rsidRPr="008B7089">
              <w:rPr>
                <w:rFonts w:ascii="Times New Roman" w:hAnsi="Times New Roman" w:cs="Times New Roman"/>
                <w:sz w:val="24"/>
                <w:szCs w:val="24"/>
                <w:vertAlign w:val="subscript"/>
              </w:rPr>
              <w:t>2</w:t>
            </w:r>
          </w:p>
        </w:tc>
      </w:tr>
      <w:tr w:rsidR="008B7089" w:rsidRPr="008B7089" w:rsidTr="00A478AA">
        <w:tc>
          <w:tcPr>
            <w:tcW w:w="28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Biomass</w:t>
            </w:r>
            <w:r>
              <w:rPr>
                <w:rFonts w:ascii="Times New Roman" w:hAnsi="Times New Roman" w:cs="Times New Roman"/>
              </w:rPr>
              <w:t xml:space="preserve"> Gasification [16</w:t>
            </w:r>
            <w:r w:rsidRPr="008B7089">
              <w:rPr>
                <w:rFonts w:ascii="Times New Roman" w:hAnsi="Times New Roman" w:cs="Times New Roman"/>
              </w:rPr>
              <w:t>]</w:t>
            </w:r>
          </w:p>
        </w:tc>
        <w:tc>
          <w:tcPr>
            <w:tcW w:w="117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30-50</w:t>
            </w:r>
          </w:p>
        </w:tc>
        <w:tc>
          <w:tcPr>
            <w:tcW w:w="10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25-40</w:t>
            </w:r>
          </w:p>
        </w:tc>
        <w:tc>
          <w:tcPr>
            <w:tcW w:w="126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8-20</w:t>
            </w:r>
          </w:p>
        </w:tc>
        <w:tc>
          <w:tcPr>
            <w:tcW w:w="90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6-15</w:t>
            </w:r>
          </w:p>
        </w:tc>
        <w:tc>
          <w:tcPr>
            <w:tcW w:w="10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81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810" w:type="dxa"/>
          </w:tcPr>
          <w:p w:rsidR="008B7089" w:rsidRPr="008B7089" w:rsidRDefault="008B7089" w:rsidP="008B7089">
            <w:pPr>
              <w:jc w:val="both"/>
              <w:rPr>
                <w:rFonts w:ascii="Times New Roman" w:hAnsi="Times New Roman" w:cs="Times New Roman"/>
              </w:rPr>
            </w:pPr>
          </w:p>
        </w:tc>
      </w:tr>
      <w:tr w:rsidR="008B7089" w:rsidRPr="008B7089" w:rsidTr="00A478AA">
        <w:tc>
          <w:tcPr>
            <w:tcW w:w="2880" w:type="dxa"/>
          </w:tcPr>
          <w:p w:rsidR="008B7089" w:rsidRPr="008B7089" w:rsidRDefault="008B7089" w:rsidP="008B7089">
            <w:pPr>
              <w:jc w:val="both"/>
              <w:rPr>
                <w:rFonts w:ascii="Times New Roman" w:hAnsi="Times New Roman" w:cs="Times New Roman"/>
              </w:rPr>
            </w:pPr>
            <w:r>
              <w:rPr>
                <w:rFonts w:ascii="Times New Roman" w:hAnsi="Times New Roman" w:cs="Times New Roman"/>
              </w:rPr>
              <w:t>Steam methane reforming [17</w:t>
            </w:r>
            <w:r w:rsidRPr="008B7089">
              <w:rPr>
                <w:rFonts w:ascii="Times New Roman" w:hAnsi="Times New Roman" w:cs="Times New Roman"/>
              </w:rPr>
              <w:t>]</w:t>
            </w:r>
          </w:p>
        </w:tc>
        <w:tc>
          <w:tcPr>
            <w:tcW w:w="117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70-75</w:t>
            </w:r>
          </w:p>
        </w:tc>
        <w:tc>
          <w:tcPr>
            <w:tcW w:w="10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10-15</w:t>
            </w:r>
          </w:p>
        </w:tc>
        <w:tc>
          <w:tcPr>
            <w:tcW w:w="126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10-15</w:t>
            </w:r>
          </w:p>
        </w:tc>
        <w:tc>
          <w:tcPr>
            <w:tcW w:w="90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1-3</w:t>
            </w:r>
          </w:p>
        </w:tc>
        <w:tc>
          <w:tcPr>
            <w:tcW w:w="10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81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810" w:type="dxa"/>
          </w:tcPr>
          <w:p w:rsidR="008B7089" w:rsidRPr="008B7089" w:rsidRDefault="008B7089" w:rsidP="008B7089">
            <w:pPr>
              <w:jc w:val="both"/>
              <w:rPr>
                <w:rFonts w:ascii="Times New Roman" w:hAnsi="Times New Roman" w:cs="Times New Roman"/>
              </w:rPr>
            </w:pPr>
          </w:p>
        </w:tc>
      </w:tr>
      <w:tr w:rsidR="008B7089" w:rsidRPr="008B7089" w:rsidTr="00A478AA">
        <w:tc>
          <w:tcPr>
            <w:tcW w:w="2880" w:type="dxa"/>
          </w:tcPr>
          <w:p w:rsidR="008B7089" w:rsidRPr="008B7089" w:rsidRDefault="008B7089" w:rsidP="008B7089">
            <w:pPr>
              <w:jc w:val="both"/>
              <w:rPr>
                <w:rFonts w:ascii="Times New Roman" w:hAnsi="Times New Roman" w:cs="Times New Roman"/>
              </w:rPr>
            </w:pPr>
            <w:r>
              <w:rPr>
                <w:rFonts w:ascii="Times New Roman" w:hAnsi="Times New Roman" w:cs="Times New Roman"/>
              </w:rPr>
              <w:t>Coal Gasification [18</w:t>
            </w:r>
            <w:r w:rsidRPr="008B7089">
              <w:rPr>
                <w:rFonts w:ascii="Times New Roman" w:hAnsi="Times New Roman" w:cs="Times New Roman"/>
              </w:rPr>
              <w:t>]</w:t>
            </w:r>
          </w:p>
        </w:tc>
        <w:tc>
          <w:tcPr>
            <w:tcW w:w="117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35-38</w:t>
            </w:r>
          </w:p>
        </w:tc>
        <w:tc>
          <w:tcPr>
            <w:tcW w:w="10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26-28</w:t>
            </w:r>
          </w:p>
        </w:tc>
        <w:tc>
          <w:tcPr>
            <w:tcW w:w="126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23-24</w:t>
            </w:r>
          </w:p>
        </w:tc>
        <w:tc>
          <w:tcPr>
            <w:tcW w:w="90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5-6</w:t>
            </w:r>
          </w:p>
        </w:tc>
        <w:tc>
          <w:tcPr>
            <w:tcW w:w="10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15-20</w:t>
            </w:r>
          </w:p>
        </w:tc>
        <w:tc>
          <w:tcPr>
            <w:tcW w:w="81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6-7</w:t>
            </w:r>
          </w:p>
        </w:tc>
        <w:tc>
          <w:tcPr>
            <w:tcW w:w="810" w:type="dxa"/>
          </w:tcPr>
          <w:p w:rsidR="008B7089" w:rsidRPr="008B7089" w:rsidRDefault="008B7089" w:rsidP="008B7089">
            <w:pPr>
              <w:jc w:val="both"/>
              <w:rPr>
                <w:rFonts w:ascii="Times New Roman" w:hAnsi="Times New Roman" w:cs="Times New Roman"/>
              </w:rPr>
            </w:pPr>
          </w:p>
        </w:tc>
      </w:tr>
      <w:tr w:rsidR="008B7089" w:rsidRPr="008B7089" w:rsidTr="00A478AA">
        <w:tc>
          <w:tcPr>
            <w:tcW w:w="2880" w:type="dxa"/>
          </w:tcPr>
          <w:p w:rsidR="008B7089" w:rsidRPr="008B7089" w:rsidRDefault="008B7089" w:rsidP="008B7089">
            <w:pPr>
              <w:jc w:val="both"/>
              <w:rPr>
                <w:rFonts w:ascii="Times New Roman" w:hAnsi="Times New Roman" w:cs="Times New Roman"/>
              </w:rPr>
            </w:pPr>
            <w:r>
              <w:rPr>
                <w:rFonts w:ascii="Times New Roman" w:hAnsi="Times New Roman" w:cs="Times New Roman"/>
              </w:rPr>
              <w:t>Methanol purge gas [19</w:t>
            </w:r>
            <w:r w:rsidRPr="008B7089">
              <w:rPr>
                <w:rFonts w:ascii="Times New Roman" w:hAnsi="Times New Roman" w:cs="Times New Roman"/>
              </w:rPr>
              <w:t>]</w:t>
            </w:r>
          </w:p>
        </w:tc>
        <w:tc>
          <w:tcPr>
            <w:tcW w:w="117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70-80</w:t>
            </w:r>
          </w:p>
        </w:tc>
        <w:tc>
          <w:tcPr>
            <w:tcW w:w="10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4-8</w:t>
            </w:r>
          </w:p>
        </w:tc>
        <w:tc>
          <w:tcPr>
            <w:tcW w:w="126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5-10</w:t>
            </w:r>
          </w:p>
        </w:tc>
        <w:tc>
          <w:tcPr>
            <w:tcW w:w="90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2-8</w:t>
            </w:r>
          </w:p>
        </w:tc>
        <w:tc>
          <w:tcPr>
            <w:tcW w:w="10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81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5-15</w:t>
            </w:r>
          </w:p>
        </w:tc>
        <w:tc>
          <w:tcPr>
            <w:tcW w:w="810" w:type="dxa"/>
          </w:tcPr>
          <w:p w:rsidR="008B7089" w:rsidRPr="008B7089" w:rsidRDefault="008B7089" w:rsidP="008B7089">
            <w:pPr>
              <w:jc w:val="both"/>
              <w:rPr>
                <w:rFonts w:ascii="Times New Roman" w:hAnsi="Times New Roman" w:cs="Times New Roman"/>
              </w:rPr>
            </w:pPr>
          </w:p>
        </w:tc>
      </w:tr>
      <w:tr w:rsidR="008B7089" w:rsidRPr="008B7089" w:rsidTr="00A478AA">
        <w:tc>
          <w:tcPr>
            <w:tcW w:w="2880" w:type="dxa"/>
          </w:tcPr>
          <w:p w:rsidR="008B7089" w:rsidRPr="008B7089" w:rsidRDefault="008B7089" w:rsidP="008B7089">
            <w:pPr>
              <w:jc w:val="both"/>
              <w:rPr>
                <w:rFonts w:ascii="Times New Roman" w:hAnsi="Times New Roman" w:cs="Times New Roman"/>
              </w:rPr>
            </w:pPr>
            <w:r>
              <w:rPr>
                <w:rFonts w:ascii="Times New Roman" w:hAnsi="Times New Roman" w:cs="Times New Roman"/>
              </w:rPr>
              <w:t>Synthetic ammonia tail gas [20</w:t>
            </w:r>
            <w:r w:rsidRPr="008B7089">
              <w:rPr>
                <w:rFonts w:ascii="Times New Roman" w:hAnsi="Times New Roman" w:cs="Times New Roman"/>
              </w:rPr>
              <w:t>]</w:t>
            </w:r>
          </w:p>
        </w:tc>
        <w:tc>
          <w:tcPr>
            <w:tcW w:w="117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60-75</w:t>
            </w:r>
          </w:p>
        </w:tc>
        <w:tc>
          <w:tcPr>
            <w:tcW w:w="10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126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90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10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81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15-20</w:t>
            </w:r>
          </w:p>
        </w:tc>
        <w:tc>
          <w:tcPr>
            <w:tcW w:w="810" w:type="dxa"/>
          </w:tcPr>
          <w:p w:rsidR="008B7089" w:rsidRPr="008B7089" w:rsidRDefault="008B7089" w:rsidP="008B7089">
            <w:pPr>
              <w:jc w:val="both"/>
              <w:rPr>
                <w:rFonts w:ascii="Times New Roman" w:hAnsi="Times New Roman" w:cs="Times New Roman"/>
              </w:rPr>
            </w:pPr>
          </w:p>
        </w:tc>
      </w:tr>
      <w:tr w:rsidR="008B7089" w:rsidRPr="008B7089" w:rsidTr="00A478AA">
        <w:tc>
          <w:tcPr>
            <w:tcW w:w="28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lastRenderedPageBreak/>
              <w:t xml:space="preserve">Water </w:t>
            </w:r>
            <w:r>
              <w:rPr>
                <w:rFonts w:ascii="Times New Roman" w:hAnsi="Times New Roman" w:cs="Times New Roman"/>
              </w:rPr>
              <w:t>Electrolysis [21</w:t>
            </w:r>
            <w:r w:rsidRPr="008B7089">
              <w:rPr>
                <w:rFonts w:ascii="Times New Roman" w:hAnsi="Times New Roman" w:cs="Times New Roman"/>
              </w:rPr>
              <w:t>]</w:t>
            </w:r>
          </w:p>
        </w:tc>
        <w:tc>
          <w:tcPr>
            <w:tcW w:w="117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60-80</w:t>
            </w:r>
          </w:p>
        </w:tc>
        <w:tc>
          <w:tcPr>
            <w:tcW w:w="108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126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90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w:t>
            </w:r>
          </w:p>
        </w:tc>
        <w:tc>
          <w:tcPr>
            <w:tcW w:w="1080" w:type="dxa"/>
          </w:tcPr>
          <w:p w:rsidR="008B7089" w:rsidRPr="008B7089" w:rsidRDefault="008B7089" w:rsidP="008B7089">
            <w:pPr>
              <w:jc w:val="both"/>
              <w:rPr>
                <w:rFonts w:ascii="Times New Roman" w:hAnsi="Times New Roman" w:cs="Times New Roman"/>
              </w:rPr>
            </w:pPr>
          </w:p>
        </w:tc>
        <w:tc>
          <w:tcPr>
            <w:tcW w:w="810" w:type="dxa"/>
          </w:tcPr>
          <w:p w:rsidR="008B7089" w:rsidRPr="008B7089" w:rsidRDefault="008B7089" w:rsidP="008B7089">
            <w:pPr>
              <w:jc w:val="both"/>
              <w:rPr>
                <w:rFonts w:ascii="Times New Roman" w:hAnsi="Times New Roman" w:cs="Times New Roman"/>
              </w:rPr>
            </w:pPr>
          </w:p>
        </w:tc>
        <w:tc>
          <w:tcPr>
            <w:tcW w:w="810" w:type="dxa"/>
          </w:tcPr>
          <w:p w:rsidR="008B7089" w:rsidRPr="008B7089" w:rsidRDefault="008B7089" w:rsidP="008B7089">
            <w:pPr>
              <w:jc w:val="both"/>
              <w:rPr>
                <w:rFonts w:ascii="Times New Roman" w:hAnsi="Times New Roman" w:cs="Times New Roman"/>
              </w:rPr>
            </w:pPr>
            <w:r w:rsidRPr="008B7089">
              <w:rPr>
                <w:rFonts w:ascii="Times New Roman" w:hAnsi="Times New Roman" w:cs="Times New Roman"/>
              </w:rPr>
              <w:t>30-20</w:t>
            </w:r>
          </w:p>
        </w:tc>
      </w:tr>
    </w:tbl>
    <w:p w:rsidR="008B7089" w:rsidRPr="008B7089" w:rsidRDefault="008B7089" w:rsidP="008B7089">
      <w:pPr>
        <w:jc w:val="both"/>
        <w:rPr>
          <w:rFonts w:ascii="Times New Roman" w:hAnsi="Times New Roman" w:cs="Times New Roman"/>
          <w:sz w:val="24"/>
          <w:szCs w:val="24"/>
        </w:rPr>
      </w:pPr>
    </w:p>
    <w:p w:rsidR="008B7089" w:rsidRPr="008B7089" w:rsidRDefault="008B7089" w:rsidP="008B7089">
      <w:pPr>
        <w:jc w:val="both"/>
        <w:rPr>
          <w:rFonts w:ascii="Times New Roman" w:hAnsi="Times New Roman" w:cs="Times New Roman"/>
          <w:sz w:val="24"/>
          <w:szCs w:val="24"/>
        </w:rPr>
      </w:pPr>
      <w:r w:rsidRPr="008B7089">
        <w:rPr>
          <w:rFonts w:ascii="Times New Roman" w:hAnsi="Times New Roman" w:cs="Times New Roman"/>
          <w:sz w:val="24"/>
          <w:szCs w:val="24"/>
        </w:rPr>
        <w:t>Following are typical methods for hydrogen recovery: Impurities can be removed using permselective membrane, cryogenic distillation, or p</w:t>
      </w:r>
      <w:r>
        <w:rPr>
          <w:rFonts w:ascii="Times New Roman" w:hAnsi="Times New Roman" w:cs="Times New Roman"/>
          <w:sz w:val="24"/>
          <w:szCs w:val="24"/>
        </w:rPr>
        <w:t>ressure swing adsorption (PSA)[22</w:t>
      </w:r>
      <w:r w:rsidRPr="008B7089">
        <w:rPr>
          <w:rFonts w:ascii="Times New Roman" w:hAnsi="Times New Roman" w:cs="Times New Roman"/>
          <w:sz w:val="24"/>
          <w:szCs w:val="24"/>
        </w:rPr>
        <w:t>]. These methods will be elaborated in the section. These explanations, in our opinion, will help readers understand how membrane-based separation differs from conventional PSA and cryogenic distillation.</w:t>
      </w:r>
    </w:p>
    <w:p w:rsidR="008B7089" w:rsidRPr="008B7089" w:rsidRDefault="008B7089" w:rsidP="008B7089">
      <w:pPr>
        <w:jc w:val="both"/>
        <w:rPr>
          <w:rFonts w:ascii="Times New Roman" w:hAnsi="Times New Roman" w:cs="Times New Roman"/>
          <w:sz w:val="24"/>
          <w:szCs w:val="24"/>
        </w:rPr>
      </w:pPr>
      <w:r w:rsidRPr="008B7089">
        <w:rPr>
          <w:rFonts w:ascii="Times New Roman" w:hAnsi="Times New Roman" w:cs="Times New Roman"/>
          <w:sz w:val="24"/>
          <w:szCs w:val="24"/>
        </w:rPr>
        <w:t>PSA is the most commonly used modern industrial technique for hydrogen separation. The type of adsorbent and the technical procedure are the main determinants of the PSA separation effect. H</w:t>
      </w:r>
      <w:r w:rsidRPr="008B7089">
        <w:rPr>
          <w:rFonts w:ascii="Times New Roman" w:hAnsi="Times New Roman" w:cs="Times New Roman"/>
          <w:sz w:val="24"/>
          <w:szCs w:val="24"/>
          <w:vertAlign w:val="subscript"/>
        </w:rPr>
        <w:t>2</w:t>
      </w:r>
      <w:r w:rsidRPr="008B7089">
        <w:rPr>
          <w:rFonts w:ascii="Times New Roman" w:hAnsi="Times New Roman" w:cs="Times New Roman"/>
          <w:sz w:val="24"/>
          <w:szCs w:val="24"/>
        </w:rPr>
        <w:t xml:space="preserve"> is ideal for PSA separation and purification since it greatly differs in static capacity from the bulk of gas molecules, including CO</w:t>
      </w:r>
      <w:r w:rsidRPr="008B7089">
        <w:rPr>
          <w:rFonts w:ascii="Times New Roman" w:hAnsi="Times New Roman" w:cs="Times New Roman"/>
          <w:sz w:val="24"/>
          <w:szCs w:val="24"/>
          <w:vertAlign w:val="subscript"/>
        </w:rPr>
        <w:t>2</w:t>
      </w:r>
      <w:r w:rsidRPr="008B7089">
        <w:rPr>
          <w:rFonts w:ascii="Times New Roman" w:hAnsi="Times New Roman" w:cs="Times New Roman"/>
          <w:sz w:val="24"/>
          <w:szCs w:val="24"/>
        </w:rPr>
        <w:t>, CO, and CH</w:t>
      </w:r>
      <w:r w:rsidRPr="008B7089">
        <w:rPr>
          <w:rFonts w:ascii="Times New Roman" w:hAnsi="Times New Roman" w:cs="Times New Roman"/>
          <w:sz w:val="24"/>
          <w:szCs w:val="24"/>
          <w:vertAlign w:val="subscript"/>
        </w:rPr>
        <w:t>4</w:t>
      </w:r>
      <w:r w:rsidRPr="008B7089">
        <w:rPr>
          <w:rFonts w:ascii="Times New Roman" w:hAnsi="Times New Roman" w:cs="Times New Roman"/>
          <w:sz w:val="24"/>
          <w:szCs w:val="24"/>
        </w:rPr>
        <w:t xml:space="preserve"> </w:t>
      </w:r>
      <w:r>
        <w:rPr>
          <w:rFonts w:ascii="Times New Roman" w:hAnsi="Times New Roman" w:cs="Times New Roman"/>
          <w:sz w:val="24"/>
          <w:szCs w:val="24"/>
        </w:rPr>
        <w:t>[23</w:t>
      </w:r>
      <w:r w:rsidRPr="008B7089">
        <w:rPr>
          <w:rFonts w:ascii="Times New Roman" w:hAnsi="Times New Roman" w:cs="Times New Roman"/>
          <w:sz w:val="24"/>
          <w:szCs w:val="24"/>
        </w:rPr>
        <w:t>]. The process includes five major steps entitled Adsorption, concurrent depressurization, counter-current depressurization, purge, and counter-current pressurization</w:t>
      </w:r>
      <w:r>
        <w:rPr>
          <w:rFonts w:ascii="Times New Roman" w:hAnsi="Times New Roman" w:cs="Times New Roman"/>
          <w:sz w:val="24"/>
          <w:szCs w:val="24"/>
        </w:rPr>
        <w:t xml:space="preserve"> [24</w:t>
      </w:r>
      <w:r w:rsidRPr="008B7089">
        <w:rPr>
          <w:rFonts w:ascii="Times New Roman" w:hAnsi="Times New Roman" w:cs="Times New Roman"/>
          <w:sz w:val="24"/>
          <w:szCs w:val="24"/>
        </w:rPr>
        <w:t>]. Basically PSA separates hydrogen by employing pressure-dependent adsorption of distinct polarities of gas in solid adsorbents (such as zeolites, alumina, activated carbon and silica gels). The polarized impure gases such as CO</w:t>
      </w:r>
      <w:r w:rsidRPr="008B7089">
        <w:rPr>
          <w:rFonts w:ascii="Times New Roman" w:hAnsi="Times New Roman" w:cs="Times New Roman"/>
          <w:sz w:val="24"/>
          <w:szCs w:val="24"/>
          <w:vertAlign w:val="subscript"/>
        </w:rPr>
        <w:t>2</w:t>
      </w:r>
      <w:r w:rsidRPr="008B7089">
        <w:rPr>
          <w:rFonts w:ascii="Times New Roman" w:hAnsi="Times New Roman" w:cs="Times New Roman"/>
          <w:sz w:val="24"/>
          <w:szCs w:val="24"/>
        </w:rPr>
        <w:t>, N</w:t>
      </w:r>
      <w:r w:rsidRPr="008B7089">
        <w:rPr>
          <w:rFonts w:ascii="Times New Roman" w:hAnsi="Times New Roman" w:cs="Times New Roman"/>
          <w:sz w:val="24"/>
          <w:szCs w:val="24"/>
          <w:vertAlign w:val="subscript"/>
        </w:rPr>
        <w:t>2</w:t>
      </w:r>
      <w:r w:rsidRPr="008B7089">
        <w:rPr>
          <w:rFonts w:ascii="Times New Roman" w:hAnsi="Times New Roman" w:cs="Times New Roman"/>
          <w:sz w:val="24"/>
          <w:szCs w:val="24"/>
        </w:rPr>
        <w:t xml:space="preserve"> and CH</w:t>
      </w:r>
      <w:r w:rsidRPr="008B7089">
        <w:rPr>
          <w:rFonts w:ascii="Times New Roman" w:hAnsi="Times New Roman" w:cs="Times New Roman"/>
          <w:sz w:val="24"/>
          <w:szCs w:val="24"/>
          <w:vertAlign w:val="subscript"/>
        </w:rPr>
        <w:t>4</w:t>
      </w:r>
      <w:r w:rsidRPr="008B7089">
        <w:rPr>
          <w:rFonts w:ascii="Times New Roman" w:hAnsi="Times New Roman" w:cs="Times New Roman"/>
          <w:sz w:val="24"/>
          <w:szCs w:val="24"/>
        </w:rPr>
        <w:t> are captured under high pressure, while the non-polar hydrogen molecules are collected at the top of the adsorption column, achieving a high purity of 99.999% with 80%-85% hydrogen recovery</w:t>
      </w:r>
      <w:r>
        <w:rPr>
          <w:rFonts w:ascii="Times New Roman" w:hAnsi="Times New Roman" w:cs="Times New Roman"/>
          <w:sz w:val="24"/>
          <w:szCs w:val="24"/>
        </w:rPr>
        <w:t xml:space="preserve"> [25-26</w:t>
      </w:r>
      <w:r w:rsidRPr="008B7089">
        <w:rPr>
          <w:rFonts w:ascii="Times New Roman" w:hAnsi="Times New Roman" w:cs="Times New Roman"/>
          <w:sz w:val="24"/>
          <w:szCs w:val="24"/>
        </w:rPr>
        <w:t xml:space="preserve">]. PSA also works on a cyclical basis to renew spent adsorbents for subsequent adsorption processes. PSA system can be quite cost-effective if high input gas </w:t>
      </w:r>
      <w:r>
        <w:rPr>
          <w:rFonts w:ascii="Times New Roman" w:hAnsi="Times New Roman" w:cs="Times New Roman"/>
          <w:sz w:val="24"/>
          <w:szCs w:val="24"/>
        </w:rPr>
        <w:t>and high flow rates are used [27</w:t>
      </w:r>
      <w:r w:rsidRPr="008B7089">
        <w:rPr>
          <w:rFonts w:ascii="Times New Roman" w:hAnsi="Times New Roman" w:cs="Times New Roman"/>
          <w:sz w:val="24"/>
          <w:szCs w:val="24"/>
        </w:rPr>
        <w:t xml:space="preserve">]. </w:t>
      </w:r>
    </w:p>
    <w:p w:rsidR="008B7089" w:rsidRPr="008B7089" w:rsidRDefault="008B7089" w:rsidP="008B7089">
      <w:pPr>
        <w:jc w:val="both"/>
        <w:rPr>
          <w:rFonts w:ascii="Times New Roman" w:hAnsi="Times New Roman" w:cs="Times New Roman"/>
          <w:sz w:val="24"/>
          <w:szCs w:val="24"/>
        </w:rPr>
      </w:pPr>
    </w:p>
    <w:p w:rsidR="008B7089" w:rsidRPr="008B7089" w:rsidRDefault="008B7089" w:rsidP="008B7089">
      <w:pPr>
        <w:keepNext/>
        <w:keepLines/>
        <w:spacing w:before="240" w:after="0"/>
        <w:jc w:val="both"/>
        <w:outlineLvl w:val="0"/>
        <w:rPr>
          <w:rFonts w:ascii="Times New Roman" w:eastAsiaTheme="majorEastAsia" w:hAnsi="Times New Roman" w:cs="Times New Roman"/>
          <w:iCs/>
          <w:color w:val="0D0D0D" w:themeColor="text1" w:themeTint="F2"/>
          <w:sz w:val="24"/>
          <w:szCs w:val="24"/>
        </w:rPr>
      </w:pPr>
      <w:r w:rsidRPr="008B7089">
        <w:rPr>
          <w:rFonts w:ascii="Times New Roman" w:eastAsiaTheme="majorEastAsia" w:hAnsi="Times New Roman" w:cs="Times New Roman"/>
          <w:iCs/>
          <w:color w:val="0D0D0D" w:themeColor="text1" w:themeTint="F2"/>
          <w:sz w:val="24"/>
          <w:szCs w:val="24"/>
        </w:rPr>
        <w:t>Conversely, Cryogenic distillation is a popular low-temperature separation method</w:t>
      </w:r>
      <w:r>
        <w:rPr>
          <w:rFonts w:ascii="Times New Roman" w:eastAsiaTheme="majorEastAsia" w:hAnsi="Times New Roman" w:cs="Times New Roman"/>
          <w:iCs/>
          <w:color w:val="0D0D0D" w:themeColor="text1" w:themeTint="F2"/>
          <w:sz w:val="24"/>
          <w:szCs w:val="24"/>
        </w:rPr>
        <w:t xml:space="preserve"> [28</w:t>
      </w:r>
      <w:r w:rsidRPr="008B7089">
        <w:rPr>
          <w:rFonts w:ascii="Times New Roman" w:eastAsiaTheme="majorEastAsia" w:hAnsi="Times New Roman" w:cs="Times New Roman"/>
          <w:iCs/>
          <w:color w:val="0D0D0D" w:themeColor="text1" w:themeTint="F2"/>
          <w:sz w:val="24"/>
          <w:szCs w:val="24"/>
        </w:rPr>
        <w:t>]. Cryogenic distillation separates substances based on boiling point differences. Cryogenic distillation process is separated into two types: cryogenic condensation and cryogenic adsorption, both of which take advantage of hydrogen's ultralow boiling point (253°C at 1 bar). The first type condenses the impurities with low boiling points into a liquid phase, whilst the second type selectively adsorbs the c</w:t>
      </w:r>
      <w:r>
        <w:rPr>
          <w:rFonts w:ascii="Times New Roman" w:eastAsiaTheme="majorEastAsia" w:hAnsi="Times New Roman" w:cs="Times New Roman"/>
          <w:iCs/>
          <w:color w:val="0D0D0D" w:themeColor="text1" w:themeTint="F2"/>
          <w:sz w:val="24"/>
          <w:szCs w:val="24"/>
        </w:rPr>
        <w:t>ontaminants using adsorbents [29</w:t>
      </w:r>
      <w:r w:rsidRPr="008B7089">
        <w:rPr>
          <w:rFonts w:ascii="Times New Roman" w:eastAsiaTheme="majorEastAsia" w:hAnsi="Times New Roman" w:cs="Times New Roman"/>
          <w:iCs/>
          <w:color w:val="0D0D0D" w:themeColor="text1" w:themeTint="F2"/>
          <w:sz w:val="24"/>
          <w:szCs w:val="24"/>
        </w:rPr>
        <w:t>].  Pretreatment of the supply gas is also required to remove components that may freeze; thus, water should be decreased to 1 ppm and CO</w:t>
      </w:r>
      <w:r w:rsidRPr="008B7089">
        <w:rPr>
          <w:rFonts w:ascii="Times New Roman" w:eastAsiaTheme="majorEastAsia" w:hAnsi="Times New Roman" w:cs="Times New Roman"/>
          <w:iCs/>
          <w:color w:val="0D0D0D" w:themeColor="text1" w:themeTint="F2"/>
          <w:sz w:val="24"/>
          <w:szCs w:val="24"/>
          <w:vertAlign w:val="subscript"/>
        </w:rPr>
        <w:t>2</w:t>
      </w:r>
      <w:r>
        <w:rPr>
          <w:rFonts w:ascii="Times New Roman" w:eastAsiaTheme="majorEastAsia" w:hAnsi="Times New Roman" w:cs="Times New Roman"/>
          <w:iCs/>
          <w:color w:val="0D0D0D" w:themeColor="text1" w:themeTint="F2"/>
          <w:sz w:val="24"/>
          <w:szCs w:val="24"/>
        </w:rPr>
        <w:t xml:space="preserve"> to 100 ppm [30</w:t>
      </w:r>
      <w:r w:rsidRPr="008B7089">
        <w:rPr>
          <w:rFonts w:ascii="Times New Roman" w:eastAsiaTheme="majorEastAsia" w:hAnsi="Times New Roman" w:cs="Times New Roman"/>
          <w:iCs/>
          <w:color w:val="0D0D0D" w:themeColor="text1" w:themeTint="F2"/>
          <w:sz w:val="24"/>
          <w:szCs w:val="24"/>
        </w:rPr>
        <w:t>].  This approach is not viable for obtaining high-purity hydrogen; however, increased hydrogen recovery can be achieved at moderate hydrogen purity yields (95%). Both Cryogenic distillation and PSA are ideal at large industrial scales but unsuitable for</w:t>
      </w:r>
      <w:r>
        <w:rPr>
          <w:rFonts w:ascii="Times New Roman" w:eastAsiaTheme="majorEastAsia" w:hAnsi="Times New Roman" w:cs="Times New Roman"/>
          <w:iCs/>
          <w:color w:val="0D0D0D" w:themeColor="text1" w:themeTint="F2"/>
          <w:sz w:val="24"/>
          <w:szCs w:val="24"/>
        </w:rPr>
        <w:t xml:space="preserve"> tiny, portable applications [31</w:t>
      </w:r>
      <w:r w:rsidRPr="008B7089">
        <w:rPr>
          <w:rFonts w:ascii="Times New Roman" w:eastAsiaTheme="majorEastAsia" w:hAnsi="Times New Roman" w:cs="Times New Roman"/>
          <w:iCs/>
          <w:color w:val="0D0D0D" w:themeColor="text1" w:themeTint="F2"/>
          <w:sz w:val="24"/>
          <w:szCs w:val="24"/>
        </w:rPr>
        <w:t xml:space="preserve">]. </w:t>
      </w:r>
    </w:p>
    <w:p w:rsidR="008B7089" w:rsidRPr="008B7089" w:rsidRDefault="008B7089" w:rsidP="008B7089"/>
    <w:p w:rsidR="008B7089" w:rsidRDefault="008B7089" w:rsidP="008B7089">
      <w:pPr>
        <w:jc w:val="both"/>
        <w:rPr>
          <w:rFonts w:ascii="Times New Roman" w:hAnsi="Times New Roman" w:cs="Times New Roman"/>
          <w:sz w:val="24"/>
          <w:szCs w:val="24"/>
        </w:rPr>
      </w:pPr>
      <w:r w:rsidRPr="008B7089">
        <w:rPr>
          <w:rFonts w:ascii="Times New Roman" w:hAnsi="Times New Roman" w:cs="Times New Roman"/>
          <w:sz w:val="24"/>
          <w:szCs w:val="24"/>
        </w:rPr>
        <w:t>Membrane separation, as a new gas separation technology, offers the advantages of flexible and easy operation, compact structure, low energy consumption, and friendly to the environment. The raw material components can selectively permeate the membrane under the action of driving forces (pressure variation, concentration variation, and potential variation) in membrane separation technology with a perm-selective membrane as a separation medium, achieving</w:t>
      </w:r>
      <w:r>
        <w:rPr>
          <w:rFonts w:ascii="Times New Roman" w:hAnsi="Times New Roman" w:cs="Times New Roman"/>
          <w:sz w:val="24"/>
          <w:szCs w:val="24"/>
        </w:rPr>
        <w:t xml:space="preserve"> separation and purification [32</w:t>
      </w:r>
      <w:r w:rsidRPr="008B7089">
        <w:rPr>
          <w:rFonts w:ascii="Times New Roman" w:hAnsi="Times New Roman" w:cs="Times New Roman"/>
          <w:sz w:val="24"/>
          <w:szCs w:val="24"/>
        </w:rPr>
        <w:t xml:space="preserve">]. Besides PSA and cryogenic distillation, Hydrogen purification by membrane separation is competitive in its own right and is regarded as a possible method for producing </w:t>
      </w:r>
      <w:r w:rsidRPr="008B7089">
        <w:rPr>
          <w:rFonts w:ascii="Times New Roman" w:hAnsi="Times New Roman" w:cs="Times New Roman"/>
          <w:sz w:val="24"/>
          <w:szCs w:val="24"/>
        </w:rPr>
        <w:lastRenderedPageBreak/>
        <w:t>h</w:t>
      </w:r>
      <w:r>
        <w:rPr>
          <w:rFonts w:ascii="Times New Roman" w:hAnsi="Times New Roman" w:cs="Times New Roman"/>
          <w:sz w:val="24"/>
          <w:szCs w:val="24"/>
        </w:rPr>
        <w:t>ydrogen-enriched gas streams [33</w:t>
      </w:r>
      <w:r w:rsidRPr="008B7089">
        <w:rPr>
          <w:rFonts w:ascii="Times New Roman" w:hAnsi="Times New Roman" w:cs="Times New Roman"/>
          <w:sz w:val="24"/>
          <w:szCs w:val="24"/>
        </w:rPr>
        <w:t>]. The Separation of Hydrogen from other impurities by membrane is based on solution diffusion mechanism. Hydrogen has a higher diffusivity because it can diffuse quicker than other gas constituents, owing to the short kinetic di</w:t>
      </w:r>
      <w:r>
        <w:rPr>
          <w:rFonts w:ascii="Times New Roman" w:hAnsi="Times New Roman" w:cs="Times New Roman"/>
          <w:sz w:val="24"/>
          <w:szCs w:val="24"/>
        </w:rPr>
        <w:t>ameter of hydrogen molecules [34</w:t>
      </w:r>
      <w:r w:rsidRPr="008B7089">
        <w:rPr>
          <w:rFonts w:ascii="Times New Roman" w:hAnsi="Times New Roman" w:cs="Times New Roman"/>
          <w:sz w:val="24"/>
          <w:szCs w:val="24"/>
        </w:rPr>
        <w:t xml:space="preserve">]. </w:t>
      </w:r>
    </w:p>
    <w:p w:rsidR="00F47D74" w:rsidRDefault="00F47D74" w:rsidP="00F47D74">
      <w:pPr>
        <w:rPr>
          <w:rFonts w:ascii="Times New Roman" w:hAnsi="Times New Roman" w:cs="Times New Roman"/>
          <w:b/>
          <w:sz w:val="24"/>
          <w:szCs w:val="24"/>
        </w:rPr>
      </w:pPr>
      <w:r w:rsidRPr="005807EB">
        <w:rPr>
          <w:rFonts w:ascii="Times New Roman" w:hAnsi="Times New Roman" w:cs="Times New Roman"/>
          <w:b/>
          <w:sz w:val="24"/>
          <w:szCs w:val="24"/>
        </w:rPr>
        <w:t>Type</w:t>
      </w:r>
      <w:r>
        <w:rPr>
          <w:rFonts w:ascii="Times New Roman" w:hAnsi="Times New Roman" w:cs="Times New Roman"/>
          <w:b/>
          <w:sz w:val="24"/>
          <w:szCs w:val="24"/>
        </w:rPr>
        <w:t>s</w:t>
      </w:r>
      <w:r w:rsidRPr="005807EB">
        <w:rPr>
          <w:rFonts w:ascii="Times New Roman" w:hAnsi="Times New Roman" w:cs="Times New Roman"/>
          <w:b/>
          <w:sz w:val="24"/>
          <w:szCs w:val="24"/>
        </w:rPr>
        <w:t xml:space="preserve"> of Hydrogen Separation Membrane:</w:t>
      </w:r>
    </w:p>
    <w:p w:rsidR="00F47D74" w:rsidRDefault="00F47D74" w:rsidP="00F47D74">
      <w:pPr>
        <w:rPr>
          <w:rFonts w:ascii="Times New Roman" w:hAnsi="Times New Roman" w:cs="Times New Roman"/>
          <w:sz w:val="24"/>
          <w:szCs w:val="24"/>
        </w:rPr>
      </w:pPr>
      <w:r w:rsidRPr="00D4371F">
        <w:rPr>
          <w:rFonts w:ascii="Times New Roman" w:hAnsi="Times New Roman" w:cs="Times New Roman"/>
          <w:sz w:val="24"/>
          <w:szCs w:val="24"/>
        </w:rPr>
        <w:t>Firstly</w:t>
      </w:r>
      <w:r>
        <w:rPr>
          <w:rFonts w:ascii="Times New Roman" w:hAnsi="Times New Roman" w:cs="Times New Roman"/>
          <w:sz w:val="24"/>
          <w:szCs w:val="24"/>
        </w:rPr>
        <w:t xml:space="preserve">, Membrane can be Natural and Synthetic then It is divided into Organic (polymer), Inorganic and Mixed-matrix(Hybrid) </w:t>
      </w:r>
      <w:r>
        <w:rPr>
          <w:rFonts w:ascii="Times New Roman" w:hAnsi="Times New Roman" w:cs="Times New Roman"/>
          <w:sz w:val="24"/>
          <w:szCs w:val="24"/>
        </w:rPr>
        <w:t>[35</w:t>
      </w:r>
      <w:r>
        <w:rPr>
          <w:rFonts w:ascii="Times New Roman" w:hAnsi="Times New Roman" w:cs="Times New Roman"/>
          <w:sz w:val="24"/>
          <w:szCs w:val="24"/>
        </w:rPr>
        <w:t>]</w:t>
      </w:r>
      <w:r>
        <w:rPr>
          <w:rFonts w:ascii="Times New Roman" w:hAnsi="Times New Roman" w:cs="Times New Roman"/>
          <w:noProof/>
          <w:sz w:val="24"/>
          <w:szCs w:val="24"/>
        </w:rPr>
        <w:t xml:space="preserve">. </w:t>
      </w:r>
      <w:r>
        <w:rPr>
          <w:rFonts w:ascii="Times New Roman" w:hAnsi="Times New Roman" w:cs="Times New Roman"/>
          <w:sz w:val="24"/>
          <w:szCs w:val="24"/>
        </w:rPr>
        <w:t>(Classification are showed in Figure).</w:t>
      </w:r>
    </w:p>
    <w:p w:rsidR="00F47D74" w:rsidRPr="008B7089" w:rsidRDefault="00F47D74" w:rsidP="008B708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78A6DA" wp14:editId="74A5B19D">
            <wp:extent cx="5942330" cy="290146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4115" cy="2907215"/>
                    </a:xfrm>
                    <a:prstGeom prst="rect">
                      <a:avLst/>
                    </a:prstGeom>
                    <a:noFill/>
                  </pic:spPr>
                </pic:pic>
              </a:graphicData>
            </a:graphic>
          </wp:inline>
        </w:drawing>
      </w:r>
    </w:p>
    <w:p w:rsidR="008B7089" w:rsidRPr="008B7089" w:rsidRDefault="008B7089" w:rsidP="008B7089">
      <w:pPr>
        <w:jc w:val="both"/>
        <w:rPr>
          <w:rFonts w:ascii="Times New Roman" w:hAnsi="Times New Roman" w:cs="Times New Roman"/>
          <w:b/>
          <w:sz w:val="24"/>
          <w:szCs w:val="24"/>
        </w:rPr>
      </w:pPr>
    </w:p>
    <w:p w:rsidR="00F47D74" w:rsidRDefault="00F47D74" w:rsidP="00F47D74">
      <w:pPr>
        <w:jc w:val="center"/>
        <w:rPr>
          <w:rFonts w:ascii="Times New Roman" w:hAnsi="Times New Roman" w:cs="Times New Roman"/>
          <w:sz w:val="24"/>
          <w:szCs w:val="24"/>
        </w:rPr>
      </w:pPr>
      <w:r>
        <w:rPr>
          <w:rFonts w:ascii="Times New Roman" w:hAnsi="Times New Roman" w:cs="Times New Roman"/>
          <w:sz w:val="24"/>
          <w:szCs w:val="24"/>
        </w:rPr>
        <w:t>Figure: Classification of Membran</w:t>
      </w:r>
      <w:r>
        <w:rPr>
          <w:rFonts w:ascii="Times New Roman" w:hAnsi="Times New Roman" w:cs="Times New Roman"/>
          <w:sz w:val="24"/>
          <w:szCs w:val="24"/>
        </w:rPr>
        <w:t>e [36</w:t>
      </w:r>
      <w:r>
        <w:rPr>
          <w:rFonts w:ascii="Times New Roman" w:hAnsi="Times New Roman" w:cs="Times New Roman"/>
          <w:sz w:val="24"/>
          <w:szCs w:val="24"/>
        </w:rPr>
        <w:t>].</w:t>
      </w:r>
    </w:p>
    <w:p w:rsidR="00F47D74" w:rsidRDefault="00F47D74" w:rsidP="00F47D74">
      <w:pPr>
        <w:rPr>
          <w:rFonts w:ascii="Times New Roman" w:hAnsi="Times New Roman" w:cs="Times New Roman"/>
          <w:b/>
          <w:sz w:val="24"/>
          <w:szCs w:val="24"/>
        </w:rPr>
      </w:pPr>
      <w:r>
        <w:rPr>
          <w:rFonts w:ascii="Times New Roman" w:hAnsi="Times New Roman" w:cs="Times New Roman"/>
          <w:b/>
          <w:sz w:val="24"/>
          <w:szCs w:val="24"/>
        </w:rPr>
        <w:t xml:space="preserve">Inorganic Membrane: </w:t>
      </w:r>
    </w:p>
    <w:p w:rsidR="00F47D74" w:rsidRDefault="00F47D74" w:rsidP="00F47D74">
      <w:pPr>
        <w:jc w:val="both"/>
        <w:rPr>
          <w:rFonts w:ascii="Times New Roman" w:hAnsi="Times New Roman" w:cs="Times New Roman"/>
          <w:sz w:val="24"/>
          <w:szCs w:val="24"/>
        </w:rPr>
      </w:pPr>
      <w:r w:rsidRPr="00DC737B">
        <w:rPr>
          <w:rFonts w:ascii="Times New Roman" w:hAnsi="Times New Roman" w:cs="Times New Roman"/>
          <w:sz w:val="24"/>
          <w:szCs w:val="24"/>
        </w:rPr>
        <w:t>Inorganic membranes are usually used for the purpose of isolating light gases like H</w:t>
      </w:r>
      <w:r w:rsidRPr="00004FB8">
        <w:rPr>
          <w:rFonts w:ascii="Times New Roman" w:hAnsi="Times New Roman" w:cs="Times New Roman"/>
          <w:sz w:val="24"/>
          <w:szCs w:val="24"/>
          <w:vertAlign w:val="subscript"/>
        </w:rPr>
        <w:t>2</w:t>
      </w:r>
      <w:r w:rsidRPr="00DC737B">
        <w:rPr>
          <w:rFonts w:ascii="Times New Roman" w:hAnsi="Times New Roman" w:cs="Times New Roman"/>
          <w:sz w:val="24"/>
          <w:szCs w:val="24"/>
        </w:rPr>
        <w:t xml:space="preserve"> from a gas mixture.</w:t>
      </w:r>
      <w:r>
        <w:rPr>
          <w:rFonts w:ascii="Times New Roman" w:hAnsi="Times New Roman" w:cs="Times New Roman"/>
          <w:sz w:val="24"/>
          <w:szCs w:val="24"/>
        </w:rPr>
        <w:t xml:space="preserve"> </w:t>
      </w:r>
      <w:r w:rsidRPr="00984E0B">
        <w:rPr>
          <w:rFonts w:ascii="Times New Roman" w:hAnsi="Times New Roman" w:cs="Times New Roman"/>
          <w:sz w:val="24"/>
          <w:szCs w:val="24"/>
        </w:rPr>
        <w:t>Inorganic micro porous membranes are more affordable and can withstand higher temperatures (2</w:t>
      </w:r>
      <w:r>
        <w:rPr>
          <w:rFonts w:ascii="Times New Roman" w:hAnsi="Times New Roman" w:cs="Times New Roman"/>
          <w:sz w:val="24"/>
          <w:szCs w:val="24"/>
        </w:rPr>
        <w:t>5°C-900°C) than others membranes [3</w:t>
      </w:r>
      <w:r>
        <w:rPr>
          <w:rFonts w:ascii="Times New Roman" w:hAnsi="Times New Roman" w:cs="Times New Roman"/>
          <w:sz w:val="24"/>
          <w:szCs w:val="24"/>
        </w:rPr>
        <w:t>7</w:t>
      </w:r>
      <w:r>
        <w:rPr>
          <w:rFonts w:ascii="Times New Roman" w:hAnsi="Times New Roman" w:cs="Times New Roman"/>
          <w:sz w:val="24"/>
          <w:szCs w:val="24"/>
        </w:rPr>
        <w:t xml:space="preserve">]. </w:t>
      </w:r>
      <w:r w:rsidRPr="00646FD3">
        <w:rPr>
          <w:rFonts w:ascii="Times New Roman" w:hAnsi="Times New Roman" w:cs="Times New Roman"/>
          <w:sz w:val="24"/>
          <w:szCs w:val="24"/>
        </w:rPr>
        <w:t>Inorganic micro porous membrane tra</w:t>
      </w:r>
      <w:r>
        <w:rPr>
          <w:rFonts w:ascii="Times New Roman" w:hAnsi="Times New Roman" w:cs="Times New Roman"/>
          <w:sz w:val="24"/>
          <w:szCs w:val="24"/>
        </w:rPr>
        <w:t>nsports H</w:t>
      </w:r>
      <w:r>
        <w:rPr>
          <w:rFonts w:ascii="Times New Roman" w:hAnsi="Times New Roman" w:cs="Times New Roman"/>
          <w:sz w:val="24"/>
          <w:szCs w:val="24"/>
          <w:vertAlign w:val="subscript"/>
        </w:rPr>
        <w:t>2</w:t>
      </w:r>
      <w:r>
        <w:rPr>
          <w:rFonts w:ascii="Times New Roman" w:hAnsi="Times New Roman" w:cs="Times New Roman"/>
          <w:sz w:val="24"/>
          <w:szCs w:val="24"/>
        </w:rPr>
        <w:t xml:space="preserve"> mostly in </w:t>
      </w:r>
      <w:r w:rsidRPr="00646FD3">
        <w:rPr>
          <w:rFonts w:ascii="Times New Roman" w:hAnsi="Times New Roman" w:cs="Times New Roman"/>
          <w:sz w:val="24"/>
          <w:szCs w:val="24"/>
        </w:rPr>
        <w:t>molecular sieving method, which separates H</w:t>
      </w:r>
      <w:r w:rsidRPr="00646FD3">
        <w:rPr>
          <w:rFonts w:ascii="Times New Roman" w:hAnsi="Times New Roman" w:cs="Times New Roman"/>
          <w:sz w:val="24"/>
          <w:szCs w:val="24"/>
          <w:vertAlign w:val="subscript"/>
        </w:rPr>
        <w:t>2</w:t>
      </w:r>
      <w:r w:rsidRPr="00646FD3">
        <w:rPr>
          <w:rFonts w:ascii="Times New Roman" w:hAnsi="Times New Roman" w:cs="Times New Roman"/>
          <w:sz w:val="24"/>
          <w:szCs w:val="24"/>
        </w:rPr>
        <w:t xml:space="preserve"> (the smaller kinetic diameter</w:t>
      </w:r>
      <w:r>
        <w:rPr>
          <w:rFonts w:ascii="Times New Roman" w:hAnsi="Times New Roman" w:cs="Times New Roman"/>
          <w:sz w:val="24"/>
          <w:szCs w:val="24"/>
        </w:rPr>
        <w:t xml:space="preserve"> </w:t>
      </w:r>
      <w:r w:rsidRPr="00BA30B9">
        <w:rPr>
          <w:rFonts w:ascii="Times New Roman" w:hAnsi="Times New Roman" w:cs="Times New Roman"/>
          <w:b/>
          <w:sz w:val="24"/>
          <w:szCs w:val="24"/>
        </w:rPr>
        <w:t>Figure</w:t>
      </w:r>
      <w:r w:rsidRPr="00646FD3">
        <w:rPr>
          <w:rFonts w:ascii="Times New Roman" w:hAnsi="Times New Roman" w:cs="Times New Roman"/>
          <w:sz w:val="24"/>
          <w:szCs w:val="24"/>
        </w:rPr>
        <w:t>), from CH</w:t>
      </w:r>
      <w:r w:rsidRPr="005A2161">
        <w:rPr>
          <w:rFonts w:ascii="Times New Roman" w:hAnsi="Times New Roman" w:cs="Times New Roman"/>
          <w:sz w:val="24"/>
          <w:szCs w:val="24"/>
          <w:vertAlign w:val="subscript"/>
        </w:rPr>
        <w:t>4</w:t>
      </w:r>
      <w:r w:rsidRPr="00646FD3">
        <w:rPr>
          <w:rFonts w:ascii="Times New Roman" w:hAnsi="Times New Roman" w:cs="Times New Roman"/>
          <w:sz w:val="24"/>
          <w:szCs w:val="24"/>
        </w:rPr>
        <w:t xml:space="preserve"> and other bigger component from gases mixture.</w:t>
      </w:r>
      <w:r>
        <w:rPr>
          <w:rFonts w:ascii="Times New Roman" w:hAnsi="Times New Roman" w:cs="Times New Roman"/>
          <w:sz w:val="24"/>
          <w:szCs w:val="24"/>
        </w:rPr>
        <w:t xml:space="preserve"> </w:t>
      </w:r>
      <w:r w:rsidRPr="00900650">
        <w:rPr>
          <w:rFonts w:ascii="Times New Roman" w:hAnsi="Times New Roman" w:cs="Times New Roman"/>
          <w:sz w:val="24"/>
          <w:szCs w:val="24"/>
        </w:rPr>
        <w:t>To successfully isolate hydrogen, the pore diameter of porous membranes must be less than 2 nm (e.g.,</w:t>
      </w:r>
      <w:r>
        <w:rPr>
          <w:rFonts w:ascii="Times New Roman" w:hAnsi="Times New Roman" w:cs="Times New Roman"/>
          <w:sz w:val="24"/>
          <w:szCs w:val="24"/>
        </w:rPr>
        <w:t xml:space="preserve"> microporous) [38</w:t>
      </w:r>
      <w:r>
        <w:rPr>
          <w:rFonts w:ascii="Times New Roman" w:hAnsi="Times New Roman" w:cs="Times New Roman"/>
          <w:sz w:val="24"/>
          <w:szCs w:val="24"/>
        </w:rPr>
        <w:t xml:space="preserve">]. Basically, </w:t>
      </w:r>
      <w:r w:rsidRPr="00CD0C9D">
        <w:rPr>
          <w:rFonts w:ascii="Times New Roman" w:hAnsi="Times New Roman" w:cs="Times New Roman"/>
          <w:sz w:val="24"/>
          <w:szCs w:val="24"/>
        </w:rPr>
        <w:t>Inorganic membranes are particularly appealing for hydrogen separation because they can resist high temperatures and pressures.</w:t>
      </w:r>
      <w:r>
        <w:rPr>
          <w:rFonts w:ascii="Times New Roman" w:hAnsi="Times New Roman" w:cs="Times New Roman"/>
          <w:sz w:val="24"/>
          <w:szCs w:val="24"/>
        </w:rPr>
        <w:t xml:space="preserve"> </w:t>
      </w:r>
      <w:r w:rsidRPr="00F1697D">
        <w:rPr>
          <w:rFonts w:ascii="Times New Roman" w:hAnsi="Times New Roman" w:cs="Times New Roman"/>
          <w:sz w:val="24"/>
          <w:szCs w:val="24"/>
        </w:rPr>
        <w:t>Inorganic membranes are classified into two types</w:t>
      </w:r>
      <w:r>
        <w:rPr>
          <w:rFonts w:ascii="Times New Roman" w:hAnsi="Times New Roman" w:cs="Times New Roman"/>
          <w:sz w:val="24"/>
          <w:szCs w:val="24"/>
        </w:rPr>
        <w:t xml:space="preserve">: </w:t>
      </w:r>
      <w:r>
        <w:rPr>
          <w:rFonts w:ascii="Times New Roman" w:hAnsi="Times New Roman" w:cs="Times New Roman"/>
          <w:sz w:val="24"/>
          <w:szCs w:val="24"/>
        </w:rPr>
        <w:t>porous and dense (non-porous) [39</w:t>
      </w:r>
      <w:r>
        <w:rPr>
          <w:rFonts w:ascii="Times New Roman" w:hAnsi="Times New Roman" w:cs="Times New Roman"/>
          <w:sz w:val="24"/>
          <w:szCs w:val="24"/>
        </w:rPr>
        <w:t xml:space="preserve">]. </w:t>
      </w:r>
      <w:r w:rsidRPr="002C02E8">
        <w:rPr>
          <w:rFonts w:ascii="Times New Roman" w:hAnsi="Times New Roman" w:cs="Times New Roman"/>
          <w:sz w:val="24"/>
          <w:szCs w:val="24"/>
        </w:rPr>
        <w:t>In contrast, fractionation in porous membranes (silica, zeolites, and carbon) is based on differences in size, shape, and/or affinity between permeating molecules and the membrane</w:t>
      </w:r>
      <w:r>
        <w:rPr>
          <w:rFonts w:ascii="Times New Roman" w:hAnsi="Times New Roman" w:cs="Times New Roman"/>
          <w:sz w:val="24"/>
          <w:szCs w:val="24"/>
        </w:rPr>
        <w:t xml:space="preserve"> [40</w:t>
      </w:r>
      <w:r>
        <w:rPr>
          <w:rFonts w:ascii="Times New Roman" w:hAnsi="Times New Roman" w:cs="Times New Roman"/>
          <w:sz w:val="24"/>
          <w:szCs w:val="24"/>
        </w:rPr>
        <w:t>]</w:t>
      </w:r>
      <w:r w:rsidRPr="002C02E8">
        <w:rPr>
          <w:rFonts w:ascii="Times New Roman" w:hAnsi="Times New Roman" w:cs="Times New Roman"/>
          <w:sz w:val="24"/>
          <w:szCs w:val="24"/>
        </w:rPr>
        <w:t>.</w:t>
      </w:r>
      <w:r>
        <w:rPr>
          <w:rFonts w:ascii="Times New Roman" w:hAnsi="Times New Roman" w:cs="Times New Roman"/>
          <w:sz w:val="24"/>
          <w:szCs w:val="24"/>
        </w:rPr>
        <w:t xml:space="preserve"> </w:t>
      </w:r>
    </w:p>
    <w:p w:rsidR="00F47D74" w:rsidRDefault="00F47D74" w:rsidP="00F47D74">
      <w:pPr>
        <w:jc w:val="both"/>
        <w:rPr>
          <w:rFonts w:ascii="Times New Roman" w:hAnsi="Times New Roman" w:cs="Times New Roman"/>
          <w:sz w:val="24"/>
          <w:szCs w:val="24"/>
        </w:rPr>
      </w:pPr>
    </w:p>
    <w:p w:rsidR="00F47D74" w:rsidRDefault="00F47D74" w:rsidP="00F47D74">
      <w:pPr>
        <w:rPr>
          <w:rFonts w:ascii="Times New Roman" w:hAnsi="Times New Roman" w:cs="Times New Roman"/>
          <w:sz w:val="24"/>
          <w:szCs w:val="24"/>
        </w:rPr>
      </w:pPr>
    </w:p>
    <w:p w:rsidR="00F47D74" w:rsidRDefault="00F47D74" w:rsidP="00F47D74">
      <w:pPr>
        <w:rPr>
          <w:rFonts w:ascii="Times New Roman" w:hAnsi="Times New Roman" w:cs="Times New Roman"/>
          <w:sz w:val="24"/>
          <w:szCs w:val="24"/>
        </w:rPr>
      </w:pPr>
      <w:r>
        <w:rPr>
          <w:rFonts w:ascii="Times New Roman" w:hAnsi="Times New Roman" w:cs="Times New Roman"/>
          <w:sz w:val="24"/>
          <w:szCs w:val="24"/>
        </w:rPr>
        <w:lastRenderedPageBreak/>
        <w:t xml:space="preserve">Table: Kinetic Diameters of gas Particles </w:t>
      </w:r>
      <w:r w:rsidR="00C92F94">
        <w:rPr>
          <w:rFonts w:ascii="Times New Roman" w:hAnsi="Times New Roman" w:cs="Times New Roman"/>
          <w:sz w:val="24"/>
          <w:szCs w:val="24"/>
        </w:rPr>
        <w:t>[41</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55"/>
        <w:gridCol w:w="3960"/>
      </w:tblGrid>
      <w:tr w:rsidR="00F47D74" w:rsidTr="00A478AA">
        <w:tc>
          <w:tcPr>
            <w:tcW w:w="3055" w:type="dxa"/>
          </w:tcPr>
          <w:p w:rsidR="00F47D74" w:rsidRDefault="00F47D74" w:rsidP="00A478AA">
            <w:pPr>
              <w:rPr>
                <w:rFonts w:ascii="Times New Roman" w:hAnsi="Times New Roman" w:cs="Times New Roman"/>
                <w:sz w:val="24"/>
                <w:szCs w:val="24"/>
              </w:rPr>
            </w:pPr>
            <w:r>
              <w:rPr>
                <w:rFonts w:ascii="Times New Roman" w:hAnsi="Times New Roman" w:cs="Times New Roman"/>
                <w:sz w:val="24"/>
                <w:szCs w:val="24"/>
              </w:rPr>
              <w:t>Gas</w:t>
            </w:r>
          </w:p>
        </w:tc>
        <w:tc>
          <w:tcPr>
            <w:tcW w:w="3960" w:type="dxa"/>
          </w:tcPr>
          <w:p w:rsidR="00F47D74" w:rsidRDefault="00F47D74" w:rsidP="00A478AA">
            <w:pPr>
              <w:rPr>
                <w:rFonts w:ascii="Times New Roman" w:hAnsi="Times New Roman" w:cs="Times New Roman"/>
                <w:sz w:val="24"/>
                <w:szCs w:val="24"/>
              </w:rPr>
            </w:pPr>
            <w:r>
              <w:rPr>
                <w:rFonts w:ascii="Times New Roman" w:hAnsi="Times New Roman" w:cs="Times New Roman"/>
                <w:sz w:val="24"/>
                <w:szCs w:val="24"/>
              </w:rPr>
              <w:t>Kinetic Diameter of Gas particles (Å)</w:t>
            </w:r>
          </w:p>
        </w:tc>
      </w:tr>
      <w:tr w:rsidR="00F47D74" w:rsidTr="00A478AA">
        <w:tc>
          <w:tcPr>
            <w:tcW w:w="3055" w:type="dxa"/>
          </w:tcPr>
          <w:p w:rsidR="00F47D74" w:rsidRPr="00771C08" w:rsidRDefault="00F47D74" w:rsidP="00A478AA">
            <w:pPr>
              <w:rPr>
                <w:rFonts w:ascii="Times New Roman" w:hAnsi="Times New Roman" w:cs="Times New Roman"/>
                <w:sz w:val="24"/>
                <w:szCs w:val="24"/>
              </w:rPr>
            </w:pPr>
            <w:r>
              <w:rPr>
                <w:rFonts w:ascii="Times New Roman" w:hAnsi="Times New Roman" w:cs="Times New Roman"/>
                <w:sz w:val="24"/>
                <w:szCs w:val="24"/>
              </w:rPr>
              <w:t>Hydrogen (H</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3960" w:type="dxa"/>
          </w:tcPr>
          <w:p w:rsidR="00F47D74" w:rsidRDefault="00F47D74" w:rsidP="00A478AA">
            <w:pPr>
              <w:rPr>
                <w:rFonts w:ascii="Times New Roman" w:hAnsi="Times New Roman" w:cs="Times New Roman"/>
                <w:sz w:val="24"/>
                <w:szCs w:val="24"/>
              </w:rPr>
            </w:pPr>
            <w:r>
              <w:rPr>
                <w:rFonts w:ascii="Times New Roman" w:hAnsi="Times New Roman" w:cs="Times New Roman"/>
                <w:sz w:val="24"/>
                <w:szCs w:val="24"/>
              </w:rPr>
              <w:t>2.890</w:t>
            </w:r>
          </w:p>
        </w:tc>
      </w:tr>
      <w:tr w:rsidR="00F47D74" w:rsidTr="00A478AA">
        <w:tc>
          <w:tcPr>
            <w:tcW w:w="3055" w:type="dxa"/>
          </w:tcPr>
          <w:p w:rsidR="00F47D74" w:rsidRPr="00771C08" w:rsidRDefault="00F47D74" w:rsidP="00A478AA">
            <w:pPr>
              <w:rPr>
                <w:rFonts w:ascii="Times New Roman" w:hAnsi="Times New Roman" w:cs="Times New Roman"/>
                <w:sz w:val="24"/>
                <w:szCs w:val="24"/>
              </w:rPr>
            </w:pPr>
            <w:r>
              <w:rPr>
                <w:rFonts w:ascii="Times New Roman" w:hAnsi="Times New Roman" w:cs="Times New Roman"/>
                <w:sz w:val="24"/>
                <w:szCs w:val="24"/>
              </w:rPr>
              <w:t>Carbon dioxide (CO</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3960" w:type="dxa"/>
          </w:tcPr>
          <w:p w:rsidR="00F47D74" w:rsidRDefault="00F47D74" w:rsidP="00A478AA">
            <w:pPr>
              <w:rPr>
                <w:rFonts w:ascii="Times New Roman" w:hAnsi="Times New Roman" w:cs="Times New Roman"/>
                <w:sz w:val="24"/>
                <w:szCs w:val="24"/>
              </w:rPr>
            </w:pPr>
            <w:r>
              <w:rPr>
                <w:rFonts w:ascii="Times New Roman" w:hAnsi="Times New Roman" w:cs="Times New Roman"/>
                <w:sz w:val="24"/>
                <w:szCs w:val="24"/>
              </w:rPr>
              <w:t>3.64</w:t>
            </w:r>
          </w:p>
        </w:tc>
      </w:tr>
      <w:tr w:rsidR="00F47D74" w:rsidTr="00A478AA">
        <w:tc>
          <w:tcPr>
            <w:tcW w:w="3055" w:type="dxa"/>
          </w:tcPr>
          <w:p w:rsidR="00F47D74" w:rsidRPr="00771C08" w:rsidRDefault="00F47D74" w:rsidP="00A478AA">
            <w:pPr>
              <w:rPr>
                <w:rFonts w:ascii="Times New Roman" w:hAnsi="Times New Roman" w:cs="Times New Roman"/>
                <w:sz w:val="24"/>
                <w:szCs w:val="24"/>
              </w:rPr>
            </w:pPr>
            <w:r>
              <w:rPr>
                <w:rFonts w:ascii="Times New Roman" w:hAnsi="Times New Roman" w:cs="Times New Roman"/>
                <w:sz w:val="24"/>
                <w:szCs w:val="24"/>
              </w:rPr>
              <w:t>Nitrogen (N</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3960" w:type="dxa"/>
          </w:tcPr>
          <w:p w:rsidR="00F47D74" w:rsidRDefault="00F47D74" w:rsidP="00A478AA">
            <w:pPr>
              <w:rPr>
                <w:rFonts w:ascii="Times New Roman" w:hAnsi="Times New Roman" w:cs="Times New Roman"/>
                <w:sz w:val="24"/>
                <w:szCs w:val="24"/>
              </w:rPr>
            </w:pPr>
            <w:r>
              <w:rPr>
                <w:rFonts w:ascii="Times New Roman" w:hAnsi="Times New Roman" w:cs="Times New Roman"/>
                <w:sz w:val="24"/>
                <w:szCs w:val="24"/>
              </w:rPr>
              <w:t xml:space="preserve">3.3  </w:t>
            </w:r>
          </w:p>
        </w:tc>
      </w:tr>
      <w:tr w:rsidR="00F47D74" w:rsidTr="00A478AA">
        <w:tc>
          <w:tcPr>
            <w:tcW w:w="3055" w:type="dxa"/>
          </w:tcPr>
          <w:p w:rsidR="00F47D74" w:rsidRPr="00771C08" w:rsidRDefault="00F47D74" w:rsidP="00A478AA">
            <w:pPr>
              <w:rPr>
                <w:rFonts w:ascii="Times New Roman" w:hAnsi="Times New Roman" w:cs="Times New Roman"/>
                <w:sz w:val="24"/>
                <w:szCs w:val="24"/>
              </w:rPr>
            </w:pPr>
            <w:r>
              <w:rPr>
                <w:rFonts w:ascii="Times New Roman" w:hAnsi="Times New Roman" w:cs="Times New Roman"/>
                <w:sz w:val="24"/>
                <w:szCs w:val="24"/>
              </w:rPr>
              <w:t>Methane (CH</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3960" w:type="dxa"/>
          </w:tcPr>
          <w:p w:rsidR="00F47D74" w:rsidRDefault="00F47D74" w:rsidP="00A478AA">
            <w:pPr>
              <w:rPr>
                <w:rFonts w:ascii="Times New Roman" w:hAnsi="Times New Roman" w:cs="Times New Roman"/>
                <w:sz w:val="24"/>
                <w:szCs w:val="24"/>
              </w:rPr>
            </w:pPr>
            <w:r>
              <w:rPr>
                <w:rFonts w:ascii="Times New Roman" w:hAnsi="Times New Roman" w:cs="Times New Roman"/>
                <w:sz w:val="24"/>
                <w:szCs w:val="24"/>
              </w:rPr>
              <w:t>3.758</w:t>
            </w:r>
          </w:p>
        </w:tc>
      </w:tr>
    </w:tbl>
    <w:p w:rsidR="00F47D74" w:rsidRDefault="00F47D74" w:rsidP="00F47D74">
      <w:pPr>
        <w:rPr>
          <w:rFonts w:ascii="Times New Roman" w:hAnsi="Times New Roman" w:cs="Times New Roman"/>
          <w:sz w:val="24"/>
          <w:szCs w:val="24"/>
        </w:rPr>
      </w:pPr>
    </w:p>
    <w:p w:rsidR="00F47D74" w:rsidRDefault="00F47D74" w:rsidP="00F47D74">
      <w:pPr>
        <w:rPr>
          <w:rFonts w:ascii="Times New Roman" w:hAnsi="Times New Roman" w:cs="Times New Roman"/>
          <w:b/>
          <w:sz w:val="24"/>
          <w:szCs w:val="24"/>
        </w:rPr>
      </w:pPr>
      <w:r w:rsidRPr="004B48A5">
        <w:rPr>
          <w:rFonts w:ascii="Times New Roman" w:hAnsi="Times New Roman" w:cs="Times New Roman"/>
          <w:b/>
          <w:sz w:val="24"/>
          <w:szCs w:val="24"/>
        </w:rPr>
        <w:t>Zeolite:</w:t>
      </w:r>
    </w:p>
    <w:p w:rsidR="00F47D74" w:rsidRPr="00B65F5E" w:rsidRDefault="00F47D74" w:rsidP="00F47D74">
      <w:pPr>
        <w:rPr>
          <w:rFonts w:ascii="Times New Roman" w:hAnsi="Times New Roman" w:cs="Times New Roman"/>
          <w:sz w:val="24"/>
          <w:szCs w:val="24"/>
        </w:rPr>
      </w:pPr>
      <w:r w:rsidRPr="00B65F5E">
        <w:rPr>
          <w:rFonts w:ascii="Times New Roman" w:hAnsi="Times New Roman" w:cs="Times New Roman"/>
          <w:sz w:val="24"/>
          <w:szCs w:val="24"/>
        </w:rPr>
        <w:t>Zeolites are aluminosilicate solids that are three-dimensional, crystalline, hydrated, and made of tetrahedra building units linked to one another by oxygen atoms.</w:t>
      </w:r>
      <w:r>
        <w:rPr>
          <w:rFonts w:ascii="Times New Roman" w:hAnsi="Times New Roman" w:cs="Times New Roman"/>
          <w:sz w:val="24"/>
          <w:szCs w:val="24"/>
        </w:rPr>
        <w:t xml:space="preserve"> </w:t>
      </w:r>
      <w:r w:rsidRPr="00B65F5E">
        <w:rPr>
          <w:rFonts w:ascii="Times New Roman" w:hAnsi="Times New Roman" w:cs="Times New Roman"/>
          <w:sz w:val="24"/>
          <w:szCs w:val="24"/>
        </w:rPr>
        <w:t>Zeolites have cavities and channels which are distinct and filled with alkali or alkali earth Cations and water molecules.</w:t>
      </w:r>
      <w:r>
        <w:rPr>
          <w:rFonts w:ascii="Times New Roman" w:hAnsi="Times New Roman" w:cs="Times New Roman"/>
          <w:sz w:val="24"/>
          <w:szCs w:val="24"/>
        </w:rPr>
        <w:t xml:space="preserve"> </w:t>
      </w:r>
      <w:r w:rsidRPr="00256894">
        <w:rPr>
          <w:rFonts w:ascii="Times New Roman" w:hAnsi="Times New Roman" w:cs="Times New Roman"/>
          <w:sz w:val="24"/>
          <w:szCs w:val="24"/>
        </w:rPr>
        <w:t xml:space="preserve">Zeolites are more appealing than other microporous materials due to their superior </w:t>
      </w:r>
      <w:r>
        <w:rPr>
          <w:rFonts w:ascii="Times New Roman" w:hAnsi="Times New Roman" w:cs="Times New Roman"/>
          <w:sz w:val="24"/>
          <w:szCs w:val="24"/>
        </w:rPr>
        <w:t xml:space="preserve">heating, mechanical, and </w:t>
      </w:r>
      <w:r w:rsidRPr="00256894">
        <w:rPr>
          <w:rFonts w:ascii="Times New Roman" w:hAnsi="Times New Roman" w:cs="Times New Roman"/>
          <w:sz w:val="24"/>
          <w:szCs w:val="24"/>
        </w:rPr>
        <w:t>chemical stabilitie</w:t>
      </w:r>
      <w:r w:rsidR="00C92F94">
        <w:rPr>
          <w:rFonts w:ascii="Times New Roman" w:hAnsi="Times New Roman" w:cs="Times New Roman"/>
          <w:sz w:val="24"/>
          <w:szCs w:val="24"/>
        </w:rPr>
        <w:t>s [42</w:t>
      </w:r>
      <w:r>
        <w:rPr>
          <w:rFonts w:ascii="Times New Roman" w:hAnsi="Times New Roman" w:cs="Times New Roman"/>
          <w:sz w:val="24"/>
          <w:szCs w:val="24"/>
        </w:rPr>
        <w:t xml:space="preserve">].  They </w:t>
      </w:r>
      <w:r w:rsidRPr="00000D49">
        <w:rPr>
          <w:rFonts w:ascii="Times New Roman" w:hAnsi="Times New Roman" w:cs="Times New Roman"/>
          <w:sz w:val="24"/>
          <w:szCs w:val="24"/>
        </w:rPr>
        <w:t>provide consistent holes with molecular diameters and unique features for catalytic, ion exchange, adsorp</w:t>
      </w:r>
      <w:r>
        <w:rPr>
          <w:rFonts w:ascii="Times New Roman" w:hAnsi="Times New Roman" w:cs="Times New Roman"/>
          <w:sz w:val="24"/>
          <w:szCs w:val="24"/>
        </w:rPr>
        <w:t>ti</w:t>
      </w:r>
      <w:r w:rsidR="00C92F94">
        <w:rPr>
          <w:rFonts w:ascii="Times New Roman" w:hAnsi="Times New Roman" w:cs="Times New Roman"/>
          <w:sz w:val="24"/>
          <w:szCs w:val="24"/>
        </w:rPr>
        <w:t>on, and membrane applications [43</w:t>
      </w:r>
      <w:r>
        <w:rPr>
          <w:rFonts w:ascii="Times New Roman" w:hAnsi="Times New Roman" w:cs="Times New Roman"/>
          <w:sz w:val="24"/>
          <w:szCs w:val="24"/>
        </w:rPr>
        <w:t xml:space="preserve">]. </w:t>
      </w:r>
      <w:r w:rsidRPr="00B447E3">
        <w:rPr>
          <w:rFonts w:ascii="Times New Roman" w:hAnsi="Times New Roman" w:cs="Times New Roman"/>
          <w:sz w:val="24"/>
          <w:szCs w:val="24"/>
        </w:rPr>
        <w:t>Recent research has shown that zeolite membranes can separate H</w:t>
      </w:r>
      <w:r w:rsidRPr="002B463C">
        <w:rPr>
          <w:rFonts w:ascii="Times New Roman" w:hAnsi="Times New Roman" w:cs="Times New Roman"/>
          <w:sz w:val="24"/>
          <w:szCs w:val="24"/>
          <w:vertAlign w:val="subscript"/>
        </w:rPr>
        <w:t>2</w:t>
      </w:r>
      <w:r w:rsidRPr="00B447E3">
        <w:rPr>
          <w:rFonts w:ascii="Times New Roman" w:hAnsi="Times New Roman" w:cs="Times New Roman"/>
          <w:sz w:val="24"/>
          <w:szCs w:val="24"/>
        </w:rPr>
        <w:t xml:space="preserve"> at a variety of temperatures (25 °C-700 °C), but with significantly lower H</w:t>
      </w:r>
      <w:r w:rsidRPr="00B447E3">
        <w:rPr>
          <w:rFonts w:ascii="Times New Roman" w:hAnsi="Times New Roman" w:cs="Times New Roman"/>
          <w:sz w:val="24"/>
          <w:szCs w:val="24"/>
          <w:vertAlign w:val="subscript"/>
        </w:rPr>
        <w:t>2</w:t>
      </w:r>
      <w:r w:rsidRPr="00B447E3">
        <w:rPr>
          <w:rFonts w:ascii="Times New Roman" w:hAnsi="Times New Roman" w:cs="Times New Roman"/>
          <w:sz w:val="24"/>
          <w:szCs w:val="24"/>
        </w:rPr>
        <w:t>/CH</w:t>
      </w:r>
      <w:r w:rsidRPr="007B5213">
        <w:rPr>
          <w:rFonts w:ascii="Times New Roman" w:hAnsi="Times New Roman" w:cs="Times New Roman"/>
          <w:sz w:val="24"/>
          <w:szCs w:val="24"/>
          <w:vertAlign w:val="subscript"/>
        </w:rPr>
        <w:t>4</w:t>
      </w:r>
      <w:r w:rsidRPr="00B447E3">
        <w:rPr>
          <w:rFonts w:ascii="Times New Roman" w:hAnsi="Times New Roman" w:cs="Times New Roman"/>
          <w:sz w:val="24"/>
          <w:szCs w:val="24"/>
        </w:rPr>
        <w:t xml:space="preserve"> selectivity than thick metallic membranes.</w:t>
      </w:r>
      <w:r w:rsidRPr="00E07EE1">
        <w:t xml:space="preserve"> </w:t>
      </w:r>
      <w:r w:rsidRPr="00E07EE1">
        <w:rPr>
          <w:rFonts w:ascii="Times New Roman" w:hAnsi="Times New Roman" w:cs="Times New Roman"/>
          <w:sz w:val="24"/>
          <w:szCs w:val="24"/>
        </w:rPr>
        <w:t xml:space="preserve">The existence of inter-crystalline mesopores on the zeolite layer, which formed during nanocrystal aggregation, could explain the low hydrogen </w:t>
      </w:r>
      <w:r>
        <w:rPr>
          <w:rFonts w:ascii="Times New Roman" w:hAnsi="Times New Roman" w:cs="Times New Roman"/>
          <w:sz w:val="24"/>
          <w:szCs w:val="24"/>
        </w:rPr>
        <w:t>selectivity [</w:t>
      </w:r>
      <w:r w:rsidR="00C92F94">
        <w:rPr>
          <w:rFonts w:ascii="Times New Roman" w:hAnsi="Times New Roman" w:cs="Times New Roman"/>
          <w:sz w:val="24"/>
          <w:szCs w:val="24"/>
        </w:rPr>
        <w:t>44-45</w:t>
      </w:r>
      <w:r>
        <w:rPr>
          <w:rFonts w:ascii="Times New Roman" w:hAnsi="Times New Roman" w:cs="Times New Roman"/>
          <w:sz w:val="24"/>
          <w:szCs w:val="24"/>
        </w:rPr>
        <w:t xml:space="preserve">]. </w:t>
      </w:r>
      <w:r w:rsidRPr="00804E9D">
        <w:rPr>
          <w:rFonts w:ascii="Times New Roman" w:hAnsi="Times New Roman" w:cs="Times New Roman"/>
          <w:sz w:val="24"/>
          <w:szCs w:val="24"/>
        </w:rPr>
        <w:t xml:space="preserve">In recent years, certain innovative fabrication procedures that successfully minimized defects in </w:t>
      </w:r>
      <w:r>
        <w:rPr>
          <w:rFonts w:ascii="Times New Roman" w:hAnsi="Times New Roman" w:cs="Times New Roman"/>
          <w:sz w:val="24"/>
          <w:szCs w:val="24"/>
        </w:rPr>
        <w:t>zeolite membranes were examined such as</w:t>
      </w:r>
      <w:r w:rsidR="00C92F94">
        <w:rPr>
          <w:rFonts w:ascii="Times New Roman" w:hAnsi="Times New Roman" w:cs="Times New Roman"/>
          <w:sz w:val="24"/>
          <w:szCs w:val="24"/>
        </w:rPr>
        <w:t xml:space="preserve"> free hydrothermal synthesis [46</w:t>
      </w:r>
      <w:r>
        <w:rPr>
          <w:rFonts w:ascii="Times New Roman" w:hAnsi="Times New Roman" w:cs="Times New Roman"/>
          <w:sz w:val="24"/>
          <w:szCs w:val="24"/>
        </w:rPr>
        <w:t xml:space="preserve">], </w:t>
      </w:r>
      <w:r w:rsidRPr="004D71DF">
        <w:rPr>
          <w:rFonts w:ascii="Times New Roman" w:hAnsi="Times New Roman" w:cs="Times New Roman"/>
        </w:rPr>
        <w:t>catalyst cracking deposition hydrothermal synthesis</w:t>
      </w:r>
      <w:r w:rsidR="00C92F94">
        <w:rPr>
          <w:rFonts w:ascii="Times New Roman" w:hAnsi="Times New Roman" w:cs="Times New Roman"/>
          <w:sz w:val="24"/>
          <w:szCs w:val="24"/>
        </w:rPr>
        <w:t xml:space="preserve"> [47</w:t>
      </w:r>
      <w:r>
        <w:rPr>
          <w:rFonts w:ascii="Times New Roman" w:hAnsi="Times New Roman" w:cs="Times New Roman"/>
          <w:sz w:val="24"/>
          <w:szCs w:val="24"/>
        </w:rPr>
        <w:t xml:space="preserve">], </w:t>
      </w:r>
      <w:r>
        <w:t>functionalising the zeolite pores by amorphous materials [</w:t>
      </w:r>
      <w:r w:rsidR="00F64F19">
        <w:t>48</w:t>
      </w:r>
      <w:r>
        <w:t>]</w:t>
      </w:r>
      <w:r>
        <w:rPr>
          <w:rFonts w:ascii="Times New Roman" w:hAnsi="Times New Roman" w:cs="Times New Roman"/>
          <w:sz w:val="24"/>
          <w:szCs w:val="24"/>
        </w:rPr>
        <w:t xml:space="preserve"> . </w:t>
      </w:r>
      <w:r w:rsidRPr="00E706BA">
        <w:rPr>
          <w:rFonts w:ascii="Times New Roman" w:hAnsi="Times New Roman" w:cs="Times New Roman"/>
          <w:sz w:val="24"/>
          <w:szCs w:val="24"/>
        </w:rPr>
        <w:t>For various gas separation applications, zeolites can be produced in varied forms, particle sizes, and pore sizes.</w:t>
      </w:r>
      <w:r>
        <w:rPr>
          <w:rFonts w:ascii="Times New Roman" w:hAnsi="Times New Roman" w:cs="Times New Roman"/>
          <w:sz w:val="24"/>
          <w:szCs w:val="24"/>
        </w:rPr>
        <w:t xml:space="preserve"> As zeolite membranes such as </w:t>
      </w:r>
      <w:r w:rsidRPr="00AD670E">
        <w:rPr>
          <w:rFonts w:ascii="Times New Roman" w:hAnsi="Times New Roman" w:cs="Times New Roman"/>
          <w:sz w:val="24"/>
          <w:szCs w:val="24"/>
        </w:rPr>
        <w:t>LTA, CHA, MFI, DDR, and FAU</w:t>
      </w:r>
      <w:r>
        <w:rPr>
          <w:rFonts w:ascii="Times New Roman" w:hAnsi="Times New Roman" w:cs="Times New Roman"/>
          <w:sz w:val="24"/>
          <w:szCs w:val="24"/>
        </w:rPr>
        <w:t xml:space="preserve"> have been effectively produced for gas separation. </w:t>
      </w:r>
    </w:p>
    <w:p w:rsidR="00F47D74" w:rsidRDefault="00F47D74" w:rsidP="00F47D74">
      <w:pPr>
        <w:rPr>
          <w:rFonts w:ascii="Times New Roman" w:hAnsi="Times New Roman" w:cs="Times New Roman"/>
          <w:b/>
          <w:sz w:val="24"/>
          <w:szCs w:val="24"/>
        </w:rPr>
      </w:pPr>
    </w:p>
    <w:tbl>
      <w:tblPr>
        <w:tblStyle w:val="TableGrid"/>
        <w:tblW w:w="9751" w:type="dxa"/>
        <w:tblInd w:w="-275" w:type="dxa"/>
        <w:tblLayout w:type="fixed"/>
        <w:tblLook w:val="04A0" w:firstRow="1" w:lastRow="0" w:firstColumn="1" w:lastColumn="0" w:noHBand="0" w:noVBand="1"/>
      </w:tblPr>
      <w:tblGrid>
        <w:gridCol w:w="810"/>
        <w:gridCol w:w="990"/>
        <w:gridCol w:w="1890"/>
        <w:gridCol w:w="990"/>
        <w:gridCol w:w="990"/>
        <w:gridCol w:w="720"/>
        <w:gridCol w:w="1358"/>
        <w:gridCol w:w="1428"/>
        <w:gridCol w:w="575"/>
      </w:tblGrid>
      <w:tr w:rsidR="00F47D74" w:rsidTr="00A478AA">
        <w:trPr>
          <w:trHeight w:val="305"/>
        </w:trPr>
        <w:tc>
          <w:tcPr>
            <w:tcW w:w="810" w:type="dxa"/>
            <w:vMerge w:val="restart"/>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Zeolite</w:t>
            </w:r>
          </w:p>
        </w:tc>
        <w:tc>
          <w:tcPr>
            <w:tcW w:w="990" w:type="dxa"/>
            <w:vMerge w:val="restart"/>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Support</w:t>
            </w:r>
          </w:p>
        </w:tc>
        <w:tc>
          <w:tcPr>
            <w:tcW w:w="1890" w:type="dxa"/>
            <w:vMerge w:val="restart"/>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Hydrogen</w:t>
            </w:r>
          </w:p>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Permeability</w:t>
            </w:r>
          </w:p>
        </w:tc>
        <w:tc>
          <w:tcPr>
            <w:tcW w:w="2700" w:type="dxa"/>
            <w:gridSpan w:val="3"/>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Selectivity</w:t>
            </w:r>
          </w:p>
        </w:tc>
        <w:tc>
          <w:tcPr>
            <w:tcW w:w="1358" w:type="dxa"/>
            <w:vMerge w:val="restart"/>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Technique</w:t>
            </w:r>
          </w:p>
        </w:tc>
        <w:tc>
          <w:tcPr>
            <w:tcW w:w="1428" w:type="dxa"/>
            <w:vMerge w:val="restart"/>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Experiment</w:t>
            </w:r>
          </w:p>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Condition</w:t>
            </w:r>
          </w:p>
        </w:tc>
        <w:tc>
          <w:tcPr>
            <w:tcW w:w="575" w:type="dxa"/>
            <w:vMerge w:val="restart"/>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Ref</w:t>
            </w:r>
          </w:p>
        </w:tc>
      </w:tr>
      <w:tr w:rsidR="00F47D74" w:rsidTr="00A478AA">
        <w:trPr>
          <w:trHeight w:val="249"/>
        </w:trPr>
        <w:tc>
          <w:tcPr>
            <w:tcW w:w="810" w:type="dxa"/>
            <w:vMerge/>
          </w:tcPr>
          <w:p w:rsidR="00F47D74" w:rsidRPr="001003D2" w:rsidRDefault="00F47D74" w:rsidP="00A478AA">
            <w:pPr>
              <w:rPr>
                <w:rFonts w:ascii="Times New Roman" w:hAnsi="Times New Roman" w:cs="Times New Roman"/>
                <w:b/>
                <w:sz w:val="18"/>
                <w:szCs w:val="18"/>
              </w:rPr>
            </w:pPr>
          </w:p>
        </w:tc>
        <w:tc>
          <w:tcPr>
            <w:tcW w:w="990" w:type="dxa"/>
            <w:vMerge/>
          </w:tcPr>
          <w:p w:rsidR="00F47D74" w:rsidRPr="001003D2" w:rsidRDefault="00F47D74" w:rsidP="00A478AA">
            <w:pPr>
              <w:rPr>
                <w:rFonts w:ascii="Times New Roman" w:hAnsi="Times New Roman" w:cs="Times New Roman"/>
                <w:b/>
                <w:sz w:val="18"/>
                <w:szCs w:val="18"/>
              </w:rPr>
            </w:pPr>
          </w:p>
        </w:tc>
        <w:tc>
          <w:tcPr>
            <w:tcW w:w="1890" w:type="dxa"/>
            <w:vMerge/>
          </w:tcPr>
          <w:p w:rsidR="00F47D74" w:rsidRPr="001003D2" w:rsidRDefault="00F47D74" w:rsidP="00A478AA">
            <w:pPr>
              <w:rPr>
                <w:rFonts w:ascii="Times New Roman" w:hAnsi="Times New Roman" w:cs="Times New Roman"/>
                <w:b/>
                <w:sz w:val="18"/>
                <w:szCs w:val="18"/>
              </w:rPr>
            </w:pPr>
          </w:p>
        </w:tc>
        <w:tc>
          <w:tcPr>
            <w:tcW w:w="990" w:type="dxa"/>
          </w:tcPr>
          <w:p w:rsidR="00F47D74" w:rsidRPr="001003D2" w:rsidRDefault="00F47D74" w:rsidP="00A478AA">
            <w:pPr>
              <w:rPr>
                <w:rFonts w:ascii="Times New Roman" w:hAnsi="Times New Roman" w:cs="Times New Roman"/>
                <w:b/>
                <w:sz w:val="18"/>
                <w:szCs w:val="18"/>
                <w:vertAlign w:val="subscript"/>
              </w:rPr>
            </w:pPr>
            <w:r w:rsidRPr="001003D2">
              <w:rPr>
                <w:rFonts w:ascii="Times New Roman" w:hAnsi="Times New Roman" w:cs="Times New Roman"/>
                <w:b/>
                <w:sz w:val="18"/>
                <w:szCs w:val="18"/>
              </w:rPr>
              <w:t>H</w:t>
            </w:r>
            <w:r w:rsidRPr="001003D2">
              <w:rPr>
                <w:rFonts w:ascii="Times New Roman" w:hAnsi="Times New Roman" w:cs="Times New Roman"/>
                <w:b/>
                <w:sz w:val="18"/>
                <w:szCs w:val="18"/>
                <w:vertAlign w:val="subscript"/>
              </w:rPr>
              <w:t>2</w:t>
            </w:r>
            <w:r w:rsidRPr="001003D2">
              <w:rPr>
                <w:rFonts w:ascii="Times New Roman" w:hAnsi="Times New Roman" w:cs="Times New Roman"/>
                <w:b/>
                <w:sz w:val="18"/>
                <w:szCs w:val="18"/>
              </w:rPr>
              <w:t>/CO</w:t>
            </w:r>
            <w:r w:rsidRPr="001003D2">
              <w:rPr>
                <w:rFonts w:ascii="Times New Roman" w:hAnsi="Times New Roman" w:cs="Times New Roman"/>
                <w:b/>
                <w:sz w:val="18"/>
                <w:szCs w:val="18"/>
                <w:vertAlign w:val="subscript"/>
              </w:rPr>
              <w:t>2</w:t>
            </w:r>
          </w:p>
        </w:tc>
        <w:tc>
          <w:tcPr>
            <w:tcW w:w="990" w:type="dxa"/>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H</w:t>
            </w:r>
            <w:r w:rsidRPr="001003D2">
              <w:rPr>
                <w:rFonts w:ascii="Times New Roman" w:hAnsi="Times New Roman" w:cs="Times New Roman"/>
                <w:b/>
                <w:sz w:val="18"/>
                <w:szCs w:val="18"/>
                <w:vertAlign w:val="subscript"/>
              </w:rPr>
              <w:t>2</w:t>
            </w:r>
            <w:r w:rsidRPr="001003D2">
              <w:rPr>
                <w:rFonts w:ascii="Times New Roman" w:hAnsi="Times New Roman" w:cs="Times New Roman"/>
                <w:b/>
                <w:sz w:val="18"/>
                <w:szCs w:val="18"/>
              </w:rPr>
              <w:t>/CH</w:t>
            </w:r>
            <w:r w:rsidRPr="001003D2">
              <w:rPr>
                <w:rFonts w:ascii="Times New Roman" w:hAnsi="Times New Roman" w:cs="Times New Roman"/>
                <w:b/>
                <w:sz w:val="18"/>
                <w:szCs w:val="18"/>
                <w:vertAlign w:val="subscript"/>
              </w:rPr>
              <w:t>4</w:t>
            </w:r>
          </w:p>
        </w:tc>
        <w:tc>
          <w:tcPr>
            <w:tcW w:w="720" w:type="dxa"/>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H</w:t>
            </w:r>
            <w:r w:rsidRPr="001003D2">
              <w:rPr>
                <w:rFonts w:ascii="Times New Roman" w:hAnsi="Times New Roman" w:cs="Times New Roman"/>
                <w:b/>
                <w:sz w:val="18"/>
                <w:szCs w:val="18"/>
                <w:vertAlign w:val="subscript"/>
              </w:rPr>
              <w:t>2</w:t>
            </w:r>
            <w:r w:rsidRPr="001003D2">
              <w:rPr>
                <w:rFonts w:ascii="Times New Roman" w:hAnsi="Times New Roman" w:cs="Times New Roman"/>
                <w:b/>
                <w:sz w:val="18"/>
                <w:szCs w:val="18"/>
              </w:rPr>
              <w:t>/N</w:t>
            </w:r>
            <w:r w:rsidRPr="001003D2">
              <w:rPr>
                <w:rFonts w:ascii="Times New Roman" w:hAnsi="Times New Roman" w:cs="Times New Roman"/>
                <w:b/>
                <w:sz w:val="18"/>
                <w:szCs w:val="18"/>
                <w:vertAlign w:val="subscript"/>
              </w:rPr>
              <w:t>2</w:t>
            </w:r>
          </w:p>
        </w:tc>
        <w:tc>
          <w:tcPr>
            <w:tcW w:w="1358" w:type="dxa"/>
            <w:vMerge/>
          </w:tcPr>
          <w:p w:rsidR="00F47D74" w:rsidRPr="001003D2" w:rsidRDefault="00F47D74" w:rsidP="00A478AA">
            <w:pPr>
              <w:rPr>
                <w:rFonts w:ascii="Times New Roman" w:hAnsi="Times New Roman" w:cs="Times New Roman"/>
                <w:b/>
                <w:sz w:val="18"/>
                <w:szCs w:val="18"/>
              </w:rPr>
            </w:pPr>
          </w:p>
        </w:tc>
        <w:tc>
          <w:tcPr>
            <w:tcW w:w="1428" w:type="dxa"/>
            <w:vMerge/>
          </w:tcPr>
          <w:p w:rsidR="00F47D74" w:rsidRPr="001003D2" w:rsidRDefault="00F47D74" w:rsidP="00A478AA">
            <w:pPr>
              <w:rPr>
                <w:rFonts w:ascii="Times New Roman" w:hAnsi="Times New Roman" w:cs="Times New Roman"/>
                <w:b/>
                <w:sz w:val="18"/>
                <w:szCs w:val="18"/>
              </w:rPr>
            </w:pPr>
          </w:p>
        </w:tc>
        <w:tc>
          <w:tcPr>
            <w:tcW w:w="575" w:type="dxa"/>
            <w:vMerge/>
          </w:tcPr>
          <w:p w:rsidR="00F47D74" w:rsidRPr="001003D2" w:rsidRDefault="00F47D74" w:rsidP="00A478AA">
            <w:pPr>
              <w:rPr>
                <w:rFonts w:ascii="Times New Roman" w:hAnsi="Times New Roman" w:cs="Times New Roman"/>
                <w:b/>
                <w:sz w:val="18"/>
                <w:szCs w:val="18"/>
              </w:rPr>
            </w:pPr>
          </w:p>
        </w:tc>
      </w:tr>
      <w:tr w:rsidR="00F47D74" w:rsidTr="00A478AA">
        <w:tc>
          <w:tcPr>
            <w:tcW w:w="810" w:type="dxa"/>
          </w:tcPr>
          <w:p w:rsidR="00F47D74" w:rsidRPr="001003D2" w:rsidRDefault="00F47D74" w:rsidP="00A478AA">
            <w:pPr>
              <w:rPr>
                <w:rFonts w:ascii="Times New Roman" w:hAnsi="Times New Roman" w:cs="Times New Roman"/>
                <w:sz w:val="18"/>
                <w:szCs w:val="18"/>
              </w:rPr>
            </w:pPr>
            <w:r w:rsidRPr="001003D2">
              <w:rPr>
                <w:rFonts w:ascii="Times New Roman" w:hAnsi="Times New Roman" w:cs="Times New Roman"/>
                <w:sz w:val="18"/>
                <w:szCs w:val="18"/>
              </w:rPr>
              <w:t>STT</w:t>
            </w:r>
          </w:p>
        </w:tc>
        <w:tc>
          <w:tcPr>
            <w:tcW w:w="990" w:type="dxa"/>
          </w:tcPr>
          <w:p w:rsidR="00F47D74" w:rsidRPr="001003D2" w:rsidRDefault="00F47D74" w:rsidP="00A478AA">
            <w:pPr>
              <w:rPr>
                <w:rFonts w:ascii="Times New Roman" w:hAnsi="Times New Roman" w:cs="Times New Roman"/>
                <w:sz w:val="18"/>
                <w:szCs w:val="18"/>
              </w:rPr>
            </w:pPr>
            <w:r w:rsidRPr="001003D2">
              <w:rPr>
                <w:rFonts w:ascii="Times New Roman" w:hAnsi="Times New Roman" w:cs="Times New Roman"/>
                <w:sz w:val="18"/>
                <w:szCs w:val="18"/>
              </w:rPr>
              <w:t>Silica</w:t>
            </w:r>
          </w:p>
        </w:tc>
        <w:tc>
          <w:tcPr>
            <w:tcW w:w="1890" w:type="dxa"/>
          </w:tcPr>
          <w:p w:rsidR="00F47D74" w:rsidRPr="001003D2" w:rsidRDefault="00F47D74" w:rsidP="00A478AA">
            <w:pPr>
              <w:rPr>
                <w:rFonts w:ascii="Times New Roman" w:hAnsi="Times New Roman" w:cs="Times New Roman"/>
                <w:sz w:val="18"/>
                <w:szCs w:val="18"/>
              </w:rPr>
            </w:pPr>
            <w:r w:rsidRPr="001003D2">
              <w:rPr>
                <w:rFonts w:ascii="Times New Roman" w:hAnsi="Times New Roman" w:cs="Times New Roman"/>
                <w:sz w:val="18"/>
                <w:szCs w:val="18"/>
              </w:rPr>
              <w:t>2.8 × 10</w:t>
            </w:r>
            <w:r w:rsidRPr="001003D2">
              <w:rPr>
                <w:rFonts w:ascii="Times New Roman" w:hAnsi="Times New Roman" w:cs="Times New Roman"/>
                <w:sz w:val="18"/>
                <w:szCs w:val="18"/>
                <w:vertAlign w:val="superscript"/>
              </w:rPr>
              <w:t>−8</w:t>
            </w:r>
            <w:r w:rsidRPr="001003D2">
              <w:rPr>
                <w:rFonts w:ascii="Times New Roman" w:hAnsi="Times New Roman" w:cs="Times New Roman"/>
                <w:sz w:val="18"/>
                <w:szCs w:val="18"/>
              </w:rPr>
              <w:t> mol·m</w:t>
            </w:r>
            <w:r w:rsidRPr="001003D2">
              <w:rPr>
                <w:rFonts w:ascii="Times New Roman" w:hAnsi="Times New Roman" w:cs="Times New Roman"/>
                <w:sz w:val="18"/>
                <w:szCs w:val="18"/>
                <w:vertAlign w:val="superscript"/>
              </w:rPr>
              <w:t>−2</w:t>
            </w:r>
            <w:r w:rsidRPr="001003D2">
              <w:rPr>
                <w:rFonts w:ascii="Times New Roman" w:hAnsi="Times New Roman" w:cs="Times New Roman"/>
                <w:sz w:val="18"/>
                <w:szCs w:val="18"/>
              </w:rPr>
              <w:t>·s</w:t>
            </w:r>
            <w:r w:rsidRPr="001003D2">
              <w:rPr>
                <w:rFonts w:ascii="Times New Roman" w:hAnsi="Times New Roman" w:cs="Times New Roman"/>
                <w:sz w:val="18"/>
                <w:szCs w:val="18"/>
                <w:vertAlign w:val="superscript"/>
              </w:rPr>
              <w:t>−1</w:t>
            </w:r>
            <w:r w:rsidRPr="001003D2">
              <w:rPr>
                <w:rFonts w:ascii="Times New Roman" w:hAnsi="Times New Roman" w:cs="Times New Roman"/>
                <w:sz w:val="18"/>
                <w:szCs w:val="18"/>
              </w:rPr>
              <w:t>·Pa</w:t>
            </w:r>
            <w:r w:rsidRPr="001003D2">
              <w:rPr>
                <w:rFonts w:ascii="Times New Roman" w:hAnsi="Times New Roman" w:cs="Times New Roman"/>
                <w:sz w:val="18"/>
                <w:szCs w:val="18"/>
                <w:vertAlign w:val="superscript"/>
              </w:rPr>
              <w:t>−1</w:t>
            </w:r>
          </w:p>
        </w:tc>
        <w:tc>
          <w:tcPr>
            <w:tcW w:w="990" w:type="dxa"/>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w:t>
            </w:r>
          </w:p>
        </w:tc>
        <w:tc>
          <w:tcPr>
            <w:tcW w:w="990" w:type="dxa"/>
          </w:tcPr>
          <w:p w:rsidR="00F47D74" w:rsidRPr="001003D2" w:rsidRDefault="00F47D74" w:rsidP="00A478AA">
            <w:pPr>
              <w:rPr>
                <w:rFonts w:ascii="Times New Roman" w:hAnsi="Times New Roman" w:cs="Times New Roman"/>
                <w:sz w:val="18"/>
                <w:szCs w:val="18"/>
              </w:rPr>
            </w:pPr>
            <w:r w:rsidRPr="001003D2">
              <w:rPr>
                <w:rFonts w:ascii="Times New Roman" w:hAnsi="Times New Roman" w:cs="Times New Roman"/>
                <w:sz w:val="18"/>
                <w:szCs w:val="18"/>
              </w:rPr>
              <w:t>49.6</w:t>
            </w:r>
          </w:p>
        </w:tc>
        <w:tc>
          <w:tcPr>
            <w:tcW w:w="720" w:type="dxa"/>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w:t>
            </w:r>
          </w:p>
        </w:tc>
        <w:tc>
          <w:tcPr>
            <w:tcW w:w="1358" w:type="dxa"/>
          </w:tcPr>
          <w:p w:rsidR="00F47D74" w:rsidRPr="001003D2" w:rsidRDefault="00F47D74" w:rsidP="00A478AA">
            <w:pPr>
              <w:rPr>
                <w:rFonts w:ascii="Times New Roman" w:hAnsi="Times New Roman" w:cs="Times New Roman"/>
                <w:sz w:val="18"/>
                <w:szCs w:val="18"/>
              </w:rPr>
            </w:pPr>
            <w:r w:rsidRPr="001003D2">
              <w:rPr>
                <w:rFonts w:ascii="Times New Roman" w:hAnsi="Times New Roman" w:cs="Times New Roman"/>
                <w:sz w:val="18"/>
                <w:szCs w:val="18"/>
              </w:rPr>
              <w:t>Hydrothermal</w:t>
            </w:r>
          </w:p>
        </w:tc>
        <w:tc>
          <w:tcPr>
            <w:tcW w:w="1428" w:type="dxa"/>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color w:val="2E2E2E"/>
                <w:sz w:val="18"/>
                <w:szCs w:val="18"/>
              </w:rPr>
              <w:t>0.2 MPa       298 K</w:t>
            </w:r>
          </w:p>
        </w:tc>
        <w:tc>
          <w:tcPr>
            <w:tcW w:w="575" w:type="dxa"/>
          </w:tcPr>
          <w:p w:rsidR="00F47D74" w:rsidRPr="001003D2" w:rsidRDefault="00F64F19" w:rsidP="00A478AA">
            <w:pPr>
              <w:rPr>
                <w:rFonts w:ascii="Times New Roman" w:hAnsi="Times New Roman" w:cs="Times New Roman"/>
                <w:sz w:val="18"/>
                <w:szCs w:val="18"/>
              </w:rPr>
            </w:pPr>
            <w:r>
              <w:rPr>
                <w:rFonts w:ascii="Times New Roman" w:hAnsi="Times New Roman" w:cs="Times New Roman"/>
                <w:sz w:val="18"/>
                <w:szCs w:val="18"/>
              </w:rPr>
              <w:t>[49</w:t>
            </w:r>
            <w:r w:rsidR="00F47D74" w:rsidRPr="001003D2">
              <w:rPr>
                <w:rFonts w:ascii="Times New Roman" w:hAnsi="Times New Roman" w:cs="Times New Roman"/>
                <w:sz w:val="18"/>
                <w:szCs w:val="18"/>
              </w:rPr>
              <w:t>]</w:t>
            </w:r>
          </w:p>
        </w:tc>
      </w:tr>
      <w:tr w:rsidR="00F47D74" w:rsidTr="00A478AA">
        <w:tc>
          <w:tcPr>
            <w:tcW w:w="810" w:type="dxa"/>
          </w:tcPr>
          <w:p w:rsidR="00F47D74" w:rsidRPr="00602F32" w:rsidRDefault="00F47D74" w:rsidP="00A478AA">
            <w:pPr>
              <w:rPr>
                <w:rFonts w:ascii="Times New Roman" w:hAnsi="Times New Roman" w:cs="Times New Roman"/>
                <w:sz w:val="18"/>
                <w:szCs w:val="18"/>
              </w:rPr>
            </w:pPr>
            <w:r w:rsidRPr="00602F32">
              <w:rPr>
                <w:rFonts w:ascii="Times New Roman" w:hAnsi="Times New Roman" w:cs="Times New Roman"/>
                <w:sz w:val="18"/>
                <w:szCs w:val="18"/>
              </w:rPr>
              <w:t>MFI</w:t>
            </w:r>
          </w:p>
        </w:tc>
        <w:tc>
          <w:tcPr>
            <w:tcW w:w="990" w:type="dxa"/>
          </w:tcPr>
          <w:p w:rsidR="00F47D74" w:rsidRPr="00602F32" w:rsidRDefault="00F47D74" w:rsidP="00A478AA">
            <w:pPr>
              <w:rPr>
                <w:rFonts w:ascii="Times New Roman" w:hAnsi="Times New Roman" w:cs="Times New Roman"/>
                <w:sz w:val="18"/>
                <w:szCs w:val="18"/>
              </w:rPr>
            </w:pPr>
            <w:r w:rsidRPr="00602F32">
              <w:rPr>
                <w:rFonts w:ascii="Times New Roman" w:hAnsi="Times New Roman" w:cs="Times New Roman"/>
                <w:sz w:val="18"/>
                <w:szCs w:val="18"/>
              </w:rPr>
              <w:t>Graphene Oxide</w:t>
            </w:r>
          </w:p>
        </w:tc>
        <w:tc>
          <w:tcPr>
            <w:tcW w:w="1890" w:type="dxa"/>
          </w:tcPr>
          <w:p w:rsidR="00F47D74" w:rsidRPr="00962CE9" w:rsidRDefault="00F47D74" w:rsidP="00A478AA">
            <w:pPr>
              <w:rPr>
                <w:rFonts w:ascii="Times New Roman" w:hAnsi="Times New Roman" w:cs="Times New Roman"/>
                <w:sz w:val="18"/>
                <w:szCs w:val="18"/>
              </w:rPr>
            </w:pPr>
            <w:r w:rsidRPr="00962CE9">
              <w:rPr>
                <w:rFonts w:ascii="Times New Roman" w:hAnsi="Times New Roman" w:cs="Times New Roman"/>
                <w:sz w:val="18"/>
                <w:szCs w:val="18"/>
              </w:rPr>
              <w:t>1.3 × 10</w:t>
            </w:r>
            <w:r w:rsidRPr="00962CE9">
              <w:rPr>
                <w:rFonts w:ascii="Times New Roman" w:hAnsi="Times New Roman" w:cs="Times New Roman"/>
                <w:sz w:val="18"/>
                <w:szCs w:val="18"/>
                <w:vertAlign w:val="superscript"/>
              </w:rPr>
              <w:t>-5</w:t>
            </w:r>
            <w:r w:rsidRPr="00962CE9">
              <w:rPr>
                <w:rFonts w:ascii="Times New Roman" w:hAnsi="Times New Roman" w:cs="Times New Roman"/>
                <w:sz w:val="18"/>
                <w:szCs w:val="18"/>
              </w:rPr>
              <w:t xml:space="preserve"> mol m</w:t>
            </w:r>
            <w:r w:rsidRPr="00962CE9">
              <w:rPr>
                <w:rFonts w:ascii="Times New Roman" w:hAnsi="Times New Roman" w:cs="Times New Roman"/>
                <w:sz w:val="18"/>
                <w:szCs w:val="18"/>
                <w:vertAlign w:val="superscript"/>
              </w:rPr>
              <w:t>-2</w:t>
            </w:r>
            <w:r w:rsidRPr="00962CE9">
              <w:rPr>
                <w:rFonts w:ascii="Times New Roman" w:hAnsi="Times New Roman" w:cs="Times New Roman"/>
                <w:sz w:val="18"/>
                <w:szCs w:val="18"/>
              </w:rPr>
              <w:t xml:space="preserve"> s</w:t>
            </w:r>
            <w:r w:rsidRPr="00962CE9">
              <w:rPr>
                <w:rFonts w:ascii="Times New Roman" w:hAnsi="Times New Roman" w:cs="Times New Roman"/>
                <w:sz w:val="18"/>
                <w:szCs w:val="18"/>
                <w:vertAlign w:val="superscript"/>
              </w:rPr>
              <w:t>-1</w:t>
            </w:r>
            <w:r w:rsidRPr="00962CE9">
              <w:rPr>
                <w:rFonts w:ascii="Times New Roman" w:hAnsi="Times New Roman" w:cs="Times New Roman"/>
                <w:sz w:val="18"/>
                <w:szCs w:val="18"/>
              </w:rPr>
              <w:t xml:space="preserve"> Pa</w:t>
            </w:r>
            <w:r w:rsidRPr="00962CE9">
              <w:rPr>
                <w:rFonts w:ascii="Times New Roman" w:hAnsi="Times New Roman" w:cs="Times New Roman"/>
                <w:sz w:val="18"/>
                <w:szCs w:val="18"/>
                <w:vertAlign w:val="superscript"/>
              </w:rPr>
              <w:t>-1</w:t>
            </w:r>
          </w:p>
        </w:tc>
        <w:tc>
          <w:tcPr>
            <w:tcW w:w="990" w:type="dxa"/>
          </w:tcPr>
          <w:p w:rsidR="00F47D74" w:rsidRDefault="00F47D74" w:rsidP="00A478AA">
            <w:pPr>
              <w:rPr>
                <w:rFonts w:ascii="Times New Roman" w:hAnsi="Times New Roman" w:cs="Times New Roman"/>
                <w:b/>
                <w:sz w:val="24"/>
                <w:szCs w:val="24"/>
              </w:rPr>
            </w:pPr>
          </w:p>
        </w:tc>
        <w:tc>
          <w:tcPr>
            <w:tcW w:w="990" w:type="dxa"/>
          </w:tcPr>
          <w:p w:rsidR="00F47D74" w:rsidRPr="00DB3157" w:rsidRDefault="00F47D74" w:rsidP="00A478AA">
            <w:pPr>
              <w:rPr>
                <w:rFonts w:ascii="Times New Roman" w:hAnsi="Times New Roman" w:cs="Times New Roman"/>
                <w:sz w:val="18"/>
                <w:szCs w:val="18"/>
              </w:rPr>
            </w:pPr>
            <w:r w:rsidRPr="00DB3157">
              <w:rPr>
                <w:rFonts w:ascii="Times New Roman" w:hAnsi="Times New Roman" w:cs="Times New Roman"/>
                <w:sz w:val="18"/>
                <w:szCs w:val="18"/>
              </w:rPr>
              <w:t>245</w:t>
            </w:r>
          </w:p>
        </w:tc>
        <w:tc>
          <w:tcPr>
            <w:tcW w:w="720" w:type="dxa"/>
          </w:tcPr>
          <w:p w:rsidR="00F47D74" w:rsidRDefault="00F47D74" w:rsidP="00A478AA">
            <w:pPr>
              <w:rPr>
                <w:rFonts w:ascii="Times New Roman" w:hAnsi="Times New Roman" w:cs="Times New Roman"/>
                <w:b/>
                <w:sz w:val="24"/>
                <w:szCs w:val="24"/>
              </w:rPr>
            </w:pPr>
          </w:p>
        </w:tc>
        <w:tc>
          <w:tcPr>
            <w:tcW w:w="1358" w:type="dxa"/>
          </w:tcPr>
          <w:p w:rsidR="00F47D74" w:rsidRPr="00602F32" w:rsidRDefault="00F47D74" w:rsidP="00A478AA">
            <w:pPr>
              <w:rPr>
                <w:rFonts w:ascii="Times New Roman" w:hAnsi="Times New Roman" w:cs="Times New Roman"/>
                <w:b/>
                <w:sz w:val="18"/>
                <w:szCs w:val="18"/>
              </w:rPr>
            </w:pPr>
            <w:r w:rsidRPr="00602F32">
              <w:rPr>
                <w:rFonts w:ascii="Times New Roman" w:hAnsi="Times New Roman" w:cs="Times New Roman"/>
                <w:sz w:val="18"/>
                <w:szCs w:val="18"/>
              </w:rPr>
              <w:t>Colloidal</w:t>
            </w:r>
          </w:p>
        </w:tc>
        <w:tc>
          <w:tcPr>
            <w:tcW w:w="1428" w:type="dxa"/>
          </w:tcPr>
          <w:p w:rsidR="00F47D74" w:rsidRDefault="00F47D74" w:rsidP="00A478AA">
            <w:pPr>
              <w:rPr>
                <w:rFonts w:ascii="Times New Roman" w:hAnsi="Times New Roman" w:cs="Times New Roman"/>
                <w:b/>
                <w:sz w:val="24"/>
                <w:szCs w:val="24"/>
              </w:rPr>
            </w:pPr>
          </w:p>
        </w:tc>
        <w:tc>
          <w:tcPr>
            <w:tcW w:w="575" w:type="dxa"/>
          </w:tcPr>
          <w:p w:rsidR="00F47D74" w:rsidRPr="00AD7E15" w:rsidRDefault="00F64F19" w:rsidP="00A478AA">
            <w:pPr>
              <w:rPr>
                <w:rFonts w:ascii="Times New Roman" w:hAnsi="Times New Roman" w:cs="Times New Roman"/>
                <w:sz w:val="18"/>
                <w:szCs w:val="18"/>
              </w:rPr>
            </w:pPr>
            <w:r>
              <w:rPr>
                <w:rFonts w:ascii="Times New Roman" w:hAnsi="Times New Roman" w:cs="Times New Roman"/>
                <w:sz w:val="18"/>
                <w:szCs w:val="18"/>
              </w:rPr>
              <w:t>[50</w:t>
            </w:r>
            <w:r w:rsidR="00F47D74" w:rsidRPr="00AD7E15">
              <w:rPr>
                <w:rFonts w:ascii="Times New Roman" w:hAnsi="Times New Roman" w:cs="Times New Roman"/>
                <w:sz w:val="18"/>
                <w:szCs w:val="18"/>
              </w:rPr>
              <w:t>]</w:t>
            </w:r>
          </w:p>
        </w:tc>
      </w:tr>
      <w:tr w:rsidR="00F47D74" w:rsidTr="00A478AA">
        <w:tc>
          <w:tcPr>
            <w:tcW w:w="810" w:type="dxa"/>
          </w:tcPr>
          <w:p w:rsidR="00F47D74" w:rsidRPr="00982B7B" w:rsidRDefault="00F47D74" w:rsidP="00A478AA">
            <w:pPr>
              <w:rPr>
                <w:rFonts w:ascii="Times New Roman" w:hAnsi="Times New Roman" w:cs="Times New Roman"/>
                <w:sz w:val="18"/>
                <w:szCs w:val="18"/>
              </w:rPr>
            </w:pPr>
            <w:r w:rsidRPr="00982B7B">
              <w:rPr>
                <w:rFonts w:ascii="Times New Roman" w:hAnsi="Times New Roman" w:cs="Times New Roman"/>
                <w:sz w:val="18"/>
                <w:szCs w:val="18"/>
              </w:rPr>
              <w:t>DDR3</w:t>
            </w:r>
          </w:p>
        </w:tc>
        <w:tc>
          <w:tcPr>
            <w:tcW w:w="990" w:type="dxa"/>
          </w:tcPr>
          <w:p w:rsidR="00F47D74" w:rsidRDefault="00F47D74" w:rsidP="00A478AA">
            <w:pPr>
              <w:rPr>
                <w:rFonts w:ascii="Times New Roman" w:hAnsi="Times New Roman" w:cs="Times New Roman"/>
                <w:b/>
                <w:sz w:val="24"/>
                <w:szCs w:val="24"/>
              </w:rPr>
            </w:pPr>
          </w:p>
        </w:tc>
        <w:tc>
          <w:tcPr>
            <w:tcW w:w="1890" w:type="dxa"/>
          </w:tcPr>
          <w:p w:rsidR="00F47D74" w:rsidRPr="007D3C54" w:rsidRDefault="00F47D74" w:rsidP="00A478AA">
            <w:pPr>
              <w:rPr>
                <w:rFonts w:ascii="Times New Roman" w:hAnsi="Times New Roman" w:cs="Times New Roman"/>
                <w:sz w:val="18"/>
                <w:szCs w:val="18"/>
              </w:rPr>
            </w:pPr>
            <w:r w:rsidRPr="007D3C54">
              <w:rPr>
                <w:rFonts w:ascii="Times New Roman" w:hAnsi="Times New Roman" w:cs="Times New Roman"/>
                <w:sz w:val="18"/>
                <w:szCs w:val="18"/>
              </w:rPr>
              <w:t>1.8 × 10</w:t>
            </w:r>
            <w:r w:rsidRPr="007D3C54">
              <w:rPr>
                <w:rFonts w:ascii="Times New Roman" w:hAnsi="Times New Roman" w:cs="Times New Roman"/>
                <w:sz w:val="18"/>
                <w:szCs w:val="18"/>
                <w:vertAlign w:val="superscript"/>
              </w:rPr>
              <w:t>− 8</w:t>
            </w:r>
            <w:r w:rsidRPr="007D3C54">
              <w:rPr>
                <w:rFonts w:ascii="Times New Roman" w:hAnsi="Times New Roman" w:cs="Times New Roman"/>
                <w:sz w:val="18"/>
                <w:szCs w:val="18"/>
              </w:rPr>
              <w:t xml:space="preserve"> mol m</w:t>
            </w:r>
            <w:r w:rsidRPr="007D3C54">
              <w:rPr>
                <w:rFonts w:ascii="Times New Roman" w:hAnsi="Times New Roman" w:cs="Times New Roman"/>
                <w:sz w:val="18"/>
                <w:szCs w:val="18"/>
                <w:vertAlign w:val="superscript"/>
              </w:rPr>
              <w:t>− 2</w:t>
            </w:r>
            <w:r w:rsidRPr="007D3C54">
              <w:rPr>
                <w:rFonts w:ascii="Times New Roman" w:hAnsi="Times New Roman" w:cs="Times New Roman"/>
                <w:sz w:val="18"/>
                <w:szCs w:val="18"/>
              </w:rPr>
              <w:t xml:space="preserve"> s </w:t>
            </w:r>
            <w:r w:rsidRPr="007D3C54">
              <w:rPr>
                <w:rFonts w:ascii="Times New Roman" w:hAnsi="Times New Roman" w:cs="Times New Roman"/>
                <w:sz w:val="18"/>
                <w:szCs w:val="18"/>
                <w:vertAlign w:val="superscript"/>
              </w:rPr>
              <w:t>− 1</w:t>
            </w:r>
            <w:r w:rsidRPr="007D3C54">
              <w:rPr>
                <w:rFonts w:ascii="Times New Roman" w:hAnsi="Times New Roman" w:cs="Times New Roman"/>
                <w:sz w:val="18"/>
                <w:szCs w:val="18"/>
              </w:rPr>
              <w:t xml:space="preserve"> Pa</w:t>
            </w:r>
            <w:r w:rsidRPr="007D3C54">
              <w:rPr>
                <w:rFonts w:ascii="Times New Roman" w:hAnsi="Times New Roman" w:cs="Times New Roman"/>
                <w:sz w:val="18"/>
                <w:szCs w:val="18"/>
                <w:vertAlign w:val="superscript"/>
              </w:rPr>
              <w:t>− 1</w:t>
            </w:r>
          </w:p>
        </w:tc>
        <w:tc>
          <w:tcPr>
            <w:tcW w:w="990" w:type="dxa"/>
          </w:tcPr>
          <w:p w:rsidR="00F47D74" w:rsidRPr="007D3C54" w:rsidRDefault="00F47D74" w:rsidP="00A478AA">
            <w:pPr>
              <w:rPr>
                <w:rFonts w:ascii="Times New Roman" w:hAnsi="Times New Roman" w:cs="Times New Roman"/>
                <w:sz w:val="18"/>
                <w:szCs w:val="18"/>
              </w:rPr>
            </w:pPr>
          </w:p>
        </w:tc>
        <w:tc>
          <w:tcPr>
            <w:tcW w:w="990" w:type="dxa"/>
          </w:tcPr>
          <w:p w:rsidR="00F47D74" w:rsidRPr="007D3C54" w:rsidRDefault="00F47D74" w:rsidP="00A478AA">
            <w:pPr>
              <w:rPr>
                <w:rFonts w:ascii="Times New Roman" w:hAnsi="Times New Roman" w:cs="Times New Roman"/>
                <w:sz w:val="18"/>
                <w:szCs w:val="18"/>
              </w:rPr>
            </w:pPr>
            <w:r w:rsidRPr="007D3C54">
              <w:rPr>
                <w:rFonts w:ascii="Times New Roman" w:hAnsi="Times New Roman" w:cs="Times New Roman"/>
                <w:sz w:val="18"/>
                <w:szCs w:val="18"/>
              </w:rPr>
              <w:t>124</w:t>
            </w:r>
          </w:p>
        </w:tc>
        <w:tc>
          <w:tcPr>
            <w:tcW w:w="720" w:type="dxa"/>
          </w:tcPr>
          <w:p w:rsidR="00F47D74" w:rsidRPr="007D3C54" w:rsidRDefault="00F47D74" w:rsidP="00A478AA">
            <w:pPr>
              <w:rPr>
                <w:rFonts w:ascii="Times New Roman" w:hAnsi="Times New Roman" w:cs="Times New Roman"/>
                <w:sz w:val="18"/>
                <w:szCs w:val="18"/>
              </w:rPr>
            </w:pPr>
          </w:p>
        </w:tc>
        <w:tc>
          <w:tcPr>
            <w:tcW w:w="1358" w:type="dxa"/>
          </w:tcPr>
          <w:p w:rsidR="00F47D74" w:rsidRPr="007D3C54" w:rsidRDefault="00F47D74" w:rsidP="00A478AA">
            <w:pPr>
              <w:rPr>
                <w:rFonts w:ascii="Times New Roman" w:hAnsi="Times New Roman" w:cs="Times New Roman"/>
                <w:sz w:val="18"/>
                <w:szCs w:val="18"/>
              </w:rPr>
            </w:pPr>
            <w:r w:rsidRPr="007D3C54">
              <w:rPr>
                <w:rFonts w:ascii="Times New Roman" w:hAnsi="Times New Roman" w:cs="Times New Roman"/>
                <w:sz w:val="18"/>
                <w:szCs w:val="18"/>
              </w:rPr>
              <w:t>Hydrothermal</w:t>
            </w:r>
          </w:p>
        </w:tc>
        <w:tc>
          <w:tcPr>
            <w:tcW w:w="1428" w:type="dxa"/>
          </w:tcPr>
          <w:p w:rsidR="00F47D74" w:rsidRPr="007D3C54" w:rsidRDefault="00F47D74" w:rsidP="00A478AA">
            <w:pPr>
              <w:rPr>
                <w:rFonts w:ascii="Times New Roman" w:hAnsi="Times New Roman" w:cs="Times New Roman"/>
                <w:sz w:val="18"/>
                <w:szCs w:val="18"/>
              </w:rPr>
            </w:pPr>
            <w:r w:rsidRPr="007D3C54">
              <w:rPr>
                <w:rFonts w:ascii="Times New Roman" w:hAnsi="Times New Roman" w:cs="Times New Roman"/>
                <w:sz w:val="18"/>
                <w:szCs w:val="18"/>
              </w:rPr>
              <w:t>0.4MPa</w:t>
            </w:r>
          </w:p>
          <w:p w:rsidR="00F47D74" w:rsidRPr="007D3C54" w:rsidRDefault="00F47D74" w:rsidP="00A478AA">
            <w:pPr>
              <w:rPr>
                <w:rFonts w:ascii="Times New Roman" w:hAnsi="Times New Roman" w:cs="Times New Roman"/>
                <w:sz w:val="18"/>
                <w:szCs w:val="18"/>
              </w:rPr>
            </w:pPr>
            <w:r w:rsidRPr="007D3C54">
              <w:rPr>
                <w:rFonts w:ascii="Times New Roman" w:hAnsi="Times New Roman" w:cs="Times New Roman"/>
                <w:sz w:val="18"/>
                <w:szCs w:val="18"/>
              </w:rPr>
              <w:t>303 k</w:t>
            </w:r>
          </w:p>
        </w:tc>
        <w:tc>
          <w:tcPr>
            <w:tcW w:w="575" w:type="dxa"/>
          </w:tcPr>
          <w:p w:rsidR="00F47D74" w:rsidRPr="009978E3" w:rsidRDefault="00F64F19" w:rsidP="00A478AA">
            <w:pPr>
              <w:rPr>
                <w:rFonts w:ascii="Times New Roman" w:hAnsi="Times New Roman" w:cs="Times New Roman"/>
                <w:sz w:val="18"/>
                <w:szCs w:val="18"/>
              </w:rPr>
            </w:pPr>
            <w:r>
              <w:rPr>
                <w:rFonts w:ascii="Times New Roman" w:hAnsi="Times New Roman" w:cs="Times New Roman"/>
                <w:sz w:val="18"/>
                <w:szCs w:val="18"/>
              </w:rPr>
              <w:t>[51</w:t>
            </w:r>
            <w:r w:rsidR="00F47D74" w:rsidRPr="009978E3">
              <w:rPr>
                <w:rFonts w:ascii="Times New Roman" w:hAnsi="Times New Roman" w:cs="Times New Roman"/>
                <w:sz w:val="18"/>
                <w:szCs w:val="18"/>
              </w:rPr>
              <w:t>]</w:t>
            </w:r>
          </w:p>
        </w:tc>
      </w:tr>
      <w:tr w:rsidR="00F47D74" w:rsidTr="00A478AA">
        <w:tc>
          <w:tcPr>
            <w:tcW w:w="810" w:type="dxa"/>
          </w:tcPr>
          <w:p w:rsidR="00F47D74" w:rsidRPr="00025522" w:rsidRDefault="00F47D74" w:rsidP="00A478AA">
            <w:pPr>
              <w:rPr>
                <w:rFonts w:ascii="Times New Roman" w:hAnsi="Times New Roman" w:cs="Times New Roman"/>
                <w:sz w:val="18"/>
                <w:szCs w:val="18"/>
              </w:rPr>
            </w:pPr>
            <w:r w:rsidRPr="00025522">
              <w:rPr>
                <w:rFonts w:ascii="Times New Roman" w:hAnsi="Times New Roman" w:cs="Times New Roman"/>
                <w:sz w:val="18"/>
                <w:szCs w:val="18"/>
              </w:rPr>
              <w:t>FAU</w:t>
            </w:r>
          </w:p>
        </w:tc>
        <w:tc>
          <w:tcPr>
            <w:tcW w:w="990" w:type="dxa"/>
          </w:tcPr>
          <w:p w:rsidR="00F47D74" w:rsidRPr="00025522" w:rsidRDefault="00F47D74" w:rsidP="00A478AA">
            <w:pPr>
              <w:rPr>
                <w:rFonts w:ascii="Times New Roman" w:hAnsi="Times New Roman" w:cs="Times New Roman"/>
                <w:sz w:val="18"/>
                <w:szCs w:val="18"/>
              </w:rPr>
            </w:pPr>
            <w:r w:rsidRPr="00025522">
              <w:rPr>
                <w:rFonts w:ascii="Times New Roman" w:hAnsi="Times New Roman" w:cs="Times New Roman"/>
                <w:sz w:val="18"/>
                <w:szCs w:val="18"/>
              </w:rPr>
              <w:t>Al</w:t>
            </w:r>
            <w:r w:rsidRPr="00025522">
              <w:rPr>
                <w:rFonts w:ascii="Times New Roman" w:hAnsi="Times New Roman" w:cs="Times New Roman"/>
                <w:sz w:val="18"/>
                <w:szCs w:val="18"/>
                <w:vertAlign w:val="subscript"/>
              </w:rPr>
              <w:t>2</w:t>
            </w:r>
            <w:r w:rsidRPr="00025522">
              <w:rPr>
                <w:rFonts w:ascii="Times New Roman" w:hAnsi="Times New Roman" w:cs="Times New Roman"/>
                <w:sz w:val="18"/>
                <w:szCs w:val="18"/>
              </w:rPr>
              <w:t>O</w:t>
            </w:r>
            <w:r w:rsidRPr="00025522">
              <w:rPr>
                <w:rFonts w:ascii="Times New Roman" w:hAnsi="Times New Roman" w:cs="Times New Roman"/>
                <w:sz w:val="18"/>
                <w:szCs w:val="18"/>
                <w:vertAlign w:val="subscript"/>
              </w:rPr>
              <w:t>3</w:t>
            </w:r>
            <w:r w:rsidRPr="00025522">
              <w:rPr>
                <w:rFonts w:ascii="Times New Roman" w:hAnsi="Times New Roman" w:cs="Times New Roman"/>
                <w:sz w:val="18"/>
                <w:szCs w:val="18"/>
              </w:rPr>
              <w:t xml:space="preserve"> tubes</w:t>
            </w:r>
          </w:p>
        </w:tc>
        <w:tc>
          <w:tcPr>
            <w:tcW w:w="1890" w:type="dxa"/>
          </w:tcPr>
          <w:p w:rsidR="00F47D74" w:rsidRPr="00025522" w:rsidRDefault="00F47D74" w:rsidP="00A478AA">
            <w:pPr>
              <w:rPr>
                <w:rFonts w:ascii="Times New Roman" w:hAnsi="Times New Roman" w:cs="Times New Roman"/>
                <w:sz w:val="18"/>
                <w:szCs w:val="18"/>
              </w:rPr>
            </w:pPr>
            <w:r>
              <w:rPr>
                <w:rFonts w:ascii="Times New Roman" w:hAnsi="Times New Roman" w:cs="Times New Roman"/>
                <w:sz w:val="18"/>
                <w:szCs w:val="18"/>
              </w:rPr>
              <w:t xml:space="preserve">1.9 × </w:t>
            </w:r>
            <w:r w:rsidRPr="00025522">
              <w:rPr>
                <w:rFonts w:ascii="Times New Roman" w:hAnsi="Times New Roman" w:cs="Times New Roman"/>
                <w:sz w:val="18"/>
                <w:szCs w:val="18"/>
              </w:rPr>
              <w:t>10</w:t>
            </w:r>
            <w:r w:rsidRPr="00025522">
              <w:rPr>
                <w:rFonts w:ascii="Times New Roman" w:hAnsi="Times New Roman" w:cs="Times New Roman"/>
                <w:sz w:val="18"/>
                <w:szCs w:val="18"/>
                <w:vertAlign w:val="superscript"/>
              </w:rPr>
              <w:t>-7</w:t>
            </w:r>
            <w:r w:rsidRPr="00025522">
              <w:rPr>
                <w:rFonts w:ascii="Times New Roman" w:hAnsi="Times New Roman" w:cs="Times New Roman"/>
                <w:sz w:val="18"/>
                <w:szCs w:val="18"/>
              </w:rPr>
              <w:t xml:space="preserve"> mol m</w:t>
            </w:r>
            <w:r w:rsidRPr="00025522">
              <w:rPr>
                <w:rFonts w:ascii="Times New Roman" w:hAnsi="Times New Roman" w:cs="Times New Roman"/>
                <w:sz w:val="18"/>
                <w:szCs w:val="18"/>
                <w:vertAlign w:val="superscript"/>
              </w:rPr>
              <w:t>-2</w:t>
            </w:r>
            <w:r w:rsidRPr="00025522">
              <w:rPr>
                <w:rFonts w:ascii="Times New Roman" w:hAnsi="Times New Roman" w:cs="Times New Roman"/>
                <w:sz w:val="18"/>
                <w:szCs w:val="18"/>
              </w:rPr>
              <w:t xml:space="preserve"> s</w:t>
            </w:r>
            <w:r w:rsidRPr="00025522">
              <w:rPr>
                <w:rFonts w:ascii="Times New Roman" w:hAnsi="Times New Roman" w:cs="Times New Roman"/>
                <w:sz w:val="18"/>
                <w:szCs w:val="18"/>
                <w:vertAlign w:val="superscript"/>
              </w:rPr>
              <w:t>-1</w:t>
            </w:r>
            <w:r w:rsidRPr="00025522">
              <w:rPr>
                <w:rFonts w:ascii="Times New Roman" w:hAnsi="Times New Roman" w:cs="Times New Roman"/>
                <w:sz w:val="18"/>
                <w:szCs w:val="18"/>
              </w:rPr>
              <w:t xml:space="preserve"> Pa</w:t>
            </w:r>
            <w:r w:rsidRPr="00025522">
              <w:rPr>
                <w:rFonts w:ascii="Times New Roman" w:hAnsi="Times New Roman" w:cs="Times New Roman"/>
                <w:sz w:val="18"/>
                <w:szCs w:val="18"/>
                <w:vertAlign w:val="superscript"/>
              </w:rPr>
              <w:t>-1</w:t>
            </w:r>
          </w:p>
        </w:tc>
        <w:tc>
          <w:tcPr>
            <w:tcW w:w="990" w:type="dxa"/>
          </w:tcPr>
          <w:p w:rsidR="00F47D74" w:rsidRPr="00025522" w:rsidRDefault="00F47D74" w:rsidP="00A478AA">
            <w:pPr>
              <w:rPr>
                <w:rFonts w:ascii="Times New Roman" w:hAnsi="Times New Roman" w:cs="Times New Roman"/>
                <w:sz w:val="18"/>
                <w:szCs w:val="18"/>
              </w:rPr>
            </w:pPr>
          </w:p>
        </w:tc>
        <w:tc>
          <w:tcPr>
            <w:tcW w:w="990" w:type="dxa"/>
          </w:tcPr>
          <w:p w:rsidR="00F47D74" w:rsidRPr="00025522" w:rsidRDefault="00F47D74" w:rsidP="00A478AA">
            <w:pPr>
              <w:rPr>
                <w:rFonts w:ascii="Times New Roman" w:hAnsi="Times New Roman" w:cs="Times New Roman"/>
                <w:sz w:val="18"/>
                <w:szCs w:val="18"/>
              </w:rPr>
            </w:pPr>
            <w:r>
              <w:rPr>
                <w:rFonts w:ascii="Times New Roman" w:hAnsi="Times New Roman" w:cs="Times New Roman"/>
                <w:sz w:val="18"/>
                <w:szCs w:val="18"/>
              </w:rPr>
              <w:t>9.9</w:t>
            </w:r>
          </w:p>
        </w:tc>
        <w:tc>
          <w:tcPr>
            <w:tcW w:w="720" w:type="dxa"/>
          </w:tcPr>
          <w:p w:rsidR="00F47D74" w:rsidRPr="00025522" w:rsidRDefault="00F47D74" w:rsidP="00A478AA">
            <w:pPr>
              <w:rPr>
                <w:rFonts w:ascii="Times New Roman" w:hAnsi="Times New Roman" w:cs="Times New Roman"/>
                <w:sz w:val="18"/>
                <w:szCs w:val="18"/>
              </w:rPr>
            </w:pPr>
          </w:p>
        </w:tc>
        <w:tc>
          <w:tcPr>
            <w:tcW w:w="1358" w:type="dxa"/>
          </w:tcPr>
          <w:p w:rsidR="00F47D74" w:rsidRPr="00025522" w:rsidRDefault="00F47D74" w:rsidP="00A478AA">
            <w:pPr>
              <w:rPr>
                <w:rFonts w:ascii="Times New Roman" w:hAnsi="Times New Roman" w:cs="Times New Roman"/>
                <w:sz w:val="18"/>
                <w:szCs w:val="18"/>
              </w:rPr>
            </w:pPr>
            <w:r w:rsidRPr="00025522">
              <w:rPr>
                <w:rFonts w:ascii="Times New Roman" w:hAnsi="Times New Roman" w:cs="Times New Roman"/>
                <w:sz w:val="18"/>
                <w:szCs w:val="18"/>
              </w:rPr>
              <w:t>Hydrothermal</w:t>
            </w:r>
          </w:p>
        </w:tc>
        <w:tc>
          <w:tcPr>
            <w:tcW w:w="1428" w:type="dxa"/>
          </w:tcPr>
          <w:p w:rsidR="00F47D74" w:rsidRPr="00025522" w:rsidRDefault="00F47D74" w:rsidP="00A478AA">
            <w:pPr>
              <w:rPr>
                <w:rFonts w:ascii="Times New Roman" w:hAnsi="Times New Roman" w:cs="Times New Roman"/>
                <w:sz w:val="18"/>
                <w:szCs w:val="18"/>
              </w:rPr>
            </w:pPr>
            <w:r w:rsidRPr="00025522">
              <w:rPr>
                <w:rFonts w:ascii="Times New Roman" w:hAnsi="Times New Roman" w:cs="Times New Roman"/>
                <w:sz w:val="18"/>
                <w:szCs w:val="18"/>
              </w:rPr>
              <w:t>1 Bar</w:t>
            </w:r>
          </w:p>
          <w:p w:rsidR="00F47D74" w:rsidRPr="00025522" w:rsidRDefault="00F47D74" w:rsidP="00A478AA">
            <w:pPr>
              <w:rPr>
                <w:rFonts w:ascii="Times New Roman" w:hAnsi="Times New Roman" w:cs="Times New Roman"/>
                <w:sz w:val="18"/>
                <w:szCs w:val="18"/>
              </w:rPr>
            </w:pPr>
            <w:r w:rsidRPr="00025522">
              <w:rPr>
                <w:rFonts w:ascii="Times New Roman" w:hAnsi="Times New Roman" w:cs="Times New Roman"/>
                <w:sz w:val="18"/>
                <w:szCs w:val="18"/>
              </w:rPr>
              <w:t>50 °C</w:t>
            </w:r>
          </w:p>
        </w:tc>
        <w:tc>
          <w:tcPr>
            <w:tcW w:w="575" w:type="dxa"/>
          </w:tcPr>
          <w:p w:rsidR="00F47D74" w:rsidRPr="00025522" w:rsidRDefault="00F64F19" w:rsidP="00A478AA">
            <w:pPr>
              <w:rPr>
                <w:rFonts w:ascii="Times New Roman" w:hAnsi="Times New Roman" w:cs="Times New Roman"/>
                <w:sz w:val="18"/>
                <w:szCs w:val="18"/>
              </w:rPr>
            </w:pPr>
            <w:r>
              <w:rPr>
                <w:rFonts w:ascii="Times New Roman" w:hAnsi="Times New Roman" w:cs="Times New Roman"/>
                <w:sz w:val="18"/>
                <w:szCs w:val="18"/>
              </w:rPr>
              <w:t>[52</w:t>
            </w:r>
            <w:r w:rsidR="00F47D74" w:rsidRPr="00025522">
              <w:rPr>
                <w:rFonts w:ascii="Times New Roman" w:hAnsi="Times New Roman" w:cs="Times New Roman"/>
                <w:sz w:val="18"/>
                <w:szCs w:val="18"/>
              </w:rPr>
              <w:t>]</w:t>
            </w:r>
          </w:p>
        </w:tc>
      </w:tr>
      <w:tr w:rsidR="00F47D74" w:rsidTr="00A478AA">
        <w:tc>
          <w:tcPr>
            <w:tcW w:w="810" w:type="dxa"/>
          </w:tcPr>
          <w:p w:rsidR="00F47D74" w:rsidRPr="0052089A" w:rsidRDefault="00F47D74" w:rsidP="00A478AA">
            <w:pPr>
              <w:rPr>
                <w:rFonts w:ascii="Times New Roman" w:hAnsi="Times New Roman" w:cs="Times New Roman"/>
                <w:sz w:val="18"/>
                <w:szCs w:val="18"/>
              </w:rPr>
            </w:pPr>
            <w:r w:rsidRPr="0052089A">
              <w:rPr>
                <w:rFonts w:ascii="Times New Roman" w:hAnsi="Times New Roman" w:cs="Times New Roman"/>
                <w:sz w:val="18"/>
                <w:szCs w:val="18"/>
              </w:rPr>
              <w:t>MFI</w:t>
            </w:r>
          </w:p>
        </w:tc>
        <w:tc>
          <w:tcPr>
            <w:tcW w:w="990" w:type="dxa"/>
          </w:tcPr>
          <w:p w:rsidR="00F47D74" w:rsidRPr="0052089A" w:rsidRDefault="00F47D74" w:rsidP="00A478AA">
            <w:pPr>
              <w:rPr>
                <w:rFonts w:ascii="Times New Roman" w:hAnsi="Times New Roman" w:cs="Times New Roman"/>
                <w:sz w:val="18"/>
                <w:szCs w:val="18"/>
              </w:rPr>
            </w:pPr>
            <w:r w:rsidRPr="0052089A">
              <w:rPr>
                <w:rFonts w:ascii="Times New Roman" w:hAnsi="Times New Roman" w:cs="Times New Roman"/>
                <w:sz w:val="18"/>
                <w:szCs w:val="18"/>
              </w:rPr>
              <w:t>Alumina</w:t>
            </w:r>
          </w:p>
        </w:tc>
        <w:tc>
          <w:tcPr>
            <w:tcW w:w="1890" w:type="dxa"/>
          </w:tcPr>
          <w:p w:rsidR="00F47D74" w:rsidRPr="0052089A" w:rsidRDefault="00F47D74" w:rsidP="00A478AA">
            <w:pPr>
              <w:rPr>
                <w:rFonts w:ascii="Times New Roman" w:hAnsi="Times New Roman" w:cs="Times New Roman"/>
                <w:sz w:val="18"/>
                <w:szCs w:val="18"/>
              </w:rPr>
            </w:pPr>
            <w:r w:rsidRPr="0052089A">
              <w:rPr>
                <w:rFonts w:ascii="Times New Roman" w:hAnsi="Times New Roman" w:cs="Times New Roman"/>
                <w:sz w:val="18"/>
                <w:szCs w:val="18"/>
              </w:rPr>
              <w:t>1.1 × 10</w:t>
            </w:r>
            <w:r w:rsidRPr="0052089A">
              <w:rPr>
                <w:rFonts w:ascii="Times New Roman" w:hAnsi="Times New Roman" w:cs="Times New Roman"/>
                <w:sz w:val="18"/>
                <w:szCs w:val="18"/>
                <w:vertAlign w:val="superscript"/>
              </w:rPr>
              <w:t>-7</w:t>
            </w:r>
            <w:r w:rsidRPr="0052089A">
              <w:rPr>
                <w:rFonts w:ascii="Times New Roman" w:hAnsi="Times New Roman" w:cs="Times New Roman"/>
                <w:sz w:val="18"/>
                <w:szCs w:val="18"/>
              </w:rPr>
              <w:t xml:space="preserve"> mol ·m</w:t>
            </w:r>
            <w:r w:rsidRPr="0052089A">
              <w:rPr>
                <w:rFonts w:ascii="Times New Roman" w:hAnsi="Times New Roman" w:cs="Times New Roman"/>
                <w:sz w:val="18"/>
                <w:szCs w:val="18"/>
                <w:vertAlign w:val="superscript"/>
              </w:rPr>
              <w:t>-2</w:t>
            </w:r>
            <w:r w:rsidRPr="0052089A">
              <w:rPr>
                <w:rFonts w:ascii="Times New Roman" w:hAnsi="Times New Roman" w:cs="Times New Roman"/>
                <w:sz w:val="18"/>
                <w:szCs w:val="18"/>
              </w:rPr>
              <w:t xml:space="preserve"> ·s</w:t>
            </w:r>
            <w:r w:rsidRPr="0052089A">
              <w:rPr>
                <w:rFonts w:ascii="Times New Roman" w:hAnsi="Times New Roman" w:cs="Times New Roman"/>
                <w:sz w:val="18"/>
                <w:szCs w:val="18"/>
                <w:vertAlign w:val="superscript"/>
              </w:rPr>
              <w:t>-1</w:t>
            </w:r>
          </w:p>
        </w:tc>
        <w:tc>
          <w:tcPr>
            <w:tcW w:w="990" w:type="dxa"/>
          </w:tcPr>
          <w:p w:rsidR="00F47D74" w:rsidRPr="0052089A" w:rsidRDefault="00F47D74" w:rsidP="00A478AA">
            <w:pPr>
              <w:rPr>
                <w:rFonts w:ascii="Times New Roman" w:hAnsi="Times New Roman" w:cs="Times New Roman"/>
                <w:sz w:val="18"/>
                <w:szCs w:val="18"/>
              </w:rPr>
            </w:pPr>
            <w:r w:rsidRPr="0052089A">
              <w:rPr>
                <w:rFonts w:ascii="Times New Roman" w:hAnsi="Times New Roman" w:cs="Times New Roman"/>
                <w:sz w:val="18"/>
                <w:szCs w:val="18"/>
              </w:rPr>
              <w:t>8.2</w:t>
            </w:r>
          </w:p>
        </w:tc>
        <w:tc>
          <w:tcPr>
            <w:tcW w:w="990" w:type="dxa"/>
          </w:tcPr>
          <w:p w:rsidR="00F47D74" w:rsidRPr="0052089A" w:rsidRDefault="00F47D74" w:rsidP="00A478AA">
            <w:pPr>
              <w:rPr>
                <w:rFonts w:ascii="Times New Roman" w:hAnsi="Times New Roman" w:cs="Times New Roman"/>
                <w:sz w:val="18"/>
                <w:szCs w:val="18"/>
              </w:rPr>
            </w:pPr>
          </w:p>
        </w:tc>
        <w:tc>
          <w:tcPr>
            <w:tcW w:w="720" w:type="dxa"/>
          </w:tcPr>
          <w:p w:rsidR="00F47D74" w:rsidRPr="0052089A" w:rsidRDefault="00F47D74" w:rsidP="00A478AA">
            <w:pPr>
              <w:rPr>
                <w:rFonts w:ascii="Times New Roman" w:hAnsi="Times New Roman" w:cs="Times New Roman"/>
                <w:sz w:val="18"/>
                <w:szCs w:val="18"/>
              </w:rPr>
            </w:pPr>
          </w:p>
        </w:tc>
        <w:tc>
          <w:tcPr>
            <w:tcW w:w="1358" w:type="dxa"/>
          </w:tcPr>
          <w:p w:rsidR="00F47D74" w:rsidRPr="0052089A" w:rsidRDefault="00F47D74" w:rsidP="00A478AA">
            <w:pPr>
              <w:rPr>
                <w:rFonts w:ascii="Times New Roman" w:hAnsi="Times New Roman" w:cs="Times New Roman"/>
                <w:sz w:val="18"/>
                <w:szCs w:val="18"/>
              </w:rPr>
            </w:pPr>
            <w:r w:rsidRPr="0052089A">
              <w:rPr>
                <w:rFonts w:ascii="Times New Roman" w:hAnsi="Times New Roman" w:cs="Times New Roman"/>
                <w:sz w:val="18"/>
                <w:szCs w:val="18"/>
              </w:rPr>
              <w:t>Hydrothermal</w:t>
            </w:r>
          </w:p>
        </w:tc>
        <w:tc>
          <w:tcPr>
            <w:tcW w:w="1428" w:type="dxa"/>
          </w:tcPr>
          <w:p w:rsidR="00F47D74" w:rsidRPr="0052089A" w:rsidRDefault="00F47D74" w:rsidP="00A478AA">
            <w:pPr>
              <w:rPr>
                <w:rFonts w:ascii="Times New Roman" w:hAnsi="Times New Roman" w:cs="Times New Roman"/>
                <w:sz w:val="18"/>
                <w:szCs w:val="18"/>
              </w:rPr>
            </w:pPr>
            <w:r w:rsidRPr="0052089A">
              <w:rPr>
                <w:rFonts w:ascii="Times New Roman" w:hAnsi="Times New Roman" w:cs="Times New Roman"/>
                <w:sz w:val="18"/>
                <w:szCs w:val="18"/>
              </w:rPr>
              <w:t>450°C</w:t>
            </w:r>
          </w:p>
        </w:tc>
        <w:tc>
          <w:tcPr>
            <w:tcW w:w="575" w:type="dxa"/>
          </w:tcPr>
          <w:p w:rsidR="00F47D74" w:rsidRPr="0052089A" w:rsidRDefault="00F64F19" w:rsidP="00A478AA">
            <w:pPr>
              <w:rPr>
                <w:rFonts w:ascii="Times New Roman" w:hAnsi="Times New Roman" w:cs="Times New Roman"/>
                <w:sz w:val="18"/>
                <w:szCs w:val="18"/>
              </w:rPr>
            </w:pPr>
            <w:r>
              <w:rPr>
                <w:rFonts w:ascii="Times New Roman" w:hAnsi="Times New Roman" w:cs="Times New Roman"/>
                <w:sz w:val="18"/>
                <w:szCs w:val="18"/>
              </w:rPr>
              <w:t>[53</w:t>
            </w:r>
            <w:r w:rsidR="00F47D74" w:rsidRPr="0052089A">
              <w:rPr>
                <w:rFonts w:ascii="Times New Roman" w:hAnsi="Times New Roman" w:cs="Times New Roman"/>
                <w:sz w:val="18"/>
                <w:szCs w:val="18"/>
              </w:rPr>
              <w:t>]</w:t>
            </w:r>
          </w:p>
        </w:tc>
      </w:tr>
      <w:tr w:rsidR="00F47D74" w:rsidTr="00A478AA">
        <w:tc>
          <w:tcPr>
            <w:tcW w:w="810" w:type="dxa"/>
          </w:tcPr>
          <w:p w:rsidR="00F47D74" w:rsidRPr="00BB1962" w:rsidRDefault="00F47D74" w:rsidP="00A478AA">
            <w:pPr>
              <w:rPr>
                <w:rFonts w:ascii="Times New Roman" w:hAnsi="Times New Roman" w:cs="Times New Roman"/>
                <w:sz w:val="18"/>
                <w:szCs w:val="18"/>
              </w:rPr>
            </w:pPr>
            <w:r w:rsidRPr="00BB1962">
              <w:rPr>
                <w:rFonts w:ascii="Times New Roman" w:hAnsi="Times New Roman" w:cs="Times New Roman"/>
                <w:sz w:val="18"/>
                <w:szCs w:val="18"/>
              </w:rPr>
              <w:t>SSZ-13</w:t>
            </w:r>
          </w:p>
        </w:tc>
        <w:tc>
          <w:tcPr>
            <w:tcW w:w="990" w:type="dxa"/>
          </w:tcPr>
          <w:p w:rsidR="00F47D74" w:rsidRPr="00BB1962" w:rsidRDefault="00F47D74" w:rsidP="00A478AA">
            <w:pPr>
              <w:rPr>
                <w:rFonts w:ascii="Times New Roman" w:hAnsi="Times New Roman" w:cs="Times New Roman"/>
                <w:sz w:val="18"/>
                <w:szCs w:val="18"/>
              </w:rPr>
            </w:pPr>
            <w:r w:rsidRPr="00BB1962">
              <w:rPr>
                <w:rFonts w:ascii="Times New Roman" w:hAnsi="Times New Roman" w:cs="Times New Roman"/>
                <w:sz w:val="18"/>
                <w:szCs w:val="18"/>
              </w:rPr>
              <w:t>MDI</w:t>
            </w:r>
          </w:p>
        </w:tc>
        <w:tc>
          <w:tcPr>
            <w:tcW w:w="1890" w:type="dxa"/>
          </w:tcPr>
          <w:p w:rsidR="00F47D74" w:rsidRPr="00BB1962" w:rsidRDefault="00F47D74" w:rsidP="00A478AA">
            <w:pPr>
              <w:rPr>
                <w:rFonts w:ascii="Times New Roman" w:hAnsi="Times New Roman" w:cs="Times New Roman"/>
                <w:sz w:val="18"/>
                <w:szCs w:val="18"/>
              </w:rPr>
            </w:pPr>
            <w:r w:rsidRPr="00BB1962">
              <w:rPr>
                <w:rFonts w:ascii="Times New Roman" w:hAnsi="Times New Roman" w:cs="Times New Roman"/>
                <w:sz w:val="18"/>
                <w:szCs w:val="18"/>
              </w:rPr>
              <w:t>4.27 × 10</w:t>
            </w:r>
            <w:r w:rsidRPr="003F2096">
              <w:rPr>
                <w:rFonts w:ascii="Times New Roman" w:hAnsi="Times New Roman" w:cs="Times New Roman"/>
                <w:sz w:val="18"/>
                <w:szCs w:val="18"/>
                <w:vertAlign w:val="superscript"/>
              </w:rPr>
              <w:t>− 8</w:t>
            </w:r>
            <w:r w:rsidRPr="00BB1962">
              <w:rPr>
                <w:rFonts w:ascii="Times New Roman" w:hAnsi="Times New Roman" w:cs="Times New Roman"/>
                <w:sz w:val="18"/>
                <w:szCs w:val="18"/>
              </w:rPr>
              <w:t xml:space="preserve"> mol m</w:t>
            </w:r>
            <w:r w:rsidRPr="00BB1962">
              <w:rPr>
                <w:rFonts w:ascii="Times New Roman" w:hAnsi="Times New Roman" w:cs="Times New Roman"/>
                <w:sz w:val="18"/>
                <w:szCs w:val="18"/>
                <w:vertAlign w:val="superscript"/>
              </w:rPr>
              <w:t>− 2</w:t>
            </w:r>
            <w:r w:rsidRPr="00BB1962">
              <w:rPr>
                <w:rFonts w:ascii="Times New Roman" w:hAnsi="Times New Roman" w:cs="Times New Roman"/>
                <w:sz w:val="18"/>
                <w:szCs w:val="18"/>
              </w:rPr>
              <w:t xml:space="preserve"> s </w:t>
            </w:r>
            <w:r w:rsidRPr="00BB1962">
              <w:rPr>
                <w:rFonts w:ascii="Times New Roman" w:hAnsi="Times New Roman" w:cs="Times New Roman"/>
                <w:sz w:val="18"/>
                <w:szCs w:val="18"/>
                <w:vertAlign w:val="superscript"/>
              </w:rPr>
              <w:t>− 1</w:t>
            </w:r>
            <w:r w:rsidRPr="00BB1962">
              <w:rPr>
                <w:rFonts w:ascii="Times New Roman" w:hAnsi="Times New Roman" w:cs="Times New Roman"/>
                <w:sz w:val="18"/>
                <w:szCs w:val="18"/>
              </w:rPr>
              <w:t xml:space="preserve"> </w:t>
            </w:r>
            <w:r w:rsidRPr="00BB1962">
              <w:rPr>
                <w:rFonts w:ascii="Cambria Math" w:hAnsi="Cambria Math" w:cs="Cambria Math"/>
                <w:sz w:val="18"/>
                <w:szCs w:val="18"/>
              </w:rPr>
              <w:t>⋅</w:t>
            </w:r>
            <w:r w:rsidRPr="00BB1962">
              <w:rPr>
                <w:rFonts w:ascii="Times New Roman" w:hAnsi="Times New Roman" w:cs="Times New Roman"/>
                <w:sz w:val="18"/>
                <w:szCs w:val="18"/>
              </w:rPr>
              <w:t>Pa</w:t>
            </w:r>
            <w:r w:rsidRPr="00BB1962">
              <w:rPr>
                <w:rFonts w:ascii="Times New Roman" w:hAnsi="Times New Roman" w:cs="Times New Roman"/>
                <w:sz w:val="18"/>
                <w:szCs w:val="18"/>
                <w:vertAlign w:val="superscript"/>
              </w:rPr>
              <w:t>− 1</w:t>
            </w:r>
          </w:p>
        </w:tc>
        <w:tc>
          <w:tcPr>
            <w:tcW w:w="990" w:type="dxa"/>
          </w:tcPr>
          <w:p w:rsidR="00F47D74" w:rsidRPr="00BB1962" w:rsidRDefault="00F47D74" w:rsidP="00A478AA">
            <w:pPr>
              <w:rPr>
                <w:rFonts w:ascii="Times New Roman" w:hAnsi="Times New Roman" w:cs="Times New Roman"/>
                <w:sz w:val="18"/>
                <w:szCs w:val="18"/>
              </w:rPr>
            </w:pPr>
          </w:p>
        </w:tc>
        <w:tc>
          <w:tcPr>
            <w:tcW w:w="990" w:type="dxa"/>
          </w:tcPr>
          <w:p w:rsidR="00F47D74" w:rsidRPr="00BB1962" w:rsidRDefault="00F47D74" w:rsidP="00A478AA">
            <w:pPr>
              <w:rPr>
                <w:rFonts w:ascii="Times New Roman" w:hAnsi="Times New Roman" w:cs="Times New Roman"/>
                <w:sz w:val="18"/>
                <w:szCs w:val="18"/>
              </w:rPr>
            </w:pPr>
            <w:r w:rsidRPr="00BB1962">
              <w:rPr>
                <w:rFonts w:ascii="Times New Roman" w:hAnsi="Times New Roman" w:cs="Times New Roman"/>
                <w:sz w:val="18"/>
                <w:szCs w:val="18"/>
              </w:rPr>
              <w:t>427</w:t>
            </w:r>
          </w:p>
        </w:tc>
        <w:tc>
          <w:tcPr>
            <w:tcW w:w="720" w:type="dxa"/>
          </w:tcPr>
          <w:p w:rsidR="00F47D74" w:rsidRPr="00BB1962" w:rsidRDefault="00F47D74" w:rsidP="00A478AA">
            <w:pPr>
              <w:rPr>
                <w:rFonts w:ascii="Times New Roman" w:hAnsi="Times New Roman" w:cs="Times New Roman"/>
                <w:sz w:val="18"/>
                <w:szCs w:val="18"/>
              </w:rPr>
            </w:pPr>
            <w:r w:rsidRPr="00BB1962">
              <w:rPr>
                <w:rFonts w:ascii="Times New Roman" w:hAnsi="Times New Roman" w:cs="Times New Roman"/>
                <w:sz w:val="18"/>
                <w:szCs w:val="18"/>
              </w:rPr>
              <w:t>35.6</w:t>
            </w:r>
          </w:p>
        </w:tc>
        <w:tc>
          <w:tcPr>
            <w:tcW w:w="1358" w:type="dxa"/>
          </w:tcPr>
          <w:p w:rsidR="00F47D74" w:rsidRPr="00BB1962" w:rsidRDefault="00F47D74" w:rsidP="00A478AA">
            <w:pPr>
              <w:rPr>
                <w:rFonts w:ascii="Times New Roman" w:hAnsi="Times New Roman" w:cs="Times New Roman"/>
                <w:sz w:val="18"/>
                <w:szCs w:val="18"/>
              </w:rPr>
            </w:pPr>
            <w:r w:rsidRPr="00BB1962">
              <w:rPr>
                <w:rFonts w:ascii="Times New Roman" w:hAnsi="Times New Roman" w:cs="Times New Roman"/>
                <w:sz w:val="18"/>
                <w:szCs w:val="18"/>
              </w:rPr>
              <w:t>Hydrothermal</w:t>
            </w:r>
          </w:p>
        </w:tc>
        <w:tc>
          <w:tcPr>
            <w:tcW w:w="1428" w:type="dxa"/>
          </w:tcPr>
          <w:p w:rsidR="00F47D74" w:rsidRPr="00BB1962" w:rsidRDefault="00F47D74" w:rsidP="00A478AA">
            <w:pPr>
              <w:rPr>
                <w:rFonts w:ascii="Times New Roman" w:hAnsi="Times New Roman" w:cs="Times New Roman"/>
                <w:sz w:val="18"/>
                <w:szCs w:val="18"/>
              </w:rPr>
            </w:pPr>
            <w:r w:rsidRPr="00BB1962">
              <w:rPr>
                <w:rFonts w:ascii="Times New Roman" w:hAnsi="Times New Roman" w:cs="Times New Roman"/>
                <w:sz w:val="18"/>
                <w:szCs w:val="18"/>
              </w:rPr>
              <w:t>2 bar</w:t>
            </w:r>
          </w:p>
          <w:p w:rsidR="00F47D74" w:rsidRPr="00BB1962" w:rsidRDefault="00F47D74" w:rsidP="00A478AA">
            <w:pPr>
              <w:rPr>
                <w:rFonts w:ascii="Times New Roman" w:hAnsi="Times New Roman" w:cs="Times New Roman"/>
                <w:sz w:val="18"/>
                <w:szCs w:val="18"/>
              </w:rPr>
            </w:pPr>
            <w:r w:rsidRPr="00BB1962">
              <w:rPr>
                <w:rFonts w:ascii="Times New Roman" w:hAnsi="Times New Roman" w:cs="Times New Roman"/>
                <w:sz w:val="18"/>
                <w:szCs w:val="18"/>
              </w:rPr>
              <w:t>373k- 473k</w:t>
            </w:r>
          </w:p>
        </w:tc>
        <w:tc>
          <w:tcPr>
            <w:tcW w:w="575" w:type="dxa"/>
          </w:tcPr>
          <w:p w:rsidR="00F47D74" w:rsidRPr="00BB1962" w:rsidRDefault="00F64F19" w:rsidP="00A478AA">
            <w:pPr>
              <w:rPr>
                <w:rFonts w:ascii="Times New Roman" w:hAnsi="Times New Roman" w:cs="Times New Roman"/>
                <w:sz w:val="18"/>
                <w:szCs w:val="18"/>
              </w:rPr>
            </w:pPr>
            <w:r>
              <w:rPr>
                <w:rFonts w:ascii="Times New Roman" w:hAnsi="Times New Roman" w:cs="Times New Roman"/>
                <w:sz w:val="18"/>
                <w:szCs w:val="18"/>
              </w:rPr>
              <w:t>[54</w:t>
            </w:r>
            <w:r w:rsidR="00F47D74" w:rsidRPr="00BB1962">
              <w:rPr>
                <w:rFonts w:ascii="Times New Roman" w:hAnsi="Times New Roman" w:cs="Times New Roman"/>
                <w:sz w:val="18"/>
                <w:szCs w:val="18"/>
              </w:rPr>
              <w:t>]</w:t>
            </w:r>
          </w:p>
        </w:tc>
      </w:tr>
      <w:tr w:rsidR="00F47D74" w:rsidTr="00A478AA">
        <w:tc>
          <w:tcPr>
            <w:tcW w:w="810" w:type="dxa"/>
          </w:tcPr>
          <w:p w:rsidR="00F47D74" w:rsidRPr="002D5648" w:rsidRDefault="00F47D74" w:rsidP="00A478AA">
            <w:pPr>
              <w:rPr>
                <w:rFonts w:ascii="Times New Roman" w:hAnsi="Times New Roman" w:cs="Times New Roman"/>
                <w:sz w:val="18"/>
                <w:szCs w:val="18"/>
              </w:rPr>
            </w:pPr>
            <w:r w:rsidRPr="002D5648">
              <w:rPr>
                <w:rFonts w:ascii="Times New Roman" w:hAnsi="Times New Roman" w:cs="Times New Roman"/>
                <w:sz w:val="18"/>
                <w:szCs w:val="18"/>
              </w:rPr>
              <w:t>SAPO-34</w:t>
            </w:r>
          </w:p>
        </w:tc>
        <w:tc>
          <w:tcPr>
            <w:tcW w:w="990" w:type="dxa"/>
          </w:tcPr>
          <w:p w:rsidR="00F47D74" w:rsidRPr="002D5648" w:rsidRDefault="00F47D74" w:rsidP="00A478AA">
            <w:pPr>
              <w:rPr>
                <w:rFonts w:ascii="Times New Roman" w:hAnsi="Times New Roman" w:cs="Times New Roman"/>
                <w:sz w:val="18"/>
                <w:szCs w:val="18"/>
              </w:rPr>
            </w:pPr>
            <w:r>
              <w:rPr>
                <w:rFonts w:ascii="Times New Roman" w:hAnsi="Times New Roman" w:cs="Times New Roman"/>
                <w:sz w:val="18"/>
                <w:szCs w:val="18"/>
              </w:rPr>
              <w:t>α</w:t>
            </w:r>
            <w:r w:rsidRPr="002D5648">
              <w:rPr>
                <w:rFonts w:ascii="Times New Roman" w:hAnsi="Times New Roman" w:cs="Times New Roman"/>
                <w:sz w:val="18"/>
                <w:szCs w:val="18"/>
              </w:rPr>
              <w:t>-Al</w:t>
            </w:r>
            <w:r w:rsidRPr="002D5648">
              <w:rPr>
                <w:rFonts w:ascii="Times New Roman" w:hAnsi="Times New Roman" w:cs="Times New Roman"/>
                <w:sz w:val="18"/>
                <w:szCs w:val="18"/>
                <w:vertAlign w:val="subscript"/>
              </w:rPr>
              <w:t>2</w:t>
            </w:r>
            <w:r w:rsidRPr="002D5648">
              <w:rPr>
                <w:rFonts w:ascii="Times New Roman" w:hAnsi="Times New Roman" w:cs="Times New Roman"/>
                <w:sz w:val="18"/>
                <w:szCs w:val="18"/>
              </w:rPr>
              <w:t>O</w:t>
            </w:r>
            <w:r w:rsidRPr="002D5648">
              <w:rPr>
                <w:rFonts w:ascii="Times New Roman" w:hAnsi="Times New Roman" w:cs="Times New Roman"/>
                <w:sz w:val="18"/>
                <w:szCs w:val="18"/>
                <w:vertAlign w:val="subscript"/>
              </w:rPr>
              <w:t>3</w:t>
            </w:r>
          </w:p>
        </w:tc>
        <w:tc>
          <w:tcPr>
            <w:tcW w:w="1890" w:type="dxa"/>
          </w:tcPr>
          <w:p w:rsidR="00F47D74" w:rsidRPr="002D5648" w:rsidRDefault="00F47D74" w:rsidP="00A478AA">
            <w:pPr>
              <w:rPr>
                <w:rFonts w:ascii="Times New Roman" w:hAnsi="Times New Roman" w:cs="Times New Roman"/>
                <w:sz w:val="18"/>
                <w:szCs w:val="18"/>
              </w:rPr>
            </w:pPr>
            <w:r w:rsidRPr="002D5648">
              <w:rPr>
                <w:rFonts w:ascii="Times New Roman" w:hAnsi="Times New Roman" w:cs="Times New Roman"/>
                <w:sz w:val="18"/>
                <w:szCs w:val="18"/>
              </w:rPr>
              <w:t xml:space="preserve">6.96 × 10 </w:t>
            </w:r>
            <w:r w:rsidRPr="002D5648">
              <w:rPr>
                <w:rFonts w:ascii="Times New Roman" w:hAnsi="Times New Roman" w:cs="Times New Roman"/>
                <w:sz w:val="18"/>
                <w:szCs w:val="18"/>
                <w:vertAlign w:val="superscript"/>
              </w:rPr>
              <w:t>-6</w:t>
            </w:r>
            <w:r w:rsidRPr="002D5648">
              <w:rPr>
                <w:rFonts w:ascii="Times New Roman" w:hAnsi="Times New Roman" w:cs="Times New Roman"/>
                <w:sz w:val="18"/>
                <w:szCs w:val="18"/>
              </w:rPr>
              <w:t xml:space="preserve"> mol m </w:t>
            </w:r>
            <w:r w:rsidRPr="002D5648">
              <w:rPr>
                <w:rFonts w:ascii="Times New Roman" w:hAnsi="Times New Roman" w:cs="Times New Roman"/>
                <w:sz w:val="18"/>
                <w:szCs w:val="18"/>
                <w:vertAlign w:val="superscript"/>
              </w:rPr>
              <w:t>-2</w:t>
            </w:r>
            <w:r w:rsidRPr="002D5648">
              <w:rPr>
                <w:rFonts w:ascii="Times New Roman" w:hAnsi="Times New Roman" w:cs="Times New Roman"/>
                <w:sz w:val="18"/>
                <w:szCs w:val="18"/>
              </w:rPr>
              <w:t xml:space="preserve"> s </w:t>
            </w:r>
            <w:r w:rsidRPr="002D5648">
              <w:rPr>
                <w:rFonts w:ascii="Times New Roman" w:hAnsi="Times New Roman" w:cs="Times New Roman"/>
                <w:sz w:val="18"/>
                <w:szCs w:val="18"/>
                <w:vertAlign w:val="superscript"/>
              </w:rPr>
              <w:t>-1</w:t>
            </w:r>
            <w:r w:rsidRPr="002D5648">
              <w:rPr>
                <w:rFonts w:ascii="Times New Roman" w:hAnsi="Times New Roman" w:cs="Times New Roman"/>
                <w:sz w:val="18"/>
                <w:szCs w:val="18"/>
              </w:rPr>
              <w:t xml:space="preserve"> Pa </w:t>
            </w:r>
            <w:r w:rsidRPr="002D5648">
              <w:rPr>
                <w:rFonts w:ascii="Times New Roman" w:hAnsi="Times New Roman" w:cs="Times New Roman"/>
                <w:sz w:val="18"/>
                <w:szCs w:val="18"/>
                <w:vertAlign w:val="superscript"/>
              </w:rPr>
              <w:t>-1</w:t>
            </w:r>
          </w:p>
        </w:tc>
        <w:tc>
          <w:tcPr>
            <w:tcW w:w="990" w:type="dxa"/>
          </w:tcPr>
          <w:p w:rsidR="00F47D74" w:rsidRPr="002D5648" w:rsidRDefault="00F47D74" w:rsidP="00A478AA">
            <w:pPr>
              <w:rPr>
                <w:rFonts w:ascii="Times New Roman" w:hAnsi="Times New Roman" w:cs="Times New Roman"/>
                <w:sz w:val="18"/>
                <w:szCs w:val="18"/>
              </w:rPr>
            </w:pPr>
            <w:r w:rsidRPr="002D5648">
              <w:rPr>
                <w:rFonts w:ascii="Times New Roman" w:hAnsi="Times New Roman" w:cs="Times New Roman"/>
                <w:sz w:val="18"/>
                <w:szCs w:val="18"/>
              </w:rPr>
              <w:t>1.83</w:t>
            </w:r>
          </w:p>
        </w:tc>
        <w:tc>
          <w:tcPr>
            <w:tcW w:w="990" w:type="dxa"/>
          </w:tcPr>
          <w:p w:rsidR="00F47D74" w:rsidRPr="002D5648" w:rsidRDefault="00F47D74" w:rsidP="00A478AA">
            <w:pPr>
              <w:rPr>
                <w:rFonts w:ascii="Times New Roman" w:hAnsi="Times New Roman" w:cs="Times New Roman"/>
                <w:sz w:val="18"/>
                <w:szCs w:val="18"/>
              </w:rPr>
            </w:pPr>
            <w:r w:rsidRPr="002D5648">
              <w:rPr>
                <w:rFonts w:ascii="Times New Roman" w:hAnsi="Times New Roman" w:cs="Times New Roman"/>
                <w:sz w:val="18"/>
                <w:szCs w:val="18"/>
              </w:rPr>
              <w:t>14.80</w:t>
            </w:r>
          </w:p>
        </w:tc>
        <w:tc>
          <w:tcPr>
            <w:tcW w:w="720" w:type="dxa"/>
          </w:tcPr>
          <w:p w:rsidR="00F47D74" w:rsidRPr="002D5648" w:rsidRDefault="00F47D74" w:rsidP="00A478AA">
            <w:pPr>
              <w:rPr>
                <w:rFonts w:ascii="Times New Roman" w:hAnsi="Times New Roman" w:cs="Times New Roman"/>
                <w:sz w:val="18"/>
                <w:szCs w:val="18"/>
              </w:rPr>
            </w:pPr>
            <w:r w:rsidRPr="002D5648">
              <w:rPr>
                <w:rFonts w:ascii="Times New Roman" w:hAnsi="Times New Roman" w:cs="Times New Roman"/>
                <w:sz w:val="18"/>
                <w:szCs w:val="18"/>
              </w:rPr>
              <w:t>7.58</w:t>
            </w:r>
          </w:p>
        </w:tc>
        <w:tc>
          <w:tcPr>
            <w:tcW w:w="1358" w:type="dxa"/>
          </w:tcPr>
          <w:p w:rsidR="00F47D74" w:rsidRPr="002D5648" w:rsidRDefault="00F47D74" w:rsidP="00A478AA">
            <w:pPr>
              <w:rPr>
                <w:rFonts w:ascii="Times New Roman" w:hAnsi="Times New Roman" w:cs="Times New Roman"/>
                <w:sz w:val="18"/>
                <w:szCs w:val="18"/>
              </w:rPr>
            </w:pPr>
            <w:r w:rsidRPr="002D5648">
              <w:rPr>
                <w:rFonts w:ascii="Times New Roman" w:hAnsi="Times New Roman" w:cs="Times New Roman"/>
                <w:sz w:val="18"/>
                <w:szCs w:val="18"/>
              </w:rPr>
              <w:t>Hydrothermal</w:t>
            </w:r>
          </w:p>
        </w:tc>
        <w:tc>
          <w:tcPr>
            <w:tcW w:w="1428" w:type="dxa"/>
          </w:tcPr>
          <w:p w:rsidR="00F47D74" w:rsidRPr="002D5648" w:rsidRDefault="00F47D74" w:rsidP="00A478AA">
            <w:pPr>
              <w:rPr>
                <w:rFonts w:ascii="Times New Roman" w:hAnsi="Times New Roman" w:cs="Times New Roman"/>
                <w:sz w:val="18"/>
                <w:szCs w:val="18"/>
              </w:rPr>
            </w:pPr>
            <w:r w:rsidRPr="002D5648">
              <w:rPr>
                <w:rFonts w:ascii="Times New Roman" w:hAnsi="Times New Roman" w:cs="Times New Roman"/>
                <w:sz w:val="18"/>
                <w:szCs w:val="18"/>
              </w:rPr>
              <w:t>298 k</w:t>
            </w:r>
          </w:p>
        </w:tc>
        <w:tc>
          <w:tcPr>
            <w:tcW w:w="575" w:type="dxa"/>
          </w:tcPr>
          <w:p w:rsidR="00F47D74" w:rsidRPr="002D5648" w:rsidRDefault="00F64F19" w:rsidP="00A478AA">
            <w:pPr>
              <w:rPr>
                <w:rFonts w:ascii="Times New Roman" w:hAnsi="Times New Roman" w:cs="Times New Roman"/>
                <w:sz w:val="18"/>
                <w:szCs w:val="18"/>
              </w:rPr>
            </w:pPr>
            <w:r>
              <w:rPr>
                <w:rFonts w:ascii="Times New Roman" w:hAnsi="Times New Roman" w:cs="Times New Roman"/>
                <w:sz w:val="18"/>
                <w:szCs w:val="18"/>
              </w:rPr>
              <w:t>[55</w:t>
            </w:r>
            <w:r w:rsidR="00F47D74" w:rsidRPr="002D5648">
              <w:rPr>
                <w:rFonts w:ascii="Times New Roman" w:hAnsi="Times New Roman" w:cs="Times New Roman"/>
                <w:sz w:val="18"/>
                <w:szCs w:val="18"/>
              </w:rPr>
              <w:t>]</w:t>
            </w:r>
          </w:p>
        </w:tc>
      </w:tr>
      <w:tr w:rsidR="00F47D74" w:rsidTr="00A478AA">
        <w:tc>
          <w:tcPr>
            <w:tcW w:w="810" w:type="dxa"/>
          </w:tcPr>
          <w:p w:rsidR="00F47D74" w:rsidRPr="00C205E9" w:rsidRDefault="00F47D74" w:rsidP="00A478AA">
            <w:pPr>
              <w:rPr>
                <w:rFonts w:ascii="Times New Roman" w:hAnsi="Times New Roman" w:cs="Times New Roman"/>
                <w:sz w:val="18"/>
                <w:szCs w:val="18"/>
              </w:rPr>
            </w:pPr>
            <w:r w:rsidRPr="00C205E9">
              <w:rPr>
                <w:rFonts w:ascii="Times New Roman" w:hAnsi="Times New Roman" w:cs="Times New Roman"/>
                <w:sz w:val="18"/>
                <w:szCs w:val="18"/>
              </w:rPr>
              <w:t>Si-CHA</w:t>
            </w:r>
          </w:p>
        </w:tc>
        <w:tc>
          <w:tcPr>
            <w:tcW w:w="990" w:type="dxa"/>
          </w:tcPr>
          <w:p w:rsidR="00F47D74" w:rsidRPr="00C205E9" w:rsidRDefault="00F47D74" w:rsidP="00A478AA">
            <w:pPr>
              <w:rPr>
                <w:rFonts w:ascii="Times New Roman" w:hAnsi="Times New Roman" w:cs="Times New Roman"/>
                <w:sz w:val="18"/>
                <w:szCs w:val="18"/>
              </w:rPr>
            </w:pPr>
            <w:r>
              <w:rPr>
                <w:rFonts w:ascii="Times New Roman" w:hAnsi="Times New Roman" w:cs="Times New Roman"/>
                <w:sz w:val="18"/>
                <w:szCs w:val="18"/>
              </w:rPr>
              <w:t>α</w:t>
            </w:r>
            <w:r w:rsidRPr="00C205E9">
              <w:rPr>
                <w:rFonts w:ascii="Times New Roman" w:hAnsi="Times New Roman" w:cs="Times New Roman"/>
                <w:sz w:val="18"/>
                <w:szCs w:val="18"/>
              </w:rPr>
              <w:t>-Alumina</w:t>
            </w:r>
          </w:p>
        </w:tc>
        <w:tc>
          <w:tcPr>
            <w:tcW w:w="1890" w:type="dxa"/>
          </w:tcPr>
          <w:p w:rsidR="00F47D74" w:rsidRPr="00C205E9" w:rsidRDefault="00F47D74" w:rsidP="00A478AA">
            <w:pPr>
              <w:rPr>
                <w:rFonts w:ascii="Times New Roman" w:hAnsi="Times New Roman" w:cs="Times New Roman"/>
                <w:sz w:val="18"/>
                <w:szCs w:val="18"/>
              </w:rPr>
            </w:pPr>
            <w:r w:rsidRPr="00C205E9">
              <w:rPr>
                <w:rFonts w:ascii="Times New Roman" w:hAnsi="Times New Roman" w:cs="Times New Roman"/>
                <w:sz w:val="18"/>
                <w:szCs w:val="18"/>
              </w:rPr>
              <w:t>1.44 × 10</w:t>
            </w:r>
            <w:r w:rsidRPr="00C205E9">
              <w:rPr>
                <w:rFonts w:ascii="Times New Roman" w:hAnsi="Times New Roman" w:cs="Times New Roman"/>
                <w:sz w:val="18"/>
                <w:szCs w:val="18"/>
                <w:vertAlign w:val="superscript"/>
              </w:rPr>
              <w:t>−6</w:t>
            </w:r>
            <w:r w:rsidRPr="00C205E9">
              <w:rPr>
                <w:rFonts w:ascii="Times New Roman" w:hAnsi="Times New Roman" w:cs="Times New Roman"/>
                <w:sz w:val="18"/>
                <w:szCs w:val="18"/>
              </w:rPr>
              <w:t xml:space="preserve"> mol m</w:t>
            </w:r>
            <w:r w:rsidRPr="00C205E9">
              <w:rPr>
                <w:rFonts w:ascii="Times New Roman" w:hAnsi="Times New Roman" w:cs="Times New Roman"/>
                <w:sz w:val="18"/>
                <w:szCs w:val="18"/>
                <w:vertAlign w:val="superscript"/>
              </w:rPr>
              <w:t>-2</w:t>
            </w:r>
            <w:r w:rsidRPr="00C205E9">
              <w:rPr>
                <w:rFonts w:ascii="Times New Roman" w:hAnsi="Times New Roman" w:cs="Times New Roman"/>
                <w:sz w:val="18"/>
                <w:szCs w:val="18"/>
              </w:rPr>
              <w:t xml:space="preserve"> s</w:t>
            </w:r>
            <w:r w:rsidRPr="00C205E9">
              <w:rPr>
                <w:rFonts w:ascii="Times New Roman" w:hAnsi="Times New Roman" w:cs="Times New Roman"/>
                <w:sz w:val="18"/>
                <w:szCs w:val="18"/>
                <w:vertAlign w:val="superscript"/>
              </w:rPr>
              <w:t>-1</w:t>
            </w:r>
            <w:r w:rsidRPr="00C205E9">
              <w:rPr>
                <w:rFonts w:ascii="Times New Roman" w:hAnsi="Times New Roman" w:cs="Times New Roman"/>
                <w:sz w:val="18"/>
                <w:szCs w:val="18"/>
              </w:rPr>
              <w:t xml:space="preserve"> Pa</w:t>
            </w:r>
            <w:r w:rsidRPr="00C205E9">
              <w:rPr>
                <w:rFonts w:ascii="Times New Roman" w:hAnsi="Times New Roman" w:cs="Times New Roman"/>
                <w:sz w:val="18"/>
                <w:szCs w:val="18"/>
                <w:vertAlign w:val="superscript"/>
              </w:rPr>
              <w:t>-1</w:t>
            </w:r>
          </w:p>
        </w:tc>
        <w:tc>
          <w:tcPr>
            <w:tcW w:w="990" w:type="dxa"/>
          </w:tcPr>
          <w:p w:rsidR="00F47D74" w:rsidRPr="00C205E9" w:rsidRDefault="00F47D74" w:rsidP="00A478AA">
            <w:pPr>
              <w:rPr>
                <w:rFonts w:ascii="Times New Roman" w:hAnsi="Times New Roman" w:cs="Times New Roman"/>
                <w:sz w:val="18"/>
                <w:szCs w:val="18"/>
              </w:rPr>
            </w:pPr>
          </w:p>
        </w:tc>
        <w:tc>
          <w:tcPr>
            <w:tcW w:w="990" w:type="dxa"/>
          </w:tcPr>
          <w:p w:rsidR="00F47D74" w:rsidRPr="00C205E9" w:rsidRDefault="00F47D74" w:rsidP="00A478AA">
            <w:pPr>
              <w:rPr>
                <w:rFonts w:ascii="Times New Roman" w:hAnsi="Times New Roman" w:cs="Times New Roman"/>
                <w:sz w:val="18"/>
                <w:szCs w:val="18"/>
              </w:rPr>
            </w:pPr>
            <w:r w:rsidRPr="00C205E9">
              <w:rPr>
                <w:rFonts w:ascii="Times New Roman" w:hAnsi="Times New Roman" w:cs="Times New Roman"/>
                <w:sz w:val="18"/>
                <w:szCs w:val="18"/>
              </w:rPr>
              <w:t>85</w:t>
            </w:r>
          </w:p>
        </w:tc>
        <w:tc>
          <w:tcPr>
            <w:tcW w:w="720" w:type="dxa"/>
          </w:tcPr>
          <w:p w:rsidR="00F47D74" w:rsidRPr="00C205E9" w:rsidRDefault="00F47D74" w:rsidP="00A478AA">
            <w:pPr>
              <w:rPr>
                <w:rFonts w:ascii="Times New Roman" w:hAnsi="Times New Roman" w:cs="Times New Roman"/>
                <w:sz w:val="18"/>
                <w:szCs w:val="18"/>
              </w:rPr>
            </w:pPr>
          </w:p>
        </w:tc>
        <w:tc>
          <w:tcPr>
            <w:tcW w:w="1358" w:type="dxa"/>
          </w:tcPr>
          <w:p w:rsidR="00F47D74" w:rsidRPr="00C205E9" w:rsidRDefault="00F47D74" w:rsidP="00A478AA">
            <w:pPr>
              <w:rPr>
                <w:rFonts w:ascii="Times New Roman" w:hAnsi="Times New Roman" w:cs="Times New Roman"/>
                <w:sz w:val="18"/>
                <w:szCs w:val="18"/>
              </w:rPr>
            </w:pPr>
            <w:r w:rsidRPr="00C205E9">
              <w:rPr>
                <w:rFonts w:ascii="Times New Roman" w:hAnsi="Times New Roman" w:cs="Times New Roman"/>
                <w:sz w:val="18"/>
                <w:szCs w:val="18"/>
              </w:rPr>
              <w:t>Hydrothermal</w:t>
            </w:r>
          </w:p>
        </w:tc>
        <w:tc>
          <w:tcPr>
            <w:tcW w:w="1428" w:type="dxa"/>
          </w:tcPr>
          <w:p w:rsidR="00F47D74" w:rsidRPr="00C205E9" w:rsidRDefault="00F47D74" w:rsidP="00A478AA">
            <w:pPr>
              <w:rPr>
                <w:rFonts w:ascii="Times New Roman" w:hAnsi="Times New Roman" w:cs="Times New Roman"/>
                <w:sz w:val="18"/>
                <w:szCs w:val="18"/>
              </w:rPr>
            </w:pPr>
            <w:r w:rsidRPr="00C205E9">
              <w:rPr>
                <w:rFonts w:ascii="Times New Roman" w:hAnsi="Times New Roman" w:cs="Times New Roman"/>
                <w:sz w:val="18"/>
                <w:szCs w:val="18"/>
              </w:rPr>
              <w:t>0.2 MPa</w:t>
            </w:r>
          </w:p>
          <w:p w:rsidR="00F47D74" w:rsidRPr="00C205E9" w:rsidRDefault="00F47D74" w:rsidP="00A478AA">
            <w:pPr>
              <w:rPr>
                <w:rFonts w:ascii="Times New Roman" w:hAnsi="Times New Roman" w:cs="Times New Roman"/>
                <w:sz w:val="18"/>
                <w:szCs w:val="18"/>
              </w:rPr>
            </w:pPr>
            <w:r w:rsidRPr="00C205E9">
              <w:rPr>
                <w:rFonts w:ascii="Times New Roman" w:hAnsi="Times New Roman" w:cs="Times New Roman"/>
                <w:sz w:val="18"/>
                <w:szCs w:val="18"/>
              </w:rPr>
              <w:t>298K</w:t>
            </w:r>
          </w:p>
        </w:tc>
        <w:tc>
          <w:tcPr>
            <w:tcW w:w="575" w:type="dxa"/>
          </w:tcPr>
          <w:p w:rsidR="00F47D74" w:rsidRPr="00F56C52" w:rsidRDefault="00F64F19" w:rsidP="00A478AA">
            <w:pPr>
              <w:rPr>
                <w:rFonts w:ascii="Times New Roman" w:hAnsi="Times New Roman" w:cs="Times New Roman"/>
                <w:sz w:val="18"/>
                <w:szCs w:val="18"/>
              </w:rPr>
            </w:pPr>
            <w:r>
              <w:rPr>
                <w:rFonts w:ascii="Times New Roman" w:hAnsi="Times New Roman" w:cs="Times New Roman"/>
                <w:sz w:val="18"/>
                <w:szCs w:val="18"/>
              </w:rPr>
              <w:t>[56</w:t>
            </w:r>
            <w:r w:rsidR="00F47D74" w:rsidRPr="00F56C52">
              <w:rPr>
                <w:rFonts w:ascii="Times New Roman" w:hAnsi="Times New Roman" w:cs="Times New Roman"/>
                <w:sz w:val="18"/>
                <w:szCs w:val="18"/>
              </w:rPr>
              <w:t>]</w:t>
            </w:r>
          </w:p>
        </w:tc>
      </w:tr>
      <w:tr w:rsidR="00F47D74" w:rsidRPr="000E3ED9" w:rsidTr="00A478AA">
        <w:tc>
          <w:tcPr>
            <w:tcW w:w="810" w:type="dxa"/>
          </w:tcPr>
          <w:p w:rsidR="00F47D74" w:rsidRPr="000E3ED9" w:rsidRDefault="00F47D74" w:rsidP="00A478AA">
            <w:pPr>
              <w:rPr>
                <w:rFonts w:ascii="Times New Roman" w:hAnsi="Times New Roman" w:cs="Times New Roman"/>
                <w:sz w:val="18"/>
                <w:szCs w:val="18"/>
              </w:rPr>
            </w:pPr>
            <w:r w:rsidRPr="000E3ED9">
              <w:rPr>
                <w:rFonts w:ascii="Times New Roman" w:hAnsi="Times New Roman" w:cs="Times New Roman"/>
                <w:sz w:val="18"/>
                <w:szCs w:val="18"/>
              </w:rPr>
              <w:t>ZIF-7</w:t>
            </w:r>
          </w:p>
        </w:tc>
        <w:tc>
          <w:tcPr>
            <w:tcW w:w="990" w:type="dxa"/>
          </w:tcPr>
          <w:p w:rsidR="00F47D74" w:rsidRPr="000E3ED9" w:rsidRDefault="00F47D74" w:rsidP="00A478AA">
            <w:pPr>
              <w:rPr>
                <w:rFonts w:ascii="Times New Roman" w:hAnsi="Times New Roman" w:cs="Times New Roman"/>
                <w:sz w:val="18"/>
                <w:szCs w:val="18"/>
              </w:rPr>
            </w:pPr>
            <w:r w:rsidRPr="000E3ED9">
              <w:rPr>
                <w:rFonts w:ascii="Times New Roman" w:hAnsi="Times New Roman" w:cs="Times New Roman"/>
                <w:sz w:val="18"/>
                <w:szCs w:val="18"/>
              </w:rPr>
              <w:t>Alumina</w:t>
            </w:r>
          </w:p>
        </w:tc>
        <w:tc>
          <w:tcPr>
            <w:tcW w:w="1890" w:type="dxa"/>
          </w:tcPr>
          <w:p w:rsidR="00F47D74" w:rsidRPr="000E3ED9" w:rsidRDefault="00F47D74" w:rsidP="00A478AA">
            <w:pPr>
              <w:rPr>
                <w:rFonts w:ascii="Times New Roman" w:hAnsi="Times New Roman" w:cs="Times New Roman"/>
                <w:sz w:val="18"/>
                <w:szCs w:val="18"/>
              </w:rPr>
            </w:pPr>
            <w:r w:rsidRPr="000E3ED9">
              <w:rPr>
                <w:rFonts w:ascii="Times New Roman" w:hAnsi="Times New Roman" w:cs="Times New Roman"/>
                <w:sz w:val="18"/>
                <w:szCs w:val="18"/>
              </w:rPr>
              <w:t>4.5 × 10</w:t>
            </w:r>
            <w:r w:rsidRPr="00AE5045">
              <w:rPr>
                <w:rFonts w:ascii="Times New Roman" w:hAnsi="Times New Roman" w:cs="Times New Roman"/>
                <w:sz w:val="18"/>
                <w:szCs w:val="18"/>
                <w:vertAlign w:val="superscript"/>
              </w:rPr>
              <w:t>−8</w:t>
            </w:r>
            <w:r w:rsidRPr="000E3ED9">
              <w:rPr>
                <w:rFonts w:ascii="Times New Roman" w:hAnsi="Times New Roman" w:cs="Times New Roman"/>
                <w:sz w:val="18"/>
                <w:szCs w:val="18"/>
              </w:rPr>
              <w:t xml:space="preserve"> mol m</w:t>
            </w:r>
            <w:r w:rsidRPr="005A2B70">
              <w:rPr>
                <w:rFonts w:ascii="Times New Roman" w:hAnsi="Times New Roman" w:cs="Times New Roman"/>
                <w:sz w:val="18"/>
                <w:szCs w:val="18"/>
                <w:vertAlign w:val="superscript"/>
              </w:rPr>
              <w:t>−2</w:t>
            </w:r>
            <w:r w:rsidRPr="000E3ED9">
              <w:rPr>
                <w:rFonts w:ascii="Times New Roman" w:hAnsi="Times New Roman" w:cs="Times New Roman"/>
                <w:sz w:val="18"/>
                <w:szCs w:val="18"/>
              </w:rPr>
              <w:t xml:space="preserve"> s</w:t>
            </w:r>
            <w:r w:rsidRPr="005A2B70">
              <w:rPr>
                <w:rFonts w:ascii="Times New Roman" w:hAnsi="Times New Roman" w:cs="Times New Roman"/>
                <w:sz w:val="18"/>
                <w:szCs w:val="18"/>
                <w:vertAlign w:val="superscript"/>
              </w:rPr>
              <w:t>−1</w:t>
            </w:r>
            <w:r w:rsidRPr="000E3ED9">
              <w:rPr>
                <w:rFonts w:ascii="Times New Roman" w:hAnsi="Times New Roman" w:cs="Times New Roman"/>
                <w:sz w:val="18"/>
                <w:szCs w:val="18"/>
              </w:rPr>
              <w:t xml:space="preserve"> Pa</w:t>
            </w:r>
            <w:r w:rsidRPr="005A2B70">
              <w:rPr>
                <w:rFonts w:ascii="Times New Roman" w:hAnsi="Times New Roman" w:cs="Times New Roman"/>
                <w:sz w:val="18"/>
                <w:szCs w:val="18"/>
                <w:vertAlign w:val="superscript"/>
              </w:rPr>
              <w:t>−1</w:t>
            </w:r>
          </w:p>
        </w:tc>
        <w:tc>
          <w:tcPr>
            <w:tcW w:w="990" w:type="dxa"/>
          </w:tcPr>
          <w:p w:rsidR="00F47D74" w:rsidRPr="000E3ED9" w:rsidRDefault="00F47D74" w:rsidP="00A478AA">
            <w:pPr>
              <w:rPr>
                <w:rFonts w:ascii="Times New Roman" w:hAnsi="Times New Roman" w:cs="Times New Roman"/>
                <w:sz w:val="18"/>
                <w:szCs w:val="18"/>
              </w:rPr>
            </w:pPr>
            <w:r w:rsidRPr="000E3ED9">
              <w:rPr>
                <w:rFonts w:ascii="Times New Roman" w:hAnsi="Times New Roman" w:cs="Times New Roman"/>
                <w:sz w:val="18"/>
                <w:szCs w:val="18"/>
              </w:rPr>
              <w:t>13.6</w:t>
            </w:r>
          </w:p>
        </w:tc>
        <w:tc>
          <w:tcPr>
            <w:tcW w:w="990" w:type="dxa"/>
          </w:tcPr>
          <w:p w:rsidR="00F47D74" w:rsidRPr="000E3ED9" w:rsidRDefault="00F47D74" w:rsidP="00A478AA">
            <w:pPr>
              <w:rPr>
                <w:rFonts w:ascii="Times New Roman" w:hAnsi="Times New Roman" w:cs="Times New Roman"/>
                <w:sz w:val="18"/>
                <w:szCs w:val="18"/>
              </w:rPr>
            </w:pPr>
            <w:r w:rsidRPr="000E3ED9">
              <w:rPr>
                <w:rFonts w:ascii="Times New Roman" w:hAnsi="Times New Roman" w:cs="Times New Roman"/>
                <w:sz w:val="18"/>
                <w:szCs w:val="18"/>
              </w:rPr>
              <w:t>18.0</w:t>
            </w:r>
          </w:p>
        </w:tc>
        <w:tc>
          <w:tcPr>
            <w:tcW w:w="720" w:type="dxa"/>
          </w:tcPr>
          <w:p w:rsidR="00F47D74" w:rsidRPr="000E3ED9" w:rsidRDefault="00F47D74" w:rsidP="00A478AA">
            <w:pPr>
              <w:rPr>
                <w:rFonts w:ascii="Times New Roman" w:hAnsi="Times New Roman" w:cs="Times New Roman"/>
                <w:sz w:val="18"/>
                <w:szCs w:val="18"/>
              </w:rPr>
            </w:pPr>
            <w:r w:rsidRPr="000E3ED9">
              <w:rPr>
                <w:rFonts w:ascii="Times New Roman" w:hAnsi="Times New Roman" w:cs="Times New Roman"/>
                <w:sz w:val="18"/>
                <w:szCs w:val="18"/>
              </w:rPr>
              <w:t>14</w:t>
            </w:r>
          </w:p>
        </w:tc>
        <w:tc>
          <w:tcPr>
            <w:tcW w:w="1358" w:type="dxa"/>
          </w:tcPr>
          <w:p w:rsidR="00F47D74" w:rsidRPr="000E3ED9" w:rsidRDefault="00F47D74" w:rsidP="00A478AA">
            <w:pPr>
              <w:rPr>
                <w:rFonts w:ascii="Times New Roman" w:hAnsi="Times New Roman" w:cs="Times New Roman"/>
                <w:sz w:val="18"/>
                <w:szCs w:val="18"/>
              </w:rPr>
            </w:pPr>
            <w:r w:rsidRPr="000E3ED9">
              <w:rPr>
                <w:rFonts w:ascii="Times New Roman" w:hAnsi="Times New Roman" w:cs="Times New Roman"/>
                <w:sz w:val="18"/>
                <w:szCs w:val="18"/>
              </w:rPr>
              <w:t>Hydrothermal</w:t>
            </w:r>
          </w:p>
        </w:tc>
        <w:tc>
          <w:tcPr>
            <w:tcW w:w="1428" w:type="dxa"/>
          </w:tcPr>
          <w:p w:rsidR="00F47D74" w:rsidRPr="000E3ED9" w:rsidRDefault="00F47D74" w:rsidP="00A478AA">
            <w:pPr>
              <w:rPr>
                <w:rFonts w:ascii="Times New Roman" w:hAnsi="Times New Roman" w:cs="Times New Roman"/>
                <w:sz w:val="18"/>
                <w:szCs w:val="18"/>
              </w:rPr>
            </w:pPr>
            <w:r w:rsidRPr="000E3ED9">
              <w:rPr>
                <w:rFonts w:ascii="Times New Roman" w:hAnsi="Times New Roman" w:cs="Times New Roman"/>
                <w:sz w:val="18"/>
                <w:szCs w:val="18"/>
              </w:rPr>
              <w:t>220°C</w:t>
            </w:r>
          </w:p>
        </w:tc>
        <w:tc>
          <w:tcPr>
            <w:tcW w:w="575" w:type="dxa"/>
          </w:tcPr>
          <w:p w:rsidR="00F47D74" w:rsidRPr="000E3ED9" w:rsidRDefault="00F64F19" w:rsidP="00A478AA">
            <w:pPr>
              <w:rPr>
                <w:rFonts w:ascii="Times New Roman" w:hAnsi="Times New Roman" w:cs="Times New Roman"/>
                <w:sz w:val="18"/>
                <w:szCs w:val="18"/>
              </w:rPr>
            </w:pPr>
            <w:r>
              <w:rPr>
                <w:rFonts w:ascii="Times New Roman" w:hAnsi="Times New Roman" w:cs="Times New Roman"/>
                <w:sz w:val="18"/>
                <w:szCs w:val="18"/>
              </w:rPr>
              <w:t>[57</w:t>
            </w:r>
            <w:r w:rsidR="00F47D74" w:rsidRPr="000E3ED9">
              <w:rPr>
                <w:rFonts w:ascii="Times New Roman" w:hAnsi="Times New Roman" w:cs="Times New Roman"/>
                <w:sz w:val="18"/>
                <w:szCs w:val="18"/>
              </w:rPr>
              <w:t>]</w:t>
            </w:r>
          </w:p>
        </w:tc>
      </w:tr>
      <w:tr w:rsidR="00F47D74" w:rsidRPr="000E3ED9" w:rsidTr="00A478AA">
        <w:tc>
          <w:tcPr>
            <w:tcW w:w="810"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lastRenderedPageBreak/>
              <w:t>LTA (double layer)</w:t>
            </w:r>
          </w:p>
        </w:tc>
        <w:tc>
          <w:tcPr>
            <w:tcW w:w="990"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α</w:t>
            </w:r>
            <w:r w:rsidRPr="002D5648">
              <w:rPr>
                <w:rFonts w:ascii="Times New Roman" w:hAnsi="Times New Roman" w:cs="Times New Roman"/>
                <w:sz w:val="18"/>
                <w:szCs w:val="18"/>
              </w:rPr>
              <w:t>-Al</w:t>
            </w:r>
            <w:r w:rsidRPr="002D5648">
              <w:rPr>
                <w:rFonts w:ascii="Times New Roman" w:hAnsi="Times New Roman" w:cs="Times New Roman"/>
                <w:sz w:val="18"/>
                <w:szCs w:val="18"/>
                <w:vertAlign w:val="subscript"/>
              </w:rPr>
              <w:t>2</w:t>
            </w:r>
            <w:r w:rsidRPr="002D5648">
              <w:rPr>
                <w:rFonts w:ascii="Times New Roman" w:hAnsi="Times New Roman" w:cs="Times New Roman"/>
                <w:sz w:val="18"/>
                <w:szCs w:val="18"/>
              </w:rPr>
              <w:t>O</w:t>
            </w:r>
            <w:r w:rsidRPr="002D5648">
              <w:rPr>
                <w:rFonts w:ascii="Times New Roman" w:hAnsi="Times New Roman" w:cs="Times New Roman"/>
                <w:sz w:val="18"/>
                <w:szCs w:val="18"/>
                <w:vertAlign w:val="subscript"/>
              </w:rPr>
              <w:t>3</w:t>
            </w:r>
          </w:p>
        </w:tc>
        <w:tc>
          <w:tcPr>
            <w:tcW w:w="1890" w:type="dxa"/>
          </w:tcPr>
          <w:p w:rsidR="00F47D74" w:rsidRPr="004B2AEA" w:rsidRDefault="00F47D74" w:rsidP="00A478AA">
            <w:pPr>
              <w:rPr>
                <w:rFonts w:ascii="Times New Roman" w:hAnsi="Times New Roman" w:cs="Times New Roman"/>
                <w:sz w:val="18"/>
                <w:szCs w:val="18"/>
              </w:rPr>
            </w:pPr>
            <w:r w:rsidRPr="004B2AEA">
              <w:rPr>
                <w:rFonts w:ascii="Times New Roman" w:hAnsi="Times New Roman" w:cs="Times New Roman"/>
                <w:sz w:val="18"/>
                <w:szCs w:val="18"/>
              </w:rPr>
              <w:t xml:space="preserve">2.1×10 </w:t>
            </w:r>
            <w:r w:rsidRPr="004B2AEA">
              <w:rPr>
                <w:rFonts w:ascii="Times New Roman" w:hAnsi="Times New Roman" w:cs="Times New Roman"/>
                <w:sz w:val="18"/>
                <w:szCs w:val="18"/>
                <w:vertAlign w:val="superscript"/>
              </w:rPr>
              <w:t>-7</w:t>
            </w:r>
            <w:r w:rsidRPr="004B2AEA">
              <w:rPr>
                <w:rFonts w:ascii="Times New Roman" w:hAnsi="Times New Roman" w:cs="Times New Roman"/>
                <w:sz w:val="18"/>
                <w:szCs w:val="18"/>
              </w:rPr>
              <w:t xml:space="preserve"> mol m </w:t>
            </w:r>
            <w:r w:rsidRPr="004B2AEA">
              <w:rPr>
                <w:rFonts w:ascii="Times New Roman" w:hAnsi="Times New Roman" w:cs="Times New Roman"/>
                <w:sz w:val="18"/>
                <w:szCs w:val="18"/>
                <w:vertAlign w:val="superscript"/>
              </w:rPr>
              <w:t>-2</w:t>
            </w:r>
            <w:r w:rsidRPr="004B2AEA">
              <w:rPr>
                <w:rFonts w:ascii="Times New Roman" w:hAnsi="Times New Roman" w:cs="Times New Roman"/>
                <w:sz w:val="18"/>
                <w:szCs w:val="18"/>
              </w:rPr>
              <w:t xml:space="preserve"> s</w:t>
            </w:r>
            <w:r w:rsidRPr="004B2AEA">
              <w:rPr>
                <w:rFonts w:ascii="Times New Roman" w:hAnsi="Times New Roman" w:cs="Times New Roman"/>
                <w:sz w:val="18"/>
                <w:szCs w:val="18"/>
                <w:vertAlign w:val="superscript"/>
              </w:rPr>
              <w:t>-1</w:t>
            </w:r>
            <w:r w:rsidRPr="004B2AEA">
              <w:rPr>
                <w:rFonts w:ascii="Times New Roman" w:hAnsi="Times New Roman" w:cs="Times New Roman"/>
                <w:sz w:val="18"/>
                <w:szCs w:val="18"/>
              </w:rPr>
              <w:t xml:space="preserve"> Pa </w:t>
            </w:r>
            <w:r w:rsidRPr="004B2AEA">
              <w:rPr>
                <w:rFonts w:ascii="Times New Roman" w:hAnsi="Times New Roman" w:cs="Times New Roman"/>
                <w:sz w:val="18"/>
                <w:szCs w:val="18"/>
                <w:vertAlign w:val="superscript"/>
              </w:rPr>
              <w:t>-1</w:t>
            </w:r>
          </w:p>
        </w:tc>
        <w:tc>
          <w:tcPr>
            <w:tcW w:w="990"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8.8</w:t>
            </w:r>
          </w:p>
        </w:tc>
        <w:tc>
          <w:tcPr>
            <w:tcW w:w="990"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5.8</w:t>
            </w:r>
          </w:p>
        </w:tc>
        <w:tc>
          <w:tcPr>
            <w:tcW w:w="720"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7.2</w:t>
            </w:r>
          </w:p>
        </w:tc>
        <w:tc>
          <w:tcPr>
            <w:tcW w:w="1358" w:type="dxa"/>
          </w:tcPr>
          <w:p w:rsidR="00F47D74" w:rsidRPr="000E3ED9" w:rsidRDefault="00F47D74" w:rsidP="00A478AA">
            <w:pPr>
              <w:rPr>
                <w:rFonts w:ascii="Times New Roman" w:hAnsi="Times New Roman" w:cs="Times New Roman"/>
                <w:sz w:val="18"/>
                <w:szCs w:val="18"/>
              </w:rPr>
            </w:pPr>
            <w:r w:rsidRPr="000E3ED9">
              <w:rPr>
                <w:rFonts w:ascii="Times New Roman" w:hAnsi="Times New Roman" w:cs="Times New Roman"/>
                <w:sz w:val="18"/>
                <w:szCs w:val="18"/>
              </w:rPr>
              <w:t>Hydrothermal</w:t>
            </w:r>
          </w:p>
        </w:tc>
        <w:tc>
          <w:tcPr>
            <w:tcW w:w="1428" w:type="dxa"/>
          </w:tcPr>
          <w:p w:rsidR="00F47D74" w:rsidRDefault="00F47D74" w:rsidP="00A478AA">
            <w:pPr>
              <w:rPr>
                <w:rFonts w:ascii="Times New Roman" w:hAnsi="Times New Roman" w:cs="Times New Roman"/>
                <w:sz w:val="18"/>
                <w:szCs w:val="18"/>
              </w:rPr>
            </w:pPr>
            <w:r>
              <w:rPr>
                <w:rFonts w:ascii="Times New Roman" w:hAnsi="Times New Roman" w:cs="Times New Roman"/>
                <w:sz w:val="18"/>
                <w:szCs w:val="18"/>
              </w:rPr>
              <w:t>1 bar</w:t>
            </w:r>
          </w:p>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 xml:space="preserve">373K </w:t>
            </w:r>
          </w:p>
        </w:tc>
        <w:tc>
          <w:tcPr>
            <w:tcW w:w="575" w:type="dxa"/>
          </w:tcPr>
          <w:p w:rsidR="00F47D74" w:rsidRDefault="00F64F19" w:rsidP="00A478AA">
            <w:pPr>
              <w:rPr>
                <w:rFonts w:ascii="Times New Roman" w:hAnsi="Times New Roman" w:cs="Times New Roman"/>
                <w:sz w:val="18"/>
                <w:szCs w:val="18"/>
              </w:rPr>
            </w:pPr>
            <w:r>
              <w:rPr>
                <w:rFonts w:ascii="Times New Roman" w:hAnsi="Times New Roman" w:cs="Times New Roman"/>
                <w:sz w:val="18"/>
                <w:szCs w:val="18"/>
              </w:rPr>
              <w:t>[58</w:t>
            </w:r>
            <w:r w:rsidR="00F47D74">
              <w:rPr>
                <w:rFonts w:ascii="Times New Roman" w:hAnsi="Times New Roman" w:cs="Times New Roman"/>
                <w:sz w:val="18"/>
                <w:szCs w:val="18"/>
              </w:rPr>
              <w:t>]</w:t>
            </w:r>
          </w:p>
        </w:tc>
      </w:tr>
    </w:tbl>
    <w:p w:rsidR="00F47D74" w:rsidRPr="000E3ED9" w:rsidRDefault="00F47D74" w:rsidP="00F47D74">
      <w:pPr>
        <w:rPr>
          <w:rFonts w:ascii="Times New Roman" w:hAnsi="Times New Roman" w:cs="Times New Roman"/>
          <w:sz w:val="18"/>
          <w:szCs w:val="18"/>
        </w:rPr>
      </w:pPr>
    </w:p>
    <w:p w:rsidR="00F47D74" w:rsidRDefault="00F47D74" w:rsidP="00F47D74">
      <w:pPr>
        <w:rPr>
          <w:rFonts w:ascii="Times New Roman" w:hAnsi="Times New Roman" w:cs="Times New Roman"/>
          <w:b/>
          <w:sz w:val="24"/>
          <w:szCs w:val="24"/>
        </w:rPr>
      </w:pPr>
    </w:p>
    <w:p w:rsidR="00F47D74" w:rsidRDefault="00F47D74" w:rsidP="00F47D74">
      <w:pPr>
        <w:rPr>
          <w:rFonts w:ascii="Times New Roman" w:hAnsi="Times New Roman" w:cs="Times New Roman"/>
          <w:b/>
          <w:sz w:val="24"/>
          <w:szCs w:val="24"/>
        </w:rPr>
      </w:pPr>
    </w:p>
    <w:p w:rsidR="00F47D74" w:rsidRDefault="00F47D74" w:rsidP="00F47D74">
      <w:pPr>
        <w:rPr>
          <w:rFonts w:ascii="Times New Roman" w:hAnsi="Times New Roman" w:cs="Times New Roman"/>
          <w:b/>
          <w:sz w:val="24"/>
          <w:szCs w:val="24"/>
        </w:rPr>
      </w:pPr>
      <w:r>
        <w:rPr>
          <w:rFonts w:ascii="Times New Roman" w:hAnsi="Times New Roman" w:cs="Times New Roman"/>
          <w:b/>
          <w:sz w:val="24"/>
          <w:szCs w:val="24"/>
        </w:rPr>
        <w:t>Silica:</w:t>
      </w:r>
    </w:p>
    <w:tbl>
      <w:tblPr>
        <w:tblStyle w:val="TableGrid"/>
        <w:tblW w:w="9751" w:type="dxa"/>
        <w:tblInd w:w="-275" w:type="dxa"/>
        <w:tblLayout w:type="fixed"/>
        <w:tblLook w:val="04A0" w:firstRow="1" w:lastRow="0" w:firstColumn="1" w:lastColumn="0" w:noHBand="0" w:noVBand="1"/>
      </w:tblPr>
      <w:tblGrid>
        <w:gridCol w:w="900"/>
        <w:gridCol w:w="900"/>
        <w:gridCol w:w="1890"/>
        <w:gridCol w:w="990"/>
        <w:gridCol w:w="990"/>
        <w:gridCol w:w="720"/>
        <w:gridCol w:w="1358"/>
        <w:gridCol w:w="1428"/>
        <w:gridCol w:w="575"/>
      </w:tblGrid>
      <w:tr w:rsidR="00F47D74" w:rsidTr="00A478AA">
        <w:trPr>
          <w:trHeight w:val="305"/>
        </w:trPr>
        <w:tc>
          <w:tcPr>
            <w:tcW w:w="900" w:type="dxa"/>
            <w:vMerge w:val="restart"/>
          </w:tcPr>
          <w:p w:rsidR="00F47D74" w:rsidRPr="001003D2" w:rsidRDefault="00F47D74" w:rsidP="00A478AA">
            <w:pPr>
              <w:rPr>
                <w:rFonts w:ascii="Times New Roman" w:hAnsi="Times New Roman" w:cs="Times New Roman"/>
                <w:b/>
                <w:sz w:val="18"/>
                <w:szCs w:val="18"/>
              </w:rPr>
            </w:pPr>
            <w:r>
              <w:rPr>
                <w:rFonts w:ascii="Times New Roman" w:hAnsi="Times New Roman" w:cs="Times New Roman"/>
                <w:b/>
                <w:sz w:val="18"/>
                <w:szCs w:val="18"/>
              </w:rPr>
              <w:t>Silica</w:t>
            </w:r>
          </w:p>
        </w:tc>
        <w:tc>
          <w:tcPr>
            <w:tcW w:w="900" w:type="dxa"/>
            <w:vMerge w:val="restart"/>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Support</w:t>
            </w:r>
          </w:p>
        </w:tc>
        <w:tc>
          <w:tcPr>
            <w:tcW w:w="1890" w:type="dxa"/>
            <w:vMerge w:val="restart"/>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Hydrogen</w:t>
            </w:r>
          </w:p>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Permeability</w:t>
            </w:r>
          </w:p>
        </w:tc>
        <w:tc>
          <w:tcPr>
            <w:tcW w:w="2700" w:type="dxa"/>
            <w:gridSpan w:val="3"/>
          </w:tcPr>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Selectivity</w:t>
            </w:r>
          </w:p>
        </w:tc>
        <w:tc>
          <w:tcPr>
            <w:tcW w:w="1358" w:type="dxa"/>
            <w:vMerge w:val="restart"/>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Technique</w:t>
            </w:r>
          </w:p>
        </w:tc>
        <w:tc>
          <w:tcPr>
            <w:tcW w:w="1428" w:type="dxa"/>
            <w:vMerge w:val="restart"/>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Experiment</w:t>
            </w:r>
          </w:p>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Condition</w:t>
            </w:r>
          </w:p>
        </w:tc>
        <w:tc>
          <w:tcPr>
            <w:tcW w:w="575" w:type="dxa"/>
            <w:vMerge w:val="restart"/>
          </w:tcPr>
          <w:p w:rsidR="00F47D74" w:rsidRPr="001003D2" w:rsidRDefault="00F47D74" w:rsidP="00A478AA">
            <w:pPr>
              <w:rPr>
                <w:rFonts w:ascii="Times New Roman" w:hAnsi="Times New Roman" w:cs="Times New Roman"/>
                <w:b/>
                <w:sz w:val="18"/>
                <w:szCs w:val="18"/>
              </w:rPr>
            </w:pPr>
            <w:r w:rsidRPr="001003D2">
              <w:rPr>
                <w:rFonts w:ascii="Times New Roman" w:hAnsi="Times New Roman" w:cs="Times New Roman"/>
                <w:b/>
                <w:sz w:val="18"/>
                <w:szCs w:val="18"/>
              </w:rPr>
              <w:t>Ref</w:t>
            </w:r>
          </w:p>
        </w:tc>
      </w:tr>
      <w:tr w:rsidR="00F47D74" w:rsidTr="00A478AA">
        <w:trPr>
          <w:trHeight w:val="249"/>
        </w:trPr>
        <w:tc>
          <w:tcPr>
            <w:tcW w:w="900" w:type="dxa"/>
            <w:vMerge/>
          </w:tcPr>
          <w:p w:rsidR="00F47D74" w:rsidRPr="001003D2" w:rsidRDefault="00F47D74" w:rsidP="00A478AA">
            <w:pPr>
              <w:rPr>
                <w:rFonts w:ascii="Times New Roman" w:hAnsi="Times New Roman" w:cs="Times New Roman"/>
                <w:b/>
                <w:sz w:val="18"/>
                <w:szCs w:val="18"/>
              </w:rPr>
            </w:pPr>
          </w:p>
        </w:tc>
        <w:tc>
          <w:tcPr>
            <w:tcW w:w="900" w:type="dxa"/>
            <w:vMerge/>
          </w:tcPr>
          <w:p w:rsidR="00F47D74" w:rsidRPr="001003D2" w:rsidRDefault="00F47D74" w:rsidP="00A478AA">
            <w:pPr>
              <w:rPr>
                <w:rFonts w:ascii="Times New Roman" w:hAnsi="Times New Roman" w:cs="Times New Roman"/>
                <w:b/>
                <w:sz w:val="18"/>
                <w:szCs w:val="18"/>
              </w:rPr>
            </w:pPr>
          </w:p>
        </w:tc>
        <w:tc>
          <w:tcPr>
            <w:tcW w:w="1890" w:type="dxa"/>
            <w:vMerge/>
          </w:tcPr>
          <w:p w:rsidR="00F47D74" w:rsidRPr="001003D2" w:rsidRDefault="00F47D74" w:rsidP="00A478AA">
            <w:pPr>
              <w:rPr>
                <w:rFonts w:ascii="Times New Roman" w:hAnsi="Times New Roman" w:cs="Times New Roman"/>
                <w:b/>
                <w:sz w:val="18"/>
                <w:szCs w:val="18"/>
              </w:rPr>
            </w:pPr>
          </w:p>
        </w:tc>
        <w:tc>
          <w:tcPr>
            <w:tcW w:w="990" w:type="dxa"/>
          </w:tcPr>
          <w:p w:rsidR="00F47D74" w:rsidRPr="001003D2" w:rsidRDefault="00F47D74" w:rsidP="00A478AA">
            <w:pPr>
              <w:jc w:val="center"/>
              <w:rPr>
                <w:rFonts w:ascii="Times New Roman" w:hAnsi="Times New Roman" w:cs="Times New Roman"/>
                <w:b/>
                <w:sz w:val="18"/>
                <w:szCs w:val="18"/>
                <w:vertAlign w:val="subscript"/>
              </w:rPr>
            </w:pPr>
            <w:r w:rsidRPr="001003D2">
              <w:rPr>
                <w:rFonts w:ascii="Times New Roman" w:hAnsi="Times New Roman" w:cs="Times New Roman"/>
                <w:b/>
                <w:sz w:val="18"/>
                <w:szCs w:val="18"/>
              </w:rPr>
              <w:t>H</w:t>
            </w:r>
            <w:r w:rsidRPr="001003D2">
              <w:rPr>
                <w:rFonts w:ascii="Times New Roman" w:hAnsi="Times New Roman" w:cs="Times New Roman"/>
                <w:b/>
                <w:sz w:val="18"/>
                <w:szCs w:val="18"/>
                <w:vertAlign w:val="subscript"/>
              </w:rPr>
              <w:t>2</w:t>
            </w:r>
            <w:r w:rsidRPr="001003D2">
              <w:rPr>
                <w:rFonts w:ascii="Times New Roman" w:hAnsi="Times New Roman" w:cs="Times New Roman"/>
                <w:b/>
                <w:sz w:val="18"/>
                <w:szCs w:val="18"/>
              </w:rPr>
              <w:t>/CO</w:t>
            </w:r>
            <w:r w:rsidRPr="001003D2">
              <w:rPr>
                <w:rFonts w:ascii="Times New Roman" w:hAnsi="Times New Roman" w:cs="Times New Roman"/>
                <w:b/>
                <w:sz w:val="18"/>
                <w:szCs w:val="18"/>
                <w:vertAlign w:val="subscript"/>
              </w:rPr>
              <w:t>2</w:t>
            </w:r>
          </w:p>
        </w:tc>
        <w:tc>
          <w:tcPr>
            <w:tcW w:w="990" w:type="dxa"/>
          </w:tcPr>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H</w:t>
            </w:r>
            <w:r w:rsidRPr="001003D2">
              <w:rPr>
                <w:rFonts w:ascii="Times New Roman" w:hAnsi="Times New Roman" w:cs="Times New Roman"/>
                <w:b/>
                <w:sz w:val="18"/>
                <w:szCs w:val="18"/>
                <w:vertAlign w:val="subscript"/>
              </w:rPr>
              <w:t>2</w:t>
            </w:r>
            <w:r w:rsidRPr="001003D2">
              <w:rPr>
                <w:rFonts w:ascii="Times New Roman" w:hAnsi="Times New Roman" w:cs="Times New Roman"/>
                <w:b/>
                <w:sz w:val="18"/>
                <w:szCs w:val="18"/>
              </w:rPr>
              <w:t>/CH</w:t>
            </w:r>
            <w:r w:rsidRPr="001003D2">
              <w:rPr>
                <w:rFonts w:ascii="Times New Roman" w:hAnsi="Times New Roman" w:cs="Times New Roman"/>
                <w:b/>
                <w:sz w:val="18"/>
                <w:szCs w:val="18"/>
                <w:vertAlign w:val="subscript"/>
              </w:rPr>
              <w:t>4</w:t>
            </w:r>
          </w:p>
        </w:tc>
        <w:tc>
          <w:tcPr>
            <w:tcW w:w="720" w:type="dxa"/>
          </w:tcPr>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H</w:t>
            </w:r>
            <w:r w:rsidRPr="001003D2">
              <w:rPr>
                <w:rFonts w:ascii="Times New Roman" w:hAnsi="Times New Roman" w:cs="Times New Roman"/>
                <w:b/>
                <w:sz w:val="18"/>
                <w:szCs w:val="18"/>
                <w:vertAlign w:val="subscript"/>
              </w:rPr>
              <w:t>2</w:t>
            </w:r>
            <w:r w:rsidRPr="001003D2">
              <w:rPr>
                <w:rFonts w:ascii="Times New Roman" w:hAnsi="Times New Roman" w:cs="Times New Roman"/>
                <w:b/>
                <w:sz w:val="18"/>
                <w:szCs w:val="18"/>
              </w:rPr>
              <w:t>/N</w:t>
            </w:r>
            <w:r w:rsidRPr="001003D2">
              <w:rPr>
                <w:rFonts w:ascii="Times New Roman" w:hAnsi="Times New Roman" w:cs="Times New Roman"/>
                <w:b/>
                <w:sz w:val="18"/>
                <w:szCs w:val="18"/>
                <w:vertAlign w:val="subscript"/>
              </w:rPr>
              <w:t>2</w:t>
            </w:r>
          </w:p>
        </w:tc>
        <w:tc>
          <w:tcPr>
            <w:tcW w:w="1358" w:type="dxa"/>
            <w:vMerge/>
          </w:tcPr>
          <w:p w:rsidR="00F47D74" w:rsidRPr="001003D2" w:rsidRDefault="00F47D74" w:rsidP="00A478AA">
            <w:pPr>
              <w:rPr>
                <w:rFonts w:ascii="Times New Roman" w:hAnsi="Times New Roman" w:cs="Times New Roman"/>
                <w:b/>
                <w:sz w:val="18"/>
                <w:szCs w:val="18"/>
              </w:rPr>
            </w:pPr>
          </w:p>
        </w:tc>
        <w:tc>
          <w:tcPr>
            <w:tcW w:w="1428" w:type="dxa"/>
            <w:vMerge/>
          </w:tcPr>
          <w:p w:rsidR="00F47D74" w:rsidRPr="001003D2" w:rsidRDefault="00F47D74" w:rsidP="00A478AA">
            <w:pPr>
              <w:rPr>
                <w:rFonts w:ascii="Times New Roman" w:hAnsi="Times New Roman" w:cs="Times New Roman"/>
                <w:b/>
                <w:sz w:val="18"/>
                <w:szCs w:val="18"/>
              </w:rPr>
            </w:pPr>
          </w:p>
        </w:tc>
        <w:tc>
          <w:tcPr>
            <w:tcW w:w="575" w:type="dxa"/>
            <w:vMerge/>
          </w:tcPr>
          <w:p w:rsidR="00F47D74" w:rsidRPr="001003D2" w:rsidRDefault="00F47D74" w:rsidP="00A478AA">
            <w:pPr>
              <w:rPr>
                <w:rFonts w:ascii="Times New Roman" w:hAnsi="Times New Roman" w:cs="Times New Roman"/>
                <w:b/>
                <w:sz w:val="18"/>
                <w:szCs w:val="18"/>
              </w:rPr>
            </w:pPr>
          </w:p>
        </w:tc>
      </w:tr>
      <w:tr w:rsidR="00F47D74" w:rsidTr="00A478AA">
        <w:tc>
          <w:tcPr>
            <w:tcW w:w="900" w:type="dxa"/>
          </w:tcPr>
          <w:p w:rsidR="00F47D74" w:rsidRPr="004061CF" w:rsidRDefault="00F47D74" w:rsidP="00A478AA">
            <w:pPr>
              <w:rPr>
                <w:rFonts w:ascii="Times New Roman" w:hAnsi="Times New Roman" w:cs="Times New Roman"/>
                <w:sz w:val="18"/>
                <w:szCs w:val="18"/>
                <w:vertAlign w:val="subscript"/>
              </w:rPr>
            </w:pPr>
            <w:r w:rsidRPr="004061CF">
              <w:rPr>
                <w:rFonts w:ascii="Times New Roman" w:hAnsi="Times New Roman" w:cs="Times New Roman"/>
                <w:sz w:val="18"/>
                <w:szCs w:val="18"/>
              </w:rPr>
              <w:t>SiO</w:t>
            </w:r>
            <w:r w:rsidRPr="004061CF">
              <w:rPr>
                <w:rFonts w:ascii="Times New Roman" w:hAnsi="Times New Roman" w:cs="Times New Roman"/>
                <w:sz w:val="18"/>
                <w:szCs w:val="18"/>
                <w:vertAlign w:val="subscript"/>
              </w:rPr>
              <w:t>2</w:t>
            </w:r>
          </w:p>
        </w:tc>
        <w:tc>
          <w:tcPr>
            <w:tcW w:w="900" w:type="dxa"/>
          </w:tcPr>
          <w:p w:rsidR="00F47D74" w:rsidRPr="004061CF"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Ceramic</w:t>
            </w:r>
          </w:p>
        </w:tc>
        <w:tc>
          <w:tcPr>
            <w:tcW w:w="1890" w:type="dxa"/>
          </w:tcPr>
          <w:p w:rsidR="00F47D74" w:rsidRPr="004061CF"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1×10</w:t>
            </w:r>
            <w:r w:rsidRPr="004061CF">
              <w:rPr>
                <w:rFonts w:ascii="Times New Roman" w:hAnsi="Times New Roman" w:cs="Times New Roman"/>
                <w:sz w:val="18"/>
                <w:szCs w:val="18"/>
                <w:vertAlign w:val="superscript"/>
              </w:rPr>
              <w:t xml:space="preserve">-7 </w:t>
            </w:r>
            <w:r w:rsidRPr="004061CF">
              <w:rPr>
                <w:rFonts w:ascii="Times New Roman" w:hAnsi="Times New Roman" w:cs="Times New Roman"/>
                <w:sz w:val="18"/>
                <w:szCs w:val="18"/>
              </w:rPr>
              <w:t xml:space="preserve">mol m </w:t>
            </w:r>
            <w:r w:rsidRPr="004061CF">
              <w:rPr>
                <w:rFonts w:ascii="Times New Roman" w:hAnsi="Times New Roman" w:cs="Times New Roman"/>
                <w:sz w:val="18"/>
                <w:szCs w:val="18"/>
                <w:vertAlign w:val="superscript"/>
              </w:rPr>
              <w:t>-2</w:t>
            </w:r>
            <w:r w:rsidRPr="004061CF">
              <w:rPr>
                <w:rFonts w:ascii="Times New Roman" w:hAnsi="Times New Roman" w:cs="Times New Roman"/>
                <w:sz w:val="18"/>
                <w:szCs w:val="18"/>
              </w:rPr>
              <w:t xml:space="preserve"> s</w:t>
            </w:r>
            <w:r w:rsidRPr="004061CF">
              <w:rPr>
                <w:rFonts w:ascii="Times New Roman" w:hAnsi="Times New Roman" w:cs="Times New Roman"/>
                <w:sz w:val="18"/>
                <w:szCs w:val="18"/>
                <w:vertAlign w:val="superscript"/>
              </w:rPr>
              <w:t>-1</w:t>
            </w:r>
            <w:r w:rsidRPr="004061CF">
              <w:rPr>
                <w:rFonts w:ascii="Times New Roman" w:hAnsi="Times New Roman" w:cs="Times New Roman"/>
                <w:sz w:val="18"/>
                <w:szCs w:val="18"/>
              </w:rPr>
              <w:t xml:space="preserve"> Pa </w:t>
            </w:r>
            <w:r w:rsidRPr="004061CF">
              <w:rPr>
                <w:rFonts w:ascii="Times New Roman" w:hAnsi="Times New Roman" w:cs="Times New Roman"/>
                <w:sz w:val="18"/>
                <w:szCs w:val="18"/>
                <w:vertAlign w:val="superscript"/>
              </w:rPr>
              <w:t>-1</w:t>
            </w:r>
          </w:p>
        </w:tc>
        <w:tc>
          <w:tcPr>
            <w:tcW w:w="990" w:type="dxa"/>
          </w:tcPr>
          <w:p w:rsidR="00F47D74" w:rsidRPr="004061CF" w:rsidRDefault="00F47D74" w:rsidP="00A478AA">
            <w:pPr>
              <w:jc w:val="center"/>
              <w:rPr>
                <w:rFonts w:ascii="Times New Roman" w:hAnsi="Times New Roman" w:cs="Times New Roman"/>
                <w:sz w:val="18"/>
                <w:szCs w:val="18"/>
              </w:rPr>
            </w:pPr>
          </w:p>
        </w:tc>
        <w:tc>
          <w:tcPr>
            <w:tcW w:w="990" w:type="dxa"/>
          </w:tcPr>
          <w:p w:rsidR="00F47D74" w:rsidRPr="004061CF" w:rsidRDefault="00F47D74" w:rsidP="00A478AA">
            <w:pPr>
              <w:jc w:val="center"/>
              <w:rPr>
                <w:rFonts w:ascii="Times New Roman" w:hAnsi="Times New Roman" w:cs="Times New Roman"/>
                <w:sz w:val="18"/>
                <w:szCs w:val="18"/>
              </w:rPr>
            </w:pPr>
            <w:r w:rsidRPr="004061CF">
              <w:rPr>
                <w:rFonts w:ascii="Times New Roman" w:hAnsi="Times New Roman" w:cs="Times New Roman"/>
                <w:sz w:val="18"/>
                <w:szCs w:val="18"/>
              </w:rPr>
              <w:t>2800</w:t>
            </w:r>
          </w:p>
        </w:tc>
        <w:tc>
          <w:tcPr>
            <w:tcW w:w="720" w:type="dxa"/>
          </w:tcPr>
          <w:p w:rsidR="00F47D74" w:rsidRPr="004061CF" w:rsidRDefault="00F47D74" w:rsidP="00A478AA">
            <w:pPr>
              <w:jc w:val="center"/>
              <w:rPr>
                <w:rFonts w:ascii="Times New Roman" w:hAnsi="Times New Roman" w:cs="Times New Roman"/>
                <w:sz w:val="18"/>
                <w:szCs w:val="18"/>
              </w:rPr>
            </w:pPr>
          </w:p>
        </w:tc>
        <w:tc>
          <w:tcPr>
            <w:tcW w:w="1358" w:type="dxa"/>
          </w:tcPr>
          <w:p w:rsidR="00F47D74" w:rsidRPr="004061CF"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Sol-gel</w:t>
            </w:r>
          </w:p>
        </w:tc>
        <w:tc>
          <w:tcPr>
            <w:tcW w:w="1428" w:type="dxa"/>
          </w:tcPr>
          <w:p w:rsidR="00F47D74" w:rsidRPr="004061CF"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1 bar, 100°C-600°C</w:t>
            </w:r>
          </w:p>
        </w:tc>
        <w:tc>
          <w:tcPr>
            <w:tcW w:w="575" w:type="dxa"/>
          </w:tcPr>
          <w:p w:rsidR="00F47D74" w:rsidRPr="004061CF" w:rsidRDefault="00F64F19" w:rsidP="00A478AA">
            <w:pPr>
              <w:rPr>
                <w:rFonts w:ascii="Times New Roman" w:hAnsi="Times New Roman" w:cs="Times New Roman"/>
                <w:sz w:val="18"/>
                <w:szCs w:val="18"/>
              </w:rPr>
            </w:pPr>
            <w:r>
              <w:rPr>
                <w:rFonts w:ascii="Times New Roman" w:hAnsi="Times New Roman" w:cs="Times New Roman"/>
                <w:sz w:val="18"/>
                <w:szCs w:val="18"/>
              </w:rPr>
              <w:t>[59]</w:t>
            </w:r>
          </w:p>
        </w:tc>
      </w:tr>
      <w:tr w:rsidR="00F47D74" w:rsidTr="00A478AA">
        <w:tc>
          <w:tcPr>
            <w:tcW w:w="900" w:type="dxa"/>
          </w:tcPr>
          <w:p w:rsidR="00F47D74" w:rsidRPr="004061CF" w:rsidRDefault="00F47D74" w:rsidP="00A478AA">
            <w:pPr>
              <w:rPr>
                <w:rFonts w:ascii="Times New Roman" w:hAnsi="Times New Roman" w:cs="Times New Roman"/>
                <w:sz w:val="18"/>
                <w:szCs w:val="18"/>
                <w:vertAlign w:val="subscript"/>
              </w:rPr>
            </w:pPr>
            <w:r w:rsidRPr="004061CF">
              <w:rPr>
                <w:rFonts w:ascii="Times New Roman" w:hAnsi="Times New Roman" w:cs="Times New Roman"/>
                <w:sz w:val="18"/>
                <w:szCs w:val="18"/>
              </w:rPr>
              <w:t>CoSiO</w:t>
            </w:r>
            <w:r w:rsidRPr="004061CF">
              <w:rPr>
                <w:rFonts w:ascii="Times New Roman" w:hAnsi="Times New Roman" w:cs="Times New Roman"/>
                <w:sz w:val="18"/>
                <w:szCs w:val="18"/>
                <w:vertAlign w:val="subscript"/>
              </w:rPr>
              <w:t>2</w:t>
            </w:r>
            <w:r w:rsidRPr="004061CF">
              <w:rPr>
                <w:rFonts w:ascii="Times New Roman" w:hAnsi="Times New Roman" w:cs="Times New Roman"/>
                <w:sz w:val="18"/>
                <w:szCs w:val="18"/>
              </w:rPr>
              <w:t>/ZrSiO</w:t>
            </w:r>
            <w:r w:rsidRPr="004061CF">
              <w:rPr>
                <w:rFonts w:ascii="Times New Roman" w:hAnsi="Times New Roman" w:cs="Times New Roman"/>
                <w:sz w:val="18"/>
                <w:szCs w:val="18"/>
                <w:vertAlign w:val="subscript"/>
              </w:rPr>
              <w:t>2</w:t>
            </w:r>
          </w:p>
        </w:tc>
        <w:tc>
          <w:tcPr>
            <w:tcW w:w="900" w:type="dxa"/>
          </w:tcPr>
          <w:p w:rsidR="00F47D74" w:rsidRPr="004061CF"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α- Al</w:t>
            </w:r>
            <w:r w:rsidRPr="004061CF">
              <w:rPr>
                <w:rFonts w:ascii="Times New Roman" w:hAnsi="Times New Roman" w:cs="Times New Roman"/>
                <w:sz w:val="18"/>
                <w:szCs w:val="18"/>
                <w:vertAlign w:val="subscript"/>
              </w:rPr>
              <w:t>2</w:t>
            </w:r>
            <w:r w:rsidRPr="004061CF">
              <w:rPr>
                <w:rFonts w:ascii="Times New Roman" w:hAnsi="Times New Roman" w:cs="Times New Roman"/>
                <w:sz w:val="18"/>
                <w:szCs w:val="18"/>
              </w:rPr>
              <w:t>O</w:t>
            </w:r>
            <w:r w:rsidRPr="004061CF">
              <w:rPr>
                <w:rFonts w:ascii="Times New Roman" w:hAnsi="Times New Roman" w:cs="Times New Roman"/>
                <w:sz w:val="18"/>
                <w:szCs w:val="18"/>
                <w:vertAlign w:val="subscript"/>
              </w:rPr>
              <w:t>3</w:t>
            </w:r>
          </w:p>
        </w:tc>
        <w:tc>
          <w:tcPr>
            <w:tcW w:w="1890" w:type="dxa"/>
          </w:tcPr>
          <w:p w:rsidR="00F47D74" w:rsidRPr="004061CF"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1.8 ×10</w:t>
            </w:r>
            <w:r w:rsidRPr="004061CF">
              <w:rPr>
                <w:rFonts w:ascii="Times New Roman" w:hAnsi="Times New Roman" w:cs="Times New Roman"/>
                <w:sz w:val="18"/>
                <w:szCs w:val="18"/>
                <w:vertAlign w:val="superscript"/>
              </w:rPr>
              <w:t xml:space="preserve">-7 </w:t>
            </w:r>
            <w:r w:rsidRPr="004061CF">
              <w:rPr>
                <w:rFonts w:ascii="Times New Roman" w:hAnsi="Times New Roman" w:cs="Times New Roman"/>
                <w:sz w:val="18"/>
                <w:szCs w:val="18"/>
              </w:rPr>
              <w:t xml:space="preserve">mol m </w:t>
            </w:r>
            <w:r w:rsidRPr="004061CF">
              <w:rPr>
                <w:rFonts w:ascii="Times New Roman" w:hAnsi="Times New Roman" w:cs="Times New Roman"/>
                <w:sz w:val="18"/>
                <w:szCs w:val="18"/>
                <w:vertAlign w:val="superscript"/>
              </w:rPr>
              <w:t>-2</w:t>
            </w:r>
            <w:r w:rsidRPr="004061CF">
              <w:rPr>
                <w:rFonts w:ascii="Times New Roman" w:hAnsi="Times New Roman" w:cs="Times New Roman"/>
                <w:sz w:val="18"/>
                <w:szCs w:val="18"/>
              </w:rPr>
              <w:t xml:space="preserve"> s</w:t>
            </w:r>
            <w:r w:rsidRPr="004061CF">
              <w:rPr>
                <w:rFonts w:ascii="Times New Roman" w:hAnsi="Times New Roman" w:cs="Times New Roman"/>
                <w:sz w:val="18"/>
                <w:szCs w:val="18"/>
                <w:vertAlign w:val="superscript"/>
              </w:rPr>
              <w:t>-1</w:t>
            </w:r>
            <w:r w:rsidRPr="004061CF">
              <w:rPr>
                <w:rFonts w:ascii="Times New Roman" w:hAnsi="Times New Roman" w:cs="Times New Roman"/>
                <w:sz w:val="18"/>
                <w:szCs w:val="18"/>
              </w:rPr>
              <w:t xml:space="preserve"> Pa </w:t>
            </w:r>
            <w:r w:rsidRPr="004061CF">
              <w:rPr>
                <w:rFonts w:ascii="Times New Roman" w:hAnsi="Times New Roman" w:cs="Times New Roman"/>
                <w:sz w:val="18"/>
                <w:szCs w:val="18"/>
                <w:vertAlign w:val="superscript"/>
              </w:rPr>
              <w:t>-1</w:t>
            </w:r>
          </w:p>
        </w:tc>
        <w:tc>
          <w:tcPr>
            <w:tcW w:w="990" w:type="dxa"/>
          </w:tcPr>
          <w:p w:rsidR="00F47D74" w:rsidRPr="004061CF" w:rsidRDefault="00F47D74" w:rsidP="00A478AA">
            <w:pPr>
              <w:jc w:val="center"/>
              <w:rPr>
                <w:rFonts w:ascii="Times New Roman" w:hAnsi="Times New Roman" w:cs="Times New Roman"/>
                <w:sz w:val="18"/>
                <w:szCs w:val="18"/>
              </w:rPr>
            </w:pPr>
          </w:p>
        </w:tc>
        <w:tc>
          <w:tcPr>
            <w:tcW w:w="990" w:type="dxa"/>
          </w:tcPr>
          <w:p w:rsidR="00F47D74" w:rsidRPr="004061CF" w:rsidRDefault="00F47D74" w:rsidP="00A478AA">
            <w:pPr>
              <w:jc w:val="center"/>
              <w:rPr>
                <w:rFonts w:ascii="Times New Roman" w:hAnsi="Times New Roman" w:cs="Times New Roman"/>
                <w:sz w:val="18"/>
                <w:szCs w:val="18"/>
              </w:rPr>
            </w:pPr>
            <w:r w:rsidRPr="004061CF">
              <w:rPr>
                <w:rFonts w:ascii="Times New Roman" w:hAnsi="Times New Roman" w:cs="Times New Roman"/>
                <w:sz w:val="18"/>
                <w:szCs w:val="18"/>
              </w:rPr>
              <w:t>480-730</w:t>
            </w:r>
          </w:p>
        </w:tc>
        <w:tc>
          <w:tcPr>
            <w:tcW w:w="720" w:type="dxa"/>
          </w:tcPr>
          <w:p w:rsidR="00F47D74" w:rsidRPr="004061CF" w:rsidRDefault="00F47D74" w:rsidP="00A478AA">
            <w:pPr>
              <w:jc w:val="center"/>
              <w:rPr>
                <w:rFonts w:ascii="Times New Roman" w:hAnsi="Times New Roman" w:cs="Times New Roman"/>
                <w:sz w:val="18"/>
                <w:szCs w:val="18"/>
              </w:rPr>
            </w:pPr>
          </w:p>
        </w:tc>
        <w:tc>
          <w:tcPr>
            <w:tcW w:w="1358" w:type="dxa"/>
          </w:tcPr>
          <w:p w:rsidR="00F47D74" w:rsidRPr="004061CF"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Sol-gel</w:t>
            </w:r>
          </w:p>
        </w:tc>
        <w:tc>
          <w:tcPr>
            <w:tcW w:w="1428" w:type="dxa"/>
          </w:tcPr>
          <w:p w:rsidR="00F47D74" w:rsidRPr="004061CF"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1-3 bar</w:t>
            </w:r>
          </w:p>
          <w:p w:rsidR="00F47D74" w:rsidRPr="004061CF"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200°C-500°C</w:t>
            </w:r>
          </w:p>
        </w:tc>
        <w:tc>
          <w:tcPr>
            <w:tcW w:w="575" w:type="dxa"/>
          </w:tcPr>
          <w:p w:rsidR="00F47D74" w:rsidRPr="004061CF" w:rsidRDefault="00F64F19" w:rsidP="00A478AA">
            <w:pPr>
              <w:rPr>
                <w:rFonts w:ascii="Times New Roman" w:hAnsi="Times New Roman" w:cs="Times New Roman"/>
                <w:sz w:val="18"/>
                <w:szCs w:val="18"/>
              </w:rPr>
            </w:pPr>
            <w:r>
              <w:rPr>
                <w:rFonts w:ascii="Times New Roman" w:hAnsi="Times New Roman" w:cs="Times New Roman"/>
                <w:sz w:val="18"/>
                <w:szCs w:val="18"/>
              </w:rPr>
              <w:t>[60]</w:t>
            </w:r>
          </w:p>
        </w:tc>
      </w:tr>
      <w:tr w:rsidR="00F47D74" w:rsidTr="00A478AA">
        <w:tc>
          <w:tcPr>
            <w:tcW w:w="900" w:type="dxa"/>
          </w:tcPr>
          <w:p w:rsidR="00F47D74" w:rsidRPr="001C02B5" w:rsidRDefault="00F47D74" w:rsidP="00A478AA">
            <w:pPr>
              <w:rPr>
                <w:rFonts w:ascii="Times New Roman" w:hAnsi="Times New Roman" w:cs="Times New Roman"/>
                <w:sz w:val="18"/>
                <w:szCs w:val="18"/>
                <w:vertAlign w:val="subscript"/>
              </w:rPr>
            </w:pPr>
            <w:r>
              <w:rPr>
                <w:rFonts w:ascii="Times New Roman" w:hAnsi="Times New Roman" w:cs="Times New Roman"/>
                <w:sz w:val="18"/>
                <w:szCs w:val="18"/>
              </w:rPr>
              <w:t>ZrO</w:t>
            </w:r>
            <w:r>
              <w:rPr>
                <w:rFonts w:ascii="Times New Roman" w:hAnsi="Times New Roman" w:cs="Times New Roman"/>
                <w:sz w:val="18"/>
                <w:szCs w:val="18"/>
                <w:vertAlign w:val="subscript"/>
              </w:rPr>
              <w:t>2</w:t>
            </w:r>
            <w:r>
              <w:rPr>
                <w:rFonts w:ascii="Times New Roman" w:hAnsi="Times New Roman" w:cs="Times New Roman"/>
                <w:sz w:val="18"/>
                <w:szCs w:val="18"/>
              </w:rPr>
              <w:t>Y</w:t>
            </w:r>
            <w:r>
              <w:rPr>
                <w:rFonts w:ascii="Times New Roman" w:hAnsi="Times New Roman" w:cs="Times New Roman"/>
                <w:sz w:val="18"/>
                <w:szCs w:val="18"/>
                <w:vertAlign w:val="subscript"/>
              </w:rPr>
              <w:t>2</w:t>
            </w:r>
            <w:r>
              <w:rPr>
                <w:rFonts w:ascii="Times New Roman" w:hAnsi="Times New Roman" w:cs="Times New Roman"/>
                <w:sz w:val="18"/>
                <w:szCs w:val="18"/>
              </w:rPr>
              <w:t>OSiO</w:t>
            </w:r>
            <w:r>
              <w:rPr>
                <w:rFonts w:ascii="Times New Roman" w:hAnsi="Times New Roman" w:cs="Times New Roman"/>
                <w:sz w:val="18"/>
                <w:szCs w:val="18"/>
                <w:vertAlign w:val="subscript"/>
              </w:rPr>
              <w:t>2</w:t>
            </w:r>
          </w:p>
        </w:tc>
        <w:tc>
          <w:tcPr>
            <w:tcW w:w="900" w:type="dxa"/>
          </w:tcPr>
          <w:p w:rsidR="00F47D74" w:rsidRDefault="00F47D74" w:rsidP="00A478AA">
            <w:pPr>
              <w:rPr>
                <w:rFonts w:ascii="Times New Roman" w:hAnsi="Times New Roman" w:cs="Times New Roman"/>
                <w:b/>
                <w:sz w:val="24"/>
                <w:szCs w:val="24"/>
              </w:rPr>
            </w:pPr>
            <w:r w:rsidRPr="004061CF">
              <w:rPr>
                <w:rFonts w:ascii="Times New Roman" w:hAnsi="Times New Roman" w:cs="Times New Roman"/>
                <w:sz w:val="18"/>
                <w:szCs w:val="18"/>
              </w:rPr>
              <w:t>Ceramic</w:t>
            </w:r>
          </w:p>
        </w:tc>
        <w:tc>
          <w:tcPr>
            <w:tcW w:w="1890" w:type="dxa"/>
          </w:tcPr>
          <w:p w:rsidR="00F47D74" w:rsidRPr="007D3C54"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1×10</w:t>
            </w:r>
            <w:r>
              <w:rPr>
                <w:rFonts w:ascii="Times New Roman" w:hAnsi="Times New Roman" w:cs="Times New Roman"/>
                <w:sz w:val="18"/>
                <w:szCs w:val="18"/>
                <w:vertAlign w:val="superscript"/>
              </w:rPr>
              <w:t xml:space="preserve">-8 </w:t>
            </w:r>
            <w:r w:rsidRPr="004061CF">
              <w:rPr>
                <w:rFonts w:ascii="Times New Roman" w:hAnsi="Times New Roman" w:cs="Times New Roman"/>
                <w:sz w:val="18"/>
                <w:szCs w:val="18"/>
              </w:rPr>
              <w:t xml:space="preserve">mol m </w:t>
            </w:r>
            <w:r w:rsidRPr="004061CF">
              <w:rPr>
                <w:rFonts w:ascii="Times New Roman" w:hAnsi="Times New Roman" w:cs="Times New Roman"/>
                <w:sz w:val="18"/>
                <w:szCs w:val="18"/>
                <w:vertAlign w:val="superscript"/>
              </w:rPr>
              <w:t>-2</w:t>
            </w:r>
            <w:r w:rsidRPr="004061CF">
              <w:rPr>
                <w:rFonts w:ascii="Times New Roman" w:hAnsi="Times New Roman" w:cs="Times New Roman"/>
                <w:sz w:val="18"/>
                <w:szCs w:val="18"/>
              </w:rPr>
              <w:t xml:space="preserve"> s</w:t>
            </w:r>
            <w:r w:rsidRPr="004061CF">
              <w:rPr>
                <w:rFonts w:ascii="Times New Roman" w:hAnsi="Times New Roman" w:cs="Times New Roman"/>
                <w:sz w:val="18"/>
                <w:szCs w:val="18"/>
                <w:vertAlign w:val="superscript"/>
              </w:rPr>
              <w:t>-1</w:t>
            </w:r>
            <w:r w:rsidRPr="004061CF">
              <w:rPr>
                <w:rFonts w:ascii="Times New Roman" w:hAnsi="Times New Roman" w:cs="Times New Roman"/>
                <w:sz w:val="18"/>
                <w:szCs w:val="18"/>
              </w:rPr>
              <w:t xml:space="preserve"> Pa </w:t>
            </w:r>
            <w:r w:rsidRPr="004061CF">
              <w:rPr>
                <w:rFonts w:ascii="Times New Roman" w:hAnsi="Times New Roman" w:cs="Times New Roman"/>
                <w:sz w:val="18"/>
                <w:szCs w:val="18"/>
                <w:vertAlign w:val="superscript"/>
              </w:rPr>
              <w:t>-1</w:t>
            </w:r>
          </w:p>
        </w:tc>
        <w:tc>
          <w:tcPr>
            <w:tcW w:w="990" w:type="dxa"/>
          </w:tcPr>
          <w:p w:rsidR="00F47D74" w:rsidRPr="007D3C54" w:rsidRDefault="00F47D74" w:rsidP="00A478AA">
            <w:pPr>
              <w:jc w:val="center"/>
              <w:rPr>
                <w:rFonts w:ascii="Times New Roman" w:hAnsi="Times New Roman" w:cs="Times New Roman"/>
                <w:sz w:val="18"/>
                <w:szCs w:val="18"/>
              </w:rPr>
            </w:pPr>
          </w:p>
        </w:tc>
        <w:tc>
          <w:tcPr>
            <w:tcW w:w="990" w:type="dxa"/>
          </w:tcPr>
          <w:p w:rsidR="00F47D74" w:rsidRPr="007D3C54" w:rsidRDefault="00F47D74" w:rsidP="00A478AA">
            <w:pPr>
              <w:jc w:val="center"/>
              <w:rPr>
                <w:rFonts w:ascii="Times New Roman" w:hAnsi="Times New Roman" w:cs="Times New Roman"/>
                <w:sz w:val="18"/>
                <w:szCs w:val="18"/>
              </w:rPr>
            </w:pPr>
            <w:r>
              <w:rPr>
                <w:rFonts w:ascii="Times New Roman" w:hAnsi="Times New Roman" w:cs="Times New Roman"/>
                <w:sz w:val="18"/>
                <w:szCs w:val="18"/>
              </w:rPr>
              <w:t>4</w:t>
            </w:r>
          </w:p>
        </w:tc>
        <w:tc>
          <w:tcPr>
            <w:tcW w:w="720" w:type="dxa"/>
          </w:tcPr>
          <w:p w:rsidR="00F47D74" w:rsidRPr="007D3C54" w:rsidRDefault="00F47D74" w:rsidP="00A478AA">
            <w:pPr>
              <w:jc w:val="center"/>
              <w:rPr>
                <w:rFonts w:ascii="Times New Roman" w:hAnsi="Times New Roman" w:cs="Times New Roman"/>
                <w:sz w:val="18"/>
                <w:szCs w:val="18"/>
              </w:rPr>
            </w:pPr>
          </w:p>
        </w:tc>
        <w:tc>
          <w:tcPr>
            <w:tcW w:w="1358" w:type="dxa"/>
          </w:tcPr>
          <w:p w:rsidR="00F47D74" w:rsidRPr="004061CF"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Sol-gel</w:t>
            </w:r>
          </w:p>
        </w:tc>
        <w:tc>
          <w:tcPr>
            <w:tcW w:w="1428" w:type="dxa"/>
          </w:tcPr>
          <w:p w:rsidR="00F47D74" w:rsidRDefault="00F47D74" w:rsidP="00A478AA">
            <w:pPr>
              <w:rPr>
                <w:rFonts w:ascii="Times New Roman" w:hAnsi="Times New Roman" w:cs="Times New Roman"/>
                <w:sz w:val="18"/>
                <w:szCs w:val="18"/>
              </w:rPr>
            </w:pPr>
            <w:r>
              <w:rPr>
                <w:rFonts w:ascii="Times New Roman" w:hAnsi="Times New Roman" w:cs="Times New Roman"/>
                <w:sz w:val="18"/>
                <w:szCs w:val="18"/>
              </w:rPr>
              <w:t>1-1.5 bar</w:t>
            </w:r>
          </w:p>
          <w:p w:rsidR="00F47D74" w:rsidRPr="007D3C54" w:rsidRDefault="00F47D74" w:rsidP="00A478AA">
            <w:pPr>
              <w:rPr>
                <w:rFonts w:ascii="Times New Roman" w:hAnsi="Times New Roman" w:cs="Times New Roman"/>
                <w:sz w:val="18"/>
                <w:szCs w:val="18"/>
              </w:rPr>
            </w:pPr>
            <w:r>
              <w:rPr>
                <w:rFonts w:ascii="Times New Roman" w:hAnsi="Times New Roman" w:cs="Times New Roman"/>
                <w:sz w:val="18"/>
                <w:szCs w:val="18"/>
              </w:rPr>
              <w:t>150</w:t>
            </w:r>
            <w:r w:rsidRPr="004061CF">
              <w:rPr>
                <w:rFonts w:ascii="Times New Roman" w:hAnsi="Times New Roman" w:cs="Times New Roman"/>
                <w:sz w:val="18"/>
                <w:szCs w:val="18"/>
              </w:rPr>
              <w:t>°C</w:t>
            </w:r>
          </w:p>
        </w:tc>
        <w:tc>
          <w:tcPr>
            <w:tcW w:w="575" w:type="dxa"/>
          </w:tcPr>
          <w:p w:rsidR="00F47D74" w:rsidRPr="009978E3" w:rsidRDefault="00F64F19" w:rsidP="00A478AA">
            <w:pPr>
              <w:rPr>
                <w:rFonts w:ascii="Times New Roman" w:hAnsi="Times New Roman" w:cs="Times New Roman"/>
                <w:sz w:val="18"/>
                <w:szCs w:val="18"/>
              </w:rPr>
            </w:pPr>
            <w:r>
              <w:rPr>
                <w:rFonts w:ascii="Times New Roman" w:hAnsi="Times New Roman" w:cs="Times New Roman"/>
                <w:sz w:val="18"/>
                <w:szCs w:val="18"/>
              </w:rPr>
              <w:t>[61]</w:t>
            </w:r>
          </w:p>
        </w:tc>
      </w:tr>
      <w:tr w:rsidR="00F47D74" w:rsidTr="00A478AA">
        <w:tc>
          <w:tcPr>
            <w:tcW w:w="900" w:type="dxa"/>
          </w:tcPr>
          <w:p w:rsidR="00F47D74" w:rsidRPr="00B131FB" w:rsidRDefault="00F47D74" w:rsidP="00A478AA">
            <w:pPr>
              <w:rPr>
                <w:rFonts w:ascii="Times New Roman" w:hAnsi="Times New Roman" w:cs="Times New Roman"/>
                <w:sz w:val="18"/>
                <w:szCs w:val="18"/>
              </w:rPr>
            </w:pPr>
            <w:r>
              <w:rPr>
                <w:rFonts w:ascii="Times New Roman" w:hAnsi="Times New Roman" w:cs="Times New Roman"/>
                <w:sz w:val="18"/>
                <w:szCs w:val="18"/>
              </w:rPr>
              <w:t>MTES-SiO</w:t>
            </w:r>
            <w:r>
              <w:rPr>
                <w:rFonts w:ascii="Times New Roman" w:hAnsi="Times New Roman" w:cs="Times New Roman"/>
                <w:sz w:val="18"/>
                <w:szCs w:val="18"/>
                <w:vertAlign w:val="subscript"/>
              </w:rPr>
              <w:t>2</w:t>
            </w:r>
          </w:p>
        </w:tc>
        <w:tc>
          <w:tcPr>
            <w:tcW w:w="900" w:type="dxa"/>
          </w:tcPr>
          <w:p w:rsidR="00F47D74" w:rsidRPr="00025522"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α- Al</w:t>
            </w:r>
            <w:r w:rsidRPr="004061CF">
              <w:rPr>
                <w:rFonts w:ascii="Times New Roman" w:hAnsi="Times New Roman" w:cs="Times New Roman"/>
                <w:sz w:val="18"/>
                <w:szCs w:val="18"/>
                <w:vertAlign w:val="subscript"/>
              </w:rPr>
              <w:t>2</w:t>
            </w:r>
            <w:r w:rsidRPr="004061CF">
              <w:rPr>
                <w:rFonts w:ascii="Times New Roman" w:hAnsi="Times New Roman" w:cs="Times New Roman"/>
                <w:sz w:val="18"/>
                <w:szCs w:val="18"/>
              </w:rPr>
              <w:t>O</w:t>
            </w:r>
            <w:r w:rsidRPr="004061CF">
              <w:rPr>
                <w:rFonts w:ascii="Times New Roman" w:hAnsi="Times New Roman" w:cs="Times New Roman"/>
                <w:sz w:val="18"/>
                <w:szCs w:val="18"/>
                <w:vertAlign w:val="subscript"/>
              </w:rPr>
              <w:t>3</w:t>
            </w:r>
          </w:p>
        </w:tc>
        <w:tc>
          <w:tcPr>
            <w:tcW w:w="1890" w:type="dxa"/>
          </w:tcPr>
          <w:p w:rsidR="00F47D74" w:rsidRPr="00025522" w:rsidRDefault="00F47D74" w:rsidP="00A478AA">
            <w:pPr>
              <w:rPr>
                <w:rFonts w:ascii="Times New Roman" w:hAnsi="Times New Roman" w:cs="Times New Roman"/>
                <w:sz w:val="18"/>
                <w:szCs w:val="18"/>
              </w:rPr>
            </w:pPr>
            <w:r>
              <w:rPr>
                <w:rFonts w:ascii="Times New Roman" w:hAnsi="Times New Roman" w:cs="Times New Roman"/>
                <w:sz w:val="18"/>
                <w:szCs w:val="18"/>
              </w:rPr>
              <w:t xml:space="preserve">3.4 </w:t>
            </w:r>
            <w:r w:rsidRPr="004061CF">
              <w:rPr>
                <w:rFonts w:ascii="Times New Roman" w:hAnsi="Times New Roman" w:cs="Times New Roman"/>
                <w:sz w:val="18"/>
                <w:szCs w:val="18"/>
              </w:rPr>
              <w:t>×10</w:t>
            </w:r>
            <w:r>
              <w:rPr>
                <w:rFonts w:ascii="Times New Roman" w:hAnsi="Times New Roman" w:cs="Times New Roman"/>
                <w:sz w:val="18"/>
                <w:szCs w:val="18"/>
                <w:vertAlign w:val="superscript"/>
              </w:rPr>
              <w:t xml:space="preserve">-9 </w:t>
            </w:r>
            <w:r w:rsidRPr="004061CF">
              <w:rPr>
                <w:rFonts w:ascii="Times New Roman" w:hAnsi="Times New Roman" w:cs="Times New Roman"/>
                <w:sz w:val="18"/>
                <w:szCs w:val="18"/>
              </w:rPr>
              <w:t xml:space="preserve">mol m </w:t>
            </w:r>
            <w:r w:rsidRPr="004061CF">
              <w:rPr>
                <w:rFonts w:ascii="Times New Roman" w:hAnsi="Times New Roman" w:cs="Times New Roman"/>
                <w:sz w:val="18"/>
                <w:szCs w:val="18"/>
                <w:vertAlign w:val="superscript"/>
              </w:rPr>
              <w:t>-2</w:t>
            </w:r>
            <w:r w:rsidRPr="004061CF">
              <w:rPr>
                <w:rFonts w:ascii="Times New Roman" w:hAnsi="Times New Roman" w:cs="Times New Roman"/>
                <w:sz w:val="18"/>
                <w:szCs w:val="18"/>
              </w:rPr>
              <w:t xml:space="preserve"> s</w:t>
            </w:r>
            <w:r w:rsidRPr="004061CF">
              <w:rPr>
                <w:rFonts w:ascii="Times New Roman" w:hAnsi="Times New Roman" w:cs="Times New Roman"/>
                <w:sz w:val="18"/>
                <w:szCs w:val="18"/>
                <w:vertAlign w:val="superscript"/>
              </w:rPr>
              <w:t>-1</w:t>
            </w:r>
            <w:r w:rsidRPr="004061CF">
              <w:rPr>
                <w:rFonts w:ascii="Times New Roman" w:hAnsi="Times New Roman" w:cs="Times New Roman"/>
                <w:sz w:val="18"/>
                <w:szCs w:val="18"/>
              </w:rPr>
              <w:t xml:space="preserve"> Pa </w:t>
            </w:r>
            <w:r w:rsidRPr="004061CF">
              <w:rPr>
                <w:rFonts w:ascii="Times New Roman" w:hAnsi="Times New Roman" w:cs="Times New Roman"/>
                <w:sz w:val="18"/>
                <w:szCs w:val="18"/>
                <w:vertAlign w:val="superscript"/>
              </w:rPr>
              <w:t>-1</w:t>
            </w:r>
          </w:p>
        </w:tc>
        <w:tc>
          <w:tcPr>
            <w:tcW w:w="990" w:type="dxa"/>
          </w:tcPr>
          <w:p w:rsidR="00F47D74" w:rsidRPr="00025522" w:rsidRDefault="00F47D74" w:rsidP="00A478AA">
            <w:pPr>
              <w:jc w:val="center"/>
              <w:rPr>
                <w:rFonts w:ascii="Times New Roman" w:hAnsi="Times New Roman" w:cs="Times New Roman"/>
                <w:sz w:val="18"/>
                <w:szCs w:val="18"/>
              </w:rPr>
            </w:pPr>
          </w:p>
        </w:tc>
        <w:tc>
          <w:tcPr>
            <w:tcW w:w="990" w:type="dxa"/>
          </w:tcPr>
          <w:p w:rsidR="00F47D74" w:rsidRPr="00025522" w:rsidRDefault="00F47D74" w:rsidP="00A478AA">
            <w:pPr>
              <w:jc w:val="center"/>
              <w:rPr>
                <w:rFonts w:ascii="Times New Roman" w:hAnsi="Times New Roman" w:cs="Times New Roman"/>
                <w:sz w:val="18"/>
                <w:szCs w:val="18"/>
              </w:rPr>
            </w:pPr>
            <w:r>
              <w:rPr>
                <w:rFonts w:ascii="Times New Roman" w:hAnsi="Times New Roman" w:cs="Times New Roman"/>
                <w:sz w:val="18"/>
                <w:szCs w:val="18"/>
              </w:rPr>
              <w:t>24-46</w:t>
            </w:r>
          </w:p>
        </w:tc>
        <w:tc>
          <w:tcPr>
            <w:tcW w:w="720" w:type="dxa"/>
          </w:tcPr>
          <w:p w:rsidR="00F47D74" w:rsidRPr="00025522" w:rsidRDefault="00F47D74" w:rsidP="00A478AA">
            <w:pPr>
              <w:jc w:val="center"/>
              <w:rPr>
                <w:rFonts w:ascii="Times New Roman" w:hAnsi="Times New Roman" w:cs="Times New Roman"/>
                <w:sz w:val="18"/>
                <w:szCs w:val="18"/>
              </w:rPr>
            </w:pPr>
          </w:p>
        </w:tc>
        <w:tc>
          <w:tcPr>
            <w:tcW w:w="1358" w:type="dxa"/>
          </w:tcPr>
          <w:p w:rsidR="00F47D74" w:rsidRPr="00025522" w:rsidRDefault="00F47D74" w:rsidP="00A478AA">
            <w:pPr>
              <w:rPr>
                <w:rFonts w:ascii="Times New Roman" w:hAnsi="Times New Roman" w:cs="Times New Roman"/>
                <w:sz w:val="18"/>
                <w:szCs w:val="18"/>
              </w:rPr>
            </w:pPr>
            <w:r>
              <w:rPr>
                <w:rFonts w:ascii="Times New Roman" w:hAnsi="Times New Roman" w:cs="Times New Roman"/>
                <w:sz w:val="18"/>
                <w:szCs w:val="18"/>
              </w:rPr>
              <w:t>Sol-gel</w:t>
            </w:r>
          </w:p>
        </w:tc>
        <w:tc>
          <w:tcPr>
            <w:tcW w:w="1428" w:type="dxa"/>
          </w:tcPr>
          <w:p w:rsidR="00F47D74" w:rsidRDefault="00F47D74" w:rsidP="00A478AA">
            <w:pPr>
              <w:rPr>
                <w:rFonts w:ascii="Times New Roman" w:hAnsi="Times New Roman" w:cs="Times New Roman"/>
                <w:sz w:val="18"/>
                <w:szCs w:val="18"/>
              </w:rPr>
            </w:pPr>
            <w:r>
              <w:rPr>
                <w:rFonts w:ascii="Times New Roman" w:hAnsi="Times New Roman" w:cs="Times New Roman"/>
                <w:sz w:val="18"/>
                <w:szCs w:val="18"/>
              </w:rPr>
              <w:t>1-6 bar</w:t>
            </w:r>
          </w:p>
          <w:p w:rsidR="00F47D74" w:rsidRPr="00025522" w:rsidRDefault="00F47D74" w:rsidP="00A478AA">
            <w:pPr>
              <w:rPr>
                <w:rFonts w:ascii="Times New Roman" w:hAnsi="Times New Roman" w:cs="Times New Roman"/>
                <w:sz w:val="18"/>
                <w:szCs w:val="18"/>
              </w:rPr>
            </w:pPr>
            <w:r>
              <w:rPr>
                <w:rFonts w:ascii="Times New Roman" w:hAnsi="Times New Roman" w:cs="Times New Roman"/>
                <w:sz w:val="18"/>
                <w:szCs w:val="18"/>
              </w:rPr>
              <w:t>50</w:t>
            </w:r>
            <w:r w:rsidRPr="004061CF">
              <w:rPr>
                <w:rFonts w:ascii="Times New Roman" w:hAnsi="Times New Roman" w:cs="Times New Roman"/>
                <w:sz w:val="18"/>
                <w:szCs w:val="18"/>
              </w:rPr>
              <w:t>°C</w:t>
            </w:r>
            <w:r>
              <w:rPr>
                <w:rFonts w:ascii="Times New Roman" w:hAnsi="Times New Roman" w:cs="Times New Roman"/>
                <w:sz w:val="18"/>
                <w:szCs w:val="18"/>
              </w:rPr>
              <w:t>-</w:t>
            </w:r>
            <w:r w:rsidRPr="004061CF">
              <w:rPr>
                <w:rFonts w:ascii="Times New Roman" w:hAnsi="Times New Roman" w:cs="Times New Roman"/>
                <w:sz w:val="18"/>
                <w:szCs w:val="18"/>
              </w:rPr>
              <w:t>200°C</w:t>
            </w:r>
          </w:p>
        </w:tc>
        <w:tc>
          <w:tcPr>
            <w:tcW w:w="575" w:type="dxa"/>
          </w:tcPr>
          <w:p w:rsidR="00F47D74" w:rsidRPr="00025522" w:rsidRDefault="00F64F19" w:rsidP="00A478AA">
            <w:pPr>
              <w:rPr>
                <w:rFonts w:ascii="Times New Roman" w:hAnsi="Times New Roman" w:cs="Times New Roman"/>
                <w:sz w:val="18"/>
                <w:szCs w:val="18"/>
              </w:rPr>
            </w:pPr>
            <w:r>
              <w:rPr>
                <w:rFonts w:ascii="Times New Roman" w:hAnsi="Times New Roman" w:cs="Times New Roman"/>
                <w:sz w:val="18"/>
                <w:szCs w:val="18"/>
              </w:rPr>
              <w:t>[62]</w:t>
            </w:r>
          </w:p>
        </w:tc>
      </w:tr>
      <w:tr w:rsidR="00F47D74" w:rsidTr="00A478AA">
        <w:tc>
          <w:tcPr>
            <w:tcW w:w="900" w:type="dxa"/>
          </w:tcPr>
          <w:p w:rsidR="00F47D74" w:rsidRPr="0052089A"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SiO</w:t>
            </w:r>
            <w:r w:rsidRPr="004061CF">
              <w:rPr>
                <w:rFonts w:ascii="Times New Roman" w:hAnsi="Times New Roman" w:cs="Times New Roman"/>
                <w:sz w:val="18"/>
                <w:szCs w:val="18"/>
                <w:vertAlign w:val="subscript"/>
              </w:rPr>
              <w:t>2</w:t>
            </w:r>
          </w:p>
        </w:tc>
        <w:tc>
          <w:tcPr>
            <w:tcW w:w="900" w:type="dxa"/>
          </w:tcPr>
          <w:p w:rsidR="00F47D74" w:rsidRPr="00F70FEF" w:rsidRDefault="00F47D74" w:rsidP="00A478AA">
            <w:pPr>
              <w:rPr>
                <w:rFonts w:ascii="Times New Roman" w:hAnsi="Times New Roman" w:cs="Times New Roman"/>
                <w:sz w:val="18"/>
                <w:szCs w:val="18"/>
              </w:rPr>
            </w:pPr>
            <w:r>
              <w:rPr>
                <w:rFonts w:ascii="Times New Roman" w:hAnsi="Times New Roman" w:cs="Times New Roman"/>
                <w:sz w:val="18"/>
                <w:szCs w:val="18"/>
              </w:rPr>
              <w:t>γ</w:t>
            </w:r>
            <w:r w:rsidRPr="004061CF">
              <w:rPr>
                <w:rFonts w:ascii="Times New Roman" w:hAnsi="Times New Roman" w:cs="Times New Roman"/>
                <w:sz w:val="18"/>
                <w:szCs w:val="18"/>
              </w:rPr>
              <w:t>- Al</w:t>
            </w:r>
            <w:r w:rsidRPr="004061CF">
              <w:rPr>
                <w:rFonts w:ascii="Times New Roman" w:hAnsi="Times New Roman" w:cs="Times New Roman"/>
                <w:sz w:val="18"/>
                <w:szCs w:val="18"/>
                <w:vertAlign w:val="subscript"/>
              </w:rPr>
              <w:t>2</w:t>
            </w:r>
            <w:r w:rsidRPr="004061CF">
              <w:rPr>
                <w:rFonts w:ascii="Times New Roman" w:hAnsi="Times New Roman" w:cs="Times New Roman"/>
                <w:sz w:val="18"/>
                <w:szCs w:val="18"/>
              </w:rPr>
              <w:t>O</w:t>
            </w:r>
            <w:r w:rsidRPr="004061CF">
              <w:rPr>
                <w:rFonts w:ascii="Times New Roman" w:hAnsi="Times New Roman" w:cs="Times New Roman"/>
                <w:sz w:val="18"/>
                <w:szCs w:val="18"/>
                <w:vertAlign w:val="subscript"/>
              </w:rPr>
              <w:t>3</w:t>
            </w:r>
            <w:r>
              <w:rPr>
                <w:rFonts w:ascii="Times New Roman" w:hAnsi="Times New Roman" w:cs="Times New Roman"/>
                <w:sz w:val="18"/>
                <w:szCs w:val="18"/>
                <w:vertAlign w:val="subscript"/>
              </w:rPr>
              <w:t xml:space="preserve"> </w:t>
            </w:r>
            <w:r w:rsidRPr="004061CF">
              <w:rPr>
                <w:rFonts w:ascii="Times New Roman" w:hAnsi="Times New Roman" w:cs="Times New Roman"/>
                <w:sz w:val="18"/>
                <w:szCs w:val="18"/>
              </w:rPr>
              <w:t>α- Al</w:t>
            </w:r>
            <w:r w:rsidRPr="004061CF">
              <w:rPr>
                <w:rFonts w:ascii="Times New Roman" w:hAnsi="Times New Roman" w:cs="Times New Roman"/>
                <w:sz w:val="18"/>
                <w:szCs w:val="18"/>
                <w:vertAlign w:val="subscript"/>
              </w:rPr>
              <w:t>2</w:t>
            </w:r>
            <w:r w:rsidRPr="004061CF">
              <w:rPr>
                <w:rFonts w:ascii="Times New Roman" w:hAnsi="Times New Roman" w:cs="Times New Roman"/>
                <w:sz w:val="18"/>
                <w:szCs w:val="18"/>
              </w:rPr>
              <w:t>O</w:t>
            </w:r>
            <w:r w:rsidRPr="004061CF">
              <w:rPr>
                <w:rFonts w:ascii="Times New Roman" w:hAnsi="Times New Roman" w:cs="Times New Roman"/>
                <w:sz w:val="18"/>
                <w:szCs w:val="18"/>
                <w:vertAlign w:val="subscript"/>
              </w:rPr>
              <w:t>3</w:t>
            </w:r>
          </w:p>
        </w:tc>
        <w:tc>
          <w:tcPr>
            <w:tcW w:w="1890" w:type="dxa"/>
          </w:tcPr>
          <w:p w:rsidR="00F47D74" w:rsidRPr="0052089A" w:rsidRDefault="00F47D74" w:rsidP="00A478AA">
            <w:pPr>
              <w:rPr>
                <w:rFonts w:ascii="Times New Roman" w:hAnsi="Times New Roman" w:cs="Times New Roman"/>
                <w:sz w:val="18"/>
                <w:szCs w:val="18"/>
              </w:rPr>
            </w:pPr>
            <w:r>
              <w:rPr>
                <w:rFonts w:ascii="Times New Roman" w:hAnsi="Times New Roman" w:cs="Times New Roman"/>
                <w:sz w:val="18"/>
                <w:szCs w:val="18"/>
              </w:rPr>
              <w:t xml:space="preserve">5 </w:t>
            </w:r>
            <w:r w:rsidRPr="004061CF">
              <w:rPr>
                <w:rFonts w:ascii="Times New Roman" w:hAnsi="Times New Roman" w:cs="Times New Roman"/>
                <w:sz w:val="18"/>
                <w:szCs w:val="18"/>
              </w:rPr>
              <w:t>×10</w:t>
            </w:r>
            <w:r>
              <w:rPr>
                <w:rFonts w:ascii="Times New Roman" w:hAnsi="Times New Roman" w:cs="Times New Roman"/>
                <w:sz w:val="18"/>
                <w:szCs w:val="18"/>
                <w:vertAlign w:val="superscript"/>
              </w:rPr>
              <w:t xml:space="preserve">-7 </w:t>
            </w:r>
            <w:r w:rsidRPr="004061CF">
              <w:rPr>
                <w:rFonts w:ascii="Times New Roman" w:hAnsi="Times New Roman" w:cs="Times New Roman"/>
                <w:sz w:val="18"/>
                <w:szCs w:val="18"/>
              </w:rPr>
              <w:t xml:space="preserve">mol m </w:t>
            </w:r>
            <w:r w:rsidRPr="004061CF">
              <w:rPr>
                <w:rFonts w:ascii="Times New Roman" w:hAnsi="Times New Roman" w:cs="Times New Roman"/>
                <w:sz w:val="18"/>
                <w:szCs w:val="18"/>
                <w:vertAlign w:val="superscript"/>
              </w:rPr>
              <w:t>-2</w:t>
            </w:r>
            <w:r w:rsidRPr="004061CF">
              <w:rPr>
                <w:rFonts w:ascii="Times New Roman" w:hAnsi="Times New Roman" w:cs="Times New Roman"/>
                <w:sz w:val="18"/>
                <w:szCs w:val="18"/>
              </w:rPr>
              <w:t xml:space="preserve"> s</w:t>
            </w:r>
            <w:r w:rsidRPr="004061CF">
              <w:rPr>
                <w:rFonts w:ascii="Times New Roman" w:hAnsi="Times New Roman" w:cs="Times New Roman"/>
                <w:sz w:val="18"/>
                <w:szCs w:val="18"/>
                <w:vertAlign w:val="superscript"/>
              </w:rPr>
              <w:t>-1</w:t>
            </w:r>
            <w:r w:rsidRPr="004061CF">
              <w:rPr>
                <w:rFonts w:ascii="Times New Roman" w:hAnsi="Times New Roman" w:cs="Times New Roman"/>
                <w:sz w:val="18"/>
                <w:szCs w:val="18"/>
              </w:rPr>
              <w:t xml:space="preserve"> Pa </w:t>
            </w:r>
            <w:r w:rsidRPr="004061CF">
              <w:rPr>
                <w:rFonts w:ascii="Times New Roman" w:hAnsi="Times New Roman" w:cs="Times New Roman"/>
                <w:sz w:val="18"/>
                <w:szCs w:val="18"/>
                <w:vertAlign w:val="superscript"/>
              </w:rPr>
              <w:t>-1</w:t>
            </w:r>
          </w:p>
        </w:tc>
        <w:tc>
          <w:tcPr>
            <w:tcW w:w="990" w:type="dxa"/>
          </w:tcPr>
          <w:p w:rsidR="00F47D74" w:rsidRPr="0052089A" w:rsidRDefault="00F47D74" w:rsidP="00A478AA">
            <w:pPr>
              <w:jc w:val="center"/>
              <w:rPr>
                <w:rFonts w:ascii="Times New Roman" w:hAnsi="Times New Roman" w:cs="Times New Roman"/>
                <w:sz w:val="18"/>
                <w:szCs w:val="18"/>
              </w:rPr>
            </w:pPr>
          </w:p>
        </w:tc>
        <w:tc>
          <w:tcPr>
            <w:tcW w:w="990" w:type="dxa"/>
          </w:tcPr>
          <w:p w:rsidR="00F47D74" w:rsidRPr="0052089A" w:rsidRDefault="00F47D74" w:rsidP="00A478AA">
            <w:pPr>
              <w:jc w:val="center"/>
              <w:rPr>
                <w:rFonts w:ascii="Times New Roman" w:hAnsi="Times New Roman" w:cs="Times New Roman"/>
                <w:sz w:val="18"/>
                <w:szCs w:val="18"/>
              </w:rPr>
            </w:pPr>
            <w:r>
              <w:rPr>
                <w:rFonts w:ascii="Times New Roman" w:hAnsi="Times New Roman" w:cs="Times New Roman"/>
                <w:sz w:val="18"/>
                <w:szCs w:val="18"/>
              </w:rPr>
              <w:t>5900</w:t>
            </w:r>
          </w:p>
        </w:tc>
        <w:tc>
          <w:tcPr>
            <w:tcW w:w="720" w:type="dxa"/>
          </w:tcPr>
          <w:p w:rsidR="00F47D74" w:rsidRPr="0052089A" w:rsidRDefault="00F47D74" w:rsidP="00A478AA">
            <w:pPr>
              <w:jc w:val="center"/>
              <w:rPr>
                <w:rFonts w:ascii="Times New Roman" w:hAnsi="Times New Roman" w:cs="Times New Roman"/>
                <w:sz w:val="18"/>
                <w:szCs w:val="18"/>
              </w:rPr>
            </w:pPr>
          </w:p>
        </w:tc>
        <w:tc>
          <w:tcPr>
            <w:tcW w:w="1358" w:type="dxa"/>
          </w:tcPr>
          <w:p w:rsidR="00F47D74" w:rsidRPr="00025522" w:rsidRDefault="00F47D74" w:rsidP="00A478AA">
            <w:pPr>
              <w:rPr>
                <w:rFonts w:ascii="Times New Roman" w:hAnsi="Times New Roman" w:cs="Times New Roman"/>
                <w:sz w:val="18"/>
                <w:szCs w:val="18"/>
              </w:rPr>
            </w:pPr>
            <w:r>
              <w:rPr>
                <w:rFonts w:ascii="Times New Roman" w:hAnsi="Times New Roman" w:cs="Times New Roman"/>
                <w:sz w:val="18"/>
                <w:szCs w:val="18"/>
              </w:rPr>
              <w:t>Sol-gel</w:t>
            </w:r>
          </w:p>
        </w:tc>
        <w:tc>
          <w:tcPr>
            <w:tcW w:w="1428" w:type="dxa"/>
          </w:tcPr>
          <w:p w:rsidR="00F47D74" w:rsidRDefault="00F47D74" w:rsidP="00A478AA">
            <w:pPr>
              <w:rPr>
                <w:rFonts w:ascii="Times New Roman" w:hAnsi="Times New Roman" w:cs="Times New Roman"/>
                <w:sz w:val="18"/>
                <w:szCs w:val="18"/>
              </w:rPr>
            </w:pPr>
            <w:r>
              <w:rPr>
                <w:rFonts w:ascii="Times New Roman" w:hAnsi="Times New Roman" w:cs="Times New Roman"/>
                <w:sz w:val="18"/>
                <w:szCs w:val="18"/>
              </w:rPr>
              <w:t>2 bar</w:t>
            </w:r>
          </w:p>
          <w:p w:rsidR="00F47D74" w:rsidRPr="0052089A" w:rsidRDefault="00F47D74" w:rsidP="00A478AA">
            <w:pPr>
              <w:rPr>
                <w:rFonts w:ascii="Times New Roman" w:hAnsi="Times New Roman" w:cs="Times New Roman"/>
                <w:sz w:val="18"/>
                <w:szCs w:val="18"/>
              </w:rPr>
            </w:pPr>
            <w:r>
              <w:rPr>
                <w:rFonts w:ascii="Times New Roman" w:hAnsi="Times New Roman" w:cs="Times New Roman"/>
                <w:sz w:val="18"/>
                <w:szCs w:val="18"/>
              </w:rPr>
              <w:t>600</w:t>
            </w:r>
            <w:r w:rsidRPr="004061CF">
              <w:rPr>
                <w:rFonts w:ascii="Times New Roman" w:hAnsi="Times New Roman" w:cs="Times New Roman"/>
                <w:sz w:val="18"/>
                <w:szCs w:val="18"/>
              </w:rPr>
              <w:t>°C</w:t>
            </w:r>
          </w:p>
        </w:tc>
        <w:tc>
          <w:tcPr>
            <w:tcW w:w="575" w:type="dxa"/>
          </w:tcPr>
          <w:p w:rsidR="00F47D74" w:rsidRPr="0052089A" w:rsidRDefault="00F64F19" w:rsidP="00A478AA">
            <w:pPr>
              <w:rPr>
                <w:rFonts w:ascii="Times New Roman" w:hAnsi="Times New Roman" w:cs="Times New Roman"/>
                <w:sz w:val="18"/>
                <w:szCs w:val="18"/>
              </w:rPr>
            </w:pPr>
            <w:r>
              <w:rPr>
                <w:rFonts w:ascii="Times New Roman" w:hAnsi="Times New Roman" w:cs="Times New Roman"/>
                <w:sz w:val="18"/>
                <w:szCs w:val="18"/>
              </w:rPr>
              <w:t>[63]</w:t>
            </w:r>
          </w:p>
        </w:tc>
      </w:tr>
      <w:tr w:rsidR="00F47D74" w:rsidTr="00A478AA">
        <w:tc>
          <w:tcPr>
            <w:tcW w:w="900" w:type="dxa"/>
          </w:tcPr>
          <w:p w:rsidR="00F47D74" w:rsidRPr="00B36CA9"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SiO</w:t>
            </w:r>
            <w:r w:rsidRPr="004061CF">
              <w:rPr>
                <w:rFonts w:ascii="Times New Roman" w:hAnsi="Times New Roman" w:cs="Times New Roman"/>
                <w:sz w:val="18"/>
                <w:szCs w:val="18"/>
                <w:vertAlign w:val="subscript"/>
              </w:rPr>
              <w:t>2</w:t>
            </w:r>
            <w:r>
              <w:rPr>
                <w:rFonts w:ascii="Times New Roman" w:hAnsi="Times New Roman" w:cs="Times New Roman"/>
                <w:sz w:val="18"/>
                <w:szCs w:val="18"/>
                <w:vertAlign w:val="subscript"/>
              </w:rPr>
              <w:t xml:space="preserve"> </w:t>
            </w:r>
            <w:r>
              <w:rPr>
                <w:rFonts w:ascii="Times New Roman" w:hAnsi="Times New Roman" w:cs="Times New Roman"/>
                <w:sz w:val="18"/>
                <w:szCs w:val="18"/>
              </w:rPr>
              <w:t>modified</w:t>
            </w:r>
          </w:p>
        </w:tc>
        <w:tc>
          <w:tcPr>
            <w:tcW w:w="900" w:type="dxa"/>
          </w:tcPr>
          <w:p w:rsidR="00F47D74" w:rsidRPr="00BB1962" w:rsidRDefault="00F47D74" w:rsidP="00A478AA">
            <w:pPr>
              <w:rPr>
                <w:rFonts w:ascii="Times New Roman" w:hAnsi="Times New Roman" w:cs="Times New Roman"/>
                <w:sz w:val="18"/>
                <w:szCs w:val="18"/>
              </w:rPr>
            </w:pPr>
            <w:r>
              <w:rPr>
                <w:rFonts w:ascii="Times New Roman" w:hAnsi="Times New Roman" w:cs="Times New Roman"/>
                <w:sz w:val="18"/>
                <w:szCs w:val="18"/>
              </w:rPr>
              <w:t>Vycor glass</w:t>
            </w:r>
          </w:p>
        </w:tc>
        <w:tc>
          <w:tcPr>
            <w:tcW w:w="1890" w:type="dxa"/>
          </w:tcPr>
          <w:p w:rsidR="00F47D74" w:rsidRPr="00BB1962"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1.8 ×10</w:t>
            </w:r>
            <w:r>
              <w:rPr>
                <w:rFonts w:ascii="Times New Roman" w:hAnsi="Times New Roman" w:cs="Times New Roman"/>
                <w:sz w:val="18"/>
                <w:szCs w:val="18"/>
                <w:vertAlign w:val="superscript"/>
              </w:rPr>
              <w:t xml:space="preserve">-8 </w:t>
            </w:r>
            <w:r w:rsidRPr="004061CF">
              <w:rPr>
                <w:rFonts w:ascii="Times New Roman" w:hAnsi="Times New Roman" w:cs="Times New Roman"/>
                <w:sz w:val="18"/>
                <w:szCs w:val="18"/>
              </w:rPr>
              <w:t xml:space="preserve">mol m </w:t>
            </w:r>
            <w:r w:rsidRPr="004061CF">
              <w:rPr>
                <w:rFonts w:ascii="Times New Roman" w:hAnsi="Times New Roman" w:cs="Times New Roman"/>
                <w:sz w:val="18"/>
                <w:szCs w:val="18"/>
                <w:vertAlign w:val="superscript"/>
              </w:rPr>
              <w:t>-2</w:t>
            </w:r>
            <w:r w:rsidRPr="004061CF">
              <w:rPr>
                <w:rFonts w:ascii="Times New Roman" w:hAnsi="Times New Roman" w:cs="Times New Roman"/>
                <w:sz w:val="18"/>
                <w:szCs w:val="18"/>
              </w:rPr>
              <w:t xml:space="preserve"> s</w:t>
            </w:r>
            <w:r w:rsidRPr="004061CF">
              <w:rPr>
                <w:rFonts w:ascii="Times New Roman" w:hAnsi="Times New Roman" w:cs="Times New Roman"/>
                <w:sz w:val="18"/>
                <w:szCs w:val="18"/>
                <w:vertAlign w:val="superscript"/>
              </w:rPr>
              <w:t>-1</w:t>
            </w:r>
            <w:r w:rsidRPr="004061CF">
              <w:rPr>
                <w:rFonts w:ascii="Times New Roman" w:hAnsi="Times New Roman" w:cs="Times New Roman"/>
                <w:sz w:val="18"/>
                <w:szCs w:val="18"/>
              </w:rPr>
              <w:t xml:space="preserve"> Pa </w:t>
            </w:r>
            <w:r w:rsidRPr="004061CF">
              <w:rPr>
                <w:rFonts w:ascii="Times New Roman" w:hAnsi="Times New Roman" w:cs="Times New Roman"/>
                <w:sz w:val="18"/>
                <w:szCs w:val="18"/>
                <w:vertAlign w:val="superscript"/>
              </w:rPr>
              <w:t>-1</w:t>
            </w:r>
          </w:p>
        </w:tc>
        <w:tc>
          <w:tcPr>
            <w:tcW w:w="990" w:type="dxa"/>
          </w:tcPr>
          <w:p w:rsidR="00F47D74" w:rsidRPr="00BB1962" w:rsidRDefault="00F47D74" w:rsidP="00A478AA">
            <w:pPr>
              <w:jc w:val="center"/>
              <w:rPr>
                <w:rFonts w:ascii="Times New Roman" w:hAnsi="Times New Roman" w:cs="Times New Roman"/>
                <w:sz w:val="18"/>
                <w:szCs w:val="18"/>
              </w:rPr>
            </w:pPr>
          </w:p>
        </w:tc>
        <w:tc>
          <w:tcPr>
            <w:tcW w:w="990" w:type="dxa"/>
          </w:tcPr>
          <w:p w:rsidR="00F47D74" w:rsidRPr="00BB1962" w:rsidRDefault="00F47D74" w:rsidP="00A478AA">
            <w:pPr>
              <w:jc w:val="center"/>
              <w:rPr>
                <w:rFonts w:ascii="Times New Roman" w:hAnsi="Times New Roman" w:cs="Times New Roman"/>
                <w:sz w:val="18"/>
                <w:szCs w:val="18"/>
              </w:rPr>
            </w:pPr>
            <w:r>
              <w:rPr>
                <w:rFonts w:ascii="Times New Roman" w:hAnsi="Times New Roman" w:cs="Times New Roman"/>
                <w:sz w:val="18"/>
                <w:szCs w:val="18"/>
              </w:rPr>
              <w:t>23000-27000</w:t>
            </w:r>
          </w:p>
        </w:tc>
        <w:tc>
          <w:tcPr>
            <w:tcW w:w="720" w:type="dxa"/>
          </w:tcPr>
          <w:p w:rsidR="00F47D74" w:rsidRPr="00BB1962" w:rsidRDefault="00F47D74" w:rsidP="00A478AA">
            <w:pPr>
              <w:jc w:val="center"/>
              <w:rPr>
                <w:rFonts w:ascii="Times New Roman" w:hAnsi="Times New Roman" w:cs="Times New Roman"/>
                <w:sz w:val="18"/>
                <w:szCs w:val="18"/>
              </w:rPr>
            </w:pPr>
          </w:p>
        </w:tc>
        <w:tc>
          <w:tcPr>
            <w:tcW w:w="1358" w:type="dxa"/>
          </w:tcPr>
          <w:p w:rsidR="00F47D74" w:rsidRPr="00BB1962" w:rsidRDefault="00F47D74" w:rsidP="00A478AA">
            <w:pPr>
              <w:rPr>
                <w:rFonts w:ascii="Times New Roman" w:hAnsi="Times New Roman" w:cs="Times New Roman"/>
                <w:sz w:val="18"/>
                <w:szCs w:val="18"/>
              </w:rPr>
            </w:pPr>
            <w:r>
              <w:rPr>
                <w:rFonts w:ascii="Times New Roman" w:hAnsi="Times New Roman" w:cs="Times New Roman"/>
                <w:sz w:val="18"/>
                <w:szCs w:val="18"/>
              </w:rPr>
              <w:t>High temperature atmosphere CVD</w:t>
            </w:r>
          </w:p>
        </w:tc>
        <w:tc>
          <w:tcPr>
            <w:tcW w:w="1428" w:type="dxa"/>
          </w:tcPr>
          <w:p w:rsidR="00F47D74" w:rsidRPr="00BB1962" w:rsidRDefault="00F47D74" w:rsidP="00A478AA">
            <w:pPr>
              <w:rPr>
                <w:rFonts w:ascii="Times New Roman" w:hAnsi="Times New Roman" w:cs="Times New Roman"/>
                <w:sz w:val="18"/>
                <w:szCs w:val="18"/>
              </w:rPr>
            </w:pPr>
            <w:r>
              <w:rPr>
                <w:rFonts w:ascii="Times New Roman" w:hAnsi="Times New Roman" w:cs="Times New Roman"/>
                <w:sz w:val="18"/>
                <w:szCs w:val="18"/>
              </w:rPr>
              <w:t xml:space="preserve">1.2 bar </w:t>
            </w:r>
            <w:r w:rsidRPr="004061CF">
              <w:rPr>
                <w:rFonts w:ascii="Times New Roman" w:hAnsi="Times New Roman" w:cs="Times New Roman"/>
                <w:sz w:val="18"/>
                <w:szCs w:val="18"/>
              </w:rPr>
              <w:t>200°C</w:t>
            </w:r>
            <w:r>
              <w:rPr>
                <w:rFonts w:ascii="Times New Roman" w:hAnsi="Times New Roman" w:cs="Times New Roman"/>
                <w:sz w:val="18"/>
                <w:szCs w:val="18"/>
              </w:rPr>
              <w:t>-700</w:t>
            </w:r>
            <w:r w:rsidRPr="004061CF">
              <w:rPr>
                <w:rFonts w:ascii="Times New Roman" w:hAnsi="Times New Roman" w:cs="Times New Roman"/>
                <w:sz w:val="18"/>
                <w:szCs w:val="18"/>
              </w:rPr>
              <w:t>°C</w:t>
            </w:r>
          </w:p>
        </w:tc>
        <w:tc>
          <w:tcPr>
            <w:tcW w:w="575" w:type="dxa"/>
          </w:tcPr>
          <w:p w:rsidR="00F47D74" w:rsidRPr="00BB1962" w:rsidRDefault="00F64F19" w:rsidP="00A478AA">
            <w:pPr>
              <w:rPr>
                <w:rFonts w:ascii="Times New Roman" w:hAnsi="Times New Roman" w:cs="Times New Roman"/>
                <w:sz w:val="18"/>
                <w:szCs w:val="18"/>
              </w:rPr>
            </w:pPr>
            <w:r>
              <w:rPr>
                <w:rFonts w:ascii="Times New Roman" w:hAnsi="Times New Roman" w:cs="Times New Roman"/>
                <w:sz w:val="18"/>
                <w:szCs w:val="18"/>
              </w:rPr>
              <w:t>[64]</w:t>
            </w:r>
          </w:p>
        </w:tc>
      </w:tr>
      <w:tr w:rsidR="00F47D74" w:rsidTr="00A478AA">
        <w:tc>
          <w:tcPr>
            <w:tcW w:w="900" w:type="dxa"/>
          </w:tcPr>
          <w:p w:rsidR="00F47D74" w:rsidRPr="002D5648" w:rsidRDefault="00F47D74" w:rsidP="00A478AA">
            <w:pPr>
              <w:rPr>
                <w:rFonts w:ascii="Times New Roman" w:hAnsi="Times New Roman" w:cs="Times New Roman"/>
                <w:sz w:val="18"/>
                <w:szCs w:val="18"/>
              </w:rPr>
            </w:pPr>
            <w:r>
              <w:rPr>
                <w:rFonts w:ascii="Times New Roman" w:hAnsi="Times New Roman" w:cs="Times New Roman"/>
                <w:sz w:val="18"/>
                <w:szCs w:val="18"/>
              </w:rPr>
              <w:t>BTESE</w:t>
            </w:r>
          </w:p>
        </w:tc>
        <w:tc>
          <w:tcPr>
            <w:tcW w:w="900" w:type="dxa"/>
          </w:tcPr>
          <w:p w:rsidR="00F47D74" w:rsidRPr="002D5648"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α- Al</w:t>
            </w:r>
            <w:r w:rsidRPr="004061CF">
              <w:rPr>
                <w:rFonts w:ascii="Times New Roman" w:hAnsi="Times New Roman" w:cs="Times New Roman"/>
                <w:sz w:val="18"/>
                <w:szCs w:val="18"/>
                <w:vertAlign w:val="subscript"/>
              </w:rPr>
              <w:t>2</w:t>
            </w:r>
            <w:r w:rsidRPr="004061CF">
              <w:rPr>
                <w:rFonts w:ascii="Times New Roman" w:hAnsi="Times New Roman" w:cs="Times New Roman"/>
                <w:sz w:val="18"/>
                <w:szCs w:val="18"/>
              </w:rPr>
              <w:t>O</w:t>
            </w:r>
            <w:r w:rsidRPr="004061CF">
              <w:rPr>
                <w:rFonts w:ascii="Times New Roman" w:hAnsi="Times New Roman" w:cs="Times New Roman"/>
                <w:sz w:val="18"/>
                <w:szCs w:val="18"/>
                <w:vertAlign w:val="subscript"/>
              </w:rPr>
              <w:t>3</w:t>
            </w:r>
          </w:p>
        </w:tc>
        <w:tc>
          <w:tcPr>
            <w:tcW w:w="1890" w:type="dxa"/>
          </w:tcPr>
          <w:p w:rsidR="00F47D74" w:rsidRPr="002D5648"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1.8 ×10</w:t>
            </w:r>
            <w:r>
              <w:rPr>
                <w:rFonts w:ascii="Times New Roman" w:hAnsi="Times New Roman" w:cs="Times New Roman"/>
                <w:sz w:val="18"/>
                <w:szCs w:val="18"/>
                <w:vertAlign w:val="superscript"/>
              </w:rPr>
              <w:t xml:space="preserve">-7 </w:t>
            </w:r>
            <w:r w:rsidRPr="004061CF">
              <w:rPr>
                <w:rFonts w:ascii="Times New Roman" w:hAnsi="Times New Roman" w:cs="Times New Roman"/>
                <w:sz w:val="18"/>
                <w:szCs w:val="18"/>
              </w:rPr>
              <w:t xml:space="preserve">mol m </w:t>
            </w:r>
            <w:r w:rsidRPr="004061CF">
              <w:rPr>
                <w:rFonts w:ascii="Times New Roman" w:hAnsi="Times New Roman" w:cs="Times New Roman"/>
                <w:sz w:val="18"/>
                <w:szCs w:val="18"/>
                <w:vertAlign w:val="superscript"/>
              </w:rPr>
              <w:t>-2</w:t>
            </w:r>
            <w:r w:rsidRPr="004061CF">
              <w:rPr>
                <w:rFonts w:ascii="Times New Roman" w:hAnsi="Times New Roman" w:cs="Times New Roman"/>
                <w:sz w:val="18"/>
                <w:szCs w:val="18"/>
              </w:rPr>
              <w:t xml:space="preserve"> s</w:t>
            </w:r>
            <w:r w:rsidRPr="004061CF">
              <w:rPr>
                <w:rFonts w:ascii="Times New Roman" w:hAnsi="Times New Roman" w:cs="Times New Roman"/>
                <w:sz w:val="18"/>
                <w:szCs w:val="18"/>
                <w:vertAlign w:val="superscript"/>
              </w:rPr>
              <w:t>-1</w:t>
            </w:r>
            <w:r w:rsidRPr="004061CF">
              <w:rPr>
                <w:rFonts w:ascii="Times New Roman" w:hAnsi="Times New Roman" w:cs="Times New Roman"/>
                <w:sz w:val="18"/>
                <w:szCs w:val="18"/>
              </w:rPr>
              <w:t xml:space="preserve"> Pa </w:t>
            </w:r>
            <w:r w:rsidRPr="004061CF">
              <w:rPr>
                <w:rFonts w:ascii="Times New Roman" w:hAnsi="Times New Roman" w:cs="Times New Roman"/>
                <w:sz w:val="18"/>
                <w:szCs w:val="18"/>
                <w:vertAlign w:val="superscript"/>
              </w:rPr>
              <w:t>-1</w:t>
            </w:r>
          </w:p>
        </w:tc>
        <w:tc>
          <w:tcPr>
            <w:tcW w:w="990" w:type="dxa"/>
          </w:tcPr>
          <w:p w:rsidR="00F47D74" w:rsidRPr="002D5648" w:rsidRDefault="00F47D74" w:rsidP="00A478AA">
            <w:pPr>
              <w:jc w:val="center"/>
              <w:rPr>
                <w:rFonts w:ascii="Times New Roman" w:hAnsi="Times New Roman" w:cs="Times New Roman"/>
                <w:sz w:val="18"/>
                <w:szCs w:val="18"/>
              </w:rPr>
            </w:pPr>
            <w:r>
              <w:rPr>
                <w:rFonts w:ascii="Times New Roman" w:hAnsi="Times New Roman" w:cs="Times New Roman"/>
                <w:sz w:val="18"/>
                <w:szCs w:val="18"/>
              </w:rPr>
              <w:t>16</w:t>
            </w:r>
          </w:p>
        </w:tc>
        <w:tc>
          <w:tcPr>
            <w:tcW w:w="990" w:type="dxa"/>
          </w:tcPr>
          <w:p w:rsidR="00F47D74" w:rsidRPr="002D5648" w:rsidRDefault="00F47D74" w:rsidP="00A478AA">
            <w:pPr>
              <w:jc w:val="center"/>
              <w:rPr>
                <w:rFonts w:ascii="Times New Roman" w:hAnsi="Times New Roman" w:cs="Times New Roman"/>
                <w:sz w:val="18"/>
                <w:szCs w:val="18"/>
              </w:rPr>
            </w:pPr>
            <w:r>
              <w:rPr>
                <w:rFonts w:ascii="Times New Roman" w:hAnsi="Times New Roman" w:cs="Times New Roman"/>
                <w:sz w:val="18"/>
                <w:szCs w:val="18"/>
              </w:rPr>
              <w:t>400</w:t>
            </w:r>
          </w:p>
        </w:tc>
        <w:tc>
          <w:tcPr>
            <w:tcW w:w="720" w:type="dxa"/>
          </w:tcPr>
          <w:p w:rsidR="00F47D74" w:rsidRPr="002D5648" w:rsidRDefault="00F47D74" w:rsidP="00A478AA">
            <w:pPr>
              <w:jc w:val="center"/>
              <w:rPr>
                <w:rFonts w:ascii="Times New Roman" w:hAnsi="Times New Roman" w:cs="Times New Roman"/>
                <w:sz w:val="18"/>
                <w:szCs w:val="18"/>
              </w:rPr>
            </w:pPr>
            <w:r>
              <w:rPr>
                <w:rFonts w:ascii="Times New Roman" w:hAnsi="Times New Roman" w:cs="Times New Roman"/>
                <w:sz w:val="18"/>
                <w:szCs w:val="18"/>
              </w:rPr>
              <w:t>100</w:t>
            </w:r>
          </w:p>
        </w:tc>
        <w:tc>
          <w:tcPr>
            <w:tcW w:w="1358" w:type="dxa"/>
          </w:tcPr>
          <w:p w:rsidR="00F47D74" w:rsidRPr="002D5648" w:rsidRDefault="00F47D74" w:rsidP="00A478AA">
            <w:pPr>
              <w:rPr>
                <w:rFonts w:ascii="Times New Roman" w:hAnsi="Times New Roman" w:cs="Times New Roman"/>
                <w:sz w:val="18"/>
                <w:szCs w:val="18"/>
              </w:rPr>
            </w:pPr>
            <w:r>
              <w:rPr>
                <w:rFonts w:ascii="Times New Roman" w:hAnsi="Times New Roman" w:cs="Times New Roman"/>
                <w:sz w:val="18"/>
                <w:szCs w:val="18"/>
              </w:rPr>
              <w:t>Sol-gel</w:t>
            </w:r>
          </w:p>
        </w:tc>
        <w:tc>
          <w:tcPr>
            <w:tcW w:w="1428" w:type="dxa"/>
          </w:tcPr>
          <w:p w:rsidR="00F47D74" w:rsidRPr="002D5648" w:rsidRDefault="00F47D74" w:rsidP="00A478AA">
            <w:pPr>
              <w:rPr>
                <w:rFonts w:ascii="Times New Roman" w:hAnsi="Times New Roman" w:cs="Times New Roman"/>
                <w:sz w:val="18"/>
                <w:szCs w:val="18"/>
              </w:rPr>
            </w:pPr>
            <w:r>
              <w:rPr>
                <w:rFonts w:ascii="Times New Roman" w:hAnsi="Times New Roman" w:cs="Times New Roman"/>
                <w:sz w:val="18"/>
                <w:szCs w:val="18"/>
              </w:rPr>
              <w:t>2 bar 200</w:t>
            </w:r>
            <w:r w:rsidRPr="004061CF">
              <w:rPr>
                <w:rFonts w:ascii="Times New Roman" w:hAnsi="Times New Roman" w:cs="Times New Roman"/>
                <w:sz w:val="18"/>
                <w:szCs w:val="18"/>
              </w:rPr>
              <w:t>°C</w:t>
            </w:r>
          </w:p>
        </w:tc>
        <w:tc>
          <w:tcPr>
            <w:tcW w:w="575" w:type="dxa"/>
          </w:tcPr>
          <w:p w:rsidR="00F47D74" w:rsidRPr="002D5648" w:rsidRDefault="00F64F19" w:rsidP="00A478AA">
            <w:pPr>
              <w:rPr>
                <w:rFonts w:ascii="Times New Roman" w:hAnsi="Times New Roman" w:cs="Times New Roman"/>
                <w:sz w:val="18"/>
                <w:szCs w:val="18"/>
              </w:rPr>
            </w:pPr>
            <w:r>
              <w:rPr>
                <w:rFonts w:ascii="Times New Roman" w:hAnsi="Times New Roman" w:cs="Times New Roman"/>
                <w:sz w:val="18"/>
                <w:szCs w:val="18"/>
              </w:rPr>
              <w:t>[65]</w:t>
            </w:r>
          </w:p>
        </w:tc>
      </w:tr>
      <w:tr w:rsidR="00F47D74" w:rsidTr="00A478AA">
        <w:tc>
          <w:tcPr>
            <w:tcW w:w="900" w:type="dxa"/>
          </w:tcPr>
          <w:p w:rsidR="00F47D74" w:rsidRPr="00C205E9" w:rsidRDefault="00F47D74" w:rsidP="00A478AA">
            <w:pPr>
              <w:rPr>
                <w:rFonts w:ascii="Times New Roman" w:hAnsi="Times New Roman" w:cs="Times New Roman"/>
                <w:sz w:val="18"/>
                <w:szCs w:val="18"/>
              </w:rPr>
            </w:pPr>
            <w:r>
              <w:rPr>
                <w:rFonts w:ascii="Times New Roman" w:hAnsi="Times New Roman" w:cs="Times New Roman"/>
                <w:sz w:val="18"/>
                <w:szCs w:val="18"/>
              </w:rPr>
              <w:t>TEOS/MTES</w:t>
            </w:r>
          </w:p>
        </w:tc>
        <w:tc>
          <w:tcPr>
            <w:tcW w:w="900" w:type="dxa"/>
          </w:tcPr>
          <w:p w:rsidR="00F47D74" w:rsidRPr="00C205E9" w:rsidRDefault="00F47D74" w:rsidP="00A478AA">
            <w:pPr>
              <w:rPr>
                <w:rFonts w:ascii="Times New Roman" w:hAnsi="Times New Roman" w:cs="Times New Roman"/>
                <w:sz w:val="18"/>
                <w:szCs w:val="18"/>
              </w:rPr>
            </w:pPr>
            <w:r>
              <w:rPr>
                <w:rFonts w:ascii="Times New Roman" w:hAnsi="Times New Roman" w:cs="Times New Roman"/>
                <w:sz w:val="18"/>
                <w:szCs w:val="18"/>
              </w:rPr>
              <w:t>γ</w:t>
            </w:r>
            <w:r w:rsidRPr="004061CF">
              <w:rPr>
                <w:rFonts w:ascii="Times New Roman" w:hAnsi="Times New Roman" w:cs="Times New Roman"/>
                <w:sz w:val="18"/>
                <w:szCs w:val="18"/>
              </w:rPr>
              <w:t>- Al</w:t>
            </w:r>
            <w:r w:rsidRPr="004061CF">
              <w:rPr>
                <w:rFonts w:ascii="Times New Roman" w:hAnsi="Times New Roman" w:cs="Times New Roman"/>
                <w:sz w:val="18"/>
                <w:szCs w:val="18"/>
                <w:vertAlign w:val="subscript"/>
              </w:rPr>
              <w:t>2</w:t>
            </w:r>
            <w:r w:rsidRPr="004061CF">
              <w:rPr>
                <w:rFonts w:ascii="Times New Roman" w:hAnsi="Times New Roman" w:cs="Times New Roman"/>
                <w:sz w:val="18"/>
                <w:szCs w:val="18"/>
              </w:rPr>
              <w:t>O</w:t>
            </w:r>
            <w:r w:rsidRPr="004061CF">
              <w:rPr>
                <w:rFonts w:ascii="Times New Roman" w:hAnsi="Times New Roman" w:cs="Times New Roman"/>
                <w:sz w:val="18"/>
                <w:szCs w:val="18"/>
                <w:vertAlign w:val="subscript"/>
              </w:rPr>
              <w:t>3</w:t>
            </w:r>
            <w:r>
              <w:rPr>
                <w:rFonts w:ascii="Times New Roman" w:hAnsi="Times New Roman" w:cs="Times New Roman"/>
                <w:sz w:val="18"/>
                <w:szCs w:val="18"/>
                <w:vertAlign w:val="subscript"/>
              </w:rPr>
              <w:t xml:space="preserve"> </w:t>
            </w:r>
            <w:r w:rsidRPr="004061CF">
              <w:rPr>
                <w:rFonts w:ascii="Times New Roman" w:hAnsi="Times New Roman" w:cs="Times New Roman"/>
                <w:sz w:val="18"/>
                <w:szCs w:val="18"/>
              </w:rPr>
              <w:t>α- Al</w:t>
            </w:r>
            <w:r w:rsidRPr="004061CF">
              <w:rPr>
                <w:rFonts w:ascii="Times New Roman" w:hAnsi="Times New Roman" w:cs="Times New Roman"/>
                <w:sz w:val="18"/>
                <w:szCs w:val="18"/>
                <w:vertAlign w:val="subscript"/>
              </w:rPr>
              <w:t>2</w:t>
            </w:r>
            <w:r w:rsidRPr="004061CF">
              <w:rPr>
                <w:rFonts w:ascii="Times New Roman" w:hAnsi="Times New Roman" w:cs="Times New Roman"/>
                <w:sz w:val="18"/>
                <w:szCs w:val="18"/>
              </w:rPr>
              <w:t>O</w:t>
            </w:r>
            <w:r w:rsidRPr="004061CF">
              <w:rPr>
                <w:rFonts w:ascii="Times New Roman" w:hAnsi="Times New Roman" w:cs="Times New Roman"/>
                <w:sz w:val="18"/>
                <w:szCs w:val="18"/>
                <w:vertAlign w:val="subscript"/>
              </w:rPr>
              <w:t>3</w:t>
            </w:r>
          </w:p>
        </w:tc>
        <w:tc>
          <w:tcPr>
            <w:tcW w:w="1890" w:type="dxa"/>
          </w:tcPr>
          <w:p w:rsidR="00F47D74" w:rsidRPr="002D5648" w:rsidRDefault="00F47D74" w:rsidP="00A478AA">
            <w:pPr>
              <w:rPr>
                <w:rFonts w:ascii="Times New Roman" w:hAnsi="Times New Roman" w:cs="Times New Roman"/>
                <w:sz w:val="18"/>
                <w:szCs w:val="18"/>
              </w:rPr>
            </w:pPr>
            <w:r w:rsidRPr="004061CF">
              <w:rPr>
                <w:rFonts w:ascii="Times New Roman" w:hAnsi="Times New Roman" w:cs="Times New Roman"/>
                <w:sz w:val="18"/>
                <w:szCs w:val="18"/>
              </w:rPr>
              <w:t>1</w:t>
            </w:r>
            <w:r>
              <w:rPr>
                <w:rFonts w:ascii="Times New Roman" w:hAnsi="Times New Roman" w:cs="Times New Roman"/>
                <w:sz w:val="18"/>
                <w:szCs w:val="18"/>
              </w:rPr>
              <w:t>.5</w:t>
            </w:r>
            <w:r w:rsidRPr="004061CF">
              <w:rPr>
                <w:rFonts w:ascii="Times New Roman" w:hAnsi="Times New Roman" w:cs="Times New Roman"/>
                <w:sz w:val="18"/>
                <w:szCs w:val="18"/>
              </w:rPr>
              <w:t xml:space="preserve"> ×10</w:t>
            </w:r>
            <w:r>
              <w:rPr>
                <w:rFonts w:ascii="Times New Roman" w:hAnsi="Times New Roman" w:cs="Times New Roman"/>
                <w:sz w:val="18"/>
                <w:szCs w:val="18"/>
                <w:vertAlign w:val="superscript"/>
              </w:rPr>
              <w:t xml:space="preserve">-6 </w:t>
            </w:r>
            <w:r w:rsidRPr="004061CF">
              <w:rPr>
                <w:rFonts w:ascii="Times New Roman" w:hAnsi="Times New Roman" w:cs="Times New Roman"/>
                <w:sz w:val="18"/>
                <w:szCs w:val="18"/>
              </w:rPr>
              <w:t xml:space="preserve">mol m </w:t>
            </w:r>
            <w:r w:rsidRPr="004061CF">
              <w:rPr>
                <w:rFonts w:ascii="Times New Roman" w:hAnsi="Times New Roman" w:cs="Times New Roman"/>
                <w:sz w:val="18"/>
                <w:szCs w:val="18"/>
                <w:vertAlign w:val="superscript"/>
              </w:rPr>
              <w:t>-2</w:t>
            </w:r>
            <w:r w:rsidRPr="004061CF">
              <w:rPr>
                <w:rFonts w:ascii="Times New Roman" w:hAnsi="Times New Roman" w:cs="Times New Roman"/>
                <w:sz w:val="18"/>
                <w:szCs w:val="18"/>
              </w:rPr>
              <w:t xml:space="preserve"> s</w:t>
            </w:r>
            <w:r w:rsidRPr="004061CF">
              <w:rPr>
                <w:rFonts w:ascii="Times New Roman" w:hAnsi="Times New Roman" w:cs="Times New Roman"/>
                <w:sz w:val="18"/>
                <w:szCs w:val="18"/>
                <w:vertAlign w:val="superscript"/>
              </w:rPr>
              <w:t>-1</w:t>
            </w:r>
            <w:r w:rsidRPr="004061CF">
              <w:rPr>
                <w:rFonts w:ascii="Times New Roman" w:hAnsi="Times New Roman" w:cs="Times New Roman"/>
                <w:sz w:val="18"/>
                <w:szCs w:val="18"/>
              </w:rPr>
              <w:t xml:space="preserve"> Pa </w:t>
            </w:r>
            <w:r w:rsidRPr="004061CF">
              <w:rPr>
                <w:rFonts w:ascii="Times New Roman" w:hAnsi="Times New Roman" w:cs="Times New Roman"/>
                <w:sz w:val="18"/>
                <w:szCs w:val="18"/>
                <w:vertAlign w:val="superscript"/>
              </w:rPr>
              <w:t>-1</w:t>
            </w:r>
          </w:p>
        </w:tc>
        <w:tc>
          <w:tcPr>
            <w:tcW w:w="990" w:type="dxa"/>
          </w:tcPr>
          <w:p w:rsidR="00F47D74" w:rsidRPr="00C205E9" w:rsidRDefault="00F47D74" w:rsidP="00A478AA">
            <w:pPr>
              <w:jc w:val="center"/>
              <w:rPr>
                <w:rFonts w:ascii="Times New Roman" w:hAnsi="Times New Roman" w:cs="Times New Roman"/>
                <w:sz w:val="18"/>
                <w:szCs w:val="18"/>
              </w:rPr>
            </w:pPr>
            <w:r>
              <w:rPr>
                <w:rFonts w:ascii="Times New Roman" w:hAnsi="Times New Roman" w:cs="Times New Roman"/>
                <w:sz w:val="18"/>
                <w:szCs w:val="18"/>
              </w:rPr>
              <w:t>8</w:t>
            </w:r>
          </w:p>
        </w:tc>
        <w:tc>
          <w:tcPr>
            <w:tcW w:w="990" w:type="dxa"/>
          </w:tcPr>
          <w:p w:rsidR="00F47D74" w:rsidRPr="00C205E9" w:rsidRDefault="00F47D74" w:rsidP="00A478AA">
            <w:pPr>
              <w:jc w:val="center"/>
              <w:rPr>
                <w:rFonts w:ascii="Times New Roman" w:hAnsi="Times New Roman" w:cs="Times New Roman"/>
                <w:sz w:val="18"/>
                <w:szCs w:val="18"/>
              </w:rPr>
            </w:pPr>
          </w:p>
        </w:tc>
        <w:tc>
          <w:tcPr>
            <w:tcW w:w="720" w:type="dxa"/>
          </w:tcPr>
          <w:p w:rsidR="00F47D74" w:rsidRPr="00C205E9" w:rsidRDefault="00F47D74" w:rsidP="00A478AA">
            <w:pPr>
              <w:jc w:val="center"/>
              <w:rPr>
                <w:rFonts w:ascii="Times New Roman" w:hAnsi="Times New Roman" w:cs="Times New Roman"/>
                <w:sz w:val="18"/>
                <w:szCs w:val="18"/>
              </w:rPr>
            </w:pPr>
            <w:r>
              <w:rPr>
                <w:rFonts w:ascii="Times New Roman" w:hAnsi="Times New Roman" w:cs="Times New Roman"/>
                <w:sz w:val="18"/>
                <w:szCs w:val="18"/>
              </w:rPr>
              <w:t>18</w:t>
            </w:r>
          </w:p>
        </w:tc>
        <w:tc>
          <w:tcPr>
            <w:tcW w:w="1358" w:type="dxa"/>
          </w:tcPr>
          <w:p w:rsidR="00F47D74" w:rsidRPr="00C205E9" w:rsidRDefault="00F47D74" w:rsidP="00A478AA">
            <w:pPr>
              <w:rPr>
                <w:rFonts w:ascii="Times New Roman" w:hAnsi="Times New Roman" w:cs="Times New Roman"/>
                <w:sz w:val="18"/>
                <w:szCs w:val="18"/>
              </w:rPr>
            </w:pPr>
            <w:r>
              <w:rPr>
                <w:rFonts w:ascii="Times New Roman" w:hAnsi="Times New Roman" w:cs="Times New Roman"/>
                <w:sz w:val="18"/>
                <w:szCs w:val="18"/>
              </w:rPr>
              <w:t>Sol-gel</w:t>
            </w:r>
          </w:p>
        </w:tc>
        <w:tc>
          <w:tcPr>
            <w:tcW w:w="1428" w:type="dxa"/>
          </w:tcPr>
          <w:p w:rsidR="00F47D74" w:rsidRPr="00C205E9" w:rsidRDefault="00F47D74" w:rsidP="00A478AA">
            <w:pPr>
              <w:rPr>
                <w:rFonts w:ascii="Times New Roman" w:hAnsi="Times New Roman" w:cs="Times New Roman"/>
                <w:sz w:val="18"/>
                <w:szCs w:val="18"/>
              </w:rPr>
            </w:pPr>
            <w:r>
              <w:rPr>
                <w:rFonts w:ascii="Times New Roman" w:hAnsi="Times New Roman" w:cs="Times New Roman"/>
                <w:sz w:val="18"/>
                <w:szCs w:val="18"/>
              </w:rPr>
              <w:t>1 bar 200</w:t>
            </w:r>
            <w:r w:rsidRPr="004061CF">
              <w:rPr>
                <w:rFonts w:ascii="Times New Roman" w:hAnsi="Times New Roman" w:cs="Times New Roman"/>
                <w:sz w:val="18"/>
                <w:szCs w:val="18"/>
              </w:rPr>
              <w:t>°C</w:t>
            </w:r>
          </w:p>
        </w:tc>
        <w:tc>
          <w:tcPr>
            <w:tcW w:w="575" w:type="dxa"/>
          </w:tcPr>
          <w:p w:rsidR="00F47D74" w:rsidRPr="00F56C52" w:rsidRDefault="00F64F19" w:rsidP="00A478AA">
            <w:pPr>
              <w:rPr>
                <w:rFonts w:ascii="Times New Roman" w:hAnsi="Times New Roman" w:cs="Times New Roman"/>
                <w:sz w:val="18"/>
                <w:szCs w:val="18"/>
              </w:rPr>
            </w:pPr>
            <w:r>
              <w:rPr>
                <w:rFonts w:ascii="Times New Roman" w:hAnsi="Times New Roman" w:cs="Times New Roman"/>
                <w:sz w:val="18"/>
                <w:szCs w:val="18"/>
              </w:rPr>
              <w:t>[66]</w:t>
            </w:r>
          </w:p>
        </w:tc>
      </w:tr>
      <w:tr w:rsidR="00F47D74" w:rsidRPr="000E3ED9" w:rsidTr="00A478AA">
        <w:tc>
          <w:tcPr>
            <w:tcW w:w="900"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TEOS/TEPTES</w:t>
            </w:r>
          </w:p>
        </w:tc>
        <w:tc>
          <w:tcPr>
            <w:tcW w:w="900" w:type="dxa"/>
          </w:tcPr>
          <w:p w:rsidR="00F47D74" w:rsidRPr="00C205E9" w:rsidRDefault="00F47D74" w:rsidP="00A478AA">
            <w:pPr>
              <w:rPr>
                <w:rFonts w:ascii="Times New Roman" w:hAnsi="Times New Roman" w:cs="Times New Roman"/>
                <w:sz w:val="18"/>
                <w:szCs w:val="18"/>
              </w:rPr>
            </w:pPr>
            <w:r>
              <w:rPr>
                <w:rFonts w:ascii="Times New Roman" w:hAnsi="Times New Roman" w:cs="Times New Roman"/>
                <w:sz w:val="18"/>
                <w:szCs w:val="18"/>
              </w:rPr>
              <w:t>γ</w:t>
            </w:r>
            <w:r w:rsidRPr="004061CF">
              <w:rPr>
                <w:rFonts w:ascii="Times New Roman" w:hAnsi="Times New Roman" w:cs="Times New Roman"/>
                <w:sz w:val="18"/>
                <w:szCs w:val="18"/>
              </w:rPr>
              <w:t>- Al</w:t>
            </w:r>
            <w:r w:rsidRPr="004061CF">
              <w:rPr>
                <w:rFonts w:ascii="Times New Roman" w:hAnsi="Times New Roman" w:cs="Times New Roman"/>
                <w:sz w:val="18"/>
                <w:szCs w:val="18"/>
                <w:vertAlign w:val="subscript"/>
              </w:rPr>
              <w:t>2</w:t>
            </w:r>
            <w:r w:rsidRPr="004061CF">
              <w:rPr>
                <w:rFonts w:ascii="Times New Roman" w:hAnsi="Times New Roman" w:cs="Times New Roman"/>
                <w:sz w:val="18"/>
                <w:szCs w:val="18"/>
              </w:rPr>
              <w:t>O</w:t>
            </w:r>
            <w:r w:rsidRPr="004061CF">
              <w:rPr>
                <w:rFonts w:ascii="Times New Roman" w:hAnsi="Times New Roman" w:cs="Times New Roman"/>
                <w:sz w:val="18"/>
                <w:szCs w:val="18"/>
                <w:vertAlign w:val="subscript"/>
              </w:rPr>
              <w:t>3</w:t>
            </w:r>
            <w:r>
              <w:rPr>
                <w:rFonts w:ascii="Times New Roman" w:hAnsi="Times New Roman" w:cs="Times New Roman"/>
                <w:sz w:val="18"/>
                <w:szCs w:val="18"/>
                <w:vertAlign w:val="subscript"/>
              </w:rPr>
              <w:t xml:space="preserve"> </w:t>
            </w:r>
            <w:r w:rsidRPr="004061CF">
              <w:rPr>
                <w:rFonts w:ascii="Times New Roman" w:hAnsi="Times New Roman" w:cs="Times New Roman"/>
                <w:sz w:val="18"/>
                <w:szCs w:val="18"/>
              </w:rPr>
              <w:t>α- Al</w:t>
            </w:r>
            <w:r w:rsidRPr="004061CF">
              <w:rPr>
                <w:rFonts w:ascii="Times New Roman" w:hAnsi="Times New Roman" w:cs="Times New Roman"/>
                <w:sz w:val="18"/>
                <w:szCs w:val="18"/>
                <w:vertAlign w:val="subscript"/>
              </w:rPr>
              <w:t>2</w:t>
            </w:r>
            <w:r w:rsidRPr="004061CF">
              <w:rPr>
                <w:rFonts w:ascii="Times New Roman" w:hAnsi="Times New Roman" w:cs="Times New Roman"/>
                <w:sz w:val="18"/>
                <w:szCs w:val="18"/>
              </w:rPr>
              <w:t>O</w:t>
            </w:r>
            <w:r w:rsidRPr="004061CF">
              <w:rPr>
                <w:rFonts w:ascii="Times New Roman" w:hAnsi="Times New Roman" w:cs="Times New Roman"/>
                <w:sz w:val="18"/>
                <w:szCs w:val="18"/>
                <w:vertAlign w:val="subscript"/>
              </w:rPr>
              <w:t>3</w:t>
            </w:r>
          </w:p>
        </w:tc>
        <w:tc>
          <w:tcPr>
            <w:tcW w:w="1890"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3.1</w:t>
            </w:r>
            <w:r w:rsidRPr="004061CF">
              <w:rPr>
                <w:rFonts w:ascii="Times New Roman" w:hAnsi="Times New Roman" w:cs="Times New Roman"/>
                <w:sz w:val="18"/>
                <w:szCs w:val="18"/>
              </w:rPr>
              <w:t xml:space="preserve"> ×10</w:t>
            </w:r>
            <w:r>
              <w:rPr>
                <w:rFonts w:ascii="Times New Roman" w:hAnsi="Times New Roman" w:cs="Times New Roman"/>
                <w:sz w:val="18"/>
                <w:szCs w:val="18"/>
                <w:vertAlign w:val="superscript"/>
              </w:rPr>
              <w:t xml:space="preserve">-6 </w:t>
            </w:r>
            <w:r w:rsidRPr="004061CF">
              <w:rPr>
                <w:rFonts w:ascii="Times New Roman" w:hAnsi="Times New Roman" w:cs="Times New Roman"/>
                <w:sz w:val="18"/>
                <w:szCs w:val="18"/>
              </w:rPr>
              <w:t xml:space="preserve">mol m </w:t>
            </w:r>
            <w:r w:rsidRPr="004061CF">
              <w:rPr>
                <w:rFonts w:ascii="Times New Roman" w:hAnsi="Times New Roman" w:cs="Times New Roman"/>
                <w:sz w:val="18"/>
                <w:szCs w:val="18"/>
                <w:vertAlign w:val="superscript"/>
              </w:rPr>
              <w:t>-2</w:t>
            </w:r>
            <w:r w:rsidRPr="004061CF">
              <w:rPr>
                <w:rFonts w:ascii="Times New Roman" w:hAnsi="Times New Roman" w:cs="Times New Roman"/>
                <w:sz w:val="18"/>
                <w:szCs w:val="18"/>
              </w:rPr>
              <w:t xml:space="preserve"> s</w:t>
            </w:r>
            <w:r w:rsidRPr="004061CF">
              <w:rPr>
                <w:rFonts w:ascii="Times New Roman" w:hAnsi="Times New Roman" w:cs="Times New Roman"/>
                <w:sz w:val="18"/>
                <w:szCs w:val="18"/>
                <w:vertAlign w:val="superscript"/>
              </w:rPr>
              <w:t>-1</w:t>
            </w:r>
            <w:r w:rsidRPr="004061CF">
              <w:rPr>
                <w:rFonts w:ascii="Times New Roman" w:hAnsi="Times New Roman" w:cs="Times New Roman"/>
                <w:sz w:val="18"/>
                <w:szCs w:val="18"/>
              </w:rPr>
              <w:t xml:space="preserve"> Pa </w:t>
            </w:r>
            <w:r w:rsidRPr="004061CF">
              <w:rPr>
                <w:rFonts w:ascii="Times New Roman" w:hAnsi="Times New Roman" w:cs="Times New Roman"/>
                <w:sz w:val="18"/>
                <w:szCs w:val="18"/>
                <w:vertAlign w:val="superscript"/>
              </w:rPr>
              <w:t>-1</w:t>
            </w:r>
          </w:p>
        </w:tc>
        <w:tc>
          <w:tcPr>
            <w:tcW w:w="990" w:type="dxa"/>
          </w:tcPr>
          <w:p w:rsidR="00F47D74" w:rsidRPr="000E3ED9" w:rsidRDefault="00F47D74" w:rsidP="00A478AA">
            <w:pPr>
              <w:jc w:val="center"/>
              <w:rPr>
                <w:rFonts w:ascii="Times New Roman" w:hAnsi="Times New Roman" w:cs="Times New Roman"/>
                <w:sz w:val="18"/>
                <w:szCs w:val="18"/>
              </w:rPr>
            </w:pPr>
            <w:r>
              <w:rPr>
                <w:rFonts w:ascii="Times New Roman" w:hAnsi="Times New Roman" w:cs="Times New Roman"/>
                <w:sz w:val="18"/>
                <w:szCs w:val="18"/>
              </w:rPr>
              <w:t>15.2</w:t>
            </w:r>
          </w:p>
        </w:tc>
        <w:tc>
          <w:tcPr>
            <w:tcW w:w="990" w:type="dxa"/>
          </w:tcPr>
          <w:p w:rsidR="00F47D74" w:rsidRPr="000E3ED9" w:rsidRDefault="00F47D74" w:rsidP="00A478AA">
            <w:pPr>
              <w:jc w:val="center"/>
              <w:rPr>
                <w:rFonts w:ascii="Times New Roman" w:hAnsi="Times New Roman" w:cs="Times New Roman"/>
                <w:sz w:val="18"/>
                <w:szCs w:val="18"/>
              </w:rPr>
            </w:pPr>
          </w:p>
        </w:tc>
        <w:tc>
          <w:tcPr>
            <w:tcW w:w="720" w:type="dxa"/>
          </w:tcPr>
          <w:p w:rsidR="00F47D74" w:rsidRPr="000E3ED9" w:rsidRDefault="00F47D74" w:rsidP="00A478AA">
            <w:pPr>
              <w:jc w:val="center"/>
              <w:rPr>
                <w:rFonts w:ascii="Times New Roman" w:hAnsi="Times New Roman" w:cs="Times New Roman"/>
                <w:sz w:val="18"/>
                <w:szCs w:val="18"/>
              </w:rPr>
            </w:pPr>
          </w:p>
        </w:tc>
        <w:tc>
          <w:tcPr>
            <w:tcW w:w="1358"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Sol-gel</w:t>
            </w:r>
          </w:p>
        </w:tc>
        <w:tc>
          <w:tcPr>
            <w:tcW w:w="1428"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1 bar 200</w:t>
            </w:r>
            <w:r w:rsidRPr="004061CF">
              <w:rPr>
                <w:rFonts w:ascii="Times New Roman" w:hAnsi="Times New Roman" w:cs="Times New Roman"/>
                <w:sz w:val="18"/>
                <w:szCs w:val="18"/>
              </w:rPr>
              <w:t>°C</w:t>
            </w:r>
          </w:p>
        </w:tc>
        <w:tc>
          <w:tcPr>
            <w:tcW w:w="575" w:type="dxa"/>
          </w:tcPr>
          <w:p w:rsidR="00F47D74" w:rsidRPr="000E3ED9" w:rsidRDefault="00F64F19" w:rsidP="00A478AA">
            <w:pPr>
              <w:rPr>
                <w:rFonts w:ascii="Times New Roman" w:hAnsi="Times New Roman" w:cs="Times New Roman"/>
                <w:sz w:val="18"/>
                <w:szCs w:val="18"/>
              </w:rPr>
            </w:pPr>
            <w:r>
              <w:rPr>
                <w:rFonts w:ascii="Times New Roman" w:hAnsi="Times New Roman" w:cs="Times New Roman"/>
                <w:sz w:val="18"/>
                <w:szCs w:val="18"/>
              </w:rPr>
              <w:t>[67]</w:t>
            </w:r>
          </w:p>
        </w:tc>
      </w:tr>
      <w:tr w:rsidR="00F47D74" w:rsidRPr="000E3ED9" w:rsidTr="00A478AA">
        <w:tc>
          <w:tcPr>
            <w:tcW w:w="900"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TEOS/TEPTES</w:t>
            </w:r>
          </w:p>
        </w:tc>
        <w:tc>
          <w:tcPr>
            <w:tcW w:w="900"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γ</w:t>
            </w:r>
            <w:r w:rsidRPr="004061CF">
              <w:rPr>
                <w:rFonts w:ascii="Times New Roman" w:hAnsi="Times New Roman" w:cs="Times New Roman"/>
                <w:sz w:val="18"/>
                <w:szCs w:val="18"/>
              </w:rPr>
              <w:t>- Al</w:t>
            </w:r>
            <w:r w:rsidRPr="004061CF">
              <w:rPr>
                <w:rFonts w:ascii="Times New Roman" w:hAnsi="Times New Roman" w:cs="Times New Roman"/>
                <w:sz w:val="18"/>
                <w:szCs w:val="18"/>
                <w:vertAlign w:val="subscript"/>
              </w:rPr>
              <w:t>2</w:t>
            </w:r>
            <w:r w:rsidRPr="004061CF">
              <w:rPr>
                <w:rFonts w:ascii="Times New Roman" w:hAnsi="Times New Roman" w:cs="Times New Roman"/>
                <w:sz w:val="18"/>
                <w:szCs w:val="18"/>
              </w:rPr>
              <w:t>O</w:t>
            </w:r>
            <w:r w:rsidRPr="004061CF">
              <w:rPr>
                <w:rFonts w:ascii="Times New Roman" w:hAnsi="Times New Roman" w:cs="Times New Roman"/>
                <w:sz w:val="18"/>
                <w:szCs w:val="18"/>
                <w:vertAlign w:val="subscript"/>
              </w:rPr>
              <w:t>3</w:t>
            </w:r>
          </w:p>
        </w:tc>
        <w:tc>
          <w:tcPr>
            <w:tcW w:w="1890"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9.7</w:t>
            </w:r>
            <w:r w:rsidRPr="004061CF">
              <w:rPr>
                <w:rFonts w:ascii="Times New Roman" w:hAnsi="Times New Roman" w:cs="Times New Roman"/>
                <w:sz w:val="18"/>
                <w:szCs w:val="18"/>
              </w:rPr>
              <w:t xml:space="preserve"> ×10</w:t>
            </w:r>
            <w:r>
              <w:rPr>
                <w:rFonts w:ascii="Times New Roman" w:hAnsi="Times New Roman" w:cs="Times New Roman"/>
                <w:sz w:val="18"/>
                <w:szCs w:val="18"/>
                <w:vertAlign w:val="superscript"/>
              </w:rPr>
              <w:t>-7</w:t>
            </w:r>
            <w:r w:rsidRPr="004061CF">
              <w:rPr>
                <w:rFonts w:ascii="Times New Roman" w:hAnsi="Times New Roman" w:cs="Times New Roman"/>
                <w:sz w:val="18"/>
                <w:szCs w:val="18"/>
              </w:rPr>
              <w:t xml:space="preserve">mol m </w:t>
            </w:r>
            <w:r w:rsidRPr="004061CF">
              <w:rPr>
                <w:rFonts w:ascii="Times New Roman" w:hAnsi="Times New Roman" w:cs="Times New Roman"/>
                <w:sz w:val="18"/>
                <w:szCs w:val="18"/>
                <w:vertAlign w:val="superscript"/>
              </w:rPr>
              <w:t>-2</w:t>
            </w:r>
            <w:r w:rsidRPr="004061CF">
              <w:rPr>
                <w:rFonts w:ascii="Times New Roman" w:hAnsi="Times New Roman" w:cs="Times New Roman"/>
                <w:sz w:val="18"/>
                <w:szCs w:val="18"/>
              </w:rPr>
              <w:t xml:space="preserve"> s</w:t>
            </w:r>
            <w:r w:rsidRPr="004061CF">
              <w:rPr>
                <w:rFonts w:ascii="Times New Roman" w:hAnsi="Times New Roman" w:cs="Times New Roman"/>
                <w:sz w:val="18"/>
                <w:szCs w:val="18"/>
                <w:vertAlign w:val="superscript"/>
              </w:rPr>
              <w:t>-1</w:t>
            </w:r>
            <w:r w:rsidRPr="004061CF">
              <w:rPr>
                <w:rFonts w:ascii="Times New Roman" w:hAnsi="Times New Roman" w:cs="Times New Roman"/>
                <w:sz w:val="18"/>
                <w:szCs w:val="18"/>
              </w:rPr>
              <w:t xml:space="preserve"> Pa </w:t>
            </w:r>
            <w:r w:rsidRPr="004061CF">
              <w:rPr>
                <w:rFonts w:ascii="Times New Roman" w:hAnsi="Times New Roman" w:cs="Times New Roman"/>
                <w:sz w:val="18"/>
                <w:szCs w:val="18"/>
                <w:vertAlign w:val="superscript"/>
              </w:rPr>
              <w:t>-1</w:t>
            </w:r>
          </w:p>
        </w:tc>
        <w:tc>
          <w:tcPr>
            <w:tcW w:w="990" w:type="dxa"/>
          </w:tcPr>
          <w:p w:rsidR="00F47D74" w:rsidRPr="000E3ED9" w:rsidRDefault="00F47D74" w:rsidP="00A478AA">
            <w:pPr>
              <w:jc w:val="center"/>
              <w:rPr>
                <w:rFonts w:ascii="Times New Roman" w:hAnsi="Times New Roman" w:cs="Times New Roman"/>
                <w:sz w:val="18"/>
                <w:szCs w:val="18"/>
              </w:rPr>
            </w:pPr>
            <w:r>
              <w:rPr>
                <w:rFonts w:ascii="Times New Roman" w:hAnsi="Times New Roman" w:cs="Times New Roman"/>
                <w:sz w:val="18"/>
                <w:szCs w:val="18"/>
              </w:rPr>
              <w:t>12.1</w:t>
            </w:r>
          </w:p>
        </w:tc>
        <w:tc>
          <w:tcPr>
            <w:tcW w:w="990" w:type="dxa"/>
          </w:tcPr>
          <w:p w:rsidR="00F47D74" w:rsidRPr="000E3ED9" w:rsidRDefault="00F47D74" w:rsidP="00A478AA">
            <w:pPr>
              <w:jc w:val="center"/>
              <w:rPr>
                <w:rFonts w:ascii="Times New Roman" w:hAnsi="Times New Roman" w:cs="Times New Roman"/>
                <w:sz w:val="18"/>
                <w:szCs w:val="18"/>
              </w:rPr>
            </w:pPr>
          </w:p>
        </w:tc>
        <w:tc>
          <w:tcPr>
            <w:tcW w:w="720" w:type="dxa"/>
          </w:tcPr>
          <w:p w:rsidR="00F47D74" w:rsidRPr="000E3ED9" w:rsidRDefault="00F47D74" w:rsidP="00A478AA">
            <w:pPr>
              <w:jc w:val="center"/>
              <w:rPr>
                <w:rFonts w:ascii="Times New Roman" w:hAnsi="Times New Roman" w:cs="Times New Roman"/>
                <w:sz w:val="18"/>
                <w:szCs w:val="18"/>
              </w:rPr>
            </w:pPr>
          </w:p>
        </w:tc>
        <w:tc>
          <w:tcPr>
            <w:tcW w:w="1358"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Sol-gel</w:t>
            </w:r>
          </w:p>
        </w:tc>
        <w:tc>
          <w:tcPr>
            <w:tcW w:w="1428" w:type="dxa"/>
          </w:tcPr>
          <w:p w:rsidR="00F47D74" w:rsidRPr="000E3ED9" w:rsidRDefault="00F47D74" w:rsidP="00A478AA">
            <w:pPr>
              <w:rPr>
                <w:rFonts w:ascii="Times New Roman" w:hAnsi="Times New Roman" w:cs="Times New Roman"/>
                <w:sz w:val="18"/>
                <w:szCs w:val="18"/>
              </w:rPr>
            </w:pPr>
            <w:r>
              <w:rPr>
                <w:rFonts w:ascii="Times New Roman" w:hAnsi="Times New Roman" w:cs="Times New Roman"/>
                <w:sz w:val="18"/>
                <w:szCs w:val="18"/>
              </w:rPr>
              <w:t>1 bar 300</w:t>
            </w:r>
            <w:r w:rsidRPr="004061CF">
              <w:rPr>
                <w:rFonts w:ascii="Times New Roman" w:hAnsi="Times New Roman" w:cs="Times New Roman"/>
                <w:sz w:val="18"/>
                <w:szCs w:val="18"/>
              </w:rPr>
              <w:t>°C</w:t>
            </w:r>
          </w:p>
        </w:tc>
        <w:tc>
          <w:tcPr>
            <w:tcW w:w="575" w:type="dxa"/>
          </w:tcPr>
          <w:p w:rsidR="00F47D74" w:rsidRDefault="00F64F19" w:rsidP="00A478AA">
            <w:pPr>
              <w:rPr>
                <w:rFonts w:ascii="Times New Roman" w:hAnsi="Times New Roman" w:cs="Times New Roman"/>
                <w:sz w:val="18"/>
                <w:szCs w:val="18"/>
              </w:rPr>
            </w:pPr>
            <w:r>
              <w:rPr>
                <w:rFonts w:ascii="Times New Roman" w:hAnsi="Times New Roman" w:cs="Times New Roman"/>
                <w:sz w:val="18"/>
                <w:szCs w:val="18"/>
              </w:rPr>
              <w:t>[68]</w:t>
            </w:r>
          </w:p>
        </w:tc>
      </w:tr>
    </w:tbl>
    <w:p w:rsidR="00F47D74" w:rsidRPr="004B48A5" w:rsidRDefault="00F47D74" w:rsidP="00F47D74">
      <w:pPr>
        <w:rPr>
          <w:rFonts w:ascii="Times New Roman" w:hAnsi="Times New Roman" w:cs="Times New Roman"/>
          <w:b/>
          <w:sz w:val="24"/>
          <w:szCs w:val="24"/>
        </w:rPr>
      </w:pPr>
    </w:p>
    <w:p w:rsidR="00F47D74" w:rsidRDefault="00F47D74" w:rsidP="00F47D74">
      <w:pPr>
        <w:rPr>
          <w:rFonts w:ascii="Times New Roman" w:hAnsi="Times New Roman" w:cs="Times New Roman"/>
          <w:sz w:val="24"/>
          <w:szCs w:val="24"/>
        </w:rPr>
      </w:pPr>
    </w:p>
    <w:p w:rsidR="00F47D74" w:rsidRPr="001541C8" w:rsidRDefault="00F47D74" w:rsidP="00F47D74">
      <w:pPr>
        <w:rPr>
          <w:rFonts w:ascii="Times New Roman" w:hAnsi="Times New Roman" w:cs="Times New Roman"/>
          <w:b/>
          <w:sz w:val="24"/>
          <w:szCs w:val="24"/>
        </w:rPr>
      </w:pPr>
      <w:r w:rsidRPr="001541C8">
        <w:rPr>
          <w:rFonts w:ascii="Times New Roman" w:hAnsi="Times New Roman" w:cs="Times New Roman"/>
          <w:b/>
          <w:sz w:val="24"/>
          <w:szCs w:val="24"/>
        </w:rPr>
        <w:t>Carbon:</w:t>
      </w:r>
    </w:p>
    <w:tbl>
      <w:tblPr>
        <w:tblStyle w:val="TableGrid"/>
        <w:tblW w:w="9751" w:type="dxa"/>
        <w:tblInd w:w="-275" w:type="dxa"/>
        <w:tblLayout w:type="fixed"/>
        <w:tblLook w:val="04A0" w:firstRow="1" w:lastRow="0" w:firstColumn="1" w:lastColumn="0" w:noHBand="0" w:noVBand="1"/>
      </w:tblPr>
      <w:tblGrid>
        <w:gridCol w:w="990"/>
        <w:gridCol w:w="990"/>
        <w:gridCol w:w="1710"/>
        <w:gridCol w:w="990"/>
        <w:gridCol w:w="990"/>
        <w:gridCol w:w="720"/>
        <w:gridCol w:w="1170"/>
        <w:gridCol w:w="1616"/>
        <w:gridCol w:w="575"/>
      </w:tblGrid>
      <w:tr w:rsidR="00F47D74" w:rsidTr="00A478AA">
        <w:trPr>
          <w:trHeight w:val="305"/>
        </w:trPr>
        <w:tc>
          <w:tcPr>
            <w:tcW w:w="990" w:type="dxa"/>
            <w:vMerge w:val="restart"/>
          </w:tcPr>
          <w:p w:rsidR="00F47D74" w:rsidRPr="001003D2" w:rsidRDefault="00F47D74" w:rsidP="00A478AA">
            <w:pPr>
              <w:jc w:val="center"/>
              <w:rPr>
                <w:rFonts w:ascii="Times New Roman" w:hAnsi="Times New Roman" w:cs="Times New Roman"/>
                <w:b/>
                <w:sz w:val="18"/>
                <w:szCs w:val="18"/>
              </w:rPr>
            </w:pPr>
            <w:r>
              <w:rPr>
                <w:rFonts w:ascii="Times New Roman" w:hAnsi="Times New Roman" w:cs="Times New Roman"/>
                <w:b/>
                <w:sz w:val="18"/>
                <w:szCs w:val="18"/>
              </w:rPr>
              <w:t>Carbon</w:t>
            </w:r>
          </w:p>
        </w:tc>
        <w:tc>
          <w:tcPr>
            <w:tcW w:w="990" w:type="dxa"/>
            <w:vMerge w:val="restart"/>
          </w:tcPr>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Support</w:t>
            </w:r>
          </w:p>
        </w:tc>
        <w:tc>
          <w:tcPr>
            <w:tcW w:w="1710" w:type="dxa"/>
            <w:vMerge w:val="restart"/>
          </w:tcPr>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Hydrogen</w:t>
            </w:r>
          </w:p>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Permeability</w:t>
            </w:r>
          </w:p>
        </w:tc>
        <w:tc>
          <w:tcPr>
            <w:tcW w:w="2700" w:type="dxa"/>
            <w:gridSpan w:val="3"/>
          </w:tcPr>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Selectivity</w:t>
            </w:r>
          </w:p>
        </w:tc>
        <w:tc>
          <w:tcPr>
            <w:tcW w:w="1170" w:type="dxa"/>
            <w:vMerge w:val="restart"/>
          </w:tcPr>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Technique</w:t>
            </w:r>
          </w:p>
        </w:tc>
        <w:tc>
          <w:tcPr>
            <w:tcW w:w="1616" w:type="dxa"/>
            <w:vMerge w:val="restart"/>
          </w:tcPr>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Experiment</w:t>
            </w:r>
          </w:p>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Condition</w:t>
            </w:r>
          </w:p>
        </w:tc>
        <w:tc>
          <w:tcPr>
            <w:tcW w:w="575" w:type="dxa"/>
            <w:vMerge w:val="restart"/>
          </w:tcPr>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Ref</w:t>
            </w:r>
          </w:p>
        </w:tc>
      </w:tr>
      <w:tr w:rsidR="00F47D74" w:rsidTr="00A478AA">
        <w:trPr>
          <w:trHeight w:val="249"/>
        </w:trPr>
        <w:tc>
          <w:tcPr>
            <w:tcW w:w="990" w:type="dxa"/>
            <w:vMerge/>
          </w:tcPr>
          <w:p w:rsidR="00F47D74" w:rsidRPr="001003D2" w:rsidRDefault="00F47D74" w:rsidP="00A478AA">
            <w:pPr>
              <w:jc w:val="center"/>
              <w:rPr>
                <w:rFonts w:ascii="Times New Roman" w:hAnsi="Times New Roman" w:cs="Times New Roman"/>
                <w:b/>
                <w:sz w:val="18"/>
                <w:szCs w:val="18"/>
              </w:rPr>
            </w:pPr>
          </w:p>
        </w:tc>
        <w:tc>
          <w:tcPr>
            <w:tcW w:w="990" w:type="dxa"/>
            <w:vMerge/>
          </w:tcPr>
          <w:p w:rsidR="00F47D74" w:rsidRPr="001003D2" w:rsidRDefault="00F47D74" w:rsidP="00A478AA">
            <w:pPr>
              <w:jc w:val="center"/>
              <w:rPr>
                <w:rFonts w:ascii="Times New Roman" w:hAnsi="Times New Roman" w:cs="Times New Roman"/>
                <w:b/>
                <w:sz w:val="18"/>
                <w:szCs w:val="18"/>
              </w:rPr>
            </w:pPr>
          </w:p>
        </w:tc>
        <w:tc>
          <w:tcPr>
            <w:tcW w:w="1710" w:type="dxa"/>
            <w:vMerge/>
          </w:tcPr>
          <w:p w:rsidR="00F47D74" w:rsidRPr="001003D2" w:rsidRDefault="00F47D74" w:rsidP="00A478AA">
            <w:pPr>
              <w:jc w:val="center"/>
              <w:rPr>
                <w:rFonts w:ascii="Times New Roman" w:hAnsi="Times New Roman" w:cs="Times New Roman"/>
                <w:b/>
                <w:sz w:val="18"/>
                <w:szCs w:val="18"/>
              </w:rPr>
            </w:pPr>
          </w:p>
        </w:tc>
        <w:tc>
          <w:tcPr>
            <w:tcW w:w="990" w:type="dxa"/>
          </w:tcPr>
          <w:p w:rsidR="00F47D74" w:rsidRPr="001003D2" w:rsidRDefault="00F47D74" w:rsidP="00A478AA">
            <w:pPr>
              <w:jc w:val="center"/>
              <w:rPr>
                <w:rFonts w:ascii="Times New Roman" w:hAnsi="Times New Roman" w:cs="Times New Roman"/>
                <w:b/>
                <w:sz w:val="18"/>
                <w:szCs w:val="18"/>
                <w:vertAlign w:val="subscript"/>
              </w:rPr>
            </w:pPr>
            <w:r w:rsidRPr="001003D2">
              <w:rPr>
                <w:rFonts w:ascii="Times New Roman" w:hAnsi="Times New Roman" w:cs="Times New Roman"/>
                <w:b/>
                <w:sz w:val="18"/>
                <w:szCs w:val="18"/>
              </w:rPr>
              <w:t>H</w:t>
            </w:r>
            <w:r w:rsidRPr="001003D2">
              <w:rPr>
                <w:rFonts w:ascii="Times New Roman" w:hAnsi="Times New Roman" w:cs="Times New Roman"/>
                <w:b/>
                <w:sz w:val="18"/>
                <w:szCs w:val="18"/>
                <w:vertAlign w:val="subscript"/>
              </w:rPr>
              <w:t>2</w:t>
            </w:r>
            <w:r w:rsidRPr="001003D2">
              <w:rPr>
                <w:rFonts w:ascii="Times New Roman" w:hAnsi="Times New Roman" w:cs="Times New Roman"/>
                <w:b/>
                <w:sz w:val="18"/>
                <w:szCs w:val="18"/>
              </w:rPr>
              <w:t>/CO</w:t>
            </w:r>
            <w:r w:rsidRPr="001003D2">
              <w:rPr>
                <w:rFonts w:ascii="Times New Roman" w:hAnsi="Times New Roman" w:cs="Times New Roman"/>
                <w:b/>
                <w:sz w:val="18"/>
                <w:szCs w:val="18"/>
                <w:vertAlign w:val="subscript"/>
              </w:rPr>
              <w:t>2</w:t>
            </w:r>
          </w:p>
        </w:tc>
        <w:tc>
          <w:tcPr>
            <w:tcW w:w="990" w:type="dxa"/>
          </w:tcPr>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H</w:t>
            </w:r>
            <w:r w:rsidRPr="001003D2">
              <w:rPr>
                <w:rFonts w:ascii="Times New Roman" w:hAnsi="Times New Roman" w:cs="Times New Roman"/>
                <w:b/>
                <w:sz w:val="18"/>
                <w:szCs w:val="18"/>
                <w:vertAlign w:val="subscript"/>
              </w:rPr>
              <w:t>2</w:t>
            </w:r>
            <w:r w:rsidRPr="001003D2">
              <w:rPr>
                <w:rFonts w:ascii="Times New Roman" w:hAnsi="Times New Roman" w:cs="Times New Roman"/>
                <w:b/>
                <w:sz w:val="18"/>
                <w:szCs w:val="18"/>
              </w:rPr>
              <w:t>/CH</w:t>
            </w:r>
            <w:r w:rsidRPr="001003D2">
              <w:rPr>
                <w:rFonts w:ascii="Times New Roman" w:hAnsi="Times New Roman" w:cs="Times New Roman"/>
                <w:b/>
                <w:sz w:val="18"/>
                <w:szCs w:val="18"/>
                <w:vertAlign w:val="subscript"/>
              </w:rPr>
              <w:t>4</w:t>
            </w:r>
          </w:p>
        </w:tc>
        <w:tc>
          <w:tcPr>
            <w:tcW w:w="720" w:type="dxa"/>
          </w:tcPr>
          <w:p w:rsidR="00F47D74" w:rsidRPr="001003D2" w:rsidRDefault="00F47D74" w:rsidP="00A478AA">
            <w:pPr>
              <w:jc w:val="center"/>
              <w:rPr>
                <w:rFonts w:ascii="Times New Roman" w:hAnsi="Times New Roman" w:cs="Times New Roman"/>
                <w:b/>
                <w:sz w:val="18"/>
                <w:szCs w:val="18"/>
              </w:rPr>
            </w:pPr>
            <w:r w:rsidRPr="001003D2">
              <w:rPr>
                <w:rFonts w:ascii="Times New Roman" w:hAnsi="Times New Roman" w:cs="Times New Roman"/>
                <w:b/>
                <w:sz w:val="18"/>
                <w:szCs w:val="18"/>
              </w:rPr>
              <w:t>H</w:t>
            </w:r>
            <w:r w:rsidRPr="001003D2">
              <w:rPr>
                <w:rFonts w:ascii="Times New Roman" w:hAnsi="Times New Roman" w:cs="Times New Roman"/>
                <w:b/>
                <w:sz w:val="18"/>
                <w:szCs w:val="18"/>
                <w:vertAlign w:val="subscript"/>
              </w:rPr>
              <w:t>2</w:t>
            </w:r>
            <w:r w:rsidRPr="001003D2">
              <w:rPr>
                <w:rFonts w:ascii="Times New Roman" w:hAnsi="Times New Roman" w:cs="Times New Roman"/>
                <w:b/>
                <w:sz w:val="18"/>
                <w:szCs w:val="18"/>
              </w:rPr>
              <w:t>/N</w:t>
            </w:r>
            <w:r w:rsidRPr="001003D2">
              <w:rPr>
                <w:rFonts w:ascii="Times New Roman" w:hAnsi="Times New Roman" w:cs="Times New Roman"/>
                <w:b/>
                <w:sz w:val="18"/>
                <w:szCs w:val="18"/>
                <w:vertAlign w:val="subscript"/>
              </w:rPr>
              <w:t>2</w:t>
            </w:r>
          </w:p>
        </w:tc>
        <w:tc>
          <w:tcPr>
            <w:tcW w:w="1170" w:type="dxa"/>
            <w:vMerge/>
          </w:tcPr>
          <w:p w:rsidR="00F47D74" w:rsidRPr="001003D2" w:rsidRDefault="00F47D74" w:rsidP="00A478AA">
            <w:pPr>
              <w:jc w:val="center"/>
              <w:rPr>
                <w:rFonts w:ascii="Times New Roman" w:hAnsi="Times New Roman" w:cs="Times New Roman"/>
                <w:b/>
                <w:sz w:val="18"/>
                <w:szCs w:val="18"/>
              </w:rPr>
            </w:pPr>
          </w:p>
        </w:tc>
        <w:tc>
          <w:tcPr>
            <w:tcW w:w="1616" w:type="dxa"/>
            <w:vMerge/>
          </w:tcPr>
          <w:p w:rsidR="00F47D74" w:rsidRPr="001003D2" w:rsidRDefault="00F47D74" w:rsidP="00A478AA">
            <w:pPr>
              <w:jc w:val="center"/>
              <w:rPr>
                <w:rFonts w:ascii="Times New Roman" w:hAnsi="Times New Roman" w:cs="Times New Roman"/>
                <w:b/>
                <w:sz w:val="18"/>
                <w:szCs w:val="18"/>
              </w:rPr>
            </w:pPr>
          </w:p>
        </w:tc>
        <w:tc>
          <w:tcPr>
            <w:tcW w:w="575" w:type="dxa"/>
            <w:vMerge/>
          </w:tcPr>
          <w:p w:rsidR="00F47D74" w:rsidRPr="001003D2" w:rsidRDefault="00F47D74" w:rsidP="00A478AA">
            <w:pPr>
              <w:jc w:val="center"/>
              <w:rPr>
                <w:rFonts w:ascii="Times New Roman" w:hAnsi="Times New Roman" w:cs="Times New Roman"/>
                <w:b/>
                <w:sz w:val="18"/>
                <w:szCs w:val="18"/>
              </w:rPr>
            </w:pPr>
          </w:p>
        </w:tc>
      </w:tr>
      <w:tr w:rsidR="00F47D74"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PEK-C</w:t>
            </w:r>
          </w:p>
        </w:tc>
        <w:tc>
          <w:tcPr>
            <w:tcW w:w="990" w:type="dxa"/>
          </w:tcPr>
          <w:p w:rsidR="00F47D74" w:rsidRPr="00386E4C" w:rsidRDefault="00F47D74" w:rsidP="00A478AA">
            <w:pPr>
              <w:jc w:val="center"/>
              <w:rPr>
                <w:rFonts w:ascii="Times New Roman" w:hAnsi="Times New Roman" w:cs="Times New Roman"/>
                <w:sz w:val="18"/>
                <w:szCs w:val="18"/>
              </w:rPr>
            </w:pP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5260 Barrer</w:t>
            </w:r>
          </w:p>
        </w:tc>
        <w:tc>
          <w:tcPr>
            <w:tcW w:w="990" w:type="dxa"/>
          </w:tcPr>
          <w:p w:rsidR="00F47D74" w:rsidRPr="00386E4C" w:rsidRDefault="00F47D74" w:rsidP="00A478AA">
            <w:pPr>
              <w:jc w:val="center"/>
              <w:rPr>
                <w:rFonts w:ascii="Times New Roman" w:hAnsi="Times New Roman" w:cs="Times New Roman"/>
                <w:sz w:val="18"/>
                <w:szCs w:val="18"/>
              </w:rPr>
            </w:pP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311</w:t>
            </w:r>
          </w:p>
        </w:tc>
        <w:tc>
          <w:tcPr>
            <w:tcW w:w="72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142</w:t>
            </w: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30°C and 0.01 bar</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[69]</w:t>
            </w:r>
          </w:p>
        </w:tc>
      </w:tr>
      <w:tr w:rsidR="00F47D74"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Cellulose hollow fiber</w:t>
            </w:r>
          </w:p>
        </w:tc>
        <w:tc>
          <w:tcPr>
            <w:tcW w:w="990" w:type="dxa"/>
          </w:tcPr>
          <w:p w:rsidR="00F47D74" w:rsidRPr="00386E4C" w:rsidRDefault="00F47D74" w:rsidP="00A478AA">
            <w:pPr>
              <w:jc w:val="center"/>
              <w:rPr>
                <w:rFonts w:ascii="Times New Roman" w:hAnsi="Times New Roman" w:cs="Times New Roman"/>
                <w:sz w:val="18"/>
                <w:szCs w:val="18"/>
              </w:rPr>
            </w:pP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111 GPU</w:t>
            </w: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36.9</w:t>
            </w:r>
          </w:p>
        </w:tc>
        <w:tc>
          <w:tcPr>
            <w:tcW w:w="990" w:type="dxa"/>
          </w:tcPr>
          <w:p w:rsidR="00F47D74" w:rsidRPr="00386E4C" w:rsidRDefault="00F47D74" w:rsidP="00A478AA">
            <w:pPr>
              <w:jc w:val="center"/>
              <w:rPr>
                <w:rFonts w:ascii="Times New Roman" w:hAnsi="Times New Roman" w:cs="Times New Roman"/>
                <w:sz w:val="18"/>
                <w:szCs w:val="18"/>
              </w:rPr>
            </w:pPr>
          </w:p>
        </w:tc>
        <w:tc>
          <w:tcPr>
            <w:tcW w:w="720" w:type="dxa"/>
          </w:tcPr>
          <w:p w:rsidR="00F47D74" w:rsidRPr="00386E4C" w:rsidRDefault="00F47D74" w:rsidP="00A478AA">
            <w:pPr>
              <w:jc w:val="center"/>
              <w:rPr>
                <w:rFonts w:ascii="Times New Roman" w:hAnsi="Times New Roman" w:cs="Times New Roman"/>
                <w:sz w:val="18"/>
                <w:szCs w:val="18"/>
              </w:rPr>
            </w:pP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110°C and 10 bar</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[70]</w:t>
            </w:r>
          </w:p>
        </w:tc>
      </w:tr>
      <w:tr w:rsidR="00F47D74"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6FDA/BPDA-TMPDA</w:t>
            </w:r>
          </w:p>
        </w:tc>
        <w:tc>
          <w:tcPr>
            <w:tcW w:w="990" w:type="dxa"/>
          </w:tcPr>
          <w:p w:rsidR="00F47D74" w:rsidRPr="00386E4C" w:rsidRDefault="00F47D74" w:rsidP="00A478AA">
            <w:pPr>
              <w:jc w:val="center"/>
              <w:rPr>
                <w:rFonts w:ascii="Times New Roman" w:hAnsi="Times New Roman" w:cs="Times New Roman"/>
                <w:sz w:val="18"/>
                <w:szCs w:val="18"/>
              </w:rPr>
            </w:pP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3.4-7.5×10</w:t>
            </w:r>
            <w:r w:rsidRPr="00386E4C">
              <w:rPr>
                <w:rFonts w:ascii="Times New Roman" w:hAnsi="Times New Roman" w:cs="Times New Roman"/>
                <w:sz w:val="18"/>
                <w:szCs w:val="18"/>
                <w:vertAlign w:val="superscript"/>
              </w:rPr>
              <w:t>-8</w:t>
            </w:r>
            <w:r w:rsidRPr="00386E4C">
              <w:rPr>
                <w:rFonts w:ascii="Times New Roman" w:hAnsi="Times New Roman" w:cs="Times New Roman"/>
                <w:sz w:val="18"/>
                <w:szCs w:val="18"/>
              </w:rPr>
              <w:t xml:space="preserve"> mol m </w:t>
            </w:r>
            <w:r w:rsidRPr="00386E4C">
              <w:rPr>
                <w:rFonts w:ascii="Times New Roman" w:hAnsi="Times New Roman" w:cs="Times New Roman"/>
                <w:sz w:val="18"/>
                <w:szCs w:val="18"/>
                <w:vertAlign w:val="superscript"/>
              </w:rPr>
              <w:t>-2</w:t>
            </w:r>
            <w:r w:rsidRPr="00386E4C">
              <w:rPr>
                <w:rFonts w:ascii="Times New Roman" w:hAnsi="Times New Roman" w:cs="Times New Roman"/>
                <w:sz w:val="18"/>
                <w:szCs w:val="18"/>
              </w:rPr>
              <w:t xml:space="preserve"> s</w:t>
            </w:r>
            <w:r w:rsidRPr="00386E4C">
              <w:rPr>
                <w:rFonts w:ascii="Times New Roman" w:hAnsi="Times New Roman" w:cs="Times New Roman"/>
                <w:sz w:val="18"/>
                <w:szCs w:val="18"/>
                <w:vertAlign w:val="superscript"/>
              </w:rPr>
              <w:t>-1</w:t>
            </w:r>
            <w:r w:rsidRPr="00386E4C">
              <w:rPr>
                <w:rFonts w:ascii="Times New Roman" w:hAnsi="Times New Roman" w:cs="Times New Roman"/>
                <w:sz w:val="18"/>
                <w:szCs w:val="18"/>
              </w:rPr>
              <w:t xml:space="preserve"> Pa </w:t>
            </w:r>
            <w:r w:rsidRPr="00386E4C">
              <w:rPr>
                <w:rFonts w:ascii="Times New Roman" w:hAnsi="Times New Roman" w:cs="Times New Roman"/>
                <w:sz w:val="18"/>
                <w:szCs w:val="18"/>
                <w:vertAlign w:val="superscript"/>
              </w:rPr>
              <w:t>-1</w:t>
            </w:r>
          </w:p>
        </w:tc>
        <w:tc>
          <w:tcPr>
            <w:tcW w:w="990" w:type="dxa"/>
          </w:tcPr>
          <w:p w:rsidR="00F47D74" w:rsidRPr="00386E4C" w:rsidRDefault="00F47D74" w:rsidP="00A478AA">
            <w:pPr>
              <w:jc w:val="center"/>
              <w:rPr>
                <w:rFonts w:ascii="Times New Roman" w:hAnsi="Times New Roman" w:cs="Times New Roman"/>
                <w:sz w:val="18"/>
                <w:szCs w:val="18"/>
              </w:rPr>
            </w:pP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400-500</w:t>
            </w:r>
          </w:p>
        </w:tc>
        <w:tc>
          <w:tcPr>
            <w:tcW w:w="720" w:type="dxa"/>
          </w:tcPr>
          <w:p w:rsidR="00F47D74" w:rsidRPr="00386E4C" w:rsidRDefault="00F47D74" w:rsidP="00A478AA">
            <w:pPr>
              <w:jc w:val="center"/>
              <w:rPr>
                <w:rFonts w:ascii="Times New Roman" w:hAnsi="Times New Roman" w:cs="Times New Roman"/>
                <w:sz w:val="18"/>
                <w:szCs w:val="18"/>
              </w:rPr>
            </w:pP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1-8.3 bar</w:t>
            </w:r>
          </w:p>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25°C</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[71]</w:t>
            </w:r>
          </w:p>
        </w:tc>
      </w:tr>
      <w:tr w:rsidR="00F47D74"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Kapton Polymide</w:t>
            </w:r>
          </w:p>
        </w:tc>
        <w:tc>
          <w:tcPr>
            <w:tcW w:w="990" w:type="dxa"/>
          </w:tcPr>
          <w:p w:rsidR="00F47D74" w:rsidRPr="00386E4C" w:rsidRDefault="00F47D74" w:rsidP="00A478AA">
            <w:pPr>
              <w:jc w:val="center"/>
              <w:rPr>
                <w:rFonts w:ascii="Times New Roman" w:hAnsi="Times New Roman" w:cs="Times New Roman"/>
                <w:sz w:val="18"/>
                <w:szCs w:val="18"/>
              </w:rPr>
            </w:pP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3.1×10</w:t>
            </w:r>
            <w:r w:rsidRPr="00386E4C">
              <w:rPr>
                <w:rFonts w:ascii="Times New Roman" w:hAnsi="Times New Roman" w:cs="Times New Roman"/>
                <w:sz w:val="18"/>
                <w:szCs w:val="18"/>
                <w:vertAlign w:val="superscript"/>
              </w:rPr>
              <w:t>-10</w:t>
            </w:r>
            <w:r w:rsidRPr="00386E4C">
              <w:rPr>
                <w:rFonts w:ascii="Times New Roman" w:hAnsi="Times New Roman" w:cs="Times New Roman"/>
                <w:sz w:val="18"/>
                <w:szCs w:val="18"/>
              </w:rPr>
              <w:t xml:space="preserve"> mol m </w:t>
            </w:r>
            <w:r w:rsidRPr="00386E4C">
              <w:rPr>
                <w:rFonts w:ascii="Times New Roman" w:hAnsi="Times New Roman" w:cs="Times New Roman"/>
                <w:sz w:val="18"/>
                <w:szCs w:val="18"/>
                <w:vertAlign w:val="superscript"/>
              </w:rPr>
              <w:t>-2</w:t>
            </w:r>
            <w:r w:rsidRPr="00386E4C">
              <w:rPr>
                <w:rFonts w:ascii="Times New Roman" w:hAnsi="Times New Roman" w:cs="Times New Roman"/>
                <w:sz w:val="18"/>
                <w:szCs w:val="18"/>
              </w:rPr>
              <w:t xml:space="preserve"> s</w:t>
            </w:r>
            <w:r w:rsidRPr="00386E4C">
              <w:rPr>
                <w:rFonts w:ascii="Times New Roman" w:hAnsi="Times New Roman" w:cs="Times New Roman"/>
                <w:sz w:val="18"/>
                <w:szCs w:val="18"/>
                <w:vertAlign w:val="superscript"/>
              </w:rPr>
              <w:t>-1</w:t>
            </w:r>
            <w:r w:rsidRPr="00386E4C">
              <w:rPr>
                <w:rFonts w:ascii="Times New Roman" w:hAnsi="Times New Roman" w:cs="Times New Roman"/>
                <w:sz w:val="18"/>
                <w:szCs w:val="18"/>
              </w:rPr>
              <w:t xml:space="preserve"> Pa </w:t>
            </w:r>
            <w:r w:rsidRPr="00386E4C">
              <w:rPr>
                <w:rFonts w:ascii="Times New Roman" w:hAnsi="Times New Roman" w:cs="Times New Roman"/>
                <w:sz w:val="18"/>
                <w:szCs w:val="18"/>
                <w:vertAlign w:val="superscript"/>
              </w:rPr>
              <w:t>-1</w:t>
            </w:r>
          </w:p>
        </w:tc>
        <w:tc>
          <w:tcPr>
            <w:tcW w:w="990" w:type="dxa"/>
          </w:tcPr>
          <w:p w:rsidR="00F47D74" w:rsidRPr="00386E4C" w:rsidRDefault="00F47D74" w:rsidP="00A478AA">
            <w:pPr>
              <w:jc w:val="center"/>
              <w:rPr>
                <w:rFonts w:ascii="Times New Roman" w:hAnsi="Times New Roman" w:cs="Times New Roman"/>
                <w:sz w:val="18"/>
                <w:szCs w:val="18"/>
              </w:rPr>
            </w:pPr>
          </w:p>
        </w:tc>
        <w:tc>
          <w:tcPr>
            <w:tcW w:w="990" w:type="dxa"/>
          </w:tcPr>
          <w:p w:rsidR="00F47D74" w:rsidRPr="00386E4C" w:rsidRDefault="00F47D74" w:rsidP="00A478AA">
            <w:pPr>
              <w:jc w:val="center"/>
              <w:rPr>
                <w:rFonts w:ascii="Times New Roman" w:hAnsi="Times New Roman" w:cs="Times New Roman"/>
                <w:sz w:val="18"/>
                <w:szCs w:val="18"/>
              </w:rPr>
            </w:pPr>
          </w:p>
        </w:tc>
        <w:tc>
          <w:tcPr>
            <w:tcW w:w="72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150</w:t>
            </w: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Up to 6 bar</w:t>
            </w:r>
          </w:p>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30°C – 250 °C</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[72]</w:t>
            </w:r>
          </w:p>
        </w:tc>
      </w:tr>
      <w:tr w:rsidR="00F47D74"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Phenol-formaldehyde novolac resin</w:t>
            </w: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Resin tube</w:t>
            </w: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1.7×10</w:t>
            </w:r>
            <w:r w:rsidRPr="00386E4C">
              <w:rPr>
                <w:rFonts w:ascii="Times New Roman" w:hAnsi="Times New Roman" w:cs="Times New Roman"/>
                <w:sz w:val="18"/>
                <w:szCs w:val="18"/>
                <w:vertAlign w:val="superscript"/>
              </w:rPr>
              <w:t>-9</w:t>
            </w:r>
            <w:r w:rsidRPr="00386E4C">
              <w:rPr>
                <w:rFonts w:ascii="Times New Roman" w:hAnsi="Times New Roman" w:cs="Times New Roman"/>
                <w:sz w:val="18"/>
                <w:szCs w:val="18"/>
              </w:rPr>
              <w:t>-1.2×10</w:t>
            </w:r>
            <w:r w:rsidRPr="00386E4C">
              <w:rPr>
                <w:rFonts w:ascii="Times New Roman" w:hAnsi="Times New Roman" w:cs="Times New Roman"/>
                <w:sz w:val="18"/>
                <w:szCs w:val="18"/>
                <w:vertAlign w:val="superscript"/>
              </w:rPr>
              <w:t xml:space="preserve">-7 </w:t>
            </w:r>
            <w:r w:rsidRPr="00386E4C">
              <w:rPr>
                <w:rFonts w:ascii="Times New Roman" w:hAnsi="Times New Roman" w:cs="Times New Roman"/>
                <w:sz w:val="18"/>
                <w:szCs w:val="18"/>
              </w:rPr>
              <w:t xml:space="preserve">mol m </w:t>
            </w:r>
            <w:r w:rsidRPr="00386E4C">
              <w:rPr>
                <w:rFonts w:ascii="Times New Roman" w:hAnsi="Times New Roman" w:cs="Times New Roman"/>
                <w:sz w:val="18"/>
                <w:szCs w:val="18"/>
                <w:vertAlign w:val="superscript"/>
              </w:rPr>
              <w:t>-2</w:t>
            </w:r>
            <w:r w:rsidRPr="00386E4C">
              <w:rPr>
                <w:rFonts w:ascii="Times New Roman" w:hAnsi="Times New Roman" w:cs="Times New Roman"/>
                <w:sz w:val="18"/>
                <w:szCs w:val="18"/>
              </w:rPr>
              <w:t xml:space="preserve"> s</w:t>
            </w:r>
            <w:r w:rsidRPr="00386E4C">
              <w:rPr>
                <w:rFonts w:ascii="Times New Roman" w:hAnsi="Times New Roman" w:cs="Times New Roman"/>
                <w:sz w:val="18"/>
                <w:szCs w:val="18"/>
                <w:vertAlign w:val="superscript"/>
              </w:rPr>
              <w:t>-1</w:t>
            </w:r>
            <w:r w:rsidRPr="00386E4C">
              <w:rPr>
                <w:rFonts w:ascii="Times New Roman" w:hAnsi="Times New Roman" w:cs="Times New Roman"/>
                <w:sz w:val="18"/>
                <w:szCs w:val="18"/>
              </w:rPr>
              <w:t xml:space="preserve"> Pa </w:t>
            </w:r>
            <w:r w:rsidRPr="00386E4C">
              <w:rPr>
                <w:rFonts w:ascii="Times New Roman" w:hAnsi="Times New Roman" w:cs="Times New Roman"/>
                <w:sz w:val="18"/>
                <w:szCs w:val="18"/>
                <w:vertAlign w:val="superscript"/>
              </w:rPr>
              <w:t>-1</w:t>
            </w:r>
          </w:p>
        </w:tc>
        <w:tc>
          <w:tcPr>
            <w:tcW w:w="990" w:type="dxa"/>
          </w:tcPr>
          <w:p w:rsidR="00F47D74" w:rsidRPr="00386E4C" w:rsidRDefault="00F47D74" w:rsidP="00A478AA">
            <w:pPr>
              <w:jc w:val="center"/>
              <w:rPr>
                <w:rFonts w:ascii="Times New Roman" w:hAnsi="Times New Roman" w:cs="Times New Roman"/>
                <w:sz w:val="18"/>
                <w:szCs w:val="18"/>
              </w:rPr>
            </w:pP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23.1-45.2</w:t>
            </w:r>
          </w:p>
        </w:tc>
        <w:tc>
          <w:tcPr>
            <w:tcW w:w="72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24.1-39.5</w:t>
            </w: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2 bar 25°C</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[73]</w:t>
            </w:r>
          </w:p>
        </w:tc>
      </w:tr>
      <w:tr w:rsidR="00F47D74"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lastRenderedPageBreak/>
              <w:t>Polymide</w:t>
            </w:r>
          </w:p>
        </w:tc>
        <w:tc>
          <w:tcPr>
            <w:tcW w:w="990" w:type="dxa"/>
          </w:tcPr>
          <w:p w:rsidR="00F47D74" w:rsidRPr="00386E4C" w:rsidRDefault="00F47D74" w:rsidP="00A478AA">
            <w:pPr>
              <w:jc w:val="center"/>
              <w:rPr>
                <w:rFonts w:ascii="Times New Roman" w:hAnsi="Times New Roman" w:cs="Times New Roman"/>
                <w:sz w:val="18"/>
                <w:szCs w:val="18"/>
              </w:rPr>
            </w:pP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3.4×10</w:t>
            </w:r>
            <w:r w:rsidRPr="00386E4C">
              <w:rPr>
                <w:rFonts w:ascii="Times New Roman" w:hAnsi="Times New Roman" w:cs="Times New Roman"/>
                <w:sz w:val="18"/>
                <w:szCs w:val="18"/>
                <w:vertAlign w:val="superscript"/>
              </w:rPr>
              <w:t>-7</w:t>
            </w:r>
            <w:r w:rsidRPr="00386E4C">
              <w:rPr>
                <w:rFonts w:ascii="Times New Roman" w:hAnsi="Times New Roman" w:cs="Times New Roman"/>
                <w:sz w:val="18"/>
                <w:szCs w:val="18"/>
              </w:rPr>
              <w:t>-6.0×10</w:t>
            </w:r>
            <w:r w:rsidRPr="00386E4C">
              <w:rPr>
                <w:rFonts w:ascii="Times New Roman" w:hAnsi="Times New Roman" w:cs="Times New Roman"/>
                <w:sz w:val="18"/>
                <w:szCs w:val="18"/>
                <w:vertAlign w:val="superscript"/>
              </w:rPr>
              <w:t xml:space="preserve">8 </w:t>
            </w:r>
            <w:r w:rsidRPr="00386E4C">
              <w:rPr>
                <w:rFonts w:ascii="Times New Roman" w:hAnsi="Times New Roman" w:cs="Times New Roman"/>
                <w:sz w:val="18"/>
                <w:szCs w:val="18"/>
              </w:rPr>
              <w:t xml:space="preserve">mol m </w:t>
            </w:r>
            <w:r w:rsidRPr="00386E4C">
              <w:rPr>
                <w:rFonts w:ascii="Times New Roman" w:hAnsi="Times New Roman" w:cs="Times New Roman"/>
                <w:sz w:val="18"/>
                <w:szCs w:val="18"/>
                <w:vertAlign w:val="superscript"/>
              </w:rPr>
              <w:t>-2</w:t>
            </w:r>
            <w:r w:rsidRPr="00386E4C">
              <w:rPr>
                <w:rFonts w:ascii="Times New Roman" w:hAnsi="Times New Roman" w:cs="Times New Roman"/>
                <w:sz w:val="18"/>
                <w:szCs w:val="18"/>
              </w:rPr>
              <w:t xml:space="preserve"> s</w:t>
            </w:r>
            <w:r w:rsidRPr="00386E4C">
              <w:rPr>
                <w:rFonts w:ascii="Times New Roman" w:hAnsi="Times New Roman" w:cs="Times New Roman"/>
                <w:sz w:val="18"/>
                <w:szCs w:val="18"/>
                <w:vertAlign w:val="superscript"/>
              </w:rPr>
              <w:t>-1</w:t>
            </w:r>
            <w:r w:rsidRPr="00386E4C">
              <w:rPr>
                <w:rFonts w:ascii="Times New Roman" w:hAnsi="Times New Roman" w:cs="Times New Roman"/>
                <w:sz w:val="18"/>
                <w:szCs w:val="18"/>
              </w:rPr>
              <w:t xml:space="preserve"> Pa </w:t>
            </w:r>
            <w:r w:rsidRPr="00386E4C">
              <w:rPr>
                <w:rFonts w:ascii="Times New Roman" w:hAnsi="Times New Roman" w:cs="Times New Roman"/>
                <w:sz w:val="18"/>
                <w:szCs w:val="18"/>
                <w:vertAlign w:val="superscript"/>
              </w:rPr>
              <w:t>-1</w:t>
            </w:r>
          </w:p>
        </w:tc>
        <w:tc>
          <w:tcPr>
            <w:tcW w:w="990" w:type="dxa"/>
          </w:tcPr>
          <w:p w:rsidR="00F47D74" w:rsidRPr="00386E4C" w:rsidRDefault="00F47D74" w:rsidP="00A478AA">
            <w:pPr>
              <w:jc w:val="center"/>
              <w:rPr>
                <w:rFonts w:ascii="Times New Roman" w:hAnsi="Times New Roman" w:cs="Times New Roman"/>
                <w:sz w:val="18"/>
                <w:szCs w:val="18"/>
              </w:rPr>
            </w:pP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132-631</w:t>
            </w:r>
          </w:p>
        </w:tc>
        <w:tc>
          <w:tcPr>
            <w:tcW w:w="720" w:type="dxa"/>
          </w:tcPr>
          <w:p w:rsidR="00F47D74" w:rsidRPr="00386E4C" w:rsidRDefault="00F47D74" w:rsidP="00A478AA">
            <w:pPr>
              <w:jc w:val="center"/>
              <w:rPr>
                <w:rFonts w:ascii="Times New Roman" w:hAnsi="Times New Roman" w:cs="Times New Roman"/>
                <w:sz w:val="18"/>
                <w:szCs w:val="18"/>
              </w:rPr>
            </w:pP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10.8 bar 30°C – 120 °C</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[74]</w:t>
            </w:r>
          </w:p>
        </w:tc>
      </w:tr>
      <w:tr w:rsidR="00F47D74"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Polymide</w:t>
            </w:r>
          </w:p>
        </w:tc>
        <w:tc>
          <w:tcPr>
            <w:tcW w:w="990" w:type="dxa"/>
          </w:tcPr>
          <w:p w:rsidR="00F47D74" w:rsidRPr="00386E4C" w:rsidRDefault="00F47D74" w:rsidP="00A478AA">
            <w:pPr>
              <w:jc w:val="center"/>
              <w:rPr>
                <w:rFonts w:ascii="Times New Roman" w:hAnsi="Times New Roman" w:cs="Times New Roman"/>
                <w:sz w:val="18"/>
                <w:szCs w:val="18"/>
              </w:rPr>
            </w:pP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1.4×10</w:t>
            </w:r>
            <w:r w:rsidRPr="00386E4C">
              <w:rPr>
                <w:rFonts w:ascii="Times New Roman" w:hAnsi="Times New Roman" w:cs="Times New Roman"/>
                <w:sz w:val="18"/>
                <w:szCs w:val="18"/>
                <w:vertAlign w:val="superscript"/>
              </w:rPr>
              <w:t xml:space="preserve">-7 </w:t>
            </w:r>
            <w:r w:rsidRPr="00386E4C">
              <w:rPr>
                <w:rFonts w:ascii="Times New Roman" w:hAnsi="Times New Roman" w:cs="Times New Roman"/>
                <w:sz w:val="18"/>
                <w:szCs w:val="18"/>
              </w:rPr>
              <w:t xml:space="preserve">mol m </w:t>
            </w:r>
            <w:r w:rsidRPr="00386E4C">
              <w:rPr>
                <w:rFonts w:ascii="Times New Roman" w:hAnsi="Times New Roman" w:cs="Times New Roman"/>
                <w:sz w:val="18"/>
                <w:szCs w:val="18"/>
                <w:vertAlign w:val="superscript"/>
              </w:rPr>
              <w:t>-2</w:t>
            </w:r>
            <w:r w:rsidRPr="00386E4C">
              <w:rPr>
                <w:rFonts w:ascii="Times New Roman" w:hAnsi="Times New Roman" w:cs="Times New Roman"/>
                <w:sz w:val="18"/>
                <w:szCs w:val="18"/>
              </w:rPr>
              <w:t xml:space="preserve"> s</w:t>
            </w:r>
            <w:r w:rsidRPr="00386E4C">
              <w:rPr>
                <w:rFonts w:ascii="Times New Roman" w:hAnsi="Times New Roman" w:cs="Times New Roman"/>
                <w:sz w:val="18"/>
                <w:szCs w:val="18"/>
                <w:vertAlign w:val="superscript"/>
              </w:rPr>
              <w:t>-1</w:t>
            </w:r>
            <w:r w:rsidRPr="00386E4C">
              <w:rPr>
                <w:rFonts w:ascii="Times New Roman" w:hAnsi="Times New Roman" w:cs="Times New Roman"/>
                <w:sz w:val="18"/>
                <w:szCs w:val="18"/>
              </w:rPr>
              <w:t xml:space="preserve"> Pa </w:t>
            </w:r>
            <w:r w:rsidRPr="00386E4C">
              <w:rPr>
                <w:rFonts w:ascii="Times New Roman" w:hAnsi="Times New Roman" w:cs="Times New Roman"/>
                <w:sz w:val="18"/>
                <w:szCs w:val="18"/>
                <w:vertAlign w:val="superscript"/>
              </w:rPr>
              <w:t>-1</w:t>
            </w:r>
          </w:p>
        </w:tc>
        <w:tc>
          <w:tcPr>
            <w:tcW w:w="990" w:type="dxa"/>
          </w:tcPr>
          <w:p w:rsidR="00F47D74" w:rsidRPr="00386E4C" w:rsidRDefault="00F47D74" w:rsidP="00A478AA">
            <w:pPr>
              <w:jc w:val="center"/>
              <w:rPr>
                <w:rFonts w:ascii="Times New Roman" w:hAnsi="Times New Roman" w:cs="Times New Roman"/>
                <w:sz w:val="18"/>
                <w:szCs w:val="18"/>
              </w:rPr>
            </w:pP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540</w:t>
            </w:r>
          </w:p>
        </w:tc>
        <w:tc>
          <w:tcPr>
            <w:tcW w:w="720" w:type="dxa"/>
          </w:tcPr>
          <w:p w:rsidR="00F47D74" w:rsidRPr="00386E4C" w:rsidRDefault="00F47D74" w:rsidP="00A478AA">
            <w:pPr>
              <w:jc w:val="center"/>
              <w:rPr>
                <w:rFonts w:ascii="Times New Roman" w:hAnsi="Times New Roman" w:cs="Times New Roman"/>
                <w:sz w:val="18"/>
                <w:szCs w:val="18"/>
              </w:rPr>
            </w:pP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10 bar 80°C</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[75]</w:t>
            </w:r>
          </w:p>
        </w:tc>
      </w:tr>
      <w:tr w:rsidR="00F47D74"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OrL</w:t>
            </w: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α alumina tube</w:t>
            </w: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1.3×10</w:t>
            </w:r>
            <w:r w:rsidRPr="00386E4C">
              <w:rPr>
                <w:rFonts w:ascii="Times New Roman" w:hAnsi="Times New Roman" w:cs="Times New Roman"/>
                <w:sz w:val="18"/>
                <w:szCs w:val="18"/>
                <w:vertAlign w:val="superscript"/>
              </w:rPr>
              <w:t xml:space="preserve">-7 </w:t>
            </w:r>
            <w:r w:rsidRPr="00386E4C">
              <w:rPr>
                <w:rFonts w:ascii="Times New Roman" w:hAnsi="Times New Roman" w:cs="Times New Roman"/>
                <w:sz w:val="18"/>
                <w:szCs w:val="18"/>
              </w:rPr>
              <w:t xml:space="preserve">mol m </w:t>
            </w:r>
            <w:r w:rsidRPr="00386E4C">
              <w:rPr>
                <w:rFonts w:ascii="Times New Roman" w:hAnsi="Times New Roman" w:cs="Times New Roman"/>
                <w:sz w:val="18"/>
                <w:szCs w:val="18"/>
                <w:vertAlign w:val="superscript"/>
              </w:rPr>
              <w:t>-2</w:t>
            </w:r>
            <w:r w:rsidRPr="00386E4C">
              <w:rPr>
                <w:rFonts w:ascii="Times New Roman" w:hAnsi="Times New Roman" w:cs="Times New Roman"/>
                <w:sz w:val="18"/>
                <w:szCs w:val="18"/>
              </w:rPr>
              <w:t xml:space="preserve"> s</w:t>
            </w:r>
            <w:r w:rsidRPr="00386E4C">
              <w:rPr>
                <w:rFonts w:ascii="Times New Roman" w:hAnsi="Times New Roman" w:cs="Times New Roman"/>
                <w:sz w:val="18"/>
                <w:szCs w:val="18"/>
                <w:vertAlign w:val="superscript"/>
              </w:rPr>
              <w:t>-1</w:t>
            </w:r>
            <w:r w:rsidRPr="00386E4C">
              <w:rPr>
                <w:rFonts w:ascii="Times New Roman" w:hAnsi="Times New Roman" w:cs="Times New Roman"/>
                <w:sz w:val="18"/>
                <w:szCs w:val="18"/>
              </w:rPr>
              <w:t xml:space="preserve"> Pa </w:t>
            </w:r>
            <w:r w:rsidRPr="00386E4C">
              <w:rPr>
                <w:rFonts w:ascii="Times New Roman" w:hAnsi="Times New Roman" w:cs="Times New Roman"/>
                <w:sz w:val="18"/>
                <w:szCs w:val="18"/>
                <w:vertAlign w:val="superscript"/>
              </w:rPr>
              <w:t>-1</w:t>
            </w:r>
          </w:p>
        </w:tc>
        <w:tc>
          <w:tcPr>
            <w:tcW w:w="990" w:type="dxa"/>
          </w:tcPr>
          <w:p w:rsidR="00F47D74" w:rsidRPr="00386E4C" w:rsidRDefault="00F47D74" w:rsidP="00A478AA">
            <w:pPr>
              <w:jc w:val="center"/>
              <w:rPr>
                <w:rFonts w:ascii="Times New Roman" w:hAnsi="Times New Roman" w:cs="Times New Roman"/>
                <w:sz w:val="18"/>
                <w:szCs w:val="18"/>
              </w:rPr>
            </w:pP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584</w:t>
            </w:r>
          </w:p>
        </w:tc>
        <w:tc>
          <w:tcPr>
            <w:tcW w:w="72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293</w:t>
            </w: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1.1 bar 35°C</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[76]</w:t>
            </w:r>
          </w:p>
        </w:tc>
      </w:tr>
      <w:tr w:rsidR="00F47D74" w:rsidRPr="000E3ED9"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PPO/PVP</w:t>
            </w: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Alumina</w:t>
            </w: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1121 Barrer</w:t>
            </w:r>
          </w:p>
        </w:tc>
        <w:tc>
          <w:tcPr>
            <w:tcW w:w="990" w:type="dxa"/>
          </w:tcPr>
          <w:p w:rsidR="00F47D74" w:rsidRPr="00386E4C" w:rsidRDefault="00F47D74" w:rsidP="00A478AA">
            <w:pPr>
              <w:jc w:val="center"/>
              <w:rPr>
                <w:rFonts w:ascii="Times New Roman" w:hAnsi="Times New Roman" w:cs="Times New Roman"/>
                <w:sz w:val="18"/>
                <w:szCs w:val="18"/>
              </w:rPr>
            </w:pP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160.9</w:t>
            </w:r>
          </w:p>
        </w:tc>
        <w:tc>
          <w:tcPr>
            <w:tcW w:w="72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163.9</w:t>
            </w: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2 bar 25°C</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[77]</w:t>
            </w:r>
          </w:p>
        </w:tc>
      </w:tr>
      <w:tr w:rsidR="00F47D74" w:rsidRPr="000E3ED9"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PI</w:t>
            </w: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Alumina</w:t>
            </w: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376 Barrer</w:t>
            </w:r>
          </w:p>
        </w:tc>
        <w:tc>
          <w:tcPr>
            <w:tcW w:w="990" w:type="dxa"/>
          </w:tcPr>
          <w:p w:rsidR="00F47D74" w:rsidRPr="00386E4C" w:rsidRDefault="00F47D74" w:rsidP="00A478AA">
            <w:pPr>
              <w:jc w:val="center"/>
              <w:rPr>
                <w:rFonts w:ascii="Times New Roman" w:hAnsi="Times New Roman" w:cs="Times New Roman"/>
                <w:sz w:val="18"/>
                <w:szCs w:val="18"/>
              </w:rPr>
            </w:pP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16.4</w:t>
            </w:r>
          </w:p>
        </w:tc>
        <w:tc>
          <w:tcPr>
            <w:tcW w:w="72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33.2</w:t>
            </w: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2 bar 25°C</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[78]</w:t>
            </w:r>
          </w:p>
        </w:tc>
      </w:tr>
      <w:tr w:rsidR="00F47D74" w:rsidRPr="000E3ED9"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PEI</w:t>
            </w: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Alumina</w:t>
            </w: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1300 Barrer</w:t>
            </w:r>
          </w:p>
        </w:tc>
        <w:tc>
          <w:tcPr>
            <w:tcW w:w="990" w:type="dxa"/>
          </w:tcPr>
          <w:p w:rsidR="00F47D74" w:rsidRPr="00386E4C" w:rsidRDefault="00F47D74" w:rsidP="00A478AA">
            <w:pPr>
              <w:jc w:val="center"/>
              <w:rPr>
                <w:rFonts w:ascii="Times New Roman" w:hAnsi="Times New Roman" w:cs="Times New Roman"/>
                <w:sz w:val="18"/>
                <w:szCs w:val="18"/>
              </w:rPr>
            </w:pP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174</w:t>
            </w:r>
          </w:p>
        </w:tc>
        <w:tc>
          <w:tcPr>
            <w:tcW w:w="720" w:type="dxa"/>
          </w:tcPr>
          <w:p w:rsidR="00F47D74" w:rsidRPr="00386E4C" w:rsidRDefault="00F47D74" w:rsidP="00A478AA">
            <w:pPr>
              <w:jc w:val="center"/>
              <w:rPr>
                <w:rFonts w:ascii="Times New Roman" w:hAnsi="Times New Roman" w:cs="Times New Roman"/>
                <w:sz w:val="18"/>
                <w:szCs w:val="18"/>
              </w:rPr>
            </w:pP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2 bar 25°C</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[79]</w:t>
            </w:r>
          </w:p>
        </w:tc>
      </w:tr>
      <w:tr w:rsidR="00F47D74" w:rsidRPr="000E3ED9" w:rsidTr="00A478AA">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CHFM</w:t>
            </w:r>
          </w:p>
        </w:tc>
        <w:tc>
          <w:tcPr>
            <w:tcW w:w="990" w:type="dxa"/>
          </w:tcPr>
          <w:p w:rsidR="00F47D74" w:rsidRPr="00386E4C" w:rsidRDefault="00F47D74" w:rsidP="00A478AA">
            <w:pPr>
              <w:jc w:val="center"/>
              <w:rPr>
                <w:rFonts w:ascii="Times New Roman" w:hAnsi="Times New Roman" w:cs="Times New Roman"/>
                <w:sz w:val="18"/>
                <w:szCs w:val="18"/>
              </w:rPr>
            </w:pPr>
          </w:p>
        </w:tc>
        <w:tc>
          <w:tcPr>
            <w:tcW w:w="171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5×10</w:t>
            </w:r>
            <w:r w:rsidRPr="00386E4C">
              <w:rPr>
                <w:rFonts w:ascii="Times New Roman" w:hAnsi="Times New Roman" w:cs="Times New Roman"/>
                <w:sz w:val="18"/>
                <w:szCs w:val="18"/>
                <w:vertAlign w:val="superscript"/>
              </w:rPr>
              <w:t xml:space="preserve">-8 </w:t>
            </w:r>
            <w:r w:rsidRPr="00386E4C">
              <w:rPr>
                <w:rFonts w:ascii="Times New Roman" w:hAnsi="Times New Roman" w:cs="Times New Roman"/>
                <w:sz w:val="18"/>
                <w:szCs w:val="18"/>
              </w:rPr>
              <w:t xml:space="preserve">mol m </w:t>
            </w:r>
            <w:r w:rsidRPr="00386E4C">
              <w:rPr>
                <w:rFonts w:ascii="Times New Roman" w:hAnsi="Times New Roman" w:cs="Times New Roman"/>
                <w:sz w:val="18"/>
                <w:szCs w:val="18"/>
                <w:vertAlign w:val="superscript"/>
              </w:rPr>
              <w:t>-2</w:t>
            </w:r>
            <w:r w:rsidRPr="00386E4C">
              <w:rPr>
                <w:rFonts w:ascii="Times New Roman" w:hAnsi="Times New Roman" w:cs="Times New Roman"/>
                <w:sz w:val="18"/>
                <w:szCs w:val="18"/>
              </w:rPr>
              <w:t xml:space="preserve"> s</w:t>
            </w:r>
            <w:r w:rsidRPr="00386E4C">
              <w:rPr>
                <w:rFonts w:ascii="Times New Roman" w:hAnsi="Times New Roman" w:cs="Times New Roman"/>
                <w:sz w:val="18"/>
                <w:szCs w:val="18"/>
                <w:vertAlign w:val="superscript"/>
              </w:rPr>
              <w:t>-1</w:t>
            </w:r>
            <w:r w:rsidRPr="00386E4C">
              <w:rPr>
                <w:rFonts w:ascii="Times New Roman" w:hAnsi="Times New Roman" w:cs="Times New Roman"/>
                <w:sz w:val="18"/>
                <w:szCs w:val="18"/>
              </w:rPr>
              <w:t xml:space="preserve"> Pa </w:t>
            </w:r>
            <w:r w:rsidRPr="00386E4C">
              <w:rPr>
                <w:rFonts w:ascii="Times New Roman" w:hAnsi="Times New Roman" w:cs="Times New Roman"/>
                <w:sz w:val="18"/>
                <w:szCs w:val="18"/>
                <w:vertAlign w:val="superscript"/>
              </w:rPr>
              <w:t>-1</w:t>
            </w: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83.9</w:t>
            </w:r>
          </w:p>
        </w:tc>
        <w:tc>
          <w:tcPr>
            <w:tcW w:w="99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5700</w:t>
            </w:r>
          </w:p>
        </w:tc>
        <w:tc>
          <w:tcPr>
            <w:tcW w:w="72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800</w:t>
            </w:r>
          </w:p>
        </w:tc>
        <w:tc>
          <w:tcPr>
            <w:tcW w:w="1170"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Pyrolysis</w:t>
            </w:r>
          </w:p>
        </w:tc>
        <w:tc>
          <w:tcPr>
            <w:tcW w:w="1616" w:type="dxa"/>
          </w:tcPr>
          <w:p w:rsidR="00F47D74" w:rsidRPr="00386E4C" w:rsidRDefault="00F47D74" w:rsidP="00A478AA">
            <w:pPr>
              <w:jc w:val="center"/>
              <w:rPr>
                <w:rFonts w:ascii="Times New Roman" w:hAnsi="Times New Roman" w:cs="Times New Roman"/>
                <w:sz w:val="18"/>
                <w:szCs w:val="18"/>
              </w:rPr>
            </w:pPr>
            <w:r w:rsidRPr="00386E4C">
              <w:rPr>
                <w:rFonts w:ascii="Times New Roman" w:hAnsi="Times New Roman" w:cs="Times New Roman"/>
                <w:sz w:val="18"/>
                <w:szCs w:val="18"/>
              </w:rPr>
              <w:t>2 bar 130°C</w:t>
            </w:r>
          </w:p>
        </w:tc>
        <w:tc>
          <w:tcPr>
            <w:tcW w:w="575" w:type="dxa"/>
          </w:tcPr>
          <w:p w:rsidR="00F47D74" w:rsidRPr="00386E4C" w:rsidRDefault="00F64F19" w:rsidP="00A478AA">
            <w:pPr>
              <w:jc w:val="center"/>
              <w:rPr>
                <w:rFonts w:ascii="Times New Roman" w:hAnsi="Times New Roman" w:cs="Times New Roman"/>
                <w:sz w:val="18"/>
                <w:szCs w:val="18"/>
              </w:rPr>
            </w:pPr>
            <w:r>
              <w:rPr>
                <w:rFonts w:ascii="Times New Roman" w:hAnsi="Times New Roman" w:cs="Times New Roman"/>
                <w:sz w:val="18"/>
                <w:szCs w:val="18"/>
              </w:rPr>
              <w:t>[80]</w:t>
            </w:r>
            <w:bookmarkStart w:id="0" w:name="_GoBack"/>
            <w:bookmarkEnd w:id="0"/>
          </w:p>
        </w:tc>
      </w:tr>
    </w:tbl>
    <w:p w:rsidR="00F47D74" w:rsidRDefault="00F47D74" w:rsidP="00F47D74">
      <w:pPr>
        <w:rPr>
          <w:rFonts w:ascii="Times New Roman" w:hAnsi="Times New Roman" w:cs="Times New Roman"/>
          <w:sz w:val="24"/>
          <w:szCs w:val="24"/>
        </w:rPr>
      </w:pPr>
    </w:p>
    <w:p w:rsidR="008B7089" w:rsidRPr="008B7089" w:rsidRDefault="008B7089" w:rsidP="008B7089">
      <w:pPr>
        <w:jc w:val="both"/>
        <w:rPr>
          <w:rFonts w:ascii="Times New Roman" w:hAnsi="Times New Roman" w:cs="Times New Roman"/>
          <w:b/>
          <w:sz w:val="24"/>
          <w:szCs w:val="24"/>
        </w:rPr>
      </w:pPr>
    </w:p>
    <w:p w:rsidR="008B7089" w:rsidRPr="008B7089" w:rsidRDefault="008B7089" w:rsidP="008B7089">
      <w:pPr>
        <w:jc w:val="both"/>
        <w:rPr>
          <w:rFonts w:ascii="Times New Roman" w:hAnsi="Times New Roman" w:cs="Times New Roman"/>
          <w:b/>
          <w:sz w:val="24"/>
          <w:szCs w:val="24"/>
        </w:rPr>
      </w:pPr>
    </w:p>
    <w:p w:rsidR="008B7089" w:rsidRPr="008B7089" w:rsidRDefault="008B7089" w:rsidP="008B7089">
      <w:pPr>
        <w:jc w:val="both"/>
        <w:rPr>
          <w:rFonts w:ascii="Times New Roman" w:hAnsi="Times New Roman" w:cs="Times New Roman"/>
          <w:b/>
          <w:sz w:val="24"/>
          <w:szCs w:val="24"/>
        </w:rPr>
      </w:pPr>
    </w:p>
    <w:p w:rsidR="008B7089" w:rsidRDefault="008B7089" w:rsidP="00444913">
      <w:pPr>
        <w:rPr>
          <w:rFonts w:ascii="Times New Roman" w:hAnsi="Times New Roman" w:cs="Times New Roman"/>
          <w:sz w:val="24"/>
          <w:szCs w:val="24"/>
        </w:rPr>
      </w:pPr>
    </w:p>
    <w:p w:rsidR="00444913" w:rsidRDefault="00444913" w:rsidP="00444913">
      <w:pPr>
        <w:rPr>
          <w:rFonts w:ascii="Times New Roman" w:hAnsi="Times New Roman" w:cs="Times New Roman"/>
          <w:sz w:val="24"/>
          <w:szCs w:val="24"/>
        </w:rPr>
      </w:pPr>
    </w:p>
    <w:p w:rsidR="00444913" w:rsidRDefault="00444913" w:rsidP="00444913">
      <w:pPr>
        <w:rPr>
          <w:rFonts w:ascii="Times New Roman" w:hAnsi="Times New Roman" w:cs="Times New Roman"/>
          <w:b/>
          <w:sz w:val="24"/>
          <w:szCs w:val="24"/>
        </w:rPr>
      </w:pPr>
      <w:r w:rsidRPr="00CF61BD">
        <w:rPr>
          <w:rFonts w:ascii="Times New Roman" w:hAnsi="Times New Roman" w:cs="Times New Roman"/>
          <w:b/>
          <w:sz w:val="24"/>
          <w:szCs w:val="24"/>
        </w:rPr>
        <w:t xml:space="preserve">References: </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Wood, N., Roelich, K., 2019. Tensions, capabilities, and justice in climate change mitigation of fossil fuels. Energy Res. Soc. Sci. 52 (February), 114–122.</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Abe, J.O., Popoola, A.P.I., Ajenifuja, E., Popoola, O.M., 2019. Hydrogen energy, economy and storage: Review and recommendation. Int. J. Hydrog. Energy 44 (29), 15072–15086.</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 xml:space="preserve"> Shahbaz M, Yusup S, Inayat A, Ammar M, Patrick DO, Pratama A, et al. Syngas production from steam gasification of palm kernel shell with subsequent CO2 capture using CaO sorbent: an aspen plus modeling. Energy Fuel 2017;31:12350e7.</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Abbas HF, Wan Daud WMA. Hydrogen production by methane decomposition: a review. Int J Hydrogen Energy 2010;35:1160e90</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Scamman, D.; Newborough, M. Using surplus nuclear power for hydrogen mobility and power-to-gas in France. Int. J. Hydrogen Energy 2016, 41, 10080–10089</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Veziroglu, T.; Sherif, S.A.; Barbir, F. Chapter 7-Hydrogen Energy Solutions. In Environmental Solutions; Agardy, F.J., Nemerow, N.L., Eds.; Academic Press: Cambridge, MA, USA, 2005; pp. 143–180.</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Barbir, F. Future of Fuel Cells and Hydrogen; Academic Press: Waltam, MA, USA, 2013; ISBN 9780123877109.</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Züttel, A. Hydrogen storage methods. Naturwissenschaften 2004, 91, 157–172.</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Zhou, L. Progress and problems in hydrogen storage methods. Renew. Sustain. Energy Rev. 2005, 9, 395–408.</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Sharma, S.; Ghoshal, S.K. Hydrogen the future transportation fuel: From production to applications. Renew. Sustain. Energy Rev. 2015, 43, 1151–1158.</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Lin, R.H.; Zhao, Y.Y.; Wu, B.D. Toward a hydrogen society: Hydrogen and smart grid integration. Int. J. Hydrogen Energy 2020, 45, 20164–20175.</w:t>
      </w:r>
    </w:p>
    <w:p w:rsidR="00444913"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Perry, K.A.; Eisman, G.A.; Benicewicz, B.C. Electrochemical hydrogen pumping using a high-temperature polybenzimidazole (PBI) membrane. J. Power Sources 2008, 177, 478–484</w:t>
      </w:r>
    </w:p>
    <w:p w:rsidR="00693585" w:rsidRPr="005C7669" w:rsidRDefault="00444913" w:rsidP="00444913">
      <w:pPr>
        <w:pStyle w:val="ListParagraph"/>
        <w:numPr>
          <w:ilvl w:val="0"/>
          <w:numId w:val="1"/>
        </w:numPr>
        <w:rPr>
          <w:rFonts w:ascii="Times New Roman" w:hAnsi="Times New Roman" w:cs="Times New Roman"/>
        </w:rPr>
      </w:pPr>
      <w:r w:rsidRPr="005C7669">
        <w:rPr>
          <w:rFonts w:ascii="Times New Roman" w:hAnsi="Times New Roman" w:cs="Times New Roman"/>
        </w:rPr>
        <w:t>Acar, C.; Dincer, I. Review and evaluation of hydrogen production options for better environment. J. Clean. Prod. 2019, 218, 835–849.</w:t>
      </w:r>
    </w:p>
    <w:p w:rsidR="005C7669" w:rsidRPr="005C7669" w:rsidRDefault="005C7669" w:rsidP="005C7669">
      <w:pPr>
        <w:pStyle w:val="ListParagraph"/>
        <w:numPr>
          <w:ilvl w:val="0"/>
          <w:numId w:val="1"/>
        </w:numPr>
        <w:jc w:val="both"/>
        <w:rPr>
          <w:rFonts w:ascii="Times New Roman" w:hAnsi="Times New Roman" w:cs="Times New Roman"/>
          <w:bCs/>
        </w:rPr>
      </w:pPr>
      <w:r w:rsidRPr="005C7669">
        <w:rPr>
          <w:rFonts w:ascii="Times New Roman" w:hAnsi="Times New Roman" w:cs="Times New Roman"/>
          <w:bCs/>
        </w:rPr>
        <w:lastRenderedPageBreak/>
        <w:t>IBRAHIM DINCER, CANAN ACAR, ‘Review and evaluation of hydrogen production methods for better sustainability’ International journal of Hydrogen Energy. Vol 40, issu 34, yr 2015, pa 11094-11111</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Pavlos Nikolaidis, Andreas Poullikkas, ‘A comparative overview of hydrogen production processes.’ Renewable and sustainable Energy Reviews. Vol 67 yr 2017 pa 597-611</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 xml:space="preserve">eichang Cao , Iris K.M. Yu , Xinni Xiong , Daniel C.W. Tsang , Shicheng Zhang , James H. Clark, Changwei Hu , Yun Hau Ng, Jin Shang, Yong Sik, ‘Biorenewable hydrogen production through biomass gasification: A review and future prospects.’ Environmental Research </w:t>
      </w:r>
      <w:hyperlink r:id="rId6" w:tooltip="Go to table of contents for this volume/issue" w:history="1">
        <w:r w:rsidRPr="005C7669">
          <w:rPr>
            <w:rStyle w:val="Hyperlink"/>
            <w:rFonts w:ascii="Times New Roman" w:hAnsi="Times New Roman" w:cs="Times New Roman"/>
            <w:color w:val="000000" w:themeColor="text1"/>
          </w:rPr>
          <w:t>Volume 186</w:t>
        </w:r>
      </w:hyperlink>
      <w:r w:rsidRPr="005C7669">
        <w:rPr>
          <w:rFonts w:ascii="Times New Roman" w:hAnsi="Times New Roman" w:cs="Times New Roman"/>
        </w:rPr>
        <w:t>, July 2020, 109547.</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 xml:space="preserve">I. Martı´nez, M.C. Romano, P. Chiesa, G. Grasa, ‘R. Murillo, Hydrogen production through sorption enhanced steam reforming of natural gas: Thermodynamic plant assessment.’ International journal of Hydrogen Energy </w:t>
      </w:r>
      <w:hyperlink r:id="rId7" w:tooltip="Go to table of contents for this volume/issue" w:history="1">
        <w:r w:rsidRPr="005C7669">
          <w:rPr>
            <w:rStyle w:val="anchor-text"/>
            <w:rFonts w:ascii="Times New Roman" w:hAnsi="Times New Roman" w:cs="Times New Roman"/>
            <w:color w:val="2E2E2E"/>
          </w:rPr>
          <w:t>Volume 38, Issue 35</w:t>
        </w:r>
      </w:hyperlink>
      <w:r w:rsidRPr="005C7669">
        <w:rPr>
          <w:rFonts w:ascii="Times New Roman" w:hAnsi="Times New Roman" w:cs="Times New Roman"/>
          <w:color w:val="2E2E2E"/>
        </w:rPr>
        <w:t>, 22 November 2013, Pages 15180-15199.</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Adnan Midilli, Haydar Kucuk, Muhammed Emin Topal, Ugur Akbulut, Ibrahim Dincer, ‘A comprehensive review on hydrogen production from coal gasification: Challenges and Opportunities.’ international journal of hydrogen energy 46 (2021) 25385 e25412</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Hadiseh Khalilpourmeymandi, Azadeh Mirvakili, Mohammad Reza Rahimpour, Alireza Shariati, ‘Application of Response Surface Methodology for Optimization of Purge Gas Recycling to an Industrial Reactor for Conversion of CO2 to Methanol.</w:t>
      </w:r>
      <w:r w:rsidRPr="005C7669">
        <w:rPr>
          <w:rFonts w:ascii="Times New Roman" w:hAnsi="Times New Roman" w:cs="Times New Roman"/>
          <w:color w:val="000000" w:themeColor="text1"/>
        </w:rPr>
        <w:t xml:space="preserve">’  Chinese journal of Chemical Engineering. </w:t>
      </w:r>
      <w:hyperlink r:id="rId8" w:tooltip="Go to table of contents for this volume/issue" w:history="1">
        <w:r w:rsidRPr="005C7669">
          <w:rPr>
            <w:rStyle w:val="Hyperlink"/>
            <w:rFonts w:ascii="Times New Roman" w:hAnsi="Times New Roman" w:cs="Times New Roman"/>
            <w:color w:val="000000" w:themeColor="text1"/>
          </w:rPr>
          <w:t>Volume 25, Issue 5</w:t>
        </w:r>
      </w:hyperlink>
      <w:r w:rsidRPr="005C7669">
        <w:rPr>
          <w:rFonts w:ascii="Times New Roman" w:hAnsi="Times New Roman" w:cs="Times New Roman"/>
        </w:rPr>
        <w:t>, May 2017, Pages 676-687</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 xml:space="preserve">María Yá ñez, Frederico Relvas, Alfredo Ortiz, Daniel Gorri, Adélio Mendes, Inmaculada Ortiz, ‘PSA Purification of waste hydrogen from ammonia plants to fuel cell grade.’ Separation and Purification </w:t>
      </w:r>
      <w:hyperlink r:id="rId9" w:tooltip="Go to table of contents for this volume/issue" w:history="1">
        <w:r w:rsidRPr="005C7669">
          <w:rPr>
            <w:rStyle w:val="Hyperlink"/>
            <w:rFonts w:ascii="Times New Roman" w:hAnsi="Times New Roman" w:cs="Times New Roman"/>
            <w:color w:val="000000" w:themeColor="text1"/>
          </w:rPr>
          <w:t>Volume 240</w:t>
        </w:r>
      </w:hyperlink>
      <w:r w:rsidRPr="005C7669">
        <w:rPr>
          <w:rFonts w:ascii="Times New Roman" w:hAnsi="Times New Roman" w:cs="Times New Roman"/>
          <w:color w:val="000000" w:themeColor="text1"/>
        </w:rPr>
        <w:t>, </w:t>
      </w:r>
      <w:r w:rsidRPr="005C7669">
        <w:rPr>
          <w:rFonts w:ascii="Times New Roman" w:hAnsi="Times New Roman" w:cs="Times New Roman"/>
        </w:rPr>
        <w:t>1 June 2020, 116334.</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S. Shiva Kumar, V. Himabindu, ‘Hydrogen production by PEM water electrolysis – A review.’ Materials Science for Energy Technologies 2 (2019)</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Thomassen, M.; Sheridan, E.; Kvello, J. Electrochemical hydrogen separation and compression using polybenzimidazole (PBI) fuel cell technology. J. Nat. Gas Sci. Eng. 2010, 2, 229–234.</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Sircar, S.; Golden, T.C. Purification of Hydrogen by Pressure Swing Adsorption. Sep. Sci. Technol. 2000, 35, 667–687.</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 xml:space="preserve">Liemberger, W.; Groß, M.; Miltner, M.; Harasek, M. Experimental analysis of membrane and pressure swing adsorption (PSA) for the hydrogen separation from natural gas. J. Clean. Prod. 2017, 167, 896–907. </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Chuah, C. Y.; Lee, J.; Bae, T. H. Graphene-based membranes for H2 separation: Recent progress and future perspective. Membranes 2020, 10, 336.</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Li, W.; Chuah, C.Y.; Yang, Y.; Bae, T.-H. Nanocomposites formed by in situ growth of NiDOBDC nanoparticles on graphene oxide sheets for enhanced CO2 and H2 storage. Micropor. Mesopor. Mater. 2018, 265, 35–42.</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Sircar, S.; Golden, T. Pressure Swing Adsorption Technology for Hydrogen Production; John Wiley &amp; Sons: Hoboken, NJ, USA, 2010</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Adhikari, S.; Fernando, S. Hydrogen membrane separation techniques. Ind. Eng. Chem. Res. 2006, 45, 875–881.</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Aasadnia, M.; Mehrpooya, M.; Ghorbani, B. A novel integrated structure for hydrogen purification using the cryogenic method. J. Clean. Prod. 2020, 278, 123872.</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Liemberger, W.; Groß, M.; Miltner, M.; Harasek, M. Experimental analysis of membrane and pressure swing adsorption (PSA) for the hydrogen separation from natural gas. J. Clean. Prod. 2017, 167, 896–907.</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Al-Mufachi, N.; Rees, N.; Steinberger-Wilkens, R. Hydrogen selective membranes: A review of palladium-based dense metal membranes. Renew. Sustain. Energy Rev. 2015, 47, 540–551.</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lastRenderedPageBreak/>
        <w:t>Li, P.; Wang, Z.; Qiao, Z.; Liu, Y.; Cao, X.; Li, W.; Wang, J.; Wang, S. Recent developments in membranes for efficient hydrogen purification. J. Membr. Sci. 2015, 495, 130–168.</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Schorer, L.; Schmitz, S.; Weber, A. Membrane based purification of hydrogen system (MEMPHYS). Int. J. Hydrogen Energy 2019, 44, 12708–12714.</w:t>
      </w:r>
    </w:p>
    <w:p w:rsidR="005C7669" w:rsidRPr="005C7669" w:rsidRDefault="005C7669" w:rsidP="005C7669">
      <w:pPr>
        <w:pStyle w:val="ListParagraph"/>
        <w:numPr>
          <w:ilvl w:val="0"/>
          <w:numId w:val="1"/>
        </w:numPr>
        <w:jc w:val="both"/>
        <w:rPr>
          <w:rFonts w:ascii="Times New Roman" w:hAnsi="Times New Roman" w:cs="Times New Roman"/>
        </w:rPr>
      </w:pPr>
      <w:r w:rsidRPr="005C7669">
        <w:rPr>
          <w:rFonts w:ascii="Times New Roman" w:hAnsi="Times New Roman" w:cs="Times New Roman"/>
        </w:rPr>
        <w:t>Li, J.-R.; Kuppler, R.J.; Zhou, H.-C. Selective gas adsorption and separation in metal–organic frameworks. Chem. Soc. Rev. 2009, 38, 1477–1504.</w:t>
      </w:r>
    </w:p>
    <w:p w:rsidR="00F47D74" w:rsidRDefault="00F47D74" w:rsidP="00F47D74">
      <w:pPr>
        <w:pStyle w:val="ListParagraph"/>
        <w:numPr>
          <w:ilvl w:val="0"/>
          <w:numId w:val="1"/>
        </w:numPr>
        <w:rPr>
          <w:rFonts w:ascii="Times New Roman" w:hAnsi="Times New Roman" w:cs="Times New Roman"/>
          <w:sz w:val="24"/>
          <w:szCs w:val="24"/>
        </w:rPr>
      </w:pPr>
      <w:r w:rsidRPr="000504F5">
        <w:rPr>
          <w:rFonts w:ascii="Times New Roman" w:hAnsi="Times New Roman" w:cs="Times New Roman"/>
          <w:sz w:val="24"/>
          <w:szCs w:val="24"/>
        </w:rPr>
        <w:t>Brinkmann, T.; Shishatskiy, S. Hydrogen Separation with Polymeric Membranes. Hydrogen Sci. Eng. Mater. Process. Syst. Technol. 2016, 1, 509–541.</w:t>
      </w:r>
    </w:p>
    <w:p w:rsidR="00F47D74" w:rsidRDefault="00F47D74" w:rsidP="00F47D74">
      <w:pPr>
        <w:pStyle w:val="ListParagraph"/>
        <w:numPr>
          <w:ilvl w:val="0"/>
          <w:numId w:val="1"/>
        </w:numPr>
        <w:rPr>
          <w:rFonts w:ascii="Times New Roman" w:hAnsi="Times New Roman" w:cs="Times New Roman"/>
          <w:sz w:val="24"/>
          <w:szCs w:val="24"/>
        </w:rPr>
      </w:pPr>
      <w:r>
        <w:t xml:space="preserve">Leandri Vermaak , Hein W. J. P. Neomagus and Dmitri G. Bessarabov , </w:t>
      </w:r>
      <w:r w:rsidRPr="000C2B3B">
        <w:t>Recent Advances in Membrane-Based Electrochemical Hydrogen Separation: A Review</w:t>
      </w:r>
      <w:r>
        <w:t>. Membranes (2021) 11, 127.</w:t>
      </w:r>
    </w:p>
    <w:p w:rsidR="00F47D74" w:rsidRDefault="00F47D74" w:rsidP="00F47D74">
      <w:pPr>
        <w:pStyle w:val="ListParagraph"/>
        <w:numPr>
          <w:ilvl w:val="0"/>
          <w:numId w:val="1"/>
        </w:numPr>
        <w:rPr>
          <w:rFonts w:ascii="Times New Roman" w:hAnsi="Times New Roman" w:cs="Times New Roman"/>
          <w:sz w:val="24"/>
          <w:szCs w:val="24"/>
        </w:rPr>
      </w:pPr>
      <w:r w:rsidRPr="0074596C">
        <w:rPr>
          <w:rFonts w:ascii="Times New Roman" w:hAnsi="Times New Roman" w:cs="Times New Roman"/>
          <w:sz w:val="24"/>
          <w:szCs w:val="24"/>
        </w:rPr>
        <w:t>Adhikari S, Fernando S. Hydrogen membrane separation techniques. Industrial &amp; Engineering Chemistry Research, 2006, 45(3): 875–881</w:t>
      </w:r>
      <w:r>
        <w:rPr>
          <w:rFonts w:ascii="Times New Roman" w:hAnsi="Times New Roman" w:cs="Times New Roman"/>
          <w:sz w:val="24"/>
          <w:szCs w:val="24"/>
        </w:rPr>
        <w:t>.</w:t>
      </w:r>
    </w:p>
    <w:p w:rsidR="00F47D74" w:rsidRDefault="00F47D74" w:rsidP="00F47D74">
      <w:pPr>
        <w:pStyle w:val="ListParagraph"/>
        <w:numPr>
          <w:ilvl w:val="0"/>
          <w:numId w:val="1"/>
        </w:numPr>
        <w:rPr>
          <w:rFonts w:ascii="Times New Roman" w:hAnsi="Times New Roman" w:cs="Times New Roman"/>
          <w:sz w:val="24"/>
          <w:szCs w:val="24"/>
        </w:rPr>
      </w:pPr>
      <w:r w:rsidRPr="0074596C">
        <w:rPr>
          <w:rFonts w:ascii="Times New Roman" w:hAnsi="Times New Roman" w:cs="Times New Roman"/>
          <w:sz w:val="24"/>
          <w:szCs w:val="24"/>
        </w:rPr>
        <w:t>Zornoza B, Casado C, Navajas A. Chapter 11 Advances in Hydrogen Separation and Pur</w:t>
      </w:r>
      <w:r>
        <w:rPr>
          <w:rFonts w:ascii="Times New Roman" w:hAnsi="Times New Roman" w:cs="Times New Roman"/>
          <w:sz w:val="24"/>
          <w:szCs w:val="24"/>
        </w:rPr>
        <w:t>ification with Membrane Technol</w:t>
      </w:r>
      <w:r w:rsidRPr="0074596C">
        <w:rPr>
          <w:rFonts w:ascii="Times New Roman" w:hAnsi="Times New Roman" w:cs="Times New Roman"/>
          <w:sz w:val="24"/>
          <w:szCs w:val="24"/>
        </w:rPr>
        <w:t>ogy. Amsterdam: Elsevier, 2013, 245–268</w:t>
      </w:r>
      <w:r>
        <w:rPr>
          <w:rFonts w:ascii="Times New Roman" w:hAnsi="Times New Roman" w:cs="Times New Roman"/>
          <w:sz w:val="24"/>
          <w:szCs w:val="24"/>
        </w:rPr>
        <w:t>.</w:t>
      </w:r>
    </w:p>
    <w:p w:rsidR="00F47D74" w:rsidRDefault="00F47D74" w:rsidP="00F47D74">
      <w:pPr>
        <w:pStyle w:val="ListParagraph"/>
        <w:numPr>
          <w:ilvl w:val="0"/>
          <w:numId w:val="1"/>
        </w:numPr>
        <w:rPr>
          <w:rFonts w:ascii="Times New Roman" w:hAnsi="Times New Roman" w:cs="Times New Roman"/>
          <w:sz w:val="24"/>
          <w:szCs w:val="24"/>
        </w:rPr>
      </w:pPr>
      <w:r w:rsidRPr="0026268E">
        <w:rPr>
          <w:rFonts w:ascii="Times New Roman" w:hAnsi="Times New Roman" w:cs="Times New Roman"/>
          <w:sz w:val="24"/>
          <w:szCs w:val="24"/>
        </w:rPr>
        <w:t xml:space="preserve">Cardoso SP, Azenha IS, Lin Z, Rodrigues AE, Silva CM, Cardoso SP, et al. Inorganic membranes for hydrogen separation inorganic membranes for hydrogen separation. Separ Purif Rev 2018;47:229e66. </w:t>
      </w:r>
    </w:p>
    <w:p w:rsidR="00F47D74" w:rsidRDefault="00F47D74" w:rsidP="00F47D74">
      <w:pPr>
        <w:pStyle w:val="ListParagraph"/>
        <w:numPr>
          <w:ilvl w:val="0"/>
          <w:numId w:val="1"/>
        </w:numPr>
        <w:rPr>
          <w:rFonts w:ascii="Times New Roman" w:hAnsi="Times New Roman" w:cs="Times New Roman"/>
          <w:sz w:val="24"/>
          <w:szCs w:val="24"/>
        </w:rPr>
      </w:pPr>
      <w:r w:rsidRPr="000F4EDE">
        <w:rPr>
          <w:rFonts w:ascii="Times New Roman" w:hAnsi="Times New Roman" w:cs="Times New Roman"/>
          <w:sz w:val="24"/>
          <w:szCs w:val="24"/>
        </w:rPr>
        <w:t>Burggraaf, A.J. and Cot, L. (1996) Fundamentals of inorganic membranes science and technology. Elsevier: Amsterdam, Netherlands.</w:t>
      </w:r>
    </w:p>
    <w:p w:rsidR="00F47D74" w:rsidRDefault="00F47D74" w:rsidP="00F47D74">
      <w:pPr>
        <w:pStyle w:val="ListParagraph"/>
        <w:numPr>
          <w:ilvl w:val="0"/>
          <w:numId w:val="1"/>
        </w:numPr>
        <w:rPr>
          <w:rFonts w:ascii="Times New Roman" w:hAnsi="Times New Roman" w:cs="Times New Roman"/>
          <w:sz w:val="24"/>
          <w:szCs w:val="24"/>
        </w:rPr>
      </w:pPr>
      <w:r w:rsidRPr="00400F88">
        <w:rPr>
          <w:rFonts w:ascii="Times New Roman" w:hAnsi="Times New Roman" w:cs="Times New Roman"/>
          <w:sz w:val="24"/>
          <w:szCs w:val="24"/>
        </w:rPr>
        <w:t>Neha Pal, Madhu Agarwal</w:t>
      </w:r>
      <w:r>
        <w:rPr>
          <w:rFonts w:ascii="Times New Roman" w:hAnsi="Times New Roman" w:cs="Times New Roman"/>
          <w:sz w:val="24"/>
          <w:szCs w:val="24"/>
        </w:rPr>
        <w:t xml:space="preserve">, </w:t>
      </w:r>
      <w:r w:rsidRPr="00400F88">
        <w:rPr>
          <w:rFonts w:ascii="Times New Roman" w:hAnsi="Times New Roman" w:cs="Times New Roman"/>
          <w:sz w:val="24"/>
          <w:szCs w:val="24"/>
        </w:rPr>
        <w:t>Advances in materials process and separation mechanism of the membrane towards hydrogen separation</w:t>
      </w:r>
      <w:r>
        <w:rPr>
          <w:rFonts w:ascii="Times New Roman" w:hAnsi="Times New Roman" w:cs="Times New Roman"/>
          <w:sz w:val="24"/>
          <w:szCs w:val="24"/>
        </w:rPr>
        <w:t>. International Journal of Hydrogen Energy 46 (2021) 27062 – 27087.</w:t>
      </w:r>
    </w:p>
    <w:p w:rsidR="00F47D74" w:rsidRPr="005E019B" w:rsidRDefault="00F47D74" w:rsidP="00F47D74">
      <w:pPr>
        <w:pStyle w:val="ListParagraph"/>
        <w:numPr>
          <w:ilvl w:val="0"/>
          <w:numId w:val="1"/>
        </w:numPr>
        <w:rPr>
          <w:rFonts w:ascii="Times New Roman" w:hAnsi="Times New Roman" w:cs="Times New Roman"/>
          <w:sz w:val="24"/>
          <w:szCs w:val="24"/>
        </w:rPr>
      </w:pPr>
      <w:r>
        <w:t>Gascon, J., Kapteijn, F., Zornoza, B., Sebastián, V., Casado, C., and Coronas, J. (2012) Practical Approach to Zeolitic Membranes and Coatings: State of the Art, Opportunities, Barriers, and Future Perspectives. Chem. Mater., 24(15), 2829-2844.</w:t>
      </w:r>
    </w:p>
    <w:p w:rsidR="00F47D74" w:rsidRPr="00E07EE1" w:rsidRDefault="00F47D74" w:rsidP="00F47D74">
      <w:pPr>
        <w:pStyle w:val="ListParagraph"/>
        <w:numPr>
          <w:ilvl w:val="0"/>
          <w:numId w:val="1"/>
        </w:numPr>
        <w:rPr>
          <w:rFonts w:ascii="Times New Roman" w:hAnsi="Times New Roman" w:cs="Times New Roman"/>
          <w:sz w:val="24"/>
          <w:szCs w:val="24"/>
        </w:rPr>
      </w:pPr>
      <w:r>
        <w:t>Wang H, Dong X, Lin YS. Highly stable bilayer MFI zeolite membranes for high temperature hydrogen separation. J Membr Sci 2014;450:425e32.</w:t>
      </w:r>
    </w:p>
    <w:p w:rsidR="00F47D74" w:rsidRPr="00E07EE1" w:rsidRDefault="00F47D74" w:rsidP="00F47D74">
      <w:pPr>
        <w:pStyle w:val="ListParagraph"/>
        <w:numPr>
          <w:ilvl w:val="0"/>
          <w:numId w:val="1"/>
        </w:numPr>
        <w:rPr>
          <w:rFonts w:ascii="Times New Roman" w:hAnsi="Times New Roman" w:cs="Times New Roman"/>
          <w:sz w:val="24"/>
          <w:szCs w:val="24"/>
        </w:rPr>
      </w:pPr>
      <w:r>
        <w:t>Xu S, Zhang X, Cheng D, Chen F, Ren X. Effect of hierarchical ZSM-5 zeolite crystal size on diffusion and catalytic performance of n-heptane cracking. Frontiers of Chemical Science and Engineering, 2018, 12(4): 780–789.</w:t>
      </w:r>
    </w:p>
    <w:p w:rsidR="00F47D74" w:rsidRPr="00804E9D" w:rsidRDefault="00F47D74" w:rsidP="00F47D74">
      <w:pPr>
        <w:pStyle w:val="ListParagraph"/>
        <w:numPr>
          <w:ilvl w:val="0"/>
          <w:numId w:val="1"/>
        </w:numPr>
        <w:rPr>
          <w:rFonts w:ascii="Times New Roman" w:hAnsi="Times New Roman" w:cs="Times New Roman"/>
          <w:sz w:val="24"/>
          <w:szCs w:val="24"/>
        </w:rPr>
      </w:pPr>
      <w:r>
        <w:t>Ye Z, Zhang H, Zhang Y, Tang Y. Seedinduced synthesis of functional MFI zeolite materials: method development, crystal</w:t>
      </w:r>
      <w:r>
        <w:t>lization mechanisms and catalytic properties. Frontiers of Chemi</w:t>
      </w:r>
      <w:r w:rsidRPr="00E07EE1">
        <w:t xml:space="preserve"> </w:t>
      </w:r>
      <w:r>
        <w:t>cal Science and Engineering, 2019: 1–16.</w:t>
      </w:r>
    </w:p>
    <w:p w:rsidR="00F47D74" w:rsidRPr="00C42A68" w:rsidRDefault="00F47D74" w:rsidP="00F47D74">
      <w:pPr>
        <w:pStyle w:val="ListParagraph"/>
        <w:numPr>
          <w:ilvl w:val="0"/>
          <w:numId w:val="1"/>
        </w:numPr>
        <w:rPr>
          <w:rFonts w:ascii="Times New Roman" w:hAnsi="Times New Roman" w:cs="Times New Roman"/>
          <w:sz w:val="24"/>
          <w:szCs w:val="24"/>
        </w:rPr>
      </w:pPr>
      <w:r>
        <w:t>Huang A, Wang N, Caro J. Synthesis of multi-layer zeolite LTA membranes with enhanced gas separation performance by using 3-aminopropyltriethoxysilane as interlayer. Microporous and Mesoporous Materials, 2012, 164: 294–301.</w:t>
      </w:r>
    </w:p>
    <w:p w:rsidR="00F47D74" w:rsidRPr="00C42A68" w:rsidRDefault="00F47D74" w:rsidP="00F47D74">
      <w:pPr>
        <w:pStyle w:val="ListParagraph"/>
        <w:numPr>
          <w:ilvl w:val="0"/>
          <w:numId w:val="1"/>
        </w:numPr>
        <w:rPr>
          <w:rFonts w:ascii="Times New Roman" w:hAnsi="Times New Roman" w:cs="Times New Roman"/>
          <w:sz w:val="24"/>
          <w:szCs w:val="24"/>
        </w:rPr>
      </w:pPr>
      <w:r>
        <w:t>Tang Z, Dong J, Nenoff T M. Internal surface modification of MFI-type zeolite membranes for high selectivity and high flux for hydrogen. Langmuir, 2009, 25(9): 4848–4852.</w:t>
      </w:r>
    </w:p>
    <w:p w:rsidR="00F47D74" w:rsidRDefault="00F47D74" w:rsidP="00F47D74">
      <w:pPr>
        <w:pStyle w:val="ListParagraph"/>
        <w:numPr>
          <w:ilvl w:val="0"/>
          <w:numId w:val="1"/>
        </w:numPr>
        <w:rPr>
          <w:rFonts w:ascii="Times New Roman" w:hAnsi="Times New Roman" w:cs="Times New Roman"/>
          <w:sz w:val="24"/>
          <w:szCs w:val="24"/>
        </w:rPr>
      </w:pPr>
      <w:r>
        <w:t>Shafie A H, An W, Hosseinzadeh Hejazi S A, Sawada J A, Kuznicki S M. Natural zeolite-based cement composite membranes for H2/CO2 separation. Separation and Purification Technology, 2012, 88: 24–28.</w:t>
      </w:r>
    </w:p>
    <w:p w:rsidR="00F47D74" w:rsidRPr="008931FF" w:rsidRDefault="00F47D74" w:rsidP="00F47D74">
      <w:pPr>
        <w:pStyle w:val="ListParagraph"/>
        <w:numPr>
          <w:ilvl w:val="0"/>
          <w:numId w:val="1"/>
        </w:numPr>
        <w:rPr>
          <w:rFonts w:ascii="Times New Roman" w:hAnsi="Times New Roman" w:cs="Times New Roman"/>
          <w:color w:val="000000" w:themeColor="text1"/>
        </w:rPr>
      </w:pPr>
      <w:r w:rsidRPr="008931FF">
        <w:rPr>
          <w:rFonts w:ascii="Times New Roman" w:hAnsi="Times New Roman" w:cs="Times New Roman"/>
          <w:color w:val="000000" w:themeColor="text1"/>
        </w:rPr>
        <w:t>Zhou, T.; Shi, M. Y.; Chen, L. J.; Gong, C.; Zhang, P.; Xie, J. X.; Wang, X. R.; Gu, X. H. Fluorine-free synthesis of all-silica STT zeolite membranes for H2/CH4 separation. Chem. Eng. J. 2022, 433, 133567.</w:t>
      </w:r>
    </w:p>
    <w:p w:rsidR="00F47D74" w:rsidRDefault="00F47D74" w:rsidP="00F47D74">
      <w:pPr>
        <w:pStyle w:val="ListParagraph"/>
        <w:numPr>
          <w:ilvl w:val="0"/>
          <w:numId w:val="1"/>
        </w:numPr>
      </w:pPr>
      <w:r>
        <w:lastRenderedPageBreak/>
        <w:t>Radovan Kukobat , Motomu Sakai , Hideki Tanaka , Hayato Otsuka , Fernando Vallejos-Burgos , Christian Lastoskie , Masahiko Matsukata, Yukichi Sasaki , Kaname Yoshida, Takuya Hayashi , Katsumi Kaneko,</w:t>
      </w:r>
      <w:r w:rsidRPr="001110C4">
        <w:t xml:space="preserve"> </w:t>
      </w:r>
      <w:r>
        <w:t>‘Ultrapermeable 2D-channeled graphene-wrapped zeolite molecular sieving membranes for hydrogen separation’.</w:t>
      </w:r>
      <w:r w:rsidRPr="00C41FF7">
        <w:rPr>
          <w:b/>
          <w:i/>
        </w:rPr>
        <w:t xml:space="preserve"> </w:t>
      </w:r>
      <w:r w:rsidRPr="00E36158">
        <w:rPr>
          <w:b/>
          <w:i/>
        </w:rPr>
        <w:t>SCIENCE ADVANCES</w:t>
      </w:r>
      <w:r>
        <w:t xml:space="preserve"> 8 (2022).</w:t>
      </w:r>
    </w:p>
    <w:p w:rsidR="00F47D74" w:rsidRDefault="00F47D74" w:rsidP="00F47D74">
      <w:pPr>
        <w:pStyle w:val="ListParagraph"/>
        <w:numPr>
          <w:ilvl w:val="0"/>
          <w:numId w:val="1"/>
        </w:numPr>
      </w:pPr>
      <w:r>
        <w:t>Du, P.; Song, J. Y.; Wang, X. R.; Zhang, Y. T.; Xie, J. X.; Liu, G.; Liu, Y. L.; Wang, Z. W.; Hong, Z.; Gu, X. H. Efficient scale-up synthesis and hydrogen separation of hollow fiber DD3R zeolite membranes. J. Membr. Sci. 2021, 636, 119546.</w:t>
      </w:r>
    </w:p>
    <w:p w:rsidR="00F47D74" w:rsidRDefault="00F47D74" w:rsidP="00F47D74">
      <w:pPr>
        <w:pStyle w:val="ListParagraph"/>
        <w:numPr>
          <w:ilvl w:val="0"/>
          <w:numId w:val="1"/>
        </w:numPr>
      </w:pPr>
      <w:r>
        <w:t>Zhou, C.; Yuan, C. F.; Zhu, Y. Q.; Caro, J.; Huang, A. S. Facile synthesis of zeolite FAU molecular sieve membranes on bio-adhesive polydopamine modified Al</w:t>
      </w:r>
      <w:r w:rsidRPr="000C10CB">
        <w:rPr>
          <w:vertAlign w:val="subscript"/>
        </w:rPr>
        <w:t>2</w:t>
      </w:r>
      <w:r>
        <w:t>O</w:t>
      </w:r>
      <w:r w:rsidRPr="000C10CB">
        <w:rPr>
          <w:vertAlign w:val="subscript"/>
        </w:rPr>
        <w:t>3</w:t>
      </w:r>
      <w:r>
        <w:t xml:space="preserve"> tubes. J. Membr. Sci. 2015, 494, 174–181.</w:t>
      </w:r>
    </w:p>
    <w:p w:rsidR="00F47D74" w:rsidRDefault="00F47D74" w:rsidP="00F47D74">
      <w:pPr>
        <w:pStyle w:val="ListParagraph"/>
        <w:numPr>
          <w:ilvl w:val="0"/>
          <w:numId w:val="1"/>
        </w:numPr>
      </w:pPr>
      <w:r>
        <w:t>Zhu, X. F.; Wang, H. B.; Lin, Y. S. Effect of the membrane quality on gas permeation and chemical vapor deposition modification of MFI-type zeolite membranes. Ind. Eng. Chem. Res. 2010, 49, 10026–10033.</w:t>
      </w:r>
    </w:p>
    <w:p w:rsidR="00F47D74" w:rsidRDefault="00F47D74" w:rsidP="00F47D74">
      <w:pPr>
        <w:pStyle w:val="ListParagraph"/>
        <w:numPr>
          <w:ilvl w:val="0"/>
          <w:numId w:val="1"/>
        </w:numPr>
        <w:rPr>
          <w:rFonts w:ascii="Times New Roman" w:hAnsi="Times New Roman" w:cs="Times New Roman"/>
          <w:sz w:val="24"/>
          <w:szCs w:val="24"/>
        </w:rPr>
      </w:pPr>
      <w:r w:rsidRPr="00C95662">
        <w:rPr>
          <w:rFonts w:ascii="Times New Roman" w:hAnsi="Times New Roman" w:cs="Times New Roman"/>
          <w:sz w:val="24"/>
          <w:szCs w:val="24"/>
        </w:rPr>
        <w:t>Dong, Q. B.; Jiang, J.; Li, S. G.; Yu, M. Molecular layer deposition (MLD) modified SSZ-13 membrane for greatly enhanced H</w:t>
      </w:r>
      <w:r w:rsidRPr="00C95662">
        <w:rPr>
          <w:rFonts w:ascii="Times New Roman" w:hAnsi="Times New Roman" w:cs="Times New Roman"/>
          <w:sz w:val="24"/>
          <w:szCs w:val="24"/>
          <w:vertAlign w:val="subscript"/>
        </w:rPr>
        <w:t>2</w:t>
      </w:r>
      <w:r w:rsidRPr="00C95662">
        <w:rPr>
          <w:rFonts w:ascii="Times New Roman" w:hAnsi="Times New Roman" w:cs="Times New Roman"/>
          <w:sz w:val="24"/>
          <w:szCs w:val="24"/>
        </w:rPr>
        <w:t xml:space="preserve"> separation. J. Membr. Sci. 2021, 622, 119040.</w:t>
      </w:r>
    </w:p>
    <w:p w:rsidR="00F47D74" w:rsidRDefault="00F47D74" w:rsidP="00F47D74">
      <w:pPr>
        <w:pStyle w:val="ListParagraph"/>
        <w:numPr>
          <w:ilvl w:val="0"/>
          <w:numId w:val="1"/>
        </w:numPr>
      </w:pPr>
      <w:r>
        <w:t>Liang Zhou, Jianhua Yang, Gang Li, Jinqu Wang , Yan Zhang, Jinming Lu</w:t>
      </w:r>
      <w:r w:rsidRPr="00630FDC">
        <w:t xml:space="preserve"> </w:t>
      </w:r>
      <w:r>
        <w:t xml:space="preserve">, Dehong Yin, </w:t>
      </w:r>
      <w:r w:rsidRPr="00630FDC">
        <w:t>Highly H2 permeable SAPO-34 membranes by steam-assisted conversion seeding</w:t>
      </w:r>
      <w:r>
        <w:t xml:space="preserve">. </w:t>
      </w:r>
      <w:r w:rsidRPr="00630FDC">
        <w:t>International Journal of Hydrogen Energy</w:t>
      </w:r>
      <w:r>
        <w:t>. 39 (2014) 14949- 14959.</w:t>
      </w:r>
    </w:p>
    <w:p w:rsidR="00F47D74" w:rsidRDefault="00F47D74" w:rsidP="00F47D74">
      <w:pPr>
        <w:pStyle w:val="ListParagraph"/>
        <w:numPr>
          <w:ilvl w:val="0"/>
          <w:numId w:val="1"/>
        </w:numPr>
      </w:pPr>
      <w:r>
        <w:t>Wu, T. Y.; Shu, C. J.; Liu, S.; Xu, B. S.; Zhong, S. L; Zhou, R. F. Separation performance of Si-CHA zeolite membrane for a binary H</w:t>
      </w:r>
      <w:r w:rsidRPr="00BE24C5">
        <w:rPr>
          <w:vertAlign w:val="subscript"/>
        </w:rPr>
        <w:t>2</w:t>
      </w:r>
      <w:r>
        <w:t>/CH</w:t>
      </w:r>
      <w:r w:rsidRPr="00BE24C5">
        <w:rPr>
          <w:vertAlign w:val="subscript"/>
        </w:rPr>
        <w:t>4</w:t>
      </w:r>
      <w:r>
        <w:t xml:space="preserve"> mixture and ternary and quaternary mixtures containing impurities. Energy Fuels 2020, 34, 11650–11659.</w:t>
      </w:r>
    </w:p>
    <w:p w:rsidR="00F47D74" w:rsidRDefault="00F47D74" w:rsidP="00F47D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Yanshuo Li, Fangyi Liang, Helge Bux, Weishen Yang</w:t>
      </w:r>
      <w:r w:rsidRPr="00161902">
        <w:rPr>
          <w:rFonts w:ascii="Times New Roman" w:hAnsi="Times New Roman" w:cs="Times New Roman"/>
          <w:sz w:val="24"/>
          <w:szCs w:val="24"/>
        </w:rPr>
        <w:t>, Jü</w:t>
      </w:r>
      <w:r>
        <w:rPr>
          <w:rFonts w:ascii="Times New Roman" w:hAnsi="Times New Roman" w:cs="Times New Roman"/>
          <w:sz w:val="24"/>
          <w:szCs w:val="24"/>
        </w:rPr>
        <w:t xml:space="preserve">rgen Caro, </w:t>
      </w:r>
      <w:r w:rsidRPr="00161902">
        <w:rPr>
          <w:rFonts w:ascii="Times New Roman" w:hAnsi="Times New Roman" w:cs="Times New Roman"/>
          <w:sz w:val="24"/>
          <w:szCs w:val="24"/>
        </w:rPr>
        <w:t>Zeolitic imidazolate framework ZIF-7 based molecular sieve membrane for hydrogen separation</w:t>
      </w:r>
      <w:r>
        <w:rPr>
          <w:rFonts w:ascii="Times New Roman" w:hAnsi="Times New Roman" w:cs="Times New Roman"/>
          <w:sz w:val="24"/>
          <w:szCs w:val="24"/>
        </w:rPr>
        <w:t xml:space="preserve">. </w:t>
      </w:r>
      <w:r w:rsidRPr="00161902">
        <w:rPr>
          <w:rFonts w:ascii="Times New Roman" w:hAnsi="Times New Roman" w:cs="Times New Roman"/>
          <w:sz w:val="24"/>
          <w:szCs w:val="24"/>
        </w:rPr>
        <w:t>Journal of Membrane Science 354 (2010) 48–54</w:t>
      </w:r>
      <w:r>
        <w:rPr>
          <w:rFonts w:ascii="Times New Roman" w:hAnsi="Times New Roman" w:cs="Times New Roman"/>
          <w:sz w:val="24"/>
          <w:szCs w:val="24"/>
        </w:rPr>
        <w:t>.</w:t>
      </w:r>
    </w:p>
    <w:p w:rsidR="00F47D74" w:rsidRPr="00692B65" w:rsidRDefault="00F47D74" w:rsidP="00F47D74">
      <w:pPr>
        <w:pStyle w:val="ListParagraph"/>
        <w:numPr>
          <w:ilvl w:val="0"/>
          <w:numId w:val="1"/>
        </w:numPr>
        <w:rPr>
          <w:rFonts w:ascii="Times New Roman" w:hAnsi="Times New Roman" w:cs="Times New Roman"/>
          <w:sz w:val="24"/>
          <w:szCs w:val="24"/>
        </w:rPr>
      </w:pPr>
      <w:r>
        <w:t>Aisheng Huang, Nanyi Wang, Jürgen Caro, Synthesis of multi-layer zeolite LTA membranes with enhanced gas separation performance by using 3-aminopropyltriethoxysilane as interlayer. Microporous and Mesoporous Materials 164 (2012) 294–301.</w:t>
      </w:r>
    </w:p>
    <w:p w:rsidR="00F47D74" w:rsidRPr="009D2967" w:rsidRDefault="00F47D74" w:rsidP="00F47D74">
      <w:pPr>
        <w:pStyle w:val="ListParagraph"/>
        <w:numPr>
          <w:ilvl w:val="0"/>
          <w:numId w:val="1"/>
        </w:numPr>
        <w:rPr>
          <w:rFonts w:ascii="Times New Roman" w:hAnsi="Times New Roman" w:cs="Times New Roman"/>
          <w:sz w:val="24"/>
          <w:szCs w:val="24"/>
        </w:rPr>
      </w:pPr>
      <w:r>
        <w:t>Lee D, Zhang L, Oyama S, Niu S, Saraf R F. Synthesis, characterization and gas permeation properties of a hydrogen permeable silica membrane supported on porous alumina. Journal of Membrane Science, 2004, 231(1-2): 117–126.</w:t>
      </w:r>
    </w:p>
    <w:p w:rsidR="00F47D74" w:rsidRPr="001C02B5" w:rsidRDefault="00F47D74" w:rsidP="00F47D74">
      <w:pPr>
        <w:pStyle w:val="ListParagraph"/>
        <w:numPr>
          <w:ilvl w:val="0"/>
          <w:numId w:val="1"/>
        </w:numPr>
        <w:rPr>
          <w:rFonts w:ascii="Times New Roman" w:hAnsi="Times New Roman" w:cs="Times New Roman"/>
          <w:sz w:val="24"/>
          <w:szCs w:val="24"/>
        </w:rPr>
      </w:pPr>
      <w:r>
        <w:t>Tsuru T. Development of metal-doped silica membranes for increased hydrothermal stability and their applications to mem</w:t>
      </w:r>
      <w:r>
        <w:t>brane reactors for steam reforming of methane. Journal of the Japan Petroleum Institute, 2011, 54(5): 277–286.</w:t>
      </w:r>
    </w:p>
    <w:p w:rsidR="00F47D74" w:rsidRPr="00B131FB" w:rsidRDefault="00F47D74" w:rsidP="00F47D74">
      <w:pPr>
        <w:pStyle w:val="ListParagraph"/>
        <w:numPr>
          <w:ilvl w:val="0"/>
          <w:numId w:val="1"/>
        </w:numPr>
        <w:rPr>
          <w:rFonts w:ascii="Times New Roman" w:hAnsi="Times New Roman" w:cs="Times New Roman"/>
          <w:sz w:val="24"/>
          <w:szCs w:val="24"/>
        </w:rPr>
      </w:pPr>
      <w:r>
        <w:t>Fan J, Ohya H, Suga T, Ohashi H, Yamashita K, Tsuchiya S, Aihara M, Takeuchi T, Negishi Y. High flux zirconia composite membrane for hydrogen separation at elevated temperature. Journal of Membrane Science, 2000, 170(1): 113–125</w:t>
      </w:r>
    </w:p>
    <w:p w:rsidR="00F47D74" w:rsidRPr="000719FB" w:rsidRDefault="00F47D74" w:rsidP="00F47D74">
      <w:pPr>
        <w:pStyle w:val="ListParagraph"/>
        <w:numPr>
          <w:ilvl w:val="0"/>
          <w:numId w:val="1"/>
        </w:numPr>
        <w:rPr>
          <w:rFonts w:ascii="Times New Roman" w:hAnsi="Times New Roman" w:cs="Times New Roman"/>
          <w:sz w:val="24"/>
          <w:szCs w:val="24"/>
        </w:rPr>
      </w:pPr>
      <w:r>
        <w:t>Moon J H, Bae J H, Bae Y S, Chung J T, Lee C H. Hydrogen separation from reforming gas using organic templating silica/ alumina composite membrane. Journal of Membrane Science, 2008, 318(1-2): 45–55</w:t>
      </w:r>
    </w:p>
    <w:p w:rsidR="00F47D74" w:rsidRPr="00CB74AA" w:rsidRDefault="00F47D74" w:rsidP="00F47D74">
      <w:pPr>
        <w:pStyle w:val="ListParagraph"/>
        <w:numPr>
          <w:ilvl w:val="0"/>
          <w:numId w:val="1"/>
        </w:numPr>
        <w:rPr>
          <w:rFonts w:ascii="Times New Roman" w:hAnsi="Times New Roman" w:cs="Times New Roman"/>
          <w:sz w:val="24"/>
          <w:szCs w:val="24"/>
        </w:rPr>
      </w:pPr>
      <w:r>
        <w:t>Gu Y, Oyama S T. Ultrathin, hydrogen-selective silica membranes deposited on alumina-graded structures prepared from size</w:t>
      </w:r>
      <w:r>
        <w:t>controlled boehmite sols. Journal of Membrane Science, 2007, 306(1-2): 216–227</w:t>
      </w:r>
    </w:p>
    <w:p w:rsidR="00F47D74" w:rsidRPr="00514EA4" w:rsidRDefault="00F47D74" w:rsidP="00F47D74">
      <w:pPr>
        <w:pStyle w:val="ListParagraph"/>
        <w:numPr>
          <w:ilvl w:val="0"/>
          <w:numId w:val="1"/>
        </w:numPr>
        <w:rPr>
          <w:rFonts w:ascii="Times New Roman" w:hAnsi="Times New Roman" w:cs="Times New Roman"/>
          <w:sz w:val="24"/>
          <w:szCs w:val="24"/>
        </w:rPr>
      </w:pPr>
      <w:r>
        <w:lastRenderedPageBreak/>
        <w:t>Prabhu A K, Oyama S T. Highly hydrogen selective ceramic membranes: application to the transformation of greenhouse gases. Journal of Membrane Science, 2000, 176(2): 233–24</w:t>
      </w:r>
    </w:p>
    <w:p w:rsidR="00F47D74" w:rsidRPr="001771C3" w:rsidRDefault="00F47D74" w:rsidP="00F47D74">
      <w:pPr>
        <w:pStyle w:val="ListParagraph"/>
        <w:numPr>
          <w:ilvl w:val="0"/>
          <w:numId w:val="1"/>
        </w:numPr>
        <w:rPr>
          <w:bCs/>
        </w:rPr>
      </w:pPr>
      <w:r>
        <w:t>ten Hove, M.; Nijmeijer, A.; Winnubst, L. Facile synthesis of zirconia doped hybrid organic inorganic silica membranes. Sep. Purif. Technol. 2015, 147, 372–378.</w:t>
      </w:r>
    </w:p>
    <w:p w:rsidR="00F47D74" w:rsidRPr="0029059A" w:rsidRDefault="00F47D74" w:rsidP="00F47D74">
      <w:pPr>
        <w:pStyle w:val="ListParagraph"/>
        <w:numPr>
          <w:ilvl w:val="0"/>
          <w:numId w:val="1"/>
        </w:numPr>
        <w:rPr>
          <w:bCs/>
        </w:rPr>
      </w:pPr>
      <w:r>
        <w:t>Giessler, S.; Jordan, L.; da Costa, J. C. D.; Lu, G. Q. Performance of hydrophobic and hydrophilic silica membrane reactors for the water gas shift reaction. Sep. Purif. Technol. 2003, 32, 255–264.</w:t>
      </w:r>
    </w:p>
    <w:p w:rsidR="00F47D74" w:rsidRPr="004228D0" w:rsidRDefault="00F47D74" w:rsidP="00F47D74">
      <w:pPr>
        <w:pStyle w:val="ListParagraph"/>
        <w:numPr>
          <w:ilvl w:val="0"/>
          <w:numId w:val="1"/>
        </w:numPr>
        <w:rPr>
          <w:bCs/>
        </w:rPr>
      </w:pPr>
      <w:r>
        <w:t>Wei, Q.; Wang, F.; Nie, Z. R.; Song, C. L.; Wang, Y. L.; Li, Q. Y. Highly hydrothermally stable microporous silica membranes for hydrogen separation. J. Phys. Chem. B 2008, 112, 9354–9359</w:t>
      </w:r>
    </w:p>
    <w:p w:rsidR="00F47D74" w:rsidRPr="00EB1537" w:rsidRDefault="00F47D74" w:rsidP="00F47D74">
      <w:pPr>
        <w:pStyle w:val="ListParagraph"/>
        <w:numPr>
          <w:ilvl w:val="0"/>
          <w:numId w:val="1"/>
        </w:numPr>
        <w:rPr>
          <w:bCs/>
        </w:rPr>
      </w:pPr>
      <w:r>
        <w:t>Wei, Q.; Ding, Y. L.; Nie, Z. R.; Liu, X. G.; Li, Q. Y. Wettability, pore structure and performance of perfluorodecyl-modified silica membranes. J. Membr. Sci. 2014, 466, 114–122.</w:t>
      </w:r>
    </w:p>
    <w:p w:rsidR="00F47D74" w:rsidRPr="00194414" w:rsidRDefault="00F47D74" w:rsidP="00F47D74">
      <w:pPr>
        <w:pStyle w:val="ListParagraph"/>
        <w:numPr>
          <w:ilvl w:val="0"/>
          <w:numId w:val="1"/>
        </w:numPr>
        <w:rPr>
          <w:bCs/>
        </w:rPr>
      </w:pPr>
      <w:r>
        <w:t xml:space="preserve">Ruisong Xua , Liu Hea , Lin Li a , Mengjie Houa , Yongzhao Wang b,c , Bingsen Zhang b,c , Changhai Lianga , Tonghua Wanga, </w:t>
      </w:r>
      <w:r w:rsidRPr="00194414">
        <w:rPr>
          <w:bCs/>
        </w:rPr>
        <w:t>High hydrogen permselective carbon molecular sieve membrane and its structural formation mechanism</w:t>
      </w:r>
      <w:r>
        <w:rPr>
          <w:bCs/>
        </w:rPr>
        <w:t xml:space="preserve">. </w:t>
      </w:r>
      <w:r>
        <w:t>Journal of Energy Chemistry 50 (2020) 16–24</w:t>
      </w:r>
    </w:p>
    <w:p w:rsidR="00F47D74" w:rsidRDefault="00F47D74" w:rsidP="00F47D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Linfeng Lei, Arne Lindbrathen, Magne Hillestad, Xuezhong, </w:t>
      </w:r>
      <w:r w:rsidRPr="00723C9B">
        <w:rPr>
          <w:rFonts w:ascii="Times New Roman" w:hAnsi="Times New Roman" w:cs="Times New Roman"/>
          <w:sz w:val="24"/>
          <w:szCs w:val="24"/>
        </w:rPr>
        <w:t>Carbon molecular sieve membranes for hydrogen purification from a steam methane reforming process</w:t>
      </w:r>
      <w:r>
        <w:rPr>
          <w:rFonts w:ascii="Times New Roman" w:hAnsi="Times New Roman" w:cs="Times New Roman"/>
          <w:sz w:val="24"/>
          <w:szCs w:val="24"/>
        </w:rPr>
        <w:t xml:space="preserve">. </w:t>
      </w:r>
      <w:r w:rsidRPr="00B3713C">
        <w:rPr>
          <w:rFonts w:ascii="Times New Roman" w:hAnsi="Times New Roman" w:cs="Times New Roman"/>
          <w:sz w:val="24"/>
          <w:szCs w:val="24"/>
        </w:rPr>
        <w:t>Journal of Membrane Science</w:t>
      </w:r>
      <w:r>
        <w:rPr>
          <w:rFonts w:ascii="Times New Roman" w:hAnsi="Times New Roman" w:cs="Times New Roman"/>
          <w:sz w:val="24"/>
          <w:szCs w:val="24"/>
        </w:rPr>
        <w:t xml:space="preserve">, 627, </w:t>
      </w:r>
      <w:r w:rsidRPr="00B3713C">
        <w:rPr>
          <w:rFonts w:ascii="Times New Roman" w:hAnsi="Times New Roman" w:cs="Times New Roman"/>
          <w:sz w:val="24"/>
          <w:szCs w:val="24"/>
        </w:rPr>
        <w:t>2021, 119241</w:t>
      </w:r>
      <w:r>
        <w:rPr>
          <w:rFonts w:ascii="Times New Roman" w:hAnsi="Times New Roman" w:cs="Times New Roman"/>
          <w:sz w:val="24"/>
          <w:szCs w:val="24"/>
        </w:rPr>
        <w:t>.</w:t>
      </w:r>
    </w:p>
    <w:p w:rsidR="00F47D74" w:rsidRPr="00F40EED" w:rsidRDefault="00F47D74" w:rsidP="00F47D74">
      <w:pPr>
        <w:pStyle w:val="ListParagraph"/>
        <w:numPr>
          <w:ilvl w:val="0"/>
          <w:numId w:val="1"/>
        </w:numPr>
        <w:rPr>
          <w:rFonts w:ascii="Times New Roman" w:hAnsi="Times New Roman" w:cs="Times New Roman"/>
          <w:sz w:val="24"/>
          <w:szCs w:val="24"/>
        </w:rPr>
      </w:pPr>
      <w:r>
        <w:t>Jones C W, Koros W J. Carbon molecular sieve gas separation membranes-I. Preparation and characterization based on polyimide precursors. Carbon, 1994, 32(8): 1419–1425.</w:t>
      </w:r>
    </w:p>
    <w:p w:rsidR="00F47D74" w:rsidRPr="00962EB8" w:rsidRDefault="00F47D74" w:rsidP="00F47D74">
      <w:pPr>
        <w:pStyle w:val="ListParagraph"/>
        <w:numPr>
          <w:ilvl w:val="0"/>
          <w:numId w:val="1"/>
        </w:numPr>
        <w:rPr>
          <w:rFonts w:ascii="Times New Roman" w:hAnsi="Times New Roman" w:cs="Times New Roman"/>
          <w:sz w:val="24"/>
          <w:szCs w:val="24"/>
        </w:rPr>
      </w:pPr>
      <w:r>
        <w:t>Petersen J, Matsuda M, Haraya K. Capillary carbon molecular sieve membranes derived from Kapton for high temperature gas separation. Journal of Membrane Science, 1997, 131(1-2): 85–94.</w:t>
      </w:r>
    </w:p>
    <w:p w:rsidR="00F47D74" w:rsidRPr="004955B9" w:rsidRDefault="00F47D74" w:rsidP="00F47D74">
      <w:pPr>
        <w:pStyle w:val="ListParagraph"/>
        <w:numPr>
          <w:ilvl w:val="0"/>
          <w:numId w:val="1"/>
        </w:numPr>
        <w:rPr>
          <w:rFonts w:ascii="Times New Roman" w:hAnsi="Times New Roman" w:cs="Times New Roman"/>
          <w:sz w:val="24"/>
          <w:szCs w:val="24"/>
        </w:rPr>
      </w:pPr>
      <w:r>
        <w:t xml:space="preserve">Wei Wei, Guotong Qin, Haoquan Hu Longbo You, Guohua Chen, Preparation of supported carbon molecular sieve membrane from novolac phenol–formaldehyde resin. Journal of Membrane Science 303 (2007) 80–85. </w:t>
      </w:r>
    </w:p>
    <w:p w:rsidR="00F47D74" w:rsidRPr="00654444" w:rsidRDefault="00F47D74" w:rsidP="00F47D74">
      <w:pPr>
        <w:pStyle w:val="ListParagraph"/>
        <w:numPr>
          <w:ilvl w:val="0"/>
          <w:numId w:val="1"/>
        </w:numPr>
        <w:rPr>
          <w:rFonts w:ascii="Times New Roman" w:hAnsi="Times New Roman" w:cs="Times New Roman"/>
          <w:sz w:val="24"/>
          <w:szCs w:val="24"/>
        </w:rPr>
      </w:pPr>
      <w:r>
        <w:t>Yoshihiro Kusuki, Hiroshi Shimazaki, Nozomu Tanihara, Shunsuke Nakanishi, Toshimune Yoshinaga, Gas permeation properties and characterization of asymmetric carbon membranes prepared by pyrolyzing asymmetric polyimide hollow fiber membrane. Journal of Membrane Science 134 (1997) 245-253.</w:t>
      </w:r>
    </w:p>
    <w:p w:rsidR="00F47D74" w:rsidRPr="000429AA" w:rsidRDefault="00F47D74" w:rsidP="00F47D74">
      <w:pPr>
        <w:pStyle w:val="ListParagraph"/>
        <w:numPr>
          <w:ilvl w:val="0"/>
          <w:numId w:val="1"/>
        </w:numPr>
        <w:rPr>
          <w:rFonts w:ascii="Times New Roman" w:hAnsi="Times New Roman" w:cs="Times New Roman"/>
          <w:sz w:val="24"/>
          <w:szCs w:val="24"/>
        </w:rPr>
      </w:pPr>
      <w:r>
        <w:t>Tanihara N, Shimazaki H, Hirayama Y, Nakanishi S, Yoshinaga T, Kusuki Y. Gas permeation properties of asymmetric carbon hollow fiber membranes prepared from asymmetric polyimide hollow fiber. Journal of Membrane Science, 1999, 160(2): 179–186.</w:t>
      </w:r>
    </w:p>
    <w:p w:rsidR="00F47D74" w:rsidRPr="00283B8B" w:rsidRDefault="00F47D74" w:rsidP="00F47D74">
      <w:pPr>
        <w:pStyle w:val="ListParagraph"/>
        <w:numPr>
          <w:ilvl w:val="0"/>
          <w:numId w:val="1"/>
        </w:numPr>
        <w:rPr>
          <w:rFonts w:ascii="Times New Roman" w:hAnsi="Times New Roman" w:cs="Times New Roman"/>
          <w:sz w:val="24"/>
          <w:szCs w:val="24"/>
        </w:rPr>
      </w:pPr>
      <w:r>
        <w:t>Kumakiri, I.; Tamura, K.; Sasaki, Y.; Tanaka, K.; Kita, H. Influence of iron additive on the hydrogen separation properties of carbon molecular sieve membranes. Ind. Eng. Chem. Res. 2018, 57, 5370–5377.</w:t>
      </w:r>
    </w:p>
    <w:p w:rsidR="00F47D74" w:rsidRPr="009F2B0F" w:rsidRDefault="00F47D74" w:rsidP="00F47D74">
      <w:pPr>
        <w:pStyle w:val="ListParagraph"/>
        <w:numPr>
          <w:ilvl w:val="0"/>
          <w:numId w:val="1"/>
        </w:numPr>
        <w:rPr>
          <w:rFonts w:ascii="Times New Roman" w:hAnsi="Times New Roman" w:cs="Times New Roman"/>
          <w:sz w:val="24"/>
          <w:szCs w:val="24"/>
        </w:rPr>
      </w:pPr>
      <w:r>
        <w:t>Itta, A. K.; Tseng, H. H.; Wey, M. Y. Fabrication and characterization of PPO/PVP blend carbon molecular sieve membranes for H2/N2 and H2/CH4 separation. J. Membr. Sci. 2011, 372, 387–395.</w:t>
      </w:r>
    </w:p>
    <w:p w:rsidR="00F47D74" w:rsidRPr="00FD5C02" w:rsidRDefault="00F47D74" w:rsidP="00F47D74">
      <w:pPr>
        <w:pStyle w:val="ListParagraph"/>
        <w:numPr>
          <w:ilvl w:val="0"/>
          <w:numId w:val="1"/>
        </w:numPr>
        <w:rPr>
          <w:rFonts w:ascii="Times New Roman" w:hAnsi="Times New Roman" w:cs="Times New Roman"/>
          <w:sz w:val="24"/>
          <w:szCs w:val="24"/>
        </w:rPr>
      </w:pPr>
      <w:r>
        <w:t>Itta, A. K.; Tseng, H. H. Hydrogen separation performance of CMS membranes derived from the imide-functional group of two similar types of precursors. Int. J. Hydrog. Energy 2011, 36, 8645–8657.</w:t>
      </w:r>
    </w:p>
    <w:p w:rsidR="00F47D74" w:rsidRPr="00FD5C02" w:rsidRDefault="00F47D74" w:rsidP="00F47D74">
      <w:pPr>
        <w:pStyle w:val="ListParagraph"/>
        <w:numPr>
          <w:ilvl w:val="0"/>
          <w:numId w:val="1"/>
        </w:numPr>
        <w:rPr>
          <w:rFonts w:ascii="Times New Roman" w:hAnsi="Times New Roman" w:cs="Times New Roman"/>
          <w:sz w:val="24"/>
          <w:szCs w:val="24"/>
        </w:rPr>
      </w:pPr>
      <w:r>
        <w:lastRenderedPageBreak/>
        <w:t>Wey, M. Y.; Tseng, H. H.; Chiang, C. K. Improving the mechanical strength and gas separation performance of CMS membranes by simply sintering treatment of α-Al2O3 support. J. Membr. Sci. 2014, 453, 603–613.</w:t>
      </w:r>
    </w:p>
    <w:p w:rsidR="00F47D74" w:rsidRPr="00B3713C" w:rsidRDefault="00F47D74" w:rsidP="00F47D74">
      <w:pPr>
        <w:pStyle w:val="ListParagraph"/>
        <w:numPr>
          <w:ilvl w:val="0"/>
          <w:numId w:val="1"/>
        </w:numPr>
        <w:rPr>
          <w:rFonts w:ascii="Times New Roman" w:hAnsi="Times New Roman" w:cs="Times New Roman"/>
          <w:sz w:val="24"/>
          <w:szCs w:val="24"/>
        </w:rPr>
      </w:pPr>
      <w:r>
        <w:t>Lei, L. F.; Pan, F. J.; Lindbråthen, A.; Zhang, X. P.; Hillestad, M.; Nie, Y.; Bai, L.; He, X. Z.; Guiver, M. D. Carbon hollow fiber membranes for a molecular sieve with precise-cutoff ultramicropores for superior hydrogen separation. Nat. Commun. 2021, 12, 268.</w:t>
      </w:r>
    </w:p>
    <w:p w:rsidR="00F47D74" w:rsidRDefault="00F47D74" w:rsidP="00F47D74">
      <w:pPr>
        <w:rPr>
          <w:rFonts w:ascii="Times New Roman" w:hAnsi="Times New Roman" w:cs="Times New Roman"/>
          <w:b/>
          <w:sz w:val="24"/>
          <w:szCs w:val="24"/>
        </w:rPr>
      </w:pPr>
    </w:p>
    <w:p w:rsidR="00F47D74" w:rsidRPr="0065169B" w:rsidRDefault="00F47D74" w:rsidP="00F47D74">
      <w:pPr>
        <w:rPr>
          <w:rFonts w:ascii="Times New Roman" w:hAnsi="Times New Roman" w:cs="Times New Roman"/>
          <w:b/>
          <w:sz w:val="24"/>
          <w:szCs w:val="24"/>
        </w:rPr>
      </w:pPr>
    </w:p>
    <w:p w:rsidR="00F47D74" w:rsidRPr="005807EB" w:rsidRDefault="00F47D74" w:rsidP="00F47D74">
      <w:pPr>
        <w:rPr>
          <w:rFonts w:ascii="Times New Roman" w:hAnsi="Times New Roman" w:cs="Times New Roman"/>
          <w:sz w:val="24"/>
          <w:szCs w:val="24"/>
        </w:rPr>
      </w:pPr>
      <w:r w:rsidRPr="005807EB">
        <w:rPr>
          <w:rFonts w:ascii="Times New Roman" w:hAnsi="Times New Roman" w:cs="Times New Roman"/>
          <w:sz w:val="24"/>
          <w:szCs w:val="24"/>
        </w:rPr>
        <w:t xml:space="preserve"> </w:t>
      </w:r>
    </w:p>
    <w:p w:rsidR="00F47D74" w:rsidRPr="005807EB" w:rsidRDefault="00F47D74" w:rsidP="00F47D74">
      <w:pPr>
        <w:rPr>
          <w:rFonts w:ascii="Times New Roman" w:hAnsi="Times New Roman" w:cs="Times New Roman"/>
          <w:sz w:val="24"/>
          <w:szCs w:val="24"/>
        </w:rPr>
      </w:pPr>
    </w:p>
    <w:p w:rsidR="005C7669" w:rsidRPr="005C7669" w:rsidRDefault="005C7669" w:rsidP="00F47D74">
      <w:pPr>
        <w:pStyle w:val="ListParagraph"/>
        <w:jc w:val="both"/>
        <w:rPr>
          <w:rFonts w:ascii="Times New Roman" w:hAnsi="Times New Roman" w:cs="Times New Roman"/>
        </w:rPr>
      </w:pPr>
    </w:p>
    <w:p w:rsidR="008B7089" w:rsidRPr="005C7669" w:rsidRDefault="008B7089" w:rsidP="00F47D74">
      <w:pPr>
        <w:pStyle w:val="ListParagraph"/>
        <w:rPr>
          <w:rFonts w:ascii="Times New Roman" w:hAnsi="Times New Roman" w:cs="Times New Roman"/>
        </w:rPr>
      </w:pPr>
    </w:p>
    <w:sectPr w:rsidR="008B7089" w:rsidRPr="005C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04D2C"/>
    <w:multiLevelType w:val="hybridMultilevel"/>
    <w:tmpl w:val="C5305E2A"/>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nsid w:val="60E043AB"/>
    <w:multiLevelType w:val="hybridMultilevel"/>
    <w:tmpl w:val="826CE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6974E7"/>
    <w:multiLevelType w:val="hybridMultilevel"/>
    <w:tmpl w:val="34D8C11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22"/>
    <w:rsid w:val="00444913"/>
    <w:rsid w:val="004D36E8"/>
    <w:rsid w:val="005C7669"/>
    <w:rsid w:val="008B7089"/>
    <w:rsid w:val="008F64ED"/>
    <w:rsid w:val="00AF4E22"/>
    <w:rsid w:val="00C92F94"/>
    <w:rsid w:val="00F47D74"/>
    <w:rsid w:val="00F6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6135E-7B6F-4799-BD8A-2CC346D9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913"/>
    <w:pPr>
      <w:ind w:left="720"/>
      <w:contextualSpacing/>
    </w:pPr>
  </w:style>
  <w:style w:type="paragraph" w:styleId="NormalWeb">
    <w:name w:val="Normal (Web)"/>
    <w:basedOn w:val="Normal"/>
    <w:uiPriority w:val="99"/>
    <w:semiHidden/>
    <w:unhideWhenUsed/>
    <w:rsid w:val="008B7089"/>
    <w:rPr>
      <w:rFonts w:ascii="Times New Roman" w:hAnsi="Times New Roman" w:cs="Times New Roman"/>
      <w:sz w:val="24"/>
      <w:szCs w:val="24"/>
    </w:rPr>
  </w:style>
  <w:style w:type="table" w:styleId="TableGrid">
    <w:name w:val="Table Grid"/>
    <w:basedOn w:val="TableNormal"/>
    <w:uiPriority w:val="39"/>
    <w:rsid w:val="008B7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7669"/>
    <w:rPr>
      <w:color w:val="0563C1" w:themeColor="hyperlink"/>
      <w:u w:val="single"/>
    </w:rPr>
  </w:style>
  <w:style w:type="character" w:customStyle="1" w:styleId="anchor-text">
    <w:name w:val="anchor-text"/>
    <w:basedOn w:val="DefaultParagraphFont"/>
    <w:rsid w:val="005C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journal/chinese-journal-of-chemical-engineering/vol/25/issue/5" TargetMode="External"/><Relationship Id="rId3" Type="http://schemas.openxmlformats.org/officeDocument/2006/relationships/settings" Target="settings.xml"/><Relationship Id="rId7" Type="http://schemas.openxmlformats.org/officeDocument/2006/relationships/hyperlink" Target="https://www.sciencedirect.com/journal/international-journal-of-hydrogen-energy/vol/38/issue/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journal/environmental-research/vol/186/suppl/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journal/separation-and-purification-technology/vol/240/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4272</Words>
  <Characters>24357</Characters>
  <Application>Microsoft Office Word</Application>
  <DocSecurity>0</DocSecurity>
  <Lines>202</Lines>
  <Paragraphs>57</Paragraphs>
  <ScaleCrop>false</ScaleCrop>
  <Company/>
  <LinksUpToDate>false</LinksUpToDate>
  <CharactersWithSpaces>28572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Amit-Computers</dc:creator>
  <cp:keywords/>
  <dc:description/>
  <cp:lastModifiedBy>Amit-Computers</cp:lastModifiedBy>
  <cp:revision>7</cp:revision>
  <dcterms:created xsi:type="dcterms:W3CDTF">2023-09-21T08:09:00Z</dcterms:created>
  <dcterms:modified xsi:type="dcterms:W3CDTF">2023-09-21T08:28:00Z</dcterms:modified>
</cp:coreProperties>
</file>