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AA" w:rsidRPr="00C350AA" w:rsidRDefault="00C350AA" w:rsidP="00C35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0AA">
        <w:rPr>
          <w:rFonts w:ascii="Times New Roman" w:hAnsi="Times New Roman" w:cs="Times New Roman"/>
          <w:b/>
          <w:color w:val="000000"/>
          <w:sz w:val="28"/>
          <w:szCs w:val="28"/>
        </w:rPr>
        <w:t>Средства группы Стили</w:t>
      </w:r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предназначены для автоматического управления представлением абзацев. </w:t>
      </w:r>
    </w:p>
    <w:p w:rsidR="00C350AA" w:rsidRPr="005307E2" w:rsidRDefault="00C350AA" w:rsidP="00C35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0AA">
        <w:rPr>
          <w:rFonts w:ascii="Times New Roman" w:hAnsi="Times New Roman" w:cs="Times New Roman"/>
          <w:b/>
          <w:color w:val="000000"/>
          <w:sz w:val="28"/>
          <w:szCs w:val="28"/>
        </w:rPr>
        <w:t>Стиль</w:t>
      </w:r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 – это совокупность настроек (параметров форматирования), имеющая собственное имя и хранящаяся в программе или документе. Стилевое форматирование обеспечивает стабильность, последовательность и непротиворечивость в оформлении текста по всему документу. Оно повышает производительность труда, качество выполненной работы и возможность дальнейшей автоматизации работы с документами. </w:t>
      </w:r>
    </w:p>
    <w:p w:rsidR="00C350AA" w:rsidRPr="00C350AA" w:rsidRDefault="00C350AA" w:rsidP="00C350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0AA">
        <w:rPr>
          <w:rFonts w:ascii="Times New Roman" w:hAnsi="Times New Roman" w:cs="Times New Roman"/>
          <w:color w:val="000000"/>
          <w:sz w:val="28"/>
          <w:szCs w:val="28"/>
        </w:rPr>
        <w:t>К группе Стили относятся два графических элемента правления: галерея Стили и кнопка</w:t>
      </w:r>
      <w:proofErr w:type="gramStart"/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зменить стили. Галерея содержит набор </w:t>
      </w:r>
      <w:proofErr w:type="spellStart"/>
      <w:proofErr w:type="gramStart"/>
      <w:r w:rsidRPr="00C350AA">
        <w:rPr>
          <w:rFonts w:ascii="Times New Roman" w:hAnsi="Times New Roman" w:cs="Times New Roman"/>
          <w:color w:val="000000"/>
          <w:sz w:val="28"/>
          <w:szCs w:val="28"/>
        </w:rPr>
        <w:t>экспресс-стилей</w:t>
      </w:r>
      <w:proofErr w:type="spellEnd"/>
      <w:proofErr w:type="gramEnd"/>
      <w:r w:rsidRPr="00C350AA">
        <w:rPr>
          <w:rFonts w:ascii="Times New Roman" w:hAnsi="Times New Roman" w:cs="Times New Roman"/>
          <w:color w:val="000000"/>
          <w:sz w:val="28"/>
          <w:szCs w:val="28"/>
        </w:rPr>
        <w:t>. Кнопка</w:t>
      </w:r>
      <w:proofErr w:type="gramStart"/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Pr="00C350AA">
        <w:rPr>
          <w:rFonts w:ascii="Times New Roman" w:hAnsi="Times New Roman" w:cs="Times New Roman"/>
          <w:color w:val="000000"/>
          <w:sz w:val="28"/>
          <w:szCs w:val="28"/>
        </w:rPr>
        <w:t>зменить стили предоставляет доступ к стилевым, цветовым и шрифтовым наборам. Наборы позволяют подбирать стили не поодиночке, а целыми группами, причем происходит этот процесс наглядно и интерактивно. Такая технология позволяет в секунды выполнить работу, которая раньше считалась творческой и требовала знаний, опыта, способностей и больших затрат рабочего времени.</w:t>
      </w:r>
    </w:p>
    <w:p w:rsidR="00A24988" w:rsidRDefault="00C350AA" w:rsidP="00A2498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Чтобы изменить стилевое оформление воспользуйтесь командой Дополнительные параметры в группе Стили вкладки </w:t>
      </w:r>
      <w:proofErr w:type="gramStart"/>
      <w:r w:rsidRPr="00C350AA">
        <w:rPr>
          <w:rFonts w:ascii="Times New Roman" w:hAnsi="Times New Roman" w:cs="Times New Roman"/>
          <w:color w:val="000000"/>
          <w:sz w:val="28"/>
          <w:szCs w:val="28"/>
        </w:rPr>
        <w:t>Главная</w:t>
      </w:r>
      <w:proofErr w:type="gramEnd"/>
      <w:r w:rsidRPr="00C350AA">
        <w:rPr>
          <w:rFonts w:ascii="Times New Roman" w:hAnsi="Times New Roman" w:cs="Times New Roman"/>
          <w:color w:val="000000"/>
          <w:sz w:val="28"/>
          <w:szCs w:val="28"/>
        </w:rPr>
        <w:t xml:space="preserve">, выберите в перечне стилей нужный и преобразуйте абзац (рис. 1.1). </w:t>
      </w:r>
    </w:p>
    <w:p w:rsidR="00A24988" w:rsidRDefault="00A24988" w:rsidP="00A2498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171565" cy="2133600"/>
            <wp:effectExtent l="19050" t="0" r="635" b="0"/>
            <wp:wrapTight wrapText="bothSides">
              <wp:wrapPolygon edited="0">
                <wp:start x="-67" y="0"/>
                <wp:lineTo x="-67" y="21407"/>
                <wp:lineTo x="21602" y="21407"/>
                <wp:lineTo x="21602" y="0"/>
                <wp:lineTo x="-67" y="0"/>
              </wp:wrapPolygon>
            </wp:wrapTight>
            <wp:docPr id="1" name="Рисунок 1" descr="E:\_Файлы пользователя sanya\YandexDisk\Файлы из вышки\Пакеты\Стилевое оформление\Библиотека сти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Файлы пользователя sanya\YandexDisk\Файлы из вышки\Пакеты\Стилевое оформление\Библиотека стиле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86" t="2548" r="10850" b="42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0AA" w:rsidRPr="00C350AA" w:rsidRDefault="00A24988" w:rsidP="005307E2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Рисунок 1.1. Применяем стилевое оформление к абзацу</w:t>
      </w:r>
    </w:p>
    <w:sectPr w:rsidR="00C350AA" w:rsidRPr="00C350AA" w:rsidSect="00E8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350AA"/>
    <w:rsid w:val="003D62A2"/>
    <w:rsid w:val="005307E2"/>
    <w:rsid w:val="00A24988"/>
    <w:rsid w:val="00AC6F89"/>
    <w:rsid w:val="00C350AA"/>
    <w:rsid w:val="00C81617"/>
    <w:rsid w:val="00DC5179"/>
    <w:rsid w:val="00E82A11"/>
    <w:rsid w:val="00F13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AA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2019-11-08T18:50:00Z</dcterms:created>
  <dcterms:modified xsi:type="dcterms:W3CDTF">2019-11-08T19:33:00Z</dcterms:modified>
</cp:coreProperties>
</file>