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9A06BD">
      <w:pPr>
        <w:pStyle w:val="3"/>
        <w:keepNext w:val="0"/>
        <w:keepLines w:val="0"/>
        <w:widowControl/>
        <w:suppressLineNumbers w:val="0"/>
      </w:pPr>
    </w:p>
    <w:p w14:paraId="4EE4E0DF">
      <w:pPr>
        <w:pStyle w:val="3"/>
        <w:keepNext w:val="0"/>
        <w:keepLines w:val="0"/>
        <w:widowControl/>
        <w:suppressLineNumbers w:val="0"/>
      </w:pPr>
    </w:p>
    <w:p w14:paraId="14AC7CA0">
      <w:pPr>
        <w:pStyle w:val="2"/>
        <w:keepNext w:val="0"/>
        <w:keepLines w:val="0"/>
        <w:widowControl/>
        <w:suppressLineNumbers w:val="0"/>
        <w:ind w:firstLine="2520" w:firstLineChars="300"/>
        <w:jc w:val="both"/>
        <w:rPr>
          <w:rStyle w:val="8"/>
          <w:b/>
        </w:rPr>
      </w:pPr>
      <w:r>
        <w:rPr>
          <w:rFonts w:hint="default" w:ascii="Times New Roman Regular" w:hAnsi="Times New Roman Regular" w:cs="Times New Roman Regular"/>
          <w:b w:val="0"/>
          <w:sz w:val="84"/>
          <w:szCs w:val="84"/>
        </w:rPr>
        <w:t>Report</w:t>
      </w:r>
    </w:p>
    <w:p w14:paraId="1E770E0B">
      <w:pPr>
        <w:pStyle w:val="5"/>
        <w:keepNext w:val="0"/>
        <w:keepLines w:val="0"/>
        <w:widowControl/>
        <w:suppressLineNumbers w:val="0"/>
        <w:rPr>
          <w:rStyle w:val="8"/>
        </w:rPr>
      </w:pPr>
    </w:p>
    <w:p w14:paraId="7D3E5188">
      <w:pPr>
        <w:pStyle w:val="5"/>
        <w:keepNext w:val="0"/>
        <w:keepLines w:val="0"/>
        <w:widowControl/>
        <w:suppressLineNumbers w:val="0"/>
        <w:rPr>
          <w:rStyle w:val="8"/>
        </w:rPr>
      </w:pPr>
    </w:p>
    <w:p w14:paraId="6984419A">
      <w:pPr>
        <w:pStyle w:val="5"/>
        <w:keepNext w:val="0"/>
        <w:keepLines w:val="0"/>
        <w:widowControl/>
        <w:suppressLineNumbers w:val="0"/>
        <w:rPr>
          <w:rStyle w:val="8"/>
        </w:rPr>
      </w:pPr>
    </w:p>
    <w:p w14:paraId="668470CB">
      <w:pPr>
        <w:pStyle w:val="5"/>
        <w:keepNext w:val="0"/>
        <w:keepLines w:val="0"/>
        <w:widowControl/>
        <w:suppressLineNumbers w:val="0"/>
        <w:rPr>
          <w:rStyle w:val="8"/>
        </w:rPr>
      </w:pPr>
    </w:p>
    <w:p w14:paraId="1816655E">
      <w:pPr>
        <w:pStyle w:val="5"/>
        <w:keepNext w:val="0"/>
        <w:keepLines w:val="0"/>
        <w:widowControl/>
        <w:suppressLineNumbers w:val="0"/>
        <w:rPr>
          <w:rStyle w:val="8"/>
        </w:rPr>
      </w:pPr>
    </w:p>
    <w:p w14:paraId="1F2FF8DA">
      <w:pPr>
        <w:pStyle w:val="5"/>
        <w:keepNext w:val="0"/>
        <w:keepLines w:val="0"/>
        <w:widowControl/>
        <w:suppressLineNumbers w:val="0"/>
        <w:rPr>
          <w:rStyle w:val="8"/>
        </w:rPr>
      </w:pPr>
    </w:p>
    <w:p w14:paraId="451D5280">
      <w:pPr>
        <w:pStyle w:val="5"/>
        <w:keepNext w:val="0"/>
        <w:keepLines w:val="0"/>
        <w:widowControl/>
        <w:suppressLineNumbers w:val="0"/>
        <w:rPr>
          <w:rStyle w:val="8"/>
        </w:rPr>
      </w:pPr>
    </w:p>
    <w:p w14:paraId="6A89F80E">
      <w:pPr>
        <w:pStyle w:val="5"/>
        <w:keepNext w:val="0"/>
        <w:keepLines w:val="0"/>
        <w:widowControl/>
        <w:suppressLineNumbers w:val="0"/>
        <w:rPr>
          <w:rStyle w:val="8"/>
        </w:rPr>
      </w:pPr>
    </w:p>
    <w:p w14:paraId="0A8A4D4F">
      <w:pPr>
        <w:pStyle w:val="5"/>
        <w:keepNext w:val="0"/>
        <w:keepLines w:val="0"/>
        <w:widowControl/>
        <w:suppressLineNumbers w:val="0"/>
        <w:rPr>
          <w:rStyle w:val="8"/>
          <w:sz w:val="32"/>
          <w:szCs w:val="32"/>
        </w:rPr>
      </w:pPr>
    </w:p>
    <w:p w14:paraId="314F6FE5">
      <w:pPr>
        <w:pStyle w:val="5"/>
        <w:keepNext w:val="0"/>
        <w:keepLines w:val="0"/>
        <w:widowControl/>
        <w:suppressLineNumbers w:val="0"/>
        <w:rPr>
          <w:sz w:val="32"/>
          <w:szCs w:val="32"/>
        </w:rPr>
      </w:pPr>
      <w:r>
        <w:rPr>
          <w:rStyle w:val="8"/>
          <w:sz w:val="32"/>
          <w:szCs w:val="32"/>
        </w:rPr>
        <w:t>Student:</w:t>
      </w:r>
      <w:r>
        <w:rPr>
          <w:sz w:val="32"/>
          <w:szCs w:val="32"/>
        </w:rPr>
        <w:t xml:space="preserve"> Youqing Fu</w:t>
      </w:r>
      <w:r>
        <w:rPr>
          <w:sz w:val="32"/>
          <w:szCs w:val="32"/>
        </w:rPr>
        <w:br w:type="textWrapping"/>
      </w:r>
      <w:r>
        <w:rPr>
          <w:rStyle w:val="8"/>
          <w:sz w:val="32"/>
          <w:szCs w:val="32"/>
        </w:rPr>
        <w:t>Student ID:</w:t>
      </w:r>
      <w:r>
        <w:rPr>
          <w:sz w:val="32"/>
          <w:szCs w:val="32"/>
        </w:rPr>
        <w:t xml:space="preserve"> a1981355</w:t>
      </w:r>
      <w:r>
        <w:rPr>
          <w:sz w:val="32"/>
          <w:szCs w:val="32"/>
        </w:rPr>
        <w:br w:type="textWrapping"/>
      </w:r>
      <w:r>
        <w:rPr>
          <w:rStyle w:val="8"/>
          <w:sz w:val="32"/>
          <w:szCs w:val="32"/>
        </w:rPr>
        <w:t>Course:</w:t>
      </w:r>
      <w:r>
        <w:rPr>
          <w:sz w:val="32"/>
          <w:szCs w:val="32"/>
        </w:rPr>
        <w:t xml:space="preserve"> Secure Programming</w:t>
      </w:r>
      <w:r>
        <w:rPr>
          <w:sz w:val="32"/>
          <w:szCs w:val="32"/>
        </w:rPr>
        <w:br w:type="textWrapping"/>
      </w:r>
      <w:r>
        <w:rPr>
          <w:rStyle w:val="8"/>
          <w:sz w:val="32"/>
          <w:szCs w:val="32"/>
        </w:rPr>
        <w:t>Date:</w:t>
      </w:r>
      <w:r>
        <w:rPr>
          <w:sz w:val="32"/>
          <w:szCs w:val="32"/>
        </w:rPr>
        <w:t xml:space="preserve"> 2025-10-19</w:t>
      </w:r>
    </w:p>
    <w:p w14:paraId="76C862B4"/>
    <w:p w14:paraId="2760CB5A"/>
    <w:p w14:paraId="2523E4F9"/>
    <w:p w14:paraId="66DC8BBC">
      <w:pPr>
        <w:pStyle w:val="3"/>
        <w:keepNext w:val="0"/>
        <w:keepLines w:val="0"/>
        <w:widowControl/>
        <w:suppressLineNumbers w:val="0"/>
      </w:pPr>
    </w:p>
    <w:p w14:paraId="3BD087F7">
      <w:pPr>
        <w:pStyle w:val="3"/>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 Introduction</w:t>
      </w:r>
    </w:p>
    <w:p w14:paraId="753DA549">
      <w:pPr>
        <w:pStyle w:val="5"/>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project implements a secure messaging system with support for multiple servers and a federation model. Each server is designed to register users, advertise public keys, and exchange messages across server boundaries with the help of an introducer. As part of this peer review, my role is to verify whether the key functionalities behave as expected, including:</w:t>
      </w:r>
    </w:p>
    <w:p w14:paraId="3F3080DF">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Successful introducer and server setup</w:t>
      </w:r>
    </w:p>
    <w:p w14:paraId="0E54A29C">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registration and key advertisement</w:t>
      </w:r>
    </w:p>
    <w:p w14:paraId="752F17DA">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Cross-server message delivery</w:t>
      </w:r>
    </w:p>
    <w:p w14:paraId="0A6AD52C">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Direct message (DM) functionality test (positive or negative)</w:t>
      </w:r>
    </w:p>
    <w:p w14:paraId="4AC40440">
      <w:pPr>
        <w:pStyle w:val="3"/>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2. Experiment Setup</w:t>
      </w:r>
    </w:p>
    <w:p w14:paraId="7E75FDCD">
      <w:pPr>
        <w:pStyle w:val="5"/>
        <w:keepNext w:val="0"/>
        <w:keepLines w:val="0"/>
        <w:widowControl/>
        <w:suppressLineNumbers w:val="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Environment:</w:t>
      </w:r>
    </w:p>
    <w:p w14:paraId="3960730F">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macOS 14.5</w:t>
      </w:r>
    </w:p>
    <w:p w14:paraId="637E39E1">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Python 3.13</w:t>
      </w:r>
    </w:p>
    <w:p w14:paraId="560CAE03">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Virtual environment with dependencies installed</w:t>
      </w:r>
    </w:p>
    <w:p w14:paraId="50F3F0A6">
      <w:pPr>
        <w:pStyle w:val="5"/>
        <w:keepNext w:val="0"/>
        <w:keepLines w:val="0"/>
        <w:widowControl/>
        <w:suppressLineNumbers w:val="0"/>
        <w:ind w:firstLine="720" w:firstLineChars="30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 separate terminal sessions for different components</w:t>
      </w:r>
    </w:p>
    <w:p w14:paraId="2FCC60E9">
      <w:pPr>
        <w:pStyle w:val="5"/>
        <w:keepNext w:val="0"/>
        <w:keepLines w:val="0"/>
        <w:widowControl/>
        <w:suppressLineNumbers w:val="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Setup Process:</w:t>
      </w:r>
    </w:p>
    <w:p w14:paraId="2290F720">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Introducer Launch:</w:t>
      </w:r>
      <w:r>
        <w:rPr>
          <w:rFonts w:hint="default" w:ascii="Times New Roman Regular" w:hAnsi="Times New Roman Regular" w:cs="Times New Roman Regular"/>
          <w:sz w:val="24"/>
          <w:szCs w:val="24"/>
        </w:rPr>
        <w:t xml:space="preserve"> </w:t>
      </w:r>
      <w:r>
        <w:rPr>
          <w:rStyle w:val="10"/>
          <w:rFonts w:hint="default" w:ascii="Times New Roman Regular" w:hAnsi="Times New Roman Regular" w:cs="Times New Roman Regular"/>
          <w:sz w:val="24"/>
          <w:szCs w:val="24"/>
        </w:rPr>
        <w:t>python3 introducer.py --host 127.0.0.1 --port 9000</w:t>
      </w:r>
    </w:p>
    <w:p w14:paraId="4C7AB52D">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Server A Launch:</w:t>
      </w:r>
      <w:r>
        <w:rPr>
          <w:rFonts w:hint="default" w:ascii="Times New Roman Regular" w:hAnsi="Times New Roman Regular" w:cs="Times New Roman Regular"/>
          <w:sz w:val="24"/>
          <w:szCs w:val="24"/>
        </w:rPr>
        <w:t xml:space="preserve"> </w:t>
      </w:r>
      <w:r>
        <w:rPr>
          <w:rStyle w:val="10"/>
          <w:rFonts w:hint="default" w:ascii="Times New Roman Regular" w:hAnsi="Times New Roman Regular" w:cs="Times New Roman Regular"/>
          <w:sz w:val="24"/>
          <w:szCs w:val="24"/>
        </w:rPr>
        <w:t>python3 server.py --host 127.0.0.1 --port 9001</w:t>
      </w:r>
    </w:p>
    <w:p w14:paraId="55B4FFBF">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Server B Launch:</w:t>
      </w:r>
      <w:r>
        <w:rPr>
          <w:rFonts w:hint="default" w:ascii="Times New Roman Regular" w:hAnsi="Times New Roman Regular" w:cs="Times New Roman Regular"/>
          <w:sz w:val="24"/>
          <w:szCs w:val="24"/>
        </w:rPr>
        <w:t xml:space="preserve"> </w:t>
      </w:r>
      <w:r>
        <w:rPr>
          <w:rStyle w:val="10"/>
          <w:rFonts w:hint="default" w:ascii="Times New Roman Regular" w:hAnsi="Times New Roman Regular" w:cs="Times New Roman Regular"/>
          <w:sz w:val="24"/>
          <w:szCs w:val="24"/>
        </w:rPr>
        <w:t>python3 server.py --host 127.0.0.1 --port 9002</w:t>
      </w:r>
    </w:p>
    <w:p w14:paraId="3C9CC994">
      <w:pPr>
        <w:keepNext w:val="0"/>
        <w:keepLines w:val="0"/>
        <w:widowControl/>
        <w:numPr>
          <w:numId w:val="0"/>
        </w:numPr>
        <w:suppressLineNumbers w:val="0"/>
        <w:spacing w:before="0" w:beforeAutospacing="1" w:after="0" w:afterAutospacing="1"/>
        <w:rPr>
          <w:rFonts w:hint="default" w:ascii="Times New Roman Regular" w:hAnsi="Times New Roman Regular" w:cs="Times New Roman Regular"/>
          <w:sz w:val="24"/>
          <w:szCs w:val="24"/>
        </w:rPr>
      </w:pPr>
    </w:p>
    <w:p w14:paraId="7E61CA73">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Client A (Alice) Connect:</w:t>
      </w:r>
      <w:r>
        <w:rPr>
          <w:rFonts w:hint="default" w:ascii="Times New Roman Regular" w:hAnsi="Times New Roman Regular" w:cs="Times New Roman Regular"/>
          <w:sz w:val="24"/>
          <w:szCs w:val="24"/>
        </w:rPr>
        <w:t xml:space="preserve"> </w:t>
      </w:r>
      <w:r>
        <w:rPr>
          <w:rStyle w:val="10"/>
          <w:rFonts w:hint="default" w:ascii="Times New Roman Regular" w:hAnsi="Times New Roman Regular" w:cs="Times New Roman Regular"/>
          <w:sz w:val="24"/>
          <w:szCs w:val="24"/>
        </w:rPr>
        <w:t>python3 client.py --user alice --server ws://127.0.0.1:9001</w:t>
      </w:r>
    </w:p>
    <w:p w14:paraId="2EEA3E4A">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Client B (Bob) Connect:</w:t>
      </w:r>
      <w:r>
        <w:rPr>
          <w:rFonts w:hint="default" w:ascii="Times New Roman Regular" w:hAnsi="Times New Roman Regular" w:cs="Times New Roman Regular"/>
          <w:sz w:val="24"/>
          <w:szCs w:val="24"/>
        </w:rPr>
        <w:t xml:space="preserve"> </w:t>
      </w:r>
      <w:r>
        <w:rPr>
          <w:rStyle w:val="10"/>
          <w:rFonts w:hint="default" w:ascii="Times New Roman Regular" w:hAnsi="Times New Roman Regular" w:cs="Times New Roman Regular"/>
          <w:sz w:val="24"/>
          <w:szCs w:val="24"/>
        </w:rPr>
        <w:t>python3 client.py --user bob --server ws://127.0.0.1:9002</w:t>
      </w:r>
    </w:p>
    <w:p w14:paraId="3C265984">
      <w:pPr>
        <w:pStyle w:val="5"/>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These five terminal sessions were used simultaneously to simulate a real federated communication environment.</w:t>
      </w:r>
    </w:p>
    <w:p w14:paraId="26033AE5">
      <w:pPr>
        <w:pStyle w:val="3"/>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 Results &amp; Discussion</w:t>
      </w:r>
    </w:p>
    <w:p w14:paraId="1867370A">
      <w:pPr>
        <w:pStyle w:val="4"/>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3.1 Introducer and Server Setup</w:t>
      </w:r>
    </w:p>
    <w:p w14:paraId="121D2B64">
      <w:pPr>
        <w:pStyle w:val="5"/>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Style w:val="8"/>
          <w:rFonts w:hint="default" w:ascii="Times New Roman Regular" w:hAnsi="Times New Roman Regular" w:cs="Times New Roman Regular"/>
          <w:sz w:val="24"/>
          <w:szCs w:val="24"/>
        </w:rPr>
        <w:t>Result:</w:t>
      </w:r>
      <w:r>
        <w:rPr>
          <w:rFonts w:hint="default" w:ascii="Times New Roman Regular" w:hAnsi="Times New Roman Regular" w:cs="Times New Roman Regular"/>
          <w:sz w:val="24"/>
          <w:szCs w:val="24"/>
        </w:rPr>
        <w:t xml:space="preserve"> The introducer and both servers launched successfully.</w:t>
      </w:r>
    </w:p>
    <w:p w14:paraId="5CA8003F">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Introducer started on port </w:t>
      </w:r>
      <w:r>
        <w:rPr>
          <w:rStyle w:val="10"/>
          <w:rFonts w:hint="default" w:ascii="Times New Roman Regular" w:hAnsi="Times New Roman Regular" w:cs="Times New Roman Regular"/>
          <w:sz w:val="24"/>
          <w:szCs w:val="24"/>
        </w:rPr>
        <w:t>9000</w:t>
      </w:r>
    </w:p>
    <w:p w14:paraId="0D7409BD">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Server A and B initialized their public channels on ports </w:t>
      </w:r>
      <w:r>
        <w:rPr>
          <w:rStyle w:val="10"/>
          <w:rFonts w:hint="default" w:ascii="Times New Roman Regular" w:hAnsi="Times New Roman Regular" w:cs="Times New Roman Regular"/>
          <w:sz w:val="24"/>
          <w:szCs w:val="24"/>
        </w:rPr>
        <w:t>9001</w:t>
      </w:r>
      <w:r>
        <w:rPr>
          <w:rFonts w:hint="default" w:ascii="Times New Roman Regular" w:hAnsi="Times New Roman Regular" w:cs="Times New Roman Regular"/>
          <w:sz w:val="24"/>
          <w:szCs w:val="24"/>
        </w:rPr>
        <w:t xml:space="preserve"> and </w:t>
      </w:r>
      <w:r>
        <w:rPr>
          <w:rStyle w:val="10"/>
          <w:rFonts w:hint="default" w:ascii="Times New Roman Regular" w:hAnsi="Times New Roman Regular" w:cs="Times New Roman Regular"/>
          <w:sz w:val="24"/>
          <w:szCs w:val="24"/>
        </w:rPr>
        <w:t>9002</w:t>
      </w:r>
    </w:p>
    <w:p w14:paraId="7AF8B322">
      <w:pPr>
        <w:keepNext w:val="0"/>
        <w:keepLines w:val="0"/>
        <w:widowControl/>
        <w:suppressLineNumbers w:val="0"/>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drawing>
          <wp:inline distT="0" distB="0" distL="114300" distR="114300">
            <wp:extent cx="5264785" cy="3291205"/>
            <wp:effectExtent l="0" t="0" r="18415" b="10795"/>
            <wp:docPr id="1" name="图片 1" descr="37b8c68867c6ecd1d323fda1799cc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7b8c68867c6ecd1d323fda1799cc321"/>
                    <pic:cNvPicPr>
                      <a:picLocks noChangeAspect="1"/>
                    </pic:cNvPicPr>
                  </pic:nvPicPr>
                  <pic:blipFill>
                    <a:blip r:embed="rId4"/>
                    <a:stretch>
                      <a:fillRect/>
                    </a:stretch>
                  </pic:blipFill>
                  <pic:spPr>
                    <a:xfrm>
                      <a:off x="0" y="0"/>
                      <a:ext cx="5264785" cy="3291205"/>
                    </a:xfrm>
                    <a:prstGeom prst="rect">
                      <a:avLst/>
                    </a:prstGeom>
                  </pic:spPr>
                </pic:pic>
              </a:graphicData>
            </a:graphic>
          </wp:inline>
        </w:drawing>
      </w:r>
      <w:r>
        <w:rPr>
          <w:rFonts w:hint="default" w:ascii="Times New Roman Regular" w:hAnsi="Times New Roman Regular" w:eastAsia="宋体" w:cs="Times New Roman Regular"/>
          <w:sz w:val="24"/>
          <w:szCs w:val="24"/>
          <w:lang w:eastAsia="zh-CN"/>
        </w:rPr>
        <w:drawing>
          <wp:inline distT="0" distB="0" distL="114300" distR="114300">
            <wp:extent cx="5264785" cy="3291205"/>
            <wp:effectExtent l="0" t="0" r="18415" b="10795"/>
            <wp:docPr id="2" name="图片 2" descr="11c6eace0f13fc21362f143a382c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c6eace0f13fc21362f143a382c9380"/>
                    <pic:cNvPicPr>
                      <a:picLocks noChangeAspect="1"/>
                    </pic:cNvPicPr>
                  </pic:nvPicPr>
                  <pic:blipFill>
                    <a:blip r:embed="rId5"/>
                    <a:stretch>
                      <a:fillRect/>
                    </a:stretch>
                  </pic:blipFill>
                  <pic:spPr>
                    <a:xfrm>
                      <a:off x="0" y="0"/>
                      <a:ext cx="5264785" cy="3291205"/>
                    </a:xfrm>
                    <a:prstGeom prst="rect">
                      <a:avLst/>
                    </a:prstGeom>
                  </pic:spPr>
                </pic:pic>
              </a:graphicData>
            </a:graphic>
          </wp:inline>
        </w:drawing>
      </w:r>
    </w:p>
    <w:p w14:paraId="5F8C9BCE">
      <w:pPr>
        <w:pStyle w:val="4"/>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3.2 User Registration and Key Exchange</w:t>
      </w:r>
    </w:p>
    <w:p w14:paraId="2A5E9370">
      <w:pPr>
        <w:pStyle w:val="5"/>
        <w:keepNext w:val="0"/>
        <w:keepLines w:val="0"/>
        <w:widowControl/>
        <w:suppressLineNumbers w:val="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Result:</w:t>
      </w:r>
      <w:r>
        <w:rPr>
          <w:rFonts w:hint="default" w:ascii="Times New Roman Regular" w:hAnsi="Times New Roman Regular" w:cs="Times New Roman Regular"/>
          <w:sz w:val="24"/>
          <w:szCs w:val="24"/>
        </w:rPr>
        <w:t xml:space="preserve"> Both Alice and Bob successfully registered on their respective servers.</w:t>
      </w:r>
    </w:p>
    <w:p w14:paraId="56C10AC5">
      <w:pPr>
        <w:pStyle w:val="5"/>
        <w:keepNext w:val="0"/>
        <w:keepLines w:val="0"/>
        <w:widowControl/>
        <w:suppressLineNumbers w:val="0"/>
        <w:ind w:left="720"/>
        <w:rPr>
          <w:rFonts w:hint="default" w:ascii="Times New Roman Regular" w:hAnsi="Times New Roman Regular" w:cs="Times New Roman Regular"/>
          <w:sz w:val="24"/>
          <w:szCs w:val="24"/>
        </w:rPr>
      </w:pPr>
      <w:r>
        <w:rPr>
          <w:rStyle w:val="10"/>
          <w:rFonts w:hint="default" w:ascii="Times New Roman Regular" w:hAnsi="Times New Roman Regular" w:cs="Times New Roman Regular"/>
          <w:sz w:val="24"/>
          <w:szCs w:val="24"/>
        </w:rPr>
        <w:t>USER_ADVERTISE</w:t>
      </w:r>
      <w:r>
        <w:rPr>
          <w:rFonts w:hint="default" w:ascii="Times New Roman Regular" w:hAnsi="Times New Roman Regular" w:cs="Times New Roman Regular"/>
          <w:sz w:val="24"/>
          <w:szCs w:val="24"/>
        </w:rPr>
        <w:t xml:space="preserve"> messages were exchanged.</w:t>
      </w:r>
    </w:p>
    <w:p w14:paraId="0A5AC4EC">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Server logs confirmed federation and key advertisement.</w:t>
      </w:r>
    </w:p>
    <w:p w14:paraId="3DBDB105">
      <w:pPr>
        <w:keepNext w:val="0"/>
        <w:keepLines w:val="0"/>
        <w:widowControl/>
        <w:suppressLineNumbers w:val="0"/>
        <w:rPr>
          <w:rFonts w:hint="eastAsia" w:ascii="Times New Roman Regular" w:hAnsi="Times New Roman Regular" w:eastAsia="宋体" w:cs="Times New Roman Regular"/>
          <w:sz w:val="24"/>
          <w:szCs w:val="24"/>
          <w:lang w:eastAsia="zh-CN"/>
        </w:rPr>
      </w:pPr>
      <w:r>
        <w:rPr>
          <w:rFonts w:hint="eastAsia" w:ascii="Times New Roman Regular" w:hAnsi="Times New Roman Regular" w:eastAsia="宋体" w:cs="Times New Roman Regular"/>
          <w:sz w:val="24"/>
          <w:szCs w:val="24"/>
          <w:lang w:eastAsia="zh-CN"/>
        </w:rPr>
        <w:drawing>
          <wp:inline distT="0" distB="0" distL="114300" distR="114300">
            <wp:extent cx="5264785" cy="3291205"/>
            <wp:effectExtent l="0" t="0" r="18415" b="10795"/>
            <wp:docPr id="3" name="图片 3" descr="e7c35a72bb8992b9d6b24d9e6d6ba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7c35a72bb8992b9d6b24d9e6d6bade7"/>
                    <pic:cNvPicPr>
                      <a:picLocks noChangeAspect="1"/>
                    </pic:cNvPicPr>
                  </pic:nvPicPr>
                  <pic:blipFill>
                    <a:blip r:embed="rId6"/>
                    <a:stretch>
                      <a:fillRect/>
                    </a:stretch>
                  </pic:blipFill>
                  <pic:spPr>
                    <a:xfrm>
                      <a:off x="0" y="0"/>
                      <a:ext cx="5264785" cy="3291205"/>
                    </a:xfrm>
                    <a:prstGeom prst="rect">
                      <a:avLst/>
                    </a:prstGeom>
                  </pic:spPr>
                </pic:pic>
              </a:graphicData>
            </a:graphic>
          </wp:inline>
        </w:drawing>
      </w:r>
    </w:p>
    <w:p w14:paraId="18F94049">
      <w:pPr>
        <w:pStyle w:val="4"/>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3.3 Cross-Server Broadcast Communication</w:t>
      </w:r>
    </w:p>
    <w:p w14:paraId="65F5AB78">
      <w:pPr>
        <w:pStyle w:val="5"/>
        <w:keepNext w:val="0"/>
        <w:keepLines w:val="0"/>
        <w:widowControl/>
        <w:suppressLineNumbers w:val="0"/>
        <w:rPr>
          <w:rFonts w:hint="default" w:ascii="Times New Roman Regular" w:hAnsi="Times New Roman Regular" w:cs="Times New Roman Regular"/>
          <w:sz w:val="24"/>
          <w:szCs w:val="24"/>
        </w:rPr>
      </w:pPr>
      <w:bookmarkStart w:id="0" w:name="_GoBack"/>
      <w:bookmarkEnd w:id="0"/>
      <w:r>
        <w:rPr>
          <w:rStyle w:val="8"/>
          <w:rFonts w:hint="default" w:ascii="Times New Roman Regular" w:hAnsi="Times New Roman Regular" w:cs="Times New Roman Regular"/>
          <w:sz w:val="24"/>
          <w:szCs w:val="24"/>
        </w:rPr>
        <w:t>Result:</w:t>
      </w:r>
      <w:r>
        <w:rPr>
          <w:rFonts w:hint="default" w:ascii="Times New Roman Regular" w:hAnsi="Times New Roman Regular" w:cs="Times New Roman Regular"/>
          <w:sz w:val="24"/>
          <w:szCs w:val="24"/>
        </w:rPr>
        <w:t xml:space="preserve"> Alice (on Server A) sent a broadcast message which Bob (on Server B) successfully received.</w:t>
      </w:r>
    </w:p>
    <w:p w14:paraId="424E41CD">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demonstrates correct federation and message routing.</w:t>
      </w:r>
    </w:p>
    <w:p w14:paraId="5437AB8F">
      <w:pPr>
        <w:pStyle w:val="5"/>
        <w:keepNext w:val="0"/>
        <w:keepLines w:val="0"/>
        <w:widowControl/>
        <w:suppressLineNumbers w:val="0"/>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bootstrap and federation logs confirmed successful connection and message delivery.</w:t>
      </w:r>
    </w:p>
    <w:p w14:paraId="6EDE8560">
      <w:pPr>
        <w:keepNext w:val="0"/>
        <w:keepLines w:val="0"/>
        <w:widowControl/>
        <w:suppressLineNumbers w:val="0"/>
        <w:rPr>
          <w:rFonts w:hint="eastAsia" w:ascii="Times New Roman Regular" w:hAnsi="Times New Roman Regular" w:eastAsia="宋体" w:cs="Times New Roman Regular"/>
          <w:sz w:val="24"/>
          <w:szCs w:val="24"/>
          <w:lang w:eastAsia="zh-CN"/>
        </w:rPr>
      </w:pPr>
      <w:r>
        <w:rPr>
          <w:rFonts w:hint="eastAsia" w:ascii="Times New Roman Regular" w:hAnsi="Times New Roman Regular" w:eastAsia="宋体" w:cs="Times New Roman Regular"/>
          <w:sz w:val="24"/>
          <w:szCs w:val="24"/>
          <w:lang w:eastAsia="zh-CN"/>
        </w:rPr>
        <w:drawing>
          <wp:inline distT="0" distB="0" distL="114300" distR="114300">
            <wp:extent cx="5264785" cy="3291205"/>
            <wp:effectExtent l="0" t="0" r="18415" b="10795"/>
            <wp:docPr id="4" name="图片 4" descr="0b5e1cd7bd414a26a00df670e83f14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b5e1cd7bd414a26a00df670e83f14a6"/>
                    <pic:cNvPicPr>
                      <a:picLocks noChangeAspect="1"/>
                    </pic:cNvPicPr>
                  </pic:nvPicPr>
                  <pic:blipFill>
                    <a:blip r:embed="rId7"/>
                    <a:stretch>
                      <a:fillRect/>
                    </a:stretch>
                  </pic:blipFill>
                  <pic:spPr>
                    <a:xfrm>
                      <a:off x="0" y="0"/>
                      <a:ext cx="5264785" cy="3291205"/>
                    </a:xfrm>
                    <a:prstGeom prst="rect">
                      <a:avLst/>
                    </a:prstGeom>
                  </pic:spPr>
                </pic:pic>
              </a:graphicData>
            </a:graphic>
          </wp:inline>
        </w:drawing>
      </w:r>
      <w:r>
        <w:rPr>
          <w:rFonts w:hint="eastAsia" w:ascii="Times New Roman Regular" w:hAnsi="Times New Roman Regular" w:eastAsia="宋体" w:cs="Times New Roman Regular"/>
          <w:sz w:val="24"/>
          <w:szCs w:val="24"/>
          <w:lang w:eastAsia="zh-CN"/>
        </w:rPr>
        <w:drawing>
          <wp:inline distT="0" distB="0" distL="114300" distR="114300">
            <wp:extent cx="5264785" cy="3291205"/>
            <wp:effectExtent l="0" t="0" r="18415" b="10795"/>
            <wp:docPr id="5" name="图片 5" descr="aa9f7123f1a618ae08b61d2146e3ae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9f7123f1a618ae08b61d2146e3ae7a"/>
                    <pic:cNvPicPr>
                      <a:picLocks noChangeAspect="1"/>
                    </pic:cNvPicPr>
                  </pic:nvPicPr>
                  <pic:blipFill>
                    <a:blip r:embed="rId8"/>
                    <a:stretch>
                      <a:fillRect/>
                    </a:stretch>
                  </pic:blipFill>
                  <pic:spPr>
                    <a:xfrm>
                      <a:off x="0" y="0"/>
                      <a:ext cx="5264785" cy="3291205"/>
                    </a:xfrm>
                    <a:prstGeom prst="rect">
                      <a:avLst/>
                    </a:prstGeom>
                  </pic:spPr>
                </pic:pic>
              </a:graphicData>
            </a:graphic>
          </wp:inline>
        </w:drawing>
      </w:r>
    </w:p>
    <w:p w14:paraId="5C1C5867">
      <w:pPr>
        <w:pStyle w:val="4"/>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3.4 Direct Message (DM) Functionality – Negative Test</w:t>
      </w:r>
    </w:p>
    <w:p w14:paraId="38FA2DF5">
      <w:pPr>
        <w:pStyle w:val="5"/>
        <w:keepNext w:val="0"/>
        <w:keepLines w:val="0"/>
        <w:widowControl/>
        <w:suppressLineNumbers w:val="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Discussion:</w:t>
      </w:r>
      <w:r>
        <w:rPr>
          <w:rFonts w:hint="default" w:ascii="Times New Roman Regular" w:hAnsi="Times New Roman Regular" w:cs="Times New Roman Regular"/>
          <w:sz w:val="24"/>
          <w:szCs w:val="24"/>
        </w:rPr>
        <w:br w:type="textWrapping"/>
      </w:r>
      <w:r>
        <w:rPr>
          <w:rFonts w:hint="default" w:ascii="Times New Roman Regular" w:hAnsi="Times New Roman Regular" w:cs="Times New Roman Regular"/>
          <w:sz w:val="24"/>
          <w:szCs w:val="24"/>
        </w:rPr>
        <w:t>Although direct messaging is not supported, the negative test confirms that the system handles unknown commands gracefully (no crash or exception). This demonstrates stable client behavior and server resilience.</w:t>
      </w:r>
    </w:p>
    <w:p w14:paraId="1312A5F4">
      <w:pPr>
        <w:keepNext w:val="0"/>
        <w:keepLines w:val="0"/>
        <w:widowControl/>
        <w:suppressLineNumbers w:val="0"/>
        <w:rPr>
          <w:rFonts w:hint="default" w:ascii="Times New Roman Regular" w:hAnsi="Times New Roman Regular" w:cs="Times New Roman Regular"/>
          <w:sz w:val="24"/>
          <w:szCs w:val="24"/>
        </w:rPr>
      </w:pPr>
    </w:p>
    <w:p w14:paraId="1DFFD9F2">
      <w:pPr>
        <w:pStyle w:val="3"/>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 Conclusion</w:t>
      </w:r>
    </w:p>
    <w:p w14:paraId="51934A31">
      <w:pPr>
        <w:pStyle w:val="5"/>
        <w:keepNext w:val="0"/>
        <w:keepLines w:val="0"/>
        <w:widowControl/>
        <w:suppressLineNumbers w:val="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Introducer and servers</w:t>
      </w:r>
      <w:r>
        <w:rPr>
          <w:rFonts w:hint="default" w:ascii="Times New Roman Regular" w:hAnsi="Times New Roman Regular" w:cs="Times New Roman Regular"/>
          <w:sz w:val="24"/>
          <w:szCs w:val="24"/>
        </w:rPr>
        <w:t xml:space="preserve"> initialize correctly and exchange keys as expected.</w:t>
      </w:r>
    </w:p>
    <w:p w14:paraId="16398D16">
      <w:pPr>
        <w:pStyle w:val="5"/>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Style w:val="8"/>
          <w:rFonts w:hint="default" w:ascii="Times New Roman Regular" w:hAnsi="Times New Roman Regular" w:cs="Times New Roman Regular"/>
          <w:sz w:val="24"/>
          <w:szCs w:val="24"/>
        </w:rPr>
        <w:t>Cross-server federation</w:t>
      </w:r>
      <w:r>
        <w:rPr>
          <w:rFonts w:hint="default" w:ascii="Times New Roman Regular" w:hAnsi="Times New Roman Regular" w:cs="Times New Roman Regular"/>
          <w:sz w:val="24"/>
          <w:szCs w:val="24"/>
        </w:rPr>
        <w:t xml:space="preserve"> is implemented successfully, enabling broadcast messaging across different servers.</w:t>
      </w:r>
    </w:p>
    <w:p w14:paraId="6FF45D29">
      <w:pPr>
        <w:pStyle w:val="5"/>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Style w:val="8"/>
          <w:rFonts w:hint="default" w:ascii="Times New Roman Regular" w:hAnsi="Times New Roman Regular" w:cs="Times New Roman Regular"/>
          <w:sz w:val="24"/>
          <w:szCs w:val="24"/>
        </w:rPr>
        <w:t>Direct messaging (DM)</w:t>
      </w:r>
      <w:r>
        <w:rPr>
          <w:rFonts w:hint="default" w:ascii="Times New Roman Regular" w:hAnsi="Times New Roman Regular" w:cs="Times New Roman Regular"/>
          <w:sz w:val="24"/>
          <w:szCs w:val="24"/>
        </w:rPr>
        <w:t xml:space="preserve"> is not supported in this build. The system remains stable but lacks this optional feature.</w:t>
      </w:r>
    </w:p>
    <w:p w14:paraId="2E5653AC">
      <w:pPr>
        <w:keepNext w:val="0"/>
        <w:keepLines w:val="0"/>
        <w:widowControl/>
        <w:suppressLineNumbers w:val="0"/>
        <w:rPr>
          <w:rFonts w:hint="default" w:ascii="Times New Roman Regular" w:hAnsi="Times New Roman Regular" w:cs="Times New Roman Regular"/>
          <w:sz w:val="24"/>
          <w:szCs w:val="24"/>
        </w:rPr>
      </w:pPr>
    </w:p>
    <w:p w14:paraId="009142AA">
      <w:pPr>
        <w:pStyle w:val="3"/>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 Recommendations</w:t>
      </w:r>
    </w:p>
    <w:p w14:paraId="476A845A">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Implement DM feature:</w:t>
      </w:r>
      <w:r>
        <w:rPr>
          <w:rFonts w:hint="default" w:ascii="Times New Roman Regular" w:hAnsi="Times New Roman Regular" w:cs="Times New Roman Regular"/>
          <w:sz w:val="24"/>
          <w:szCs w:val="24"/>
        </w:rPr>
        <w:t xml:space="preserve"> Adding a </w:t>
      </w:r>
      <w:r>
        <w:rPr>
          <w:rStyle w:val="10"/>
          <w:rFonts w:hint="default" w:ascii="Times New Roman Regular" w:hAnsi="Times New Roman Regular" w:cs="Times New Roman Regular"/>
          <w:sz w:val="24"/>
          <w:szCs w:val="24"/>
        </w:rPr>
        <w:t>/dm</w:t>
      </w:r>
      <w:r>
        <w:rPr>
          <w:rFonts w:hint="default" w:ascii="Times New Roman Regular" w:hAnsi="Times New Roman Regular" w:cs="Times New Roman Regular"/>
          <w:sz w:val="24"/>
          <w:szCs w:val="24"/>
        </w:rPr>
        <w:t xml:space="preserve"> command or </w:t>
      </w:r>
      <w:r>
        <w:rPr>
          <w:rStyle w:val="10"/>
          <w:rFonts w:hint="default" w:ascii="Times New Roman Regular" w:hAnsi="Times New Roman Regular" w:cs="Times New Roman Regular"/>
          <w:sz w:val="24"/>
          <w:szCs w:val="24"/>
        </w:rPr>
        <w:t>--to</w:t>
      </w:r>
      <w:r>
        <w:rPr>
          <w:rFonts w:hint="default" w:ascii="Times New Roman Regular" w:hAnsi="Times New Roman Regular" w:cs="Times New Roman Regular"/>
          <w:sz w:val="24"/>
          <w:szCs w:val="24"/>
        </w:rPr>
        <w:t xml:space="preserve"> flag would significantly enhance the system’s functionality.</w:t>
      </w:r>
    </w:p>
    <w:p w14:paraId="549F2118">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Improve client feedback:</w:t>
      </w:r>
      <w:r>
        <w:rPr>
          <w:rFonts w:hint="default" w:ascii="Times New Roman Regular" w:hAnsi="Times New Roman Regular" w:cs="Times New Roman Regular"/>
          <w:sz w:val="24"/>
          <w:szCs w:val="24"/>
        </w:rPr>
        <w:t xml:space="preserve"> Provide a clear message when an unsupported command is entered.</w:t>
      </w:r>
    </w:p>
    <w:p w14:paraId="717CAC30">
      <w:pPr>
        <w:pStyle w:val="5"/>
        <w:keepNext w:val="0"/>
        <w:keepLines w:val="0"/>
        <w:widowControl/>
        <w:suppressLineNumbers w:val="0"/>
        <w:ind w:left="720"/>
        <w:rPr>
          <w:rFonts w:hint="default" w:ascii="Times New Roman Regular" w:hAnsi="Times New Roman Regular" w:cs="Times New Roman Regular"/>
          <w:sz w:val="24"/>
          <w:szCs w:val="24"/>
        </w:rPr>
      </w:pPr>
      <w:r>
        <w:rPr>
          <w:rStyle w:val="8"/>
          <w:rFonts w:hint="default" w:ascii="Times New Roman Regular" w:hAnsi="Times New Roman Regular" w:cs="Times New Roman Regular"/>
          <w:sz w:val="24"/>
          <w:szCs w:val="24"/>
        </w:rPr>
        <w:t>Add unit tests:</w:t>
      </w:r>
      <w:r>
        <w:rPr>
          <w:rFonts w:hint="default" w:ascii="Times New Roman Regular" w:hAnsi="Times New Roman Regular" w:cs="Times New Roman Regular"/>
          <w:sz w:val="24"/>
          <w:szCs w:val="24"/>
        </w:rPr>
        <w:t xml:space="preserve"> For key exchange and federation routing to ensure long-term stability.</w:t>
      </w:r>
    </w:p>
    <w:p w14:paraId="685C023C">
      <w:pPr>
        <w:keepNext w:val="0"/>
        <w:keepLines w:val="0"/>
        <w:widowControl/>
        <w:suppressLineNumbers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Style w:val="8"/>
          <w:rFonts w:hint="default" w:ascii="Times New Roman Regular" w:hAnsi="Times New Roman Regular" w:cs="Times New Roman Regular"/>
          <w:sz w:val="24"/>
          <w:szCs w:val="24"/>
        </w:rPr>
        <w:t>Final Evaluation:</w:t>
      </w:r>
      <w:r>
        <w:rPr>
          <w:rFonts w:hint="default" w:ascii="Times New Roman Regular" w:hAnsi="Times New Roman Regular" w:cs="Times New Roman Regular"/>
          <w:sz w:val="24"/>
          <w:szCs w:val="24"/>
        </w:rPr>
        <w:br w:type="textWrapping"/>
      </w:r>
      <w:r>
        <w:rPr>
          <w:rFonts w:hint="default" w:ascii="Times New Roman Regular" w:hAnsi="Times New Roman Regular" w:cs="Times New Roman Regular"/>
          <w:sz w:val="24"/>
          <w:szCs w:val="24"/>
        </w:rPr>
        <w:t xml:space="preserve">The project meets most of the functional expectations for secure federation and broadcast communication. While the absence of direct messaging limits user interaction features, the system’s core mechanisms — including key </w:t>
      </w:r>
      <w:r>
        <w:rPr>
          <w:rFonts w:hint="default" w:ascii="Times New Roman Regular" w:hAnsi="Times New Roman Regular" w:cs="Times New Roman Regular"/>
          <w:sz w:val="24"/>
          <w:szCs w:val="24"/>
        </w:rPr>
        <w:t>management, federation, and broadcast messaging — are stable and reliable.</w:t>
      </w:r>
    </w:p>
    <w:p w14:paraId="595B04DA">
      <w:pPr>
        <w:rPr>
          <w:rFonts w:hint="default" w:ascii="Times New Roman Regular" w:hAnsi="Times New Roman Regular" w:cs="Times New Roman Regular"/>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 Color Emoji">
    <w:panose1 w:val="00000000000000000000"/>
    <w:charset w:val="00"/>
    <w:family w:val="auto"/>
    <w:pitch w:val="default"/>
    <w:sig w:usb0="00000003" w:usb1="18000000" w:usb2="14000000" w:usb3="00000000" w:csb0="00000001" w:csb1="00000000"/>
  </w:font>
  <w:font w:name="Times New Roman Regular">
    <w:panose1 w:val="020205030504050903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5D665B"/>
    <w:rsid w:val="FF5D6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10</TotalTime>
  <ScaleCrop>false</ScaleCrop>
  <LinksUpToDate>false</LinksUpToDate>
  <CharactersWithSpaces>0</CharactersWithSpaces>
  <Application>WPS Office_6.14.0.8718_F1E327BC-269C-435d-A152-05C5408002CA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2025-10-19T19:34:00Z</dcterms:created>
  <dc:creator>尤其</dc:creator>
  <cp:lastModifiedBy>尤其</cp:lastModifiedBy>
  <dcterms:modified xsi:type="dcterms:W3CDTF">2025-10-19T19:57:42Z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2052-6.14.0.8718</vt:lpwstr>
  </property>
  <property fmtid="{D5CDD505-2E9C-101B-9397-08002B2CF9AE}" pid="3" name="ICV">
    <vt:lpwstr>ABFFF1168B42B7F498A9F46861DBA95D_41</vt:lpwstr>
  </property>
</Properties>
</file>