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5829" w14:textId="77777777" w:rsidR="0028736B" w:rsidRDefault="0028736B" w:rsidP="00A53BFC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w w:val="105"/>
          <w:sz w:val="28"/>
          <w:szCs w:val="28"/>
          <w:lang w:bidi="he-IL"/>
        </w:rPr>
      </w:pPr>
      <w:r w:rsidRPr="00B26DB3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0AFC6FC" wp14:editId="22719F18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1351280" cy="1351280"/>
            <wp:effectExtent l="25400" t="2540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3512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cstheme="minorBidi"/>
          <w:w w:val="105"/>
          <w:sz w:val="28"/>
          <w:szCs w:val="28"/>
          <w:lang w:bidi="he-IL"/>
        </w:rPr>
        <w:t>Ben Galili</w:t>
      </w:r>
    </w:p>
    <w:p w14:paraId="32C9DE62" w14:textId="77777777" w:rsidR="0028736B" w:rsidRPr="0028736B" w:rsidRDefault="0028736B" w:rsidP="00E4099E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w w:val="105"/>
          <w:sz w:val="28"/>
          <w:szCs w:val="28"/>
        </w:rPr>
      </w:pPr>
      <w:r>
        <w:rPr>
          <w:rFonts w:asciiTheme="minorBidi" w:hAnsiTheme="minorBidi" w:cstheme="minorBidi"/>
          <w:w w:val="105"/>
          <w:sz w:val="28"/>
          <w:szCs w:val="28"/>
        </w:rPr>
        <w:t>Prof</w:t>
      </w:r>
      <w:r w:rsidRPr="0028736B">
        <w:rPr>
          <w:rFonts w:asciiTheme="minorBidi" w:hAnsiTheme="minorBidi" w:cstheme="minorBidi"/>
          <w:w w:val="105"/>
          <w:sz w:val="28"/>
          <w:szCs w:val="28"/>
        </w:rPr>
        <w:t xml:space="preserve"> Zohar Yakhini</w:t>
      </w:r>
      <w:r w:rsidR="007B2EEA">
        <w:rPr>
          <w:rFonts w:asciiTheme="minorBidi" w:hAnsiTheme="minorBidi" w:cstheme="minorBidi"/>
          <w:w w:val="105"/>
          <w:sz w:val="28"/>
          <w:szCs w:val="28"/>
        </w:rPr>
        <w:br/>
      </w:r>
      <w:r w:rsidR="007B2EEA">
        <w:rPr>
          <w:rFonts w:asciiTheme="minorBidi" w:hAnsiTheme="minorBidi" w:cstheme="minorBidi"/>
          <w:w w:val="105"/>
          <w:sz w:val="28"/>
          <w:szCs w:val="28"/>
        </w:rPr>
        <w:br/>
      </w:r>
      <w:r w:rsidR="007B2EEA">
        <w:rPr>
          <w:rFonts w:asciiTheme="minorBidi" w:hAnsiTheme="minorBidi" w:cstheme="minorBidi"/>
          <w:w w:val="105"/>
          <w:sz w:val="28"/>
          <w:szCs w:val="28"/>
        </w:rPr>
        <w:br/>
      </w:r>
    </w:p>
    <w:p w14:paraId="05652601" w14:textId="77777777" w:rsidR="00A53BFC" w:rsidRDefault="00A53BFC" w:rsidP="00CC43C7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</w:pPr>
    </w:p>
    <w:p w14:paraId="146FA405" w14:textId="77777777" w:rsidR="007B2EEA" w:rsidRDefault="00A53BFC" w:rsidP="00CC43C7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>HW4 –</w:t>
      </w:r>
      <w:r w:rsidR="007B2EEA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 xml:space="preserve"> statistics and data analysis.</w:t>
      </w:r>
    </w:p>
    <w:p w14:paraId="19F41B60" w14:textId="57D760C2" w:rsidR="0071584A" w:rsidRPr="00FB76F6" w:rsidRDefault="00FD7469" w:rsidP="00C91AA1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FB76F6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 xml:space="preserve">Differential Gene Expression in Acute </w:t>
      </w:r>
      <w:r w:rsidR="00F23D9E" w:rsidRPr="00FB76F6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>Myocardial Infraction</w:t>
      </w:r>
      <w:r w:rsidR="00CC43C7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 xml:space="preserve"> </w:t>
      </w:r>
    </w:p>
    <w:p w14:paraId="44CAF742" w14:textId="77777777" w:rsidR="0071584A" w:rsidRPr="00952B3A" w:rsidRDefault="0071584A">
      <w:pPr>
        <w:pStyle w:val="BodyText"/>
        <w:spacing w:before="12"/>
        <w:rPr>
          <w:rFonts w:asciiTheme="minorBidi" w:hAnsiTheme="minorBidi" w:cstheme="minorBidi"/>
          <w:sz w:val="24"/>
          <w:szCs w:val="24"/>
        </w:rPr>
      </w:pPr>
    </w:p>
    <w:p w14:paraId="397C8076" w14:textId="77777777" w:rsidR="0071584A" w:rsidRPr="00C33743" w:rsidRDefault="00FD7469" w:rsidP="00041DC0">
      <w:pPr>
        <w:pStyle w:val="Heading1"/>
        <w:numPr>
          <w:ilvl w:val="0"/>
          <w:numId w:val="1"/>
        </w:numPr>
        <w:tabs>
          <w:tab w:val="left" w:pos="1284"/>
          <w:tab w:val="left" w:pos="1285"/>
        </w:tabs>
        <w:rPr>
          <w:rFonts w:asciiTheme="minorBidi" w:hAnsiTheme="minorBidi" w:cstheme="minorBidi"/>
          <w:sz w:val="24"/>
          <w:szCs w:val="24"/>
          <w:u w:val="single"/>
        </w:rPr>
      </w:pPr>
      <w:bookmarkStart w:id="0" w:name="Introduction"/>
      <w:bookmarkEnd w:id="0"/>
      <w:r w:rsidRPr="00C33743">
        <w:rPr>
          <w:rFonts w:asciiTheme="minorBidi" w:hAnsiTheme="minorBidi" w:cstheme="minorBidi"/>
          <w:sz w:val="24"/>
          <w:szCs w:val="24"/>
          <w:u w:val="single"/>
        </w:rPr>
        <w:t>Introduction</w:t>
      </w:r>
    </w:p>
    <w:p w14:paraId="7858EE67" w14:textId="77777777" w:rsidR="0071584A" w:rsidRPr="00FB76F6" w:rsidRDefault="00FD7469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Gene expression describes the process in which genes </w:t>
      </w:r>
      <w:r w:rsidR="0099093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that 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are coded in the DNA of living organisms are transcribed into mRNA. This is part of the bigger process in which genes are being copied (transcri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b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ed), processed, translated and modified into the final product, usually a protein. Gene expression profiling measures the levels at wh</w:t>
      </w:r>
      <w:r w:rsidR="0099093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ich mRNA molecules pertaining to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the genes profiled are observed in a sample</w:t>
      </w:r>
      <w:r w:rsid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</w:p>
    <w:p w14:paraId="06BEE6D3" w14:textId="77777777" w:rsidR="0071584A" w:rsidRPr="00FB76F6" w:rsidRDefault="00FD7469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In this </w:t>
      </w:r>
      <w:r w:rsidR="00041DC0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exercise,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we wi</w:t>
      </w:r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ll perform guided analysis</w:t>
      </w:r>
      <w:r w:rsidR="007B2EEA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,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compar</w:t>
      </w:r>
      <w:r w:rsidR="007B2EEA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ing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expression profiles of </w:t>
      </w:r>
      <w:r w:rsidR="00D837D5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circulating endothelial cells (CECs)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i</w:t>
      </w:r>
      <w:r w:rsidR="00D837D5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n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 w:rsidR="00D837D5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patients with acute myocardial infraction to CECs in healthy controls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 w:rsidR="007B2EEA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A comparison of two sample classes. </w:t>
      </w:r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You will then select one more </w:t>
      </w:r>
      <w:proofErr w:type="gramStart"/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gene</w:t>
      </w:r>
      <w:proofErr w:type="gramEnd"/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expression dataset and perform your own analysis there.</w:t>
      </w:r>
    </w:p>
    <w:p w14:paraId="64A9D470" w14:textId="77777777" w:rsidR="0071584A" w:rsidRPr="00952B3A" w:rsidRDefault="0071584A" w:rsidP="00041DC0">
      <w:pPr>
        <w:pStyle w:val="BodyText"/>
        <w:spacing w:before="1"/>
        <w:rPr>
          <w:rFonts w:asciiTheme="minorBidi" w:hAnsiTheme="minorBidi" w:cstheme="minorBidi"/>
          <w:sz w:val="24"/>
          <w:szCs w:val="24"/>
        </w:rPr>
      </w:pPr>
    </w:p>
    <w:p w14:paraId="6247B7D5" w14:textId="77777777" w:rsidR="00FB76F6" w:rsidRPr="00C33743" w:rsidRDefault="00FD7469" w:rsidP="00FB76F6">
      <w:pPr>
        <w:pStyle w:val="Heading1"/>
        <w:numPr>
          <w:ilvl w:val="0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  <w:u w:val="single"/>
        </w:rPr>
      </w:pPr>
      <w:bookmarkStart w:id="1" w:name="The_Data_Set"/>
      <w:bookmarkEnd w:id="1"/>
      <w:r w:rsidRPr="00C33743">
        <w:rPr>
          <w:rFonts w:asciiTheme="minorBidi" w:hAnsiTheme="minorBidi" w:cstheme="minorBidi"/>
          <w:sz w:val="24"/>
          <w:szCs w:val="24"/>
          <w:u w:val="single"/>
        </w:rPr>
        <w:t>The Data Set</w:t>
      </w:r>
    </w:p>
    <w:p w14:paraId="74645CD6" w14:textId="77777777" w:rsidR="0071584A" w:rsidRPr="00FB76F6" w:rsidRDefault="00FD7469" w:rsidP="00FB76F6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The data set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was taken from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:</w:t>
      </w:r>
    </w:p>
    <w:p w14:paraId="494A849D" w14:textId="77777777" w:rsidR="00FB76F6" w:rsidRPr="00FB76F6" w:rsidRDefault="00FD7469" w:rsidP="00FB76F6">
      <w:pPr>
        <w:pStyle w:val="BodyText"/>
        <w:numPr>
          <w:ilvl w:val="0"/>
          <w:numId w:val="2"/>
        </w:numPr>
        <w:spacing w:before="9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>Dataset record in NCBI:</w:t>
      </w:r>
    </w:p>
    <w:p w14:paraId="4ACE5313" w14:textId="77777777" w:rsidR="00294DD7" w:rsidRPr="00294DD7" w:rsidRDefault="0082795E" w:rsidP="00294DD7">
      <w:pPr>
        <w:pStyle w:val="BodyText"/>
        <w:spacing w:before="9" w:line="276" w:lineRule="auto"/>
        <w:ind w:left="1279" w:right="316"/>
        <w:rPr>
          <w:rStyle w:val="Hyperlink"/>
          <w:rFonts w:asciiTheme="minorBidi" w:hAnsiTheme="minorBidi" w:cstheme="minorBidi"/>
          <w:w w:val="115"/>
          <w:sz w:val="24"/>
          <w:szCs w:val="24"/>
        </w:rPr>
      </w:pPr>
      <w:hyperlink r:id="rId8" w:tgtFrame="_blank" w:history="1">
        <w:r w:rsidR="00FB76F6" w:rsidRPr="00B22909">
          <w:rPr>
            <w:rStyle w:val="Hyperlink"/>
            <w:rFonts w:asciiTheme="minorBidi" w:hAnsiTheme="minorBidi" w:cstheme="minorBidi"/>
            <w:w w:val="115"/>
            <w:sz w:val="24"/>
            <w:szCs w:val="24"/>
          </w:rPr>
          <w:t>https://www.ncbi.nlm.nih.gov/geo/query/acc.cgi?acc=GSE66360</w:t>
        </w:r>
      </w:hyperlink>
    </w:p>
    <w:p w14:paraId="6855EA26" w14:textId="77777777" w:rsidR="0071584A" w:rsidRPr="00FB76F6" w:rsidRDefault="00FD7469" w:rsidP="00FB76F6">
      <w:pPr>
        <w:pStyle w:val="BodyText"/>
        <w:numPr>
          <w:ilvl w:val="0"/>
          <w:numId w:val="2"/>
        </w:numPr>
        <w:spacing w:before="9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Published paper: </w:t>
      </w:r>
      <w:r w:rsidR="00D837D5" w:rsidRPr="00FB76F6">
        <w:rPr>
          <w:rFonts w:asciiTheme="minorBidi" w:hAnsiTheme="minorBidi" w:cstheme="minorBidi"/>
          <w:w w:val="115"/>
          <w:sz w:val="24"/>
          <w:szCs w:val="24"/>
        </w:rPr>
        <w:t xml:space="preserve">Muse et al, </w:t>
      </w:r>
      <w:r w:rsidR="00952B3A" w:rsidRPr="00FB76F6">
        <w:rPr>
          <w:rFonts w:asciiTheme="minorBidi" w:hAnsiTheme="minorBidi" w:cstheme="minorBidi"/>
          <w:w w:val="115"/>
          <w:sz w:val="24"/>
          <w:szCs w:val="24"/>
        </w:rPr>
        <w:t>Sci Rep 2017</w:t>
      </w:r>
      <w:r w:rsidR="00D837D5" w:rsidRPr="00FB76F6">
        <w:rPr>
          <w:rFonts w:asciiTheme="minorBidi" w:hAnsiTheme="minorBidi" w:cstheme="minorBidi"/>
          <w:w w:val="115"/>
          <w:sz w:val="24"/>
          <w:szCs w:val="24"/>
        </w:rPr>
        <w:t xml:space="preserve"> </w:t>
      </w:r>
      <w:hyperlink r:id="rId9" w:history="1">
        <w:r w:rsidR="00D837D5" w:rsidRPr="00FB76F6">
          <w:rPr>
            <w:rStyle w:val="Hyperlink"/>
            <w:rFonts w:asciiTheme="minorBidi" w:hAnsiTheme="minorBidi" w:cstheme="minorBidi"/>
            <w:w w:val="115"/>
            <w:sz w:val="24"/>
            <w:szCs w:val="24"/>
          </w:rPr>
          <w:t>https://www.nature.com/articles/s41598-017-12166-0</w:t>
        </w:r>
      </w:hyperlink>
    </w:p>
    <w:p w14:paraId="4304A360" w14:textId="77777777" w:rsidR="00D837D5" w:rsidRPr="00FB76F6" w:rsidRDefault="00D837D5" w:rsidP="007D5B53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We extracted the data matrix and provide it as a separate csv </w:t>
      </w:r>
      <w:r w:rsidR="006319F4" w:rsidRPr="00E4099E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attachment</w:t>
      </w:r>
      <w:r w:rsidR="00E4099E" w:rsidRPr="00E4099E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(</w:t>
      </w:r>
      <w:hyperlink r:id="rId10" w:history="1">
        <w:r w:rsidR="00E4099E">
          <w:rPr>
            <w:rStyle w:val="Hyperlink"/>
            <w:rFonts w:asciiTheme="minorBidi" w:hAnsiTheme="minorBidi" w:cstheme="minorBidi"/>
            <w:b w:val="0"/>
            <w:bCs w:val="0"/>
            <w:w w:val="115"/>
            <w:sz w:val="24"/>
            <w:szCs w:val="24"/>
          </w:rPr>
          <w:t>l</w:t>
        </w:r>
        <w:r w:rsidR="00E4099E" w:rsidRPr="00E4099E">
          <w:rPr>
            <w:rStyle w:val="Hyperlink"/>
            <w:rFonts w:asciiTheme="minorBidi" w:hAnsiTheme="minorBidi" w:cstheme="minorBidi"/>
            <w:b w:val="0"/>
            <w:bCs w:val="0"/>
            <w:w w:val="115"/>
            <w:sz w:val="24"/>
            <w:szCs w:val="24"/>
          </w:rPr>
          <w:t>ink</w:t>
        </w:r>
      </w:hyperlink>
      <w:r w:rsidR="00E4099E" w:rsidRPr="00E4099E">
        <w:rPr>
          <w:rFonts w:asciiTheme="minorBidi" w:hAnsiTheme="minorBidi" w:cstheme="minorBidi"/>
          <w:b w:val="0"/>
          <w:bCs w:val="0"/>
          <w:w w:val="115"/>
          <w:sz w:val="24"/>
          <w:szCs w:val="24"/>
        </w:rPr>
        <w:t xml:space="preserve"> to download)</w:t>
      </w:r>
      <w:r w:rsidRPr="00E4099E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The csv file needs to be pre-</w:t>
      </w:r>
      <w:r w:rsidR="006319F4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processed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before moving to the main analysis steps.</w:t>
      </w:r>
      <w:r w:rsidR="006C1BD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Some information should be removed but make sure that you keep all information</w:t>
      </w:r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that is</w:t>
      </w:r>
      <w:r w:rsidR="006C1BD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important for the analysis.</w:t>
      </w:r>
    </w:p>
    <w:p w14:paraId="23FC5F1C" w14:textId="77777777" w:rsidR="0071584A" w:rsidRPr="00E4099E" w:rsidRDefault="006319F4" w:rsidP="00E4099E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jc w:val="both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The paper describes a study that seeks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to develop an </w:t>
      </w:r>
      <w:r w:rsidR="001853A4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expression-based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signature that can detect AMI in patients in a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non-invasive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manner, by profiling </w:t>
      </w:r>
      <w:r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CECs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. </w:t>
      </w:r>
    </w:p>
    <w:p w14:paraId="23D988B8" w14:textId="77777777" w:rsidR="00E4099E" w:rsidRDefault="00E4099E" w:rsidP="00E4099E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rPr>
          <w:rFonts w:asciiTheme="minorBidi" w:hAnsiTheme="minorBidi" w:cstheme="minorBidi"/>
          <w:sz w:val="24"/>
          <w:szCs w:val="24"/>
          <w:u w:val="single"/>
        </w:rPr>
      </w:pPr>
      <w:bookmarkStart w:id="2" w:name="Analysis"/>
      <w:bookmarkEnd w:id="2"/>
    </w:p>
    <w:p w14:paraId="6B5EC29F" w14:textId="77777777" w:rsidR="00E4099E" w:rsidRDefault="00E4099E" w:rsidP="00E4099E">
      <w:pPr>
        <w:pStyle w:val="Heading1"/>
        <w:tabs>
          <w:tab w:val="left" w:pos="1284"/>
          <w:tab w:val="left" w:pos="1285"/>
        </w:tabs>
        <w:spacing w:line="276" w:lineRule="auto"/>
        <w:ind w:left="360" w:firstLine="0"/>
        <w:rPr>
          <w:rFonts w:asciiTheme="minorBidi" w:hAnsiTheme="minorBidi" w:cstheme="minorBidi"/>
          <w:sz w:val="24"/>
          <w:szCs w:val="24"/>
          <w:u w:val="single"/>
        </w:rPr>
      </w:pPr>
    </w:p>
    <w:p w14:paraId="2D5D4E6A" w14:textId="77777777" w:rsidR="0071584A" w:rsidRPr="00C33743" w:rsidRDefault="00FD7469" w:rsidP="00FB76F6">
      <w:pPr>
        <w:pStyle w:val="Heading1"/>
        <w:numPr>
          <w:ilvl w:val="0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  <w:u w:val="single"/>
        </w:rPr>
      </w:pPr>
      <w:r w:rsidRPr="00C33743">
        <w:rPr>
          <w:rFonts w:asciiTheme="minorBidi" w:hAnsiTheme="minorBidi" w:cstheme="minorBidi"/>
          <w:sz w:val="24"/>
          <w:szCs w:val="24"/>
          <w:u w:val="single"/>
        </w:rPr>
        <w:lastRenderedPageBreak/>
        <w:t>Analysis</w:t>
      </w:r>
      <w:r w:rsidR="00CC43C7">
        <w:rPr>
          <w:rFonts w:asciiTheme="minorBidi" w:hAnsiTheme="minorBidi" w:cstheme="minorBidi"/>
          <w:sz w:val="24"/>
          <w:szCs w:val="24"/>
          <w:u w:val="single"/>
        </w:rPr>
        <w:br/>
      </w:r>
    </w:p>
    <w:p w14:paraId="6F960DB3" w14:textId="77777777" w:rsidR="0071584A" w:rsidRPr="00952B3A" w:rsidRDefault="007B2EEA" w:rsidP="00FB76F6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3" w:name="Describing_The_Data"/>
      <w:bookmarkEnd w:id="3"/>
      <w:r>
        <w:rPr>
          <w:rFonts w:asciiTheme="minorBidi" w:hAnsiTheme="minorBidi" w:cstheme="minorBidi"/>
          <w:sz w:val="24"/>
          <w:szCs w:val="24"/>
        </w:rPr>
        <w:t>High level description of</w:t>
      </w:r>
      <w:r w:rsidR="00F6702F" w:rsidRPr="00952B3A">
        <w:rPr>
          <w:rFonts w:asciiTheme="minorBidi" w:hAnsiTheme="minorBidi" w:cstheme="minorBidi"/>
          <w:sz w:val="24"/>
          <w:szCs w:val="24"/>
        </w:rPr>
        <w:t xml:space="preserve"> t</w:t>
      </w:r>
      <w:r w:rsidR="00FD7469" w:rsidRPr="00952B3A">
        <w:rPr>
          <w:rFonts w:asciiTheme="minorBidi" w:hAnsiTheme="minorBidi" w:cstheme="minorBidi"/>
          <w:sz w:val="24"/>
          <w:szCs w:val="24"/>
        </w:rPr>
        <w:t>he</w:t>
      </w:r>
      <w:r w:rsidR="00FD7469" w:rsidRPr="00952B3A">
        <w:rPr>
          <w:rFonts w:asciiTheme="minorBidi" w:hAnsiTheme="minorBidi" w:cstheme="minorBidi"/>
          <w:spacing w:val="-9"/>
          <w:sz w:val="24"/>
          <w:szCs w:val="24"/>
        </w:rPr>
        <w:t xml:space="preserve"> </w:t>
      </w:r>
      <w:r w:rsidR="00F6702F" w:rsidRPr="00952B3A">
        <w:rPr>
          <w:rFonts w:asciiTheme="minorBidi" w:hAnsiTheme="minorBidi" w:cstheme="minorBidi"/>
          <w:sz w:val="24"/>
          <w:szCs w:val="24"/>
        </w:rPr>
        <w:t>d</w:t>
      </w:r>
      <w:r w:rsidR="00FD7469" w:rsidRPr="00952B3A">
        <w:rPr>
          <w:rFonts w:asciiTheme="minorBidi" w:hAnsiTheme="minorBidi" w:cstheme="minorBidi"/>
          <w:sz w:val="24"/>
          <w:szCs w:val="24"/>
        </w:rPr>
        <w:t>ata</w:t>
      </w:r>
      <w:r>
        <w:rPr>
          <w:rFonts w:asciiTheme="minorBidi" w:hAnsiTheme="minorBidi" w:cstheme="minorBidi"/>
          <w:sz w:val="24"/>
          <w:szCs w:val="24"/>
        </w:rPr>
        <w:t xml:space="preserve"> and some pre-processing</w:t>
      </w:r>
    </w:p>
    <w:p w14:paraId="6A987A05" w14:textId="77777777" w:rsidR="006C1BD9" w:rsidRPr="00FB76F6" w:rsidRDefault="006C1BD9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How many genes profiled? </w:t>
      </w:r>
    </w:p>
    <w:p w14:paraId="768E0487" w14:textId="77777777" w:rsidR="0071584A" w:rsidRPr="00FB76F6" w:rsidRDefault="00FD7469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>How many samples</w:t>
      </w:r>
      <w:r w:rsidR="006C1BD9" w:rsidRPr="00FB76F6">
        <w:rPr>
          <w:rFonts w:asciiTheme="minorBidi" w:hAnsiTheme="minorBidi" w:cstheme="minorBidi"/>
          <w:w w:val="115"/>
          <w:sz w:val="24"/>
          <w:szCs w:val="24"/>
        </w:rPr>
        <w:t xml:space="preserve"> (</w:t>
      </w:r>
      <w:r w:rsidR="007B2EEA">
        <w:rPr>
          <w:rFonts w:asciiTheme="minorBidi" w:hAnsiTheme="minorBidi" w:cstheme="minorBidi"/>
          <w:w w:val="115"/>
          <w:sz w:val="24"/>
          <w:szCs w:val="24"/>
        </w:rPr>
        <w:t>subjects/</w:t>
      </w:r>
      <w:r w:rsidR="006C1BD9" w:rsidRPr="00FB76F6">
        <w:rPr>
          <w:rFonts w:asciiTheme="minorBidi" w:hAnsiTheme="minorBidi" w:cstheme="minorBidi"/>
          <w:w w:val="115"/>
          <w:sz w:val="24"/>
          <w:szCs w:val="24"/>
        </w:rPr>
        <w:t>patients)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 in total?</w:t>
      </w:r>
    </w:p>
    <w:p w14:paraId="4150B2C4" w14:textId="77777777" w:rsidR="0071584A" w:rsidRPr="00FB76F6" w:rsidRDefault="00FD7469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>How many samples in each class?</w:t>
      </w:r>
    </w:p>
    <w:p w14:paraId="4FE6EFA1" w14:textId="77777777" w:rsidR="0071584A" w:rsidRPr="00FB76F6" w:rsidRDefault="00BA24EF" w:rsidP="00FB76F6">
      <w:pPr>
        <w:pStyle w:val="BodyText"/>
        <w:numPr>
          <w:ilvl w:val="0"/>
          <w:numId w:val="3"/>
        </w:numPr>
        <w:spacing w:before="205" w:line="276" w:lineRule="auto"/>
        <w:ind w:right="316"/>
        <w:rPr>
          <w:rFonts w:asciiTheme="minorBidi" w:hAnsiTheme="minorBidi" w:cstheme="minorBidi"/>
          <w:w w:val="115"/>
          <w:sz w:val="24"/>
          <w:szCs w:val="24"/>
        </w:rPr>
      </w:pP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If there are </w:t>
      </w:r>
      <w:r w:rsidR="00FD7469" w:rsidRPr="00FB76F6">
        <w:rPr>
          <w:rFonts w:asciiTheme="minorBidi" w:hAnsiTheme="minorBidi" w:cstheme="minorBidi"/>
          <w:w w:val="115"/>
          <w:sz w:val="24"/>
          <w:szCs w:val="24"/>
        </w:rPr>
        <w:t xml:space="preserve">missing values, then remove the entire row 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t xml:space="preserve">(gene) </w:t>
      </w:r>
      <w:r w:rsidR="00FD7469" w:rsidRPr="00FB76F6">
        <w:rPr>
          <w:rFonts w:asciiTheme="minorBidi" w:hAnsiTheme="minorBidi" w:cstheme="minorBidi"/>
          <w:w w:val="115"/>
          <w:sz w:val="24"/>
          <w:szCs w:val="24"/>
        </w:rPr>
        <w:t xml:space="preserve">from the data 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t>matrix.</w:t>
      </w:r>
      <w:r w:rsidRPr="00FB76F6">
        <w:rPr>
          <w:rFonts w:asciiTheme="minorBidi" w:hAnsiTheme="minorBidi" w:cstheme="minorBidi"/>
          <w:w w:val="115"/>
          <w:sz w:val="24"/>
          <w:szCs w:val="24"/>
        </w:rPr>
        <w:br/>
        <w:t>How many rows left now?</w:t>
      </w:r>
      <w:r w:rsidR="00CC43C7">
        <w:rPr>
          <w:rFonts w:asciiTheme="minorBidi" w:hAnsiTheme="minorBidi" w:cstheme="minorBidi"/>
          <w:w w:val="115"/>
          <w:sz w:val="24"/>
          <w:szCs w:val="24"/>
        </w:rPr>
        <w:br/>
      </w:r>
      <w:r w:rsidR="00CC43C7">
        <w:rPr>
          <w:rFonts w:asciiTheme="minorBidi" w:hAnsiTheme="minorBidi" w:cstheme="minorBidi"/>
          <w:w w:val="115"/>
          <w:sz w:val="24"/>
          <w:szCs w:val="24"/>
        </w:rPr>
        <w:br/>
      </w:r>
    </w:p>
    <w:p w14:paraId="6983D8F0" w14:textId="77777777" w:rsidR="00FB76F6" w:rsidRDefault="00F23D9E" w:rsidP="00FB76F6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4" w:name="Differential_Expression"/>
      <w:bookmarkStart w:id="5" w:name="_bookmark0"/>
      <w:bookmarkEnd w:id="4"/>
      <w:bookmarkEnd w:id="5"/>
      <w:r w:rsidRPr="00952B3A">
        <w:rPr>
          <w:rFonts w:asciiTheme="minorBidi" w:hAnsiTheme="minorBidi" w:cstheme="minorBidi"/>
          <w:sz w:val="24"/>
          <w:szCs w:val="24"/>
        </w:rPr>
        <w:t>WRS</w:t>
      </w:r>
      <w:r w:rsidR="00284553" w:rsidRPr="00952B3A">
        <w:rPr>
          <w:rFonts w:asciiTheme="minorBidi" w:hAnsiTheme="minorBidi" w:cstheme="minorBidi"/>
          <w:sz w:val="24"/>
          <w:szCs w:val="24"/>
        </w:rPr>
        <w:t xml:space="preserve"> for differential expression (DE)</w:t>
      </w:r>
    </w:p>
    <w:p w14:paraId="02266D25" w14:textId="77777777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Consider some gene, g. Under the null model (which assumes that for g there is no M vs H DE), what is the expected sum of ranks of g’s expression levels measured for samples labeled M?</w:t>
      </w:r>
    </w:p>
    <w:p w14:paraId="1735E4E2" w14:textId="77777777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Denote this sum of ranks by RS(g). What is the minimal value, m, that RS(g) can take?</w:t>
      </w:r>
    </w:p>
    <w:p w14:paraId="099A6DAD" w14:textId="77777777" w:rsidR="00FB76F6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 xml:space="preserve">Under the null model, what is the probability of RS(g) = m? </w:t>
      </w:r>
      <w:r w:rsidR="007B2EEA">
        <w:rPr>
          <w:rFonts w:asciiTheme="minorBidi" w:hAnsiTheme="minorBidi" w:cstheme="minorBidi"/>
          <w:sz w:val="24"/>
          <w:szCs w:val="24"/>
        </w:rPr>
        <w:br/>
      </w:r>
      <w:r w:rsidRPr="00952B3A">
        <w:rPr>
          <w:rFonts w:asciiTheme="minorBidi" w:hAnsiTheme="minorBidi" w:cstheme="minorBidi"/>
          <w:sz w:val="24"/>
          <w:szCs w:val="24"/>
        </w:rPr>
        <w:t>(provide a formula for this</w:t>
      </w:r>
      <w:r w:rsidR="000F3215" w:rsidRPr="00952B3A">
        <w:rPr>
          <w:rFonts w:asciiTheme="minorBidi" w:hAnsiTheme="minorBidi" w:cstheme="minorBidi"/>
          <w:sz w:val="24"/>
          <w:szCs w:val="24"/>
        </w:rPr>
        <w:t xml:space="preserve"> and explain it</w:t>
      </w:r>
      <w:r w:rsidR="00FB76F6">
        <w:rPr>
          <w:rFonts w:asciiTheme="minorBidi" w:hAnsiTheme="minorBidi" w:cstheme="minorBidi"/>
          <w:sz w:val="24"/>
          <w:szCs w:val="24"/>
        </w:rPr>
        <w:t>)</w:t>
      </w:r>
    </w:p>
    <w:p w14:paraId="046E397A" w14:textId="77777777" w:rsidR="00FB76F6" w:rsidRDefault="00284553" w:rsidP="007B2EEA">
      <w:pPr>
        <w:pStyle w:val="BodyText"/>
        <w:numPr>
          <w:ilvl w:val="0"/>
          <w:numId w:val="4"/>
        </w:numPr>
        <w:spacing w:before="205" w:line="276" w:lineRule="auto"/>
        <w:ind w:right="316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 xml:space="preserve">Under the null model, what is the probability of RS(g) = m+1? </w:t>
      </w:r>
      <w:r w:rsidR="007B2EEA" w:rsidRPr="00952B3A">
        <w:rPr>
          <w:rFonts w:asciiTheme="minorBidi" w:hAnsiTheme="minorBidi" w:cstheme="minorBidi"/>
          <w:sz w:val="24"/>
          <w:szCs w:val="24"/>
        </w:rPr>
        <w:t xml:space="preserve">what is the probability of RS(g) = m+2? </w:t>
      </w:r>
      <w:r w:rsidR="007B2EEA">
        <w:rPr>
          <w:rFonts w:asciiTheme="minorBidi" w:hAnsiTheme="minorBidi" w:cstheme="minorBidi"/>
          <w:sz w:val="24"/>
          <w:szCs w:val="24"/>
        </w:rPr>
        <w:br/>
      </w:r>
      <w:r w:rsidRPr="00952B3A">
        <w:rPr>
          <w:rFonts w:asciiTheme="minorBidi" w:hAnsiTheme="minorBidi" w:cstheme="minorBidi"/>
          <w:sz w:val="24"/>
          <w:szCs w:val="24"/>
        </w:rPr>
        <w:t>(provide formula</w:t>
      </w:r>
      <w:r w:rsidR="007B2EEA">
        <w:rPr>
          <w:rFonts w:asciiTheme="minorBidi" w:hAnsiTheme="minorBidi" w:cstheme="minorBidi"/>
          <w:sz w:val="24"/>
          <w:szCs w:val="24"/>
        </w:rPr>
        <w:t>s and explain them</w:t>
      </w:r>
      <w:r w:rsidR="00FB76F6">
        <w:rPr>
          <w:rFonts w:asciiTheme="minorBidi" w:hAnsiTheme="minorBidi" w:cstheme="minorBidi"/>
          <w:sz w:val="24"/>
          <w:szCs w:val="24"/>
        </w:rPr>
        <w:t>)</w:t>
      </w:r>
    </w:p>
    <w:p w14:paraId="139FB692" w14:textId="77777777" w:rsidR="00DB27E8" w:rsidRPr="00DB27E8" w:rsidRDefault="00284553" w:rsidP="007D5B53">
      <w:pPr>
        <w:pStyle w:val="BodyText"/>
        <w:numPr>
          <w:ilvl w:val="0"/>
          <w:numId w:val="4"/>
        </w:numPr>
        <w:spacing w:before="205" w:line="276" w:lineRule="auto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Draw a histogram of the values of RS(g)</w:t>
      </w:r>
      <w:r w:rsidR="007B2EEA">
        <w:rPr>
          <w:rFonts w:asciiTheme="minorBidi" w:hAnsiTheme="minorBidi" w:cstheme="minorBidi"/>
          <w:sz w:val="24"/>
          <w:szCs w:val="24"/>
        </w:rPr>
        <w:t xml:space="preserve"> in the dataset. Here</w:t>
      </w:r>
      <w:r w:rsidRPr="00952B3A">
        <w:rPr>
          <w:rFonts w:asciiTheme="minorBidi" w:hAnsiTheme="minorBidi" w:cstheme="minorBidi"/>
          <w:sz w:val="24"/>
          <w:szCs w:val="24"/>
        </w:rPr>
        <w:t xml:space="preserve"> g ranges over all genes in</w:t>
      </w:r>
      <w:r w:rsidR="00DB27E8">
        <w:rPr>
          <w:rFonts w:asciiTheme="minorBidi" w:hAnsiTheme="minorBidi" w:cstheme="minorBidi"/>
          <w:sz w:val="24"/>
          <w:szCs w:val="24"/>
        </w:rPr>
        <w:t xml:space="preserve"> the data (after the clean-up)</w:t>
      </w:r>
    </w:p>
    <w:p w14:paraId="712BA9D2" w14:textId="77777777" w:rsidR="00DB27E8" w:rsidRDefault="00DB27E8" w:rsidP="00DB27E8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hAnsiTheme="minorBidi" w:cstheme="minorBidi"/>
          <w:sz w:val="24"/>
          <w:szCs w:val="24"/>
        </w:rPr>
      </w:pPr>
    </w:p>
    <w:p w14:paraId="331ED2A1" w14:textId="77777777" w:rsidR="00DB27E8" w:rsidRPr="00DB27E8" w:rsidRDefault="00FD7469" w:rsidP="00DB27E8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Differential Expression</w:t>
      </w:r>
    </w:p>
    <w:p w14:paraId="40832F59" w14:textId="77777777" w:rsidR="00602BC4" w:rsidRDefault="001058A9" w:rsidP="007B2EEA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The purpose is to d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etermine the statistical significance of differential expression (DE) observed for each gene in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H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vs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M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br/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Evaluat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the DE in both one-sided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directions</w:t>
      </w: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for every gene</w:t>
      </w:r>
      <w:r w:rsidR="00602BC4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, using both Student t-test and WRS test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. </w:t>
      </w:r>
    </w:p>
    <w:p w14:paraId="03BC4067" w14:textId="77777777" w:rsidR="00DB27E8" w:rsidRDefault="00602BC4" w:rsidP="00602BC4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R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eport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the number of 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genes overexpressed in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M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vs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H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at a p-value better </w:t>
      </w:r>
      <w:r w:rsidR="00BA06F1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(</w:t>
      </w:r>
      <m:oMath>
        <m:r>
          <m:rPr>
            <m:sty m:val="bi"/>
          </m:rPr>
          <w:rPr>
            <w:rFonts w:ascii="Cambria Math" w:eastAsia="PMingLiU" w:hAnsi="Cambria Math" w:cstheme="minorBidi"/>
            <w:w w:val="115"/>
            <w:sz w:val="24"/>
            <w:szCs w:val="24"/>
          </w:rPr>
          <m:t>≤</m:t>
        </m:r>
      </m:oMath>
      <w:r w:rsidR="00BA06F1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) </w:t>
      </w: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than 0.05 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and separately genes underexpressed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in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M</w:t>
      </w:r>
      <w:r w:rsidR="00FD7469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vs </w:t>
      </w:r>
      <w:r w:rsidR="00FB76F6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H</w:t>
      </w: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at a p-value of 0.05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. </w:t>
      </w:r>
      <w:r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For both directions use </w:t>
      </w:r>
      <w:r w:rsidR="00CC43C7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both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a Student t-test and a 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WRS </w:t>
      </w:r>
      <w:r w:rsidR="00F23D9E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test</w:t>
      </w:r>
      <w:r w:rsidR="00BA24EF" w:rsidRPr="00FB76F6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</w:t>
      </w:r>
    </w:p>
    <w:p w14:paraId="67FF6570" w14:textId="77777777" w:rsidR="00625036" w:rsidRPr="00DB27E8" w:rsidRDefault="00625036" w:rsidP="00C5028A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</w:pPr>
    </w:p>
    <w:p w14:paraId="4BE37877" w14:textId="77777777" w:rsidR="00DB27E8" w:rsidRDefault="00DB27E8" w:rsidP="00DB27E8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hAnsiTheme="minorBidi" w:cstheme="minorBidi"/>
          <w:sz w:val="24"/>
          <w:szCs w:val="24"/>
        </w:rPr>
      </w:pPr>
      <w:bookmarkStart w:id="6" w:name="Plots_and_Conclusions"/>
      <w:bookmarkEnd w:id="6"/>
    </w:p>
    <w:p w14:paraId="709153F4" w14:textId="77777777" w:rsidR="00896DB6" w:rsidRDefault="00896DB6" w:rsidP="00DB27E8">
      <w:pPr>
        <w:pStyle w:val="Heading1"/>
        <w:tabs>
          <w:tab w:val="left" w:pos="1284"/>
          <w:tab w:val="left" w:pos="1285"/>
        </w:tabs>
        <w:spacing w:line="276" w:lineRule="auto"/>
        <w:ind w:left="720" w:firstLine="0"/>
        <w:rPr>
          <w:rFonts w:asciiTheme="minorBidi" w:hAnsiTheme="minorBidi" w:cstheme="minorBidi"/>
          <w:sz w:val="24"/>
          <w:szCs w:val="24"/>
        </w:rPr>
      </w:pPr>
    </w:p>
    <w:p w14:paraId="124EB8F8" w14:textId="77777777" w:rsidR="00EE3531" w:rsidRPr="00EE3531" w:rsidRDefault="00DB27E8" w:rsidP="00C5028A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Correlations</w:t>
      </w:r>
      <w:r w:rsidR="006C0296" w:rsidRPr="00952B3A">
        <w:rPr>
          <w:rFonts w:asciiTheme="minorBidi" w:hAnsiTheme="minorBidi" w:cstheme="minorBidi"/>
          <w:sz w:val="24"/>
          <w:szCs w:val="24"/>
        </w:rPr>
        <w:br/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Select </w:t>
      </w:r>
      <w:r w:rsidR="00D60F42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the </w:t>
      </w:r>
      <w:r w:rsidR="000F3215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6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0 </w:t>
      </w:r>
      <w:r w:rsidR="00D60F42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most significant 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genes from each </w:t>
      </w:r>
      <w:r w:rsidR="006E3A12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one of </w:t>
      </w:r>
      <w:r w:rsidR="006E3A12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the one-sided WRS </w:t>
      </w:r>
      <w:r w:rsidR="00EE3531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DE lists you computed in 3c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. Generate a set of 1</w:t>
      </w:r>
      <w:r w:rsidR="000F3215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2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>0 genes, D, which is the union of the above two sets.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br/>
        <w:t>Compute Spearman rho correlations in all pairs within D</w:t>
      </w:r>
      <w:r w:rsidR="006E3A12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 (120 choose 2 numbers)</w:t>
      </w:r>
      <w:r w:rsidR="006C0296" w:rsidRPr="00DB27E8">
        <w:rPr>
          <w:rFonts w:asciiTheme="minorBidi" w:eastAsia="PMingLiU" w:hAnsiTheme="minorBidi" w:cstheme="minorBidi"/>
          <w:b w:val="0"/>
          <w:bCs w:val="0"/>
          <w:w w:val="115"/>
          <w:sz w:val="24"/>
          <w:szCs w:val="24"/>
        </w:rPr>
        <w:t xml:space="preserve">. </w:t>
      </w:r>
    </w:p>
    <w:p w14:paraId="711AC959" w14:textId="77777777" w:rsidR="00EE3531" w:rsidRPr="00EE3531" w:rsidRDefault="006C0296" w:rsidP="00A53BFC">
      <w:pPr>
        <w:pStyle w:val="BodyText"/>
        <w:numPr>
          <w:ilvl w:val="0"/>
          <w:numId w:val="5"/>
        </w:numPr>
        <w:spacing w:before="205" w:line="276" w:lineRule="auto"/>
        <w:ind w:right="70"/>
        <w:jc w:val="both"/>
        <w:rPr>
          <w:rFonts w:asciiTheme="minorBidi" w:hAnsiTheme="minorBidi" w:cstheme="minorBidi"/>
          <w:sz w:val="24"/>
          <w:szCs w:val="24"/>
        </w:rPr>
      </w:pPr>
      <w:r w:rsidRPr="00DB27E8">
        <w:rPr>
          <w:rFonts w:asciiTheme="minorBidi" w:hAnsiTheme="minorBidi" w:cstheme="minorBidi"/>
          <w:w w:val="115"/>
          <w:sz w:val="24"/>
          <w:szCs w:val="24"/>
        </w:rPr>
        <w:t xml:space="preserve">What can you report about co-expression of genes in D (co-expression is </w:t>
      </w:r>
      <w:r w:rsidR="00CC43C7">
        <w:rPr>
          <w:rFonts w:asciiTheme="minorBidi" w:hAnsiTheme="minorBidi" w:cstheme="minorBidi"/>
          <w:w w:val="115"/>
          <w:sz w:val="24"/>
          <w:szCs w:val="24"/>
        </w:rPr>
        <w:t xml:space="preserve">inferred from </w:t>
      </w:r>
      <w:r w:rsidRPr="00DB27E8">
        <w:rPr>
          <w:rFonts w:asciiTheme="minorBidi" w:hAnsiTheme="minorBidi" w:cstheme="minorBidi"/>
          <w:w w:val="115"/>
          <w:sz w:val="24"/>
          <w:szCs w:val="24"/>
        </w:rPr>
        <w:t>the correlation of the expression levels of genes</w:t>
      </w:r>
      <w:r w:rsidR="00CC43C7">
        <w:rPr>
          <w:rFonts w:asciiTheme="minorBidi" w:hAnsiTheme="minorBidi" w:cstheme="minorBidi"/>
          <w:w w:val="115"/>
          <w:sz w:val="24"/>
          <w:szCs w:val="24"/>
        </w:rPr>
        <w:t>, across a set of samples</w:t>
      </w:r>
      <w:r w:rsidRPr="00DB27E8">
        <w:rPr>
          <w:rFonts w:asciiTheme="minorBidi" w:hAnsiTheme="minorBidi" w:cstheme="minorBidi"/>
          <w:w w:val="115"/>
          <w:sz w:val="24"/>
          <w:szCs w:val="24"/>
        </w:rPr>
        <w:t>)</w:t>
      </w:r>
      <w:r w:rsidR="000F3215" w:rsidRPr="00DB27E8">
        <w:rPr>
          <w:rFonts w:asciiTheme="minorBidi" w:hAnsiTheme="minorBidi" w:cstheme="minorBidi"/>
          <w:w w:val="115"/>
          <w:sz w:val="24"/>
          <w:szCs w:val="24"/>
        </w:rPr>
        <w:t>?</w:t>
      </w:r>
      <w:r w:rsidRPr="00DB27E8">
        <w:rPr>
          <w:rFonts w:asciiTheme="minorBidi" w:hAnsiTheme="minorBidi" w:cstheme="minorBidi"/>
          <w:w w:val="115"/>
          <w:sz w:val="24"/>
          <w:szCs w:val="24"/>
        </w:rPr>
        <w:t xml:space="preserve"> Do we observe any significant co-expression? If so how many pairs, </w:t>
      </w:r>
      <w:r w:rsidR="00EE3531" w:rsidRPr="00DB27E8">
        <w:rPr>
          <w:rFonts w:asciiTheme="minorBidi" w:hAnsiTheme="minorBidi" w:cstheme="minorBidi"/>
          <w:w w:val="115"/>
          <w:sz w:val="24"/>
          <w:szCs w:val="24"/>
        </w:rPr>
        <w:t>etc.</w:t>
      </w:r>
    </w:p>
    <w:p w14:paraId="2BAB5192" w14:textId="77777777" w:rsidR="00EE3531" w:rsidRPr="00C5028A" w:rsidRDefault="006C0296" w:rsidP="00A53BFC">
      <w:pPr>
        <w:pStyle w:val="BodyText"/>
        <w:numPr>
          <w:ilvl w:val="0"/>
          <w:numId w:val="5"/>
        </w:numPr>
        <w:spacing w:before="205" w:line="276" w:lineRule="auto"/>
        <w:ind w:right="70"/>
        <w:jc w:val="both"/>
        <w:rPr>
          <w:rFonts w:asciiTheme="minorBidi" w:hAnsiTheme="minorBidi" w:cstheme="minorBidi"/>
          <w:sz w:val="24"/>
          <w:szCs w:val="24"/>
        </w:rPr>
      </w:pPr>
      <w:r w:rsidRPr="00DB27E8">
        <w:rPr>
          <w:rFonts w:asciiTheme="minorBidi" w:hAnsiTheme="minorBidi" w:cstheme="minorBidi"/>
          <w:w w:val="115"/>
          <w:sz w:val="24"/>
          <w:szCs w:val="24"/>
        </w:rPr>
        <w:t xml:space="preserve">What would have been advantages and disadvantages of computing co-expression for all genes in the study rather than only for genes in D? </w:t>
      </w:r>
    </w:p>
    <w:p w14:paraId="666519CA" w14:textId="77777777" w:rsidR="00C5028A" w:rsidRPr="00EE3531" w:rsidRDefault="00C5028A" w:rsidP="00A53BFC">
      <w:pPr>
        <w:pStyle w:val="BodyText"/>
        <w:numPr>
          <w:ilvl w:val="0"/>
          <w:numId w:val="5"/>
        </w:numPr>
        <w:spacing w:before="205" w:line="276" w:lineRule="auto"/>
        <w:ind w:right="7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w w:val="115"/>
          <w:sz w:val="24"/>
          <w:szCs w:val="24"/>
        </w:rPr>
        <w:t>Perform the above steps</w:t>
      </w:r>
      <w:r w:rsidR="00CF6469">
        <w:rPr>
          <w:rFonts w:asciiTheme="minorBidi" w:hAnsiTheme="minorBidi" w:cstheme="minorBidi"/>
          <w:w w:val="115"/>
          <w:sz w:val="24"/>
          <w:szCs w:val="24"/>
        </w:rPr>
        <w:t xml:space="preserve"> on the same set D,</w:t>
      </w:r>
      <w:r>
        <w:rPr>
          <w:rFonts w:asciiTheme="minorBidi" w:hAnsiTheme="minorBidi" w:cstheme="minorBidi"/>
          <w:w w:val="115"/>
          <w:sz w:val="24"/>
          <w:szCs w:val="24"/>
        </w:rPr>
        <w:t xml:space="preserve"> but restrict attention only to samples labeled </w:t>
      </w:r>
      <w:r w:rsidR="00CF6469">
        <w:rPr>
          <w:rFonts w:asciiTheme="minorBidi" w:hAnsiTheme="minorBidi" w:cstheme="minorBidi"/>
          <w:w w:val="115"/>
          <w:sz w:val="24"/>
          <w:szCs w:val="24"/>
        </w:rPr>
        <w:t>M</w:t>
      </w:r>
      <w:r>
        <w:rPr>
          <w:rFonts w:asciiTheme="minorBidi" w:hAnsiTheme="minorBidi" w:cstheme="minorBidi"/>
          <w:w w:val="115"/>
          <w:sz w:val="24"/>
          <w:szCs w:val="24"/>
        </w:rPr>
        <w:t>. What do you see now?</w:t>
      </w:r>
      <w:r w:rsidR="008377B4">
        <w:rPr>
          <w:rFonts w:asciiTheme="minorBidi" w:hAnsiTheme="minorBidi" w:cstheme="minorBidi"/>
          <w:w w:val="115"/>
          <w:sz w:val="24"/>
          <w:szCs w:val="24"/>
        </w:rPr>
        <w:t xml:space="preserve"> Can you explain this?</w:t>
      </w:r>
    </w:p>
    <w:p w14:paraId="4F9B4CB9" w14:textId="77777777" w:rsidR="00EE3531" w:rsidRDefault="00EE3531" w:rsidP="00EE3531">
      <w:pPr>
        <w:pStyle w:val="Heading1"/>
        <w:tabs>
          <w:tab w:val="left" w:pos="1284"/>
          <w:tab w:val="left" w:pos="1285"/>
        </w:tabs>
        <w:ind w:left="720" w:firstLine="0"/>
        <w:rPr>
          <w:rFonts w:asciiTheme="minorBidi" w:hAnsiTheme="minorBidi" w:cstheme="minorBidi"/>
          <w:sz w:val="24"/>
          <w:szCs w:val="24"/>
        </w:rPr>
      </w:pPr>
    </w:p>
    <w:p w14:paraId="13DB3618" w14:textId="77777777" w:rsidR="00041DC0" w:rsidRPr="003651C8" w:rsidRDefault="00FD7469" w:rsidP="003651C8">
      <w:pPr>
        <w:pStyle w:val="Heading1"/>
        <w:numPr>
          <w:ilvl w:val="1"/>
          <w:numId w:val="1"/>
        </w:numPr>
        <w:tabs>
          <w:tab w:val="left" w:pos="1284"/>
          <w:tab w:val="left" w:pos="1285"/>
        </w:tabs>
        <w:rPr>
          <w:rFonts w:asciiTheme="minorBidi" w:hAnsiTheme="minorBidi" w:cstheme="minorBidi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Plots and Conclusions</w:t>
      </w:r>
      <w:bookmarkStart w:id="7" w:name="_bookmark1"/>
      <w:bookmarkEnd w:id="7"/>
      <w:r w:rsidR="006E3CA4">
        <w:rPr>
          <w:rFonts w:asciiTheme="minorBidi" w:hAnsiTheme="minorBidi" w:cstheme="minorBidi"/>
          <w:sz w:val="24"/>
          <w:szCs w:val="24"/>
        </w:rPr>
        <w:t xml:space="preserve"> of the DE and correlation analysis</w:t>
      </w:r>
    </w:p>
    <w:p w14:paraId="5BB6E4E0" w14:textId="77777777" w:rsidR="00EE3531" w:rsidRPr="00CC43C7" w:rsidRDefault="00FD7469" w:rsidP="00A53BFC">
      <w:pPr>
        <w:pStyle w:val="BodyText"/>
        <w:numPr>
          <w:ilvl w:val="0"/>
          <w:numId w:val="6"/>
        </w:numPr>
        <w:spacing w:before="205" w:line="276" w:lineRule="auto"/>
        <w:ind w:right="70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CC43C7">
        <w:rPr>
          <w:rFonts w:asciiTheme="minorBidi" w:hAnsiTheme="minorBidi" w:cstheme="minorBidi"/>
          <w:w w:val="115"/>
          <w:sz w:val="24"/>
          <w:szCs w:val="24"/>
        </w:rPr>
        <w:t xml:space="preserve">Construct the DE </w:t>
      </w:r>
      <w:r w:rsidR="006C0296" w:rsidRPr="00CC43C7">
        <w:rPr>
          <w:rFonts w:asciiTheme="minorBidi" w:hAnsiTheme="minorBidi" w:cstheme="minorBidi"/>
          <w:w w:val="115"/>
          <w:sz w:val="24"/>
          <w:szCs w:val="24"/>
        </w:rPr>
        <w:t>over</w:t>
      </w:r>
      <w:r w:rsidRPr="00CC43C7">
        <w:rPr>
          <w:rFonts w:asciiTheme="minorBidi" w:hAnsiTheme="minorBidi" w:cstheme="minorBidi"/>
          <w:w w:val="115"/>
          <w:sz w:val="24"/>
          <w:szCs w:val="24"/>
        </w:rPr>
        <w:t xml:space="preserve">abundance plots </w:t>
      </w:r>
      <w:r w:rsidR="00BA24EF" w:rsidRPr="00CC43C7">
        <w:rPr>
          <w:rFonts w:asciiTheme="minorBidi" w:hAnsiTheme="minorBidi" w:cstheme="minorBidi"/>
          <w:w w:val="115"/>
          <w:sz w:val="24"/>
          <w:szCs w:val="24"/>
        </w:rPr>
        <w:t xml:space="preserve">(blue and green lines as shown in class) </w:t>
      </w:r>
      <w:r w:rsidR="000F3215" w:rsidRPr="00CC43C7">
        <w:rPr>
          <w:rFonts w:asciiTheme="minorBidi" w:hAnsiTheme="minorBidi" w:cstheme="minorBidi"/>
          <w:w w:val="115"/>
          <w:sz w:val="24"/>
          <w:szCs w:val="24"/>
        </w:rPr>
        <w:t xml:space="preserve">for </w:t>
      </w:r>
      <w:r w:rsidR="00F53F85">
        <w:rPr>
          <w:rFonts w:asciiTheme="minorBidi" w:hAnsiTheme="minorBidi" w:cstheme="minorBidi"/>
          <w:w w:val="115"/>
          <w:sz w:val="24"/>
          <w:szCs w:val="24"/>
        </w:rPr>
        <w:t xml:space="preserve">M vs H overexpression (higher expression levels in M) using </w:t>
      </w:r>
      <w:r w:rsidR="00AE6212">
        <w:rPr>
          <w:rFonts w:asciiTheme="minorBidi" w:hAnsiTheme="minorBidi" w:cstheme="minorBidi"/>
          <w:w w:val="115"/>
          <w:sz w:val="24"/>
          <w:szCs w:val="24"/>
        </w:rPr>
        <w:t xml:space="preserve">WRS </w:t>
      </w:r>
      <w:r w:rsidR="00F53F85">
        <w:rPr>
          <w:rFonts w:asciiTheme="minorBidi" w:hAnsiTheme="minorBidi" w:cstheme="minorBidi"/>
          <w:w w:val="115"/>
          <w:sz w:val="24"/>
          <w:szCs w:val="24"/>
        </w:rPr>
        <w:t xml:space="preserve">and t-test using the results you had computed in </w:t>
      </w:r>
      <w:r w:rsidR="00EE3531" w:rsidRPr="00CC43C7">
        <w:rPr>
          <w:rFonts w:asciiTheme="minorBidi" w:hAnsiTheme="minorBidi" w:cstheme="minorBidi"/>
          <w:w w:val="115"/>
          <w:sz w:val="24"/>
          <w:szCs w:val="24"/>
        </w:rPr>
        <w:t>Section 3c</w:t>
      </w:r>
      <w:r w:rsidRPr="00CC43C7">
        <w:rPr>
          <w:rFonts w:asciiTheme="minorBidi" w:hAnsiTheme="minorBidi" w:cstheme="minorBidi"/>
          <w:w w:val="115"/>
          <w:sz w:val="24"/>
          <w:szCs w:val="24"/>
        </w:rPr>
        <w:t xml:space="preserve">. </w:t>
      </w:r>
      <w:r w:rsidR="00CC43C7">
        <w:rPr>
          <w:rFonts w:asciiTheme="minorBidi" w:hAnsiTheme="minorBidi" w:cstheme="minorBidi"/>
          <w:w w:val="115"/>
          <w:sz w:val="24"/>
          <w:szCs w:val="24"/>
        </w:rPr>
        <w:br/>
      </w:r>
      <w:r w:rsidRPr="00CC43C7">
        <w:rPr>
          <w:rFonts w:asciiTheme="minorBidi" w:hAnsiTheme="minorBidi" w:cstheme="minorBidi"/>
          <w:w w:val="115"/>
          <w:sz w:val="24"/>
          <w:szCs w:val="24"/>
        </w:rPr>
        <w:t>State</w:t>
      </w:r>
      <w:r w:rsidR="00CC43C7" w:rsidRPr="00CC43C7">
        <w:rPr>
          <w:rFonts w:asciiTheme="minorBidi" w:hAnsiTheme="minorBidi" w:cstheme="minorBidi"/>
          <w:w w:val="115"/>
          <w:sz w:val="24"/>
          <w:szCs w:val="24"/>
        </w:rPr>
        <w:t>,</w:t>
      </w:r>
      <w:r w:rsidRPr="00CC43C7">
        <w:rPr>
          <w:rFonts w:asciiTheme="minorBidi" w:hAnsiTheme="minorBidi" w:cstheme="minorBidi"/>
          <w:w w:val="115"/>
          <w:sz w:val="24"/>
          <w:szCs w:val="24"/>
        </w:rPr>
        <w:t xml:space="preserve"> for each comparison, the number of genes, </w:t>
      </w:r>
      <w:r w:rsidR="00F6702F" w:rsidRPr="00CC43C7">
        <w:rPr>
          <w:rFonts w:asciiTheme="minorBidi" w:hAnsiTheme="minorBidi" w:cstheme="minorBidi"/>
          <w:w w:val="115"/>
          <w:sz w:val="24"/>
          <w:szCs w:val="24"/>
        </w:rPr>
        <w:t>k</w:t>
      </w:r>
      <w:r w:rsidRPr="00CC43C7">
        <w:rPr>
          <w:rFonts w:asciiTheme="minorBidi" w:hAnsiTheme="minorBidi" w:cstheme="minorBidi"/>
          <w:w w:val="115"/>
          <w:sz w:val="24"/>
          <w:szCs w:val="24"/>
        </w:rPr>
        <w:t>, at which we observe:</w:t>
      </w:r>
    </w:p>
    <w:p w14:paraId="12773B05" w14:textId="77777777" w:rsidR="00BA24EF" w:rsidRPr="00EE3531" w:rsidRDefault="00BA24EF" w:rsidP="00F53F85">
      <w:pPr>
        <w:pStyle w:val="BodyText"/>
        <w:numPr>
          <w:ilvl w:val="0"/>
          <w:numId w:val="7"/>
        </w:numPr>
        <w:spacing w:before="205"/>
        <w:ind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952B3A">
        <w:rPr>
          <w:rFonts w:asciiTheme="minorBidi" w:hAnsiTheme="minorBidi" w:cstheme="minorBidi"/>
          <w:sz w:val="24"/>
          <w:szCs w:val="24"/>
        </w:rPr>
        <w:t>FDR = 0.1</w:t>
      </w:r>
    </w:p>
    <w:p w14:paraId="031FF9E6" w14:textId="77777777" w:rsidR="0071584A" w:rsidRPr="00952B3A" w:rsidRDefault="00BA24EF" w:rsidP="00F53F85">
      <w:pPr>
        <w:pStyle w:val="BodyText"/>
        <w:numPr>
          <w:ilvl w:val="0"/>
          <w:numId w:val="7"/>
        </w:numPr>
        <w:spacing w:before="205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EE3531">
        <w:rPr>
          <w:rFonts w:asciiTheme="minorBidi" w:hAnsiTheme="minorBidi" w:cstheme="minorBidi"/>
          <w:sz w:val="24"/>
          <w:szCs w:val="24"/>
        </w:rPr>
        <w:t>FDR</w:t>
      </w:r>
      <w:r w:rsidR="00FD7469" w:rsidRPr="00EE3531">
        <w:rPr>
          <w:rFonts w:asciiTheme="minorBidi" w:hAnsiTheme="minorBidi" w:cstheme="minorBidi"/>
          <w:sz w:val="24"/>
          <w:szCs w:val="24"/>
        </w:rPr>
        <w:t xml:space="preserve"> = 0.05</w:t>
      </w:r>
    </w:p>
    <w:p w14:paraId="7CC2A02D" w14:textId="77777777" w:rsidR="0071584A" w:rsidRPr="00952B3A" w:rsidRDefault="00BA24EF" w:rsidP="00F53F85">
      <w:pPr>
        <w:pStyle w:val="BodyText"/>
        <w:numPr>
          <w:ilvl w:val="0"/>
          <w:numId w:val="7"/>
        </w:numPr>
        <w:spacing w:before="205"/>
        <w:ind w:right="316"/>
        <w:jc w:val="both"/>
        <w:rPr>
          <w:rFonts w:asciiTheme="minorBidi" w:hAnsiTheme="minorBidi" w:cstheme="minorBidi"/>
          <w:sz w:val="24"/>
          <w:szCs w:val="24"/>
        </w:rPr>
      </w:pPr>
      <w:r w:rsidRPr="00EE3531">
        <w:rPr>
          <w:rFonts w:asciiTheme="minorBidi" w:hAnsiTheme="minorBidi" w:cstheme="minorBidi"/>
          <w:sz w:val="24"/>
          <w:szCs w:val="24"/>
        </w:rPr>
        <w:t>FDR</w:t>
      </w:r>
      <w:r w:rsidR="00FD7469" w:rsidRPr="00EE3531">
        <w:rPr>
          <w:rFonts w:asciiTheme="minorBidi" w:hAnsiTheme="minorBidi" w:cstheme="minorBidi"/>
          <w:sz w:val="24"/>
          <w:szCs w:val="24"/>
        </w:rPr>
        <w:t xml:space="preserve"> = 0.</w:t>
      </w:r>
      <w:r w:rsidRPr="00EE3531">
        <w:rPr>
          <w:rFonts w:asciiTheme="minorBidi" w:hAnsiTheme="minorBidi" w:cstheme="minorBidi"/>
          <w:sz w:val="24"/>
          <w:szCs w:val="24"/>
        </w:rPr>
        <w:t>00</w:t>
      </w:r>
      <w:r w:rsidR="00FD7469" w:rsidRPr="00EE3531">
        <w:rPr>
          <w:rFonts w:asciiTheme="minorBidi" w:hAnsiTheme="minorBidi" w:cstheme="minorBidi"/>
          <w:sz w:val="24"/>
          <w:szCs w:val="24"/>
        </w:rPr>
        <w:t>1</w:t>
      </w:r>
    </w:p>
    <w:p w14:paraId="5187E452" w14:textId="77777777" w:rsidR="0071584A" w:rsidRPr="00EE3531" w:rsidRDefault="00FD7469" w:rsidP="00A53BFC">
      <w:pPr>
        <w:pStyle w:val="BodyText"/>
        <w:spacing w:before="205" w:line="276" w:lineRule="auto"/>
        <w:ind w:left="1279" w:right="70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EE3531">
        <w:rPr>
          <w:rFonts w:asciiTheme="minorBidi" w:hAnsiTheme="minorBidi" w:cstheme="minorBidi"/>
          <w:w w:val="115"/>
          <w:sz w:val="24"/>
          <w:szCs w:val="24"/>
        </w:rPr>
        <w:t xml:space="preserve">If these events are not observed at any </w:t>
      </w:r>
      <w:r w:rsidR="00F6702F" w:rsidRPr="00EE3531">
        <w:rPr>
          <w:rFonts w:asciiTheme="minorBidi" w:hAnsiTheme="minorBidi" w:cstheme="minorBidi"/>
          <w:w w:val="115"/>
          <w:sz w:val="24"/>
          <w:szCs w:val="24"/>
        </w:rPr>
        <w:t>k</w:t>
      </w:r>
      <w:r w:rsidRPr="00EE3531">
        <w:rPr>
          <w:rFonts w:asciiTheme="minorBidi" w:hAnsiTheme="minorBidi" w:cstheme="minorBidi"/>
          <w:w w:val="115"/>
          <w:sz w:val="24"/>
          <w:szCs w:val="24"/>
        </w:rPr>
        <w:t>, then make that statement.</w:t>
      </w:r>
    </w:p>
    <w:p w14:paraId="654F0603" w14:textId="77777777" w:rsidR="0071584A" w:rsidRPr="00EE3531" w:rsidRDefault="00284553" w:rsidP="00A53BFC">
      <w:pPr>
        <w:pStyle w:val="BodyText"/>
        <w:numPr>
          <w:ilvl w:val="0"/>
          <w:numId w:val="6"/>
        </w:numPr>
        <w:spacing w:before="205" w:line="276" w:lineRule="auto"/>
        <w:ind w:right="70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EE3531">
        <w:rPr>
          <w:rFonts w:asciiTheme="minorBidi" w:hAnsiTheme="minorBidi" w:cstheme="minorBidi"/>
          <w:w w:val="115"/>
          <w:sz w:val="24"/>
          <w:szCs w:val="24"/>
        </w:rPr>
        <w:t>What can you say about the difference in results obtained in WRS vs those obtained by Student t-test?</w:t>
      </w:r>
      <w:bookmarkStart w:id="8" w:name="_bookmark2"/>
      <w:bookmarkEnd w:id="8"/>
    </w:p>
    <w:p w14:paraId="23A69455" w14:textId="77777777" w:rsidR="00A32477" w:rsidRPr="00EE3531" w:rsidRDefault="00FD7469" w:rsidP="00A53BFC">
      <w:pPr>
        <w:pStyle w:val="BodyText"/>
        <w:numPr>
          <w:ilvl w:val="0"/>
          <w:numId w:val="6"/>
        </w:numPr>
        <w:spacing w:before="205" w:line="276" w:lineRule="auto"/>
        <w:ind w:right="70"/>
        <w:jc w:val="both"/>
        <w:rPr>
          <w:rFonts w:asciiTheme="minorBidi" w:hAnsiTheme="minorBidi" w:cstheme="minorBidi"/>
          <w:w w:val="115"/>
          <w:sz w:val="24"/>
          <w:szCs w:val="24"/>
        </w:rPr>
      </w:pP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Select </w:t>
      </w:r>
      <w:r w:rsidR="00625036">
        <w:rPr>
          <w:rFonts w:asciiTheme="minorBidi" w:hAnsiTheme="minorBidi" w:cstheme="minorBidi"/>
          <w:w w:val="115"/>
          <w:sz w:val="24"/>
          <w:szCs w:val="24"/>
        </w:rPr>
        <w:t xml:space="preserve">any 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>3 differentially expressed genes</w:t>
      </w:r>
      <w:r w:rsidR="00E26D8B" w:rsidRPr="00952B3A">
        <w:rPr>
          <w:rFonts w:asciiTheme="minorBidi" w:hAnsiTheme="minorBidi" w:cstheme="minorBidi"/>
          <w:w w:val="115"/>
          <w:sz w:val="24"/>
          <w:szCs w:val="24"/>
        </w:rPr>
        <w:t>, from D</w:t>
      </w:r>
      <w:r w:rsidR="00EE3531">
        <w:rPr>
          <w:rFonts w:asciiTheme="minorBidi" w:hAnsiTheme="minorBidi" w:cstheme="minorBidi"/>
          <w:w w:val="115"/>
          <w:sz w:val="24"/>
          <w:szCs w:val="24"/>
        </w:rPr>
        <w:t xml:space="preserve"> (</w:t>
      </w:r>
      <w:r w:rsidR="00CC43C7">
        <w:rPr>
          <w:rFonts w:asciiTheme="minorBidi" w:hAnsiTheme="minorBidi" w:cstheme="minorBidi"/>
          <w:w w:val="115"/>
          <w:sz w:val="24"/>
          <w:szCs w:val="24"/>
        </w:rPr>
        <w:t>which was defined in</w:t>
      </w:r>
      <w:r w:rsidR="00EE3531">
        <w:rPr>
          <w:rFonts w:asciiTheme="minorBidi" w:hAnsiTheme="minorBidi" w:cstheme="minorBidi"/>
          <w:w w:val="115"/>
          <w:sz w:val="24"/>
          <w:szCs w:val="24"/>
        </w:rPr>
        <w:t xml:space="preserve"> 3d</w:t>
      </w:r>
      <w:r w:rsidR="00F6702F" w:rsidRPr="00952B3A">
        <w:rPr>
          <w:rFonts w:asciiTheme="minorBidi" w:hAnsiTheme="minorBidi" w:cstheme="minorBidi"/>
          <w:w w:val="115"/>
          <w:sz w:val="24"/>
          <w:szCs w:val="24"/>
        </w:rPr>
        <w:t>)</w:t>
      </w:r>
      <w:r w:rsidR="00E26D8B" w:rsidRPr="00952B3A">
        <w:rPr>
          <w:rFonts w:asciiTheme="minorBidi" w:hAnsiTheme="minorBidi" w:cstheme="minorBidi"/>
          <w:w w:val="115"/>
          <w:sz w:val="24"/>
          <w:szCs w:val="24"/>
        </w:rPr>
        <w:t>,</w:t>
      </w:r>
      <w:r w:rsidRPr="00952B3A">
        <w:rPr>
          <w:rFonts w:asciiTheme="minorBidi" w:hAnsiTheme="minorBidi" w:cstheme="minorBidi"/>
          <w:w w:val="115"/>
          <w:sz w:val="24"/>
          <w:szCs w:val="24"/>
        </w:rPr>
        <w:t xml:space="preserve"> and produce a graphical representation of their expression patterns that demonstrates the observed DE.</w:t>
      </w:r>
    </w:p>
    <w:p w14:paraId="2D593424" w14:textId="77777777" w:rsidR="006E7AF3" w:rsidRDefault="006E7AF3" w:rsidP="006E7AF3">
      <w:pPr>
        <w:pStyle w:val="BodyText"/>
        <w:spacing w:before="205" w:line="276" w:lineRule="auto"/>
        <w:ind w:left="1279" w:right="70"/>
        <w:jc w:val="both"/>
        <w:rPr>
          <w:rFonts w:asciiTheme="minorBidi" w:hAnsiTheme="minorBidi" w:cstheme="minorBidi"/>
          <w:w w:val="115"/>
          <w:sz w:val="24"/>
          <w:szCs w:val="24"/>
        </w:rPr>
      </w:pPr>
      <w:bookmarkStart w:id="9" w:name="_GoBack"/>
      <w:bookmarkEnd w:id="9"/>
    </w:p>
    <w:p w14:paraId="4895424B" w14:textId="72E098F7" w:rsidR="006E3CA4" w:rsidRPr="001853A4" w:rsidRDefault="00EE3531" w:rsidP="00A53BFC">
      <w:pPr>
        <w:pStyle w:val="BodyText"/>
        <w:numPr>
          <w:ilvl w:val="0"/>
          <w:numId w:val="6"/>
        </w:numPr>
        <w:spacing w:before="205" w:line="276" w:lineRule="auto"/>
        <w:ind w:right="70"/>
        <w:jc w:val="both"/>
        <w:rPr>
          <w:rFonts w:asciiTheme="minorBidi" w:hAnsiTheme="minorBidi" w:cstheme="minorBidi"/>
          <w:w w:val="115"/>
          <w:sz w:val="24"/>
          <w:szCs w:val="24"/>
        </w:rPr>
      </w:pPr>
      <w:r>
        <w:rPr>
          <w:rFonts w:asciiTheme="minorBidi" w:hAnsiTheme="minorBidi" w:cstheme="minorBidi"/>
          <w:w w:val="115"/>
          <w:sz w:val="24"/>
          <w:szCs w:val="24"/>
        </w:rPr>
        <w:lastRenderedPageBreak/>
        <w:t>Heatmap</w:t>
      </w:r>
      <w:r w:rsidR="006C0296" w:rsidRPr="00EE3531">
        <w:rPr>
          <w:rFonts w:asciiTheme="minorBidi" w:hAnsiTheme="minorBidi" w:cstheme="minorBidi"/>
          <w:w w:val="115"/>
          <w:sz w:val="24"/>
          <w:szCs w:val="24"/>
        </w:rPr>
        <w:br/>
      </w:r>
      <w:r w:rsidR="006C0296" w:rsidRPr="00952B3A">
        <w:rPr>
          <w:rFonts w:asciiTheme="minorBidi" w:hAnsiTheme="minorBidi" w:cstheme="minorBidi"/>
          <w:w w:val="115"/>
          <w:sz w:val="24"/>
          <w:szCs w:val="24"/>
        </w:rPr>
        <w:t xml:space="preserve">Draw a heatmap representation of the </w:t>
      </w:r>
      <w:r w:rsidR="00C5028A">
        <w:rPr>
          <w:rFonts w:asciiTheme="minorBidi" w:hAnsiTheme="minorBidi" w:cstheme="minorBidi"/>
          <w:w w:val="115"/>
          <w:sz w:val="24"/>
          <w:szCs w:val="24"/>
        </w:rPr>
        <w:t xml:space="preserve">expression values of the </w:t>
      </w:r>
      <w:r w:rsidR="006C0296" w:rsidRPr="00952B3A">
        <w:rPr>
          <w:rFonts w:asciiTheme="minorBidi" w:hAnsiTheme="minorBidi" w:cstheme="minorBidi"/>
          <w:w w:val="115"/>
          <w:sz w:val="24"/>
          <w:szCs w:val="24"/>
        </w:rPr>
        <w:t>genes in D</w:t>
      </w:r>
      <w:r w:rsidRPr="00EE3531">
        <w:rPr>
          <w:rFonts w:asciiTheme="minorBidi" w:hAnsiTheme="minorBidi" w:cstheme="minorBidi"/>
          <w:w w:val="115"/>
          <w:sz w:val="24"/>
          <w:szCs w:val="24"/>
        </w:rPr>
        <w:t xml:space="preserve"> (from 3d</w:t>
      </w:r>
      <w:r w:rsidR="00F6702F" w:rsidRPr="00952B3A">
        <w:rPr>
          <w:rFonts w:asciiTheme="minorBidi" w:hAnsiTheme="minorBidi" w:cstheme="minorBidi"/>
          <w:w w:val="115"/>
          <w:sz w:val="24"/>
          <w:szCs w:val="24"/>
        </w:rPr>
        <w:t>)</w:t>
      </w:r>
      <w:r w:rsidR="00C5028A">
        <w:rPr>
          <w:rFonts w:asciiTheme="minorBidi" w:hAnsiTheme="minorBidi" w:cstheme="minorBidi"/>
          <w:w w:val="115"/>
          <w:sz w:val="24"/>
          <w:szCs w:val="24"/>
        </w:rPr>
        <w:t>, across the entire cohort</w:t>
      </w:r>
      <w:r w:rsidR="00F53F85">
        <w:rPr>
          <w:rFonts w:asciiTheme="minorBidi" w:hAnsiTheme="minorBidi" w:cstheme="minorBidi"/>
          <w:w w:val="115"/>
          <w:sz w:val="24"/>
          <w:szCs w:val="24"/>
        </w:rPr>
        <w:t xml:space="preserve"> (all samples)</w:t>
      </w:r>
      <w:r w:rsidR="00C5028A">
        <w:rPr>
          <w:rFonts w:asciiTheme="minorBidi" w:hAnsiTheme="minorBidi" w:cstheme="minorBidi"/>
          <w:w w:val="115"/>
          <w:sz w:val="24"/>
          <w:szCs w:val="24"/>
        </w:rPr>
        <w:t>.</w:t>
      </w:r>
      <w:r w:rsidR="00F53F85">
        <w:rPr>
          <w:rFonts w:asciiTheme="minorBidi" w:hAnsiTheme="minorBidi" w:cstheme="minorBidi"/>
          <w:w w:val="115"/>
          <w:sz w:val="24"/>
          <w:szCs w:val="24"/>
        </w:rPr>
        <w:t xml:space="preserve"> Order the genes and the samples to produce the maximal visual effect.</w:t>
      </w:r>
    </w:p>
    <w:p w14:paraId="211D00AE" w14:textId="77777777" w:rsidR="00E83D5E" w:rsidRPr="007D5B53" w:rsidRDefault="00E83D5E" w:rsidP="00896DB6">
      <w:pPr>
        <w:pStyle w:val="BodyText"/>
        <w:spacing w:before="205" w:line="276" w:lineRule="auto"/>
        <w:ind w:left="720" w:right="316"/>
        <w:jc w:val="both"/>
        <w:rPr>
          <w:rFonts w:asciiTheme="minorBidi" w:hAnsiTheme="minorBidi" w:cstheme="minorBidi"/>
          <w:w w:val="115"/>
          <w:sz w:val="24"/>
          <w:szCs w:val="24"/>
        </w:rPr>
      </w:pPr>
    </w:p>
    <w:sectPr w:rsidR="00E83D5E" w:rsidRPr="007D5B53">
      <w:headerReference w:type="default" r:id="rId11"/>
      <w:footerReference w:type="default" r:id="rId12"/>
      <w:pgSz w:w="12240" w:h="15840"/>
      <w:pgMar w:top="1140" w:right="1720" w:bottom="1160" w:left="1720" w:header="534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EEA1B" w14:textId="77777777" w:rsidR="0082795E" w:rsidRDefault="0082795E">
      <w:r>
        <w:separator/>
      </w:r>
    </w:p>
  </w:endnote>
  <w:endnote w:type="continuationSeparator" w:id="0">
    <w:p w14:paraId="39A94923" w14:textId="77777777" w:rsidR="0082795E" w:rsidRDefault="0082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56C9" w14:textId="77777777" w:rsidR="0071584A" w:rsidRDefault="00771CA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3032" behindDoc="1" locked="0" layoutInCell="1" allowOverlap="1" wp14:anchorId="7652B13D" wp14:editId="5D6656FC">
              <wp:simplePos x="0" y="0"/>
              <wp:positionH relativeFrom="page">
                <wp:posOffset>7087235</wp:posOffset>
              </wp:positionH>
              <wp:positionV relativeFrom="page">
                <wp:posOffset>9375140</wp:posOffset>
              </wp:positionV>
              <wp:extent cx="22796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79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E0C68" w14:textId="77777777" w:rsidR="0071584A" w:rsidRDefault="00FD7469" w:rsidP="00E76031">
                          <w:pPr>
                            <w:pStyle w:val="BodyText"/>
                            <w:spacing w:line="239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2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3D5E">
                            <w:rPr>
                              <w:noProof/>
                              <w:w w:val="125"/>
                            </w:rPr>
                            <w:t>1</w:t>
                          </w:r>
                          <w:r>
                            <w:fldChar w:fldCharType="end"/>
                          </w:r>
                          <w:r w:rsidR="00E76031">
                            <w:t>/3</w:t>
                          </w:r>
                        </w:p>
                        <w:p w14:paraId="141EB6DE" w14:textId="77777777" w:rsidR="00E76031" w:rsidRDefault="00E76031" w:rsidP="00E76031">
                          <w:pPr>
                            <w:pStyle w:val="BodyText"/>
                            <w:spacing w:line="239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85E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8.05pt;margin-top:738.2pt;width:17.95pt;height:12pt;z-index:-3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m7nwIAAJE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" filled="f" stroked="f">
              <v:path arrowok="t"/>
              <v:textbox inset="0,0,0,0">
                <w:txbxContent>
                  <w:p w14:paraId="0D204472" w14:textId="1176B3D1" w:rsidR="0071584A" w:rsidRDefault="00FD7469" w:rsidP="00E76031">
                    <w:pPr>
                      <w:pStyle w:val="BodyText"/>
                      <w:spacing w:line="239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2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3D5E">
                      <w:rPr>
                        <w:noProof/>
                        <w:w w:val="125"/>
                      </w:rPr>
                      <w:t>1</w:t>
                    </w:r>
                    <w:r>
                      <w:fldChar w:fldCharType="end"/>
                    </w:r>
                    <w:r w:rsidR="00E76031">
                      <w:t>/3</w:t>
                    </w:r>
                  </w:p>
                  <w:p w14:paraId="504D83D7" w14:textId="77777777" w:rsidR="00E76031" w:rsidRDefault="00E76031" w:rsidP="00E76031">
                    <w:pPr>
                      <w:pStyle w:val="BodyText"/>
                      <w:spacing w:line="239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984" behindDoc="1" locked="0" layoutInCell="1" allowOverlap="1" wp14:anchorId="3A23FC0E" wp14:editId="11897E41">
              <wp:simplePos x="0" y="0"/>
              <wp:positionH relativeFrom="page">
                <wp:posOffset>457200</wp:posOffset>
              </wp:positionH>
              <wp:positionV relativeFrom="page">
                <wp:posOffset>9272905</wp:posOffset>
              </wp:positionV>
              <wp:extent cx="6858000" cy="0"/>
              <wp:effectExtent l="0" t="1270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3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638F0" id="Line 2" o:spid="_x0000_s1026" style="position:absolute;z-index:-3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730.15pt" to="8in,7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" strokeweight=".70306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008" behindDoc="1" locked="0" layoutInCell="1" allowOverlap="1" wp14:anchorId="62BD3CEE" wp14:editId="10D774F1">
              <wp:simplePos x="0" y="0"/>
              <wp:positionH relativeFrom="page">
                <wp:posOffset>444500</wp:posOffset>
              </wp:positionH>
              <wp:positionV relativeFrom="page">
                <wp:posOffset>9354820</wp:posOffset>
              </wp:positionV>
              <wp:extent cx="23304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30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73C01" w14:textId="77777777" w:rsidR="0071584A" w:rsidRDefault="00FD7469">
                          <w:pPr>
                            <w:pStyle w:val="BodyText"/>
                            <w:spacing w:line="241" w:lineRule="exact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w w:val="95"/>
                            </w:rPr>
                            <w:t>IDC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DF8A3" id="Text Box 1" o:spid="_x0000_s1027" type="#_x0000_t202" style="position:absolute;margin-left:35pt;margin-top:736.6pt;width:18.35pt;height:12.1pt;z-index:-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" filled="f" stroked="f">
              <v:path arrowok="t"/>
              <v:textbox inset="0,0,0,0">
                <w:txbxContent>
                  <w:p w14:paraId="1B20EF50" w14:textId="77777777" w:rsidR="0071584A" w:rsidRDefault="00FD7469">
                    <w:pPr>
                      <w:pStyle w:val="BodyText"/>
                      <w:spacing w:line="241" w:lineRule="exact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IDC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75929" w14:textId="77777777" w:rsidR="0082795E" w:rsidRDefault="0082795E">
      <w:r>
        <w:separator/>
      </w:r>
    </w:p>
  </w:footnote>
  <w:footnote w:type="continuationSeparator" w:id="0">
    <w:p w14:paraId="12E0349B" w14:textId="77777777" w:rsidR="0082795E" w:rsidRDefault="0082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A33A" w14:textId="77777777" w:rsidR="0071584A" w:rsidRDefault="00771CA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2960" behindDoc="1" locked="0" layoutInCell="1" allowOverlap="1" wp14:anchorId="2415FC72" wp14:editId="7A825DBA">
              <wp:simplePos x="0" y="0"/>
              <wp:positionH relativeFrom="page">
                <wp:posOffset>457200</wp:posOffset>
              </wp:positionH>
              <wp:positionV relativeFrom="page">
                <wp:posOffset>462915</wp:posOffset>
              </wp:positionV>
              <wp:extent cx="6858000" cy="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0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95E02" id="Line 4" o:spid="_x0000_s1026" style="position:absolute;z-index:-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36.45pt" to="8in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" strokeweight=".14039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192A"/>
    <w:multiLevelType w:val="hybridMultilevel"/>
    <w:tmpl w:val="4C1A19B8"/>
    <w:lvl w:ilvl="0" w:tplc="04090017">
      <w:start w:val="1"/>
      <w:numFmt w:val="lowerLetter"/>
      <w:lvlText w:val="%1)"/>
      <w:lvlJc w:val="lef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" w15:restartNumberingAfterBreak="0">
    <w:nsid w:val="2A065621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AEC6734"/>
    <w:multiLevelType w:val="multilevel"/>
    <w:tmpl w:val="BFDAA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17"/>
        <w:sz w:val="28"/>
        <w:szCs w:val="28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2D4E3B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4" w15:restartNumberingAfterBreak="0">
    <w:nsid w:val="4CA635F9"/>
    <w:multiLevelType w:val="hybridMultilevel"/>
    <w:tmpl w:val="709A50BA"/>
    <w:lvl w:ilvl="0" w:tplc="4F46AA56">
      <w:start w:val="1"/>
      <w:numFmt w:val="decimal"/>
      <w:lvlText w:val="%1)"/>
      <w:lvlJc w:val="left"/>
      <w:pPr>
        <w:ind w:left="1279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5" w15:restartNumberingAfterBreak="0">
    <w:nsid w:val="78DF6051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6" w15:restartNumberingAfterBreak="0">
    <w:nsid w:val="7D1A30F0"/>
    <w:multiLevelType w:val="hybridMultilevel"/>
    <w:tmpl w:val="D5D872BC"/>
    <w:lvl w:ilvl="0" w:tplc="04090011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4A"/>
    <w:rsid w:val="00041DC0"/>
    <w:rsid w:val="000F3215"/>
    <w:rsid w:val="001058A9"/>
    <w:rsid w:val="001444CF"/>
    <w:rsid w:val="001624CC"/>
    <w:rsid w:val="001853A4"/>
    <w:rsid w:val="00196883"/>
    <w:rsid w:val="0020178A"/>
    <w:rsid w:val="00273BF8"/>
    <w:rsid w:val="00284553"/>
    <w:rsid w:val="0028736B"/>
    <w:rsid w:val="00294DD7"/>
    <w:rsid w:val="002C7155"/>
    <w:rsid w:val="003546BB"/>
    <w:rsid w:val="00355367"/>
    <w:rsid w:val="003651C8"/>
    <w:rsid w:val="00385A95"/>
    <w:rsid w:val="00431F0E"/>
    <w:rsid w:val="00535BE5"/>
    <w:rsid w:val="00586543"/>
    <w:rsid w:val="00602BC4"/>
    <w:rsid w:val="00625036"/>
    <w:rsid w:val="006319F4"/>
    <w:rsid w:val="00697A0D"/>
    <w:rsid w:val="006C0296"/>
    <w:rsid w:val="006C15A3"/>
    <w:rsid w:val="006C1BD9"/>
    <w:rsid w:val="006C6DDF"/>
    <w:rsid w:val="006E3A12"/>
    <w:rsid w:val="006E3CA4"/>
    <w:rsid w:val="006E7AF3"/>
    <w:rsid w:val="0071584A"/>
    <w:rsid w:val="00726D37"/>
    <w:rsid w:val="00771CA1"/>
    <w:rsid w:val="00780D24"/>
    <w:rsid w:val="007B2EEA"/>
    <w:rsid w:val="007B5916"/>
    <w:rsid w:val="007D5B53"/>
    <w:rsid w:val="007E1825"/>
    <w:rsid w:val="00801FCE"/>
    <w:rsid w:val="0082795E"/>
    <w:rsid w:val="008377B4"/>
    <w:rsid w:val="00896DB6"/>
    <w:rsid w:val="009225CF"/>
    <w:rsid w:val="00952B3A"/>
    <w:rsid w:val="00990939"/>
    <w:rsid w:val="009B69B8"/>
    <w:rsid w:val="00A32477"/>
    <w:rsid w:val="00A40EDD"/>
    <w:rsid w:val="00A53BFC"/>
    <w:rsid w:val="00AB71D6"/>
    <w:rsid w:val="00AE6212"/>
    <w:rsid w:val="00B22909"/>
    <w:rsid w:val="00B345AC"/>
    <w:rsid w:val="00BA03F7"/>
    <w:rsid w:val="00BA06F1"/>
    <w:rsid w:val="00BA24EF"/>
    <w:rsid w:val="00C33743"/>
    <w:rsid w:val="00C5028A"/>
    <w:rsid w:val="00C67DC5"/>
    <w:rsid w:val="00C91AA1"/>
    <w:rsid w:val="00CC43C7"/>
    <w:rsid w:val="00CE00C0"/>
    <w:rsid w:val="00CF6469"/>
    <w:rsid w:val="00D60F42"/>
    <w:rsid w:val="00D837D5"/>
    <w:rsid w:val="00DB27E8"/>
    <w:rsid w:val="00DD1ACE"/>
    <w:rsid w:val="00E26D8B"/>
    <w:rsid w:val="00E4099E"/>
    <w:rsid w:val="00E76031"/>
    <w:rsid w:val="00E83D5E"/>
    <w:rsid w:val="00EE3531"/>
    <w:rsid w:val="00F23D9E"/>
    <w:rsid w:val="00F2449F"/>
    <w:rsid w:val="00F53F85"/>
    <w:rsid w:val="00F6702F"/>
    <w:rsid w:val="00F835DB"/>
    <w:rsid w:val="00FB76F6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D3E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1"/>
    <w:qFormat/>
    <w:pPr>
      <w:ind w:left="1284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412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99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84" w:hanging="612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1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DC0"/>
    <w:rPr>
      <w:rFonts w:ascii="PMingLiU" w:eastAsia="PMingLiU" w:hAnsi="PMingLiU" w:cs="PMingLiU"/>
    </w:rPr>
  </w:style>
  <w:style w:type="paragraph" w:styleId="Footer">
    <w:name w:val="footer"/>
    <w:basedOn w:val="Normal"/>
    <w:link w:val="FooterChar"/>
    <w:uiPriority w:val="99"/>
    <w:unhideWhenUsed/>
    <w:rsid w:val="00041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DC0"/>
    <w:rPr>
      <w:rFonts w:ascii="PMingLiU" w:eastAsia="PMingLiU" w:hAnsi="PMingLiU" w:cs="PMingLiU"/>
    </w:rPr>
  </w:style>
  <w:style w:type="character" w:styleId="CommentReference">
    <w:name w:val="annotation reference"/>
    <w:basedOn w:val="DefaultParagraphFont"/>
    <w:uiPriority w:val="99"/>
    <w:semiHidden/>
    <w:unhideWhenUsed/>
    <w:rsid w:val="00F23D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D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D9E"/>
    <w:rPr>
      <w:rFonts w:ascii="PMingLiU" w:eastAsia="PMingLiU" w:hAnsi="PMingLiU" w:cs="PMingLiU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D9E"/>
    <w:rPr>
      <w:rFonts w:ascii="PMingLiU" w:eastAsia="PMingLiU" w:hAnsi="PMingLiU" w:cs="PMingLiU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9E"/>
    <w:rPr>
      <w:rFonts w:ascii="Segoe UI" w:eastAsia="PMingLiU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6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F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0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663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mu1J2wnlDIVNzoCXw20jJQ9r-h1jGr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17-12166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IDC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Galili</cp:lastModifiedBy>
  <cp:revision>6</cp:revision>
  <cp:lastPrinted>2018-01-04T14:43:00Z</cp:lastPrinted>
  <dcterms:created xsi:type="dcterms:W3CDTF">2020-01-17T12:37:00Z</dcterms:created>
  <dcterms:modified xsi:type="dcterms:W3CDTF">2020-01-26T16:35:00Z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2017-12-30T00:00:00Z</vt:filetime>
  </property>
</Properties>
</file>