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שלב</w:t>
      </w:r>
      <w:r w:rsidDel="00000000" w:rsidR="00000000" w:rsidRPr="00000000">
        <w:rPr>
          <w:b w:val="1"/>
          <w:u w:val="single"/>
          <w:rtl w:val="1"/>
        </w:rPr>
        <w:t xml:space="preserve"> 2 - </w:t>
      </w:r>
      <w:r w:rsidDel="00000000" w:rsidR="00000000" w:rsidRPr="00000000">
        <w:rPr>
          <w:b w:val="1"/>
          <w:u w:val="single"/>
          <w:rtl w:val="0"/>
        </w:rPr>
        <w:t xml:space="preserve">YouTube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מיותר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להסביר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צילמנו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והעלנו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youtube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https://www.youtube.com/watch?v=Zei1l3Ip12E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פתחנו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snowden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והגבנו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52750" cy="1371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youtube.com/watch?v=Zei1l3Ip12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