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>
          <w:b/>
        </w:rPr>
        <w:t xml:space="preserve">SAHARSH WADEKAR</w:t>
      </w:r>
    </w:p>
    <w:p>
      <w:pPr>
        <w:spacing w:lineRule="auto"/>
      </w:pPr>
      <w:r>
        <w:rPr/>
        <w:t xml:space="preserve">Full Stack Developer — React Native | Next.js | .NET | Salesforce</w:t>
      </w:r>
    </w:p>
    <w:p>
      <w:pPr>
        <w:spacing w:lineRule="auto"/>
      </w:pPr>
      <w:r>
        <w:rPr/>
        <w:t xml:space="preserve">+91-9307131701  |  saharshwadekar@gmail.com  |  Pune, Maharashtra, India (Open to Relocation)</w:t>
      </w:r>
    </w:p>
    <w:p>
      <w:pPr>
        <w:spacing w:lineRule="auto"/>
      </w:pPr>
      <w:r>
        <w:rPr/>
        <w:t xml:space="preserve">linkedin.com/in/saharshwadekar  |  github.com/saharshwadekar</w:t>
      </w:r>
    </w:p>
    <w:p>
      <w:pPr>
        <w:spacing w:lineRule="auto"/>
      </w:pPr>
      <w:r>
        <w:rPr>
          <w:b/>
        </w:rPr>
        <w:t xml:space="preserve">PROFESSIONAL SUMMARY</w:t>
      </w:r>
    </w:p>
    <w:p>
      <w:pPr>
        <w:spacing w:lineRule="auto"/>
      </w:pPr>
      <w:r>
        <w:rPr/>
        <w:t xml:space="preserve">Full Stack Developer with production experience across React Native, Next.js, .NET, and Salesforce, building enterprise systems used by 3,000+ users across FMCG and consumer brands including Parle, Brillare, boAt, Diamond, and Cummins. Architected an organization-owned business platform (Xmatix) from the ground up in .NET and Next.js, leveraging AI-assisted engineering workflows (Claude) to accelerate delivery into production for multiple enterprise clients. Strong foundation in Apex, LWC, REST/SOAP integrations, and cross-platform mobile development for iOS and Android.</w:t>
      </w:r>
    </w:p>
    <w:p>
      <w:pPr>
        <w:spacing w:lineRule="auto"/>
      </w:pPr>
      <w:r>
        <w:rPr>
          <w:b/>
        </w:rPr>
        <w:t xml:space="preserve">TECHNICAL SKILLS</w:t>
      </w:r>
    </w:p>
    <w:p>
      <w:pPr>
        <w:spacing w:lineRule="auto"/>
      </w:pPr>
      <w:r>
        <w:rPr>
          <w:b/>
        </w:rPr>
        <w:t xml:space="preserve">Languages: </w:t>
      </w:r>
      <w:r>
        <w:rPr/>
        <w:t xml:space="preserve">JavaScript (ES6+), TypeScript, C#, Apex, Python, C, C++</w:t>
      </w:r>
    </w:p>
    <w:p>
      <w:pPr>
        <w:spacing w:lineRule="auto"/>
      </w:pPr>
      <w:r>
        <w:rPr>
          <w:b/>
        </w:rPr>
        <w:t xml:space="preserve">Frameworks &amp; Libraries: </w:t>
      </w:r>
      <w:r>
        <w:rPr/>
        <w:t xml:space="preserve">React Native, Next.js, .NET Core, Lightning Web Components (LWC), TensorFlow/Keras</w:t>
      </w:r>
    </w:p>
    <w:p>
      <w:pPr>
        <w:spacing w:lineRule="auto"/>
      </w:pPr>
      <w:r>
        <w:rPr>
          <w:b/>
        </w:rPr>
        <w:t xml:space="preserve">Databases: </w:t>
      </w:r>
      <w:r>
        <w:rPr/>
        <w:t xml:space="preserve">MySQL, PostgreSQL, Prisma</w:t>
      </w:r>
    </w:p>
    <w:p>
      <w:pPr>
        <w:spacing w:lineRule="auto"/>
      </w:pPr>
      <w:r>
        <w:rPr>
          <w:b/>
        </w:rPr>
        <w:t xml:space="preserve">Cloud &amp; Integration: </w:t>
      </w:r>
      <w:r>
        <w:rPr/>
        <w:t xml:space="preserve">AWS (EC2, S3, IAM basics), MuleSoft, REST/SOAP APIs, Postman</w:t>
      </w:r>
    </w:p>
    <w:p>
      <w:pPr>
        <w:spacing w:lineRule="auto"/>
      </w:pPr>
      <w:r>
        <w:rPr>
          <w:b/>
        </w:rPr>
        <w:t xml:space="preserve">Salesforce Ecosystem: </w:t>
      </w:r>
      <w:r>
        <w:rPr/>
        <w:t xml:space="preserve">Apex, LWC, Salesforce Flows, AppExchange</w:t>
      </w:r>
    </w:p>
    <w:p>
      <w:pPr>
        <w:spacing w:lineRule="auto"/>
      </w:pPr>
      <w:r>
        <w:rPr>
          <w:b/>
        </w:rPr>
        <w:t xml:space="preserve">Mobile Development: </w:t>
      </w:r>
      <w:r>
        <w:rPr/>
        <w:t xml:space="preserve">React Native, Xcode, iOS/Android Build &amp; Deployment</w:t>
      </w:r>
    </w:p>
    <w:p>
      <w:pPr>
        <w:spacing w:lineRule="auto"/>
      </w:pPr>
      <w:r>
        <w:rPr>
          <w:b/>
        </w:rPr>
        <w:t xml:space="preserve">AI-Assisted Engineering: </w:t>
      </w:r>
      <w:r>
        <w:rPr/>
        <w:t xml:space="preserve">Claude, GitHub Copilot</w:t>
      </w:r>
    </w:p>
    <w:p>
      <w:pPr>
        <w:spacing w:lineRule="auto"/>
      </w:pPr>
      <w:r>
        <w:rPr>
          <w:b/>
        </w:rPr>
        <w:t xml:space="preserve">Tools &amp; Practices: </w:t>
      </w:r>
      <w:r>
        <w:rPr/>
        <w:t xml:space="preserve">Git/GitHub, Figma (design handoff), Agile/Scrum, Monorepo Architecture</w:t>
      </w:r>
    </w:p>
    <w:p>
      <w:pPr>
        <w:spacing w:lineRule="auto"/>
      </w:pPr>
      <w:r>
        <w:rPr>
          <w:b/>
        </w:rPr>
        <w:t xml:space="preserve">CS Fundamentals: </w:t>
      </w:r>
      <w:r>
        <w:rPr/>
        <w:t xml:space="preserve">Data Structures &amp; Algorithms, Object-Oriented Programming, DBMS</w:t>
      </w:r>
    </w:p>
    <w:p>
      <w:pPr>
        <w:spacing w:lineRule="auto"/>
      </w:pPr>
      <w:r>
        <w:rPr>
          <w:b/>
        </w:rPr>
        <w:t xml:space="preserve">PROFESSIONAL EXPERIENCE</w:t>
      </w:r>
    </w:p>
    <w:p>
      <w:pPr>
        <w:spacing w:lineRule="auto"/>
      </w:pPr>
      <w:r>
        <w:rPr>
          <w:b/>
        </w:rPr>
        <w:t xml:space="preserve">DealerMatix Technologies Pvt Ltd</w:t>
      </w:r>
      <w:r>
        <w:rPr/>
        <w:t xml:space="preserve">	Pune, India</w:t>
      </w:r>
    </w:p>
    <w:p>
      <w:pPr>
        <w:spacing w:lineRule="auto"/>
      </w:pPr>
      <w:r>
        <w:rPr/>
        <w:t xml:space="preserve">Software Engineer	July 2025 – Present</w:t>
      </w:r>
    </w:p>
    <w:p>
      <w:pPr>
        <w:numPr>
          <w:ilvl w:val="0"/>
          <w:numId w:val="1"/>
        </w:numPr>
        <w:spacing w:lineRule="auto"/>
      </w:pPr>
      <w:r>
        <w:rPr/>
        <w:t xml:space="preserve">Converted to full-time after a 6-month internship; embedded in a 6–8 member React Native team building DMPLRNA, a multi-tenant mobile platform now in production for Parle, Brillare, boAt, and Diamond, serving 3,000+ daily users including Cummins as flagship partner.</w:t>
      </w:r>
    </w:p>
    <w:p>
      <w:pPr>
        <w:numPr>
          <w:ilvl w:val="0"/>
          <w:numId w:val="1"/>
        </w:numPr>
        <w:spacing w:lineRule="auto"/>
      </w:pPr>
      <w:r>
        <w:rPr/>
        <w:t xml:space="preserve">Own production features including gamification &amp; incentive schemes, merchandising, expense management, order taking, visit planning, GPS-based geolocation tracking, and selfie-based check-in verification, integrated with a Salesforce Apex backend.</w:t>
      </w:r>
    </w:p>
    <w:p>
      <w:pPr>
        <w:numPr>
          <w:ilvl w:val="0"/>
          <w:numId w:val="1"/>
        </w:numPr>
        <w:spacing w:lineRule="auto"/>
      </w:pPr>
      <w:r>
        <w:rPr/>
        <w:t xml:space="preserve">Led backend architecture for Xmatix, a new organization-owned enterprise business suite, designing a .NET-based workflow and business-logic engine comparable to Salesforce, built from the ground up.</w:t>
      </w:r>
    </w:p>
    <w:p>
      <w:pPr>
        <w:numPr>
          <w:ilvl w:val="0"/>
          <w:numId w:val="1"/>
        </w:numPr>
        <w:spacing w:lineRule="auto"/>
      </w:pPr>
      <w:r>
        <w:rPr/>
        <w:t xml:space="preserve">Adopted AI-assisted engineering workflows using Claude starting February 2026 to accelerate development; Xmatix is now live in production across 3-4 enterprise clients, with active scaling underway.</w:t>
      </w:r>
    </w:p>
    <w:p>
      <w:pPr>
        <w:numPr>
          <w:ilvl w:val="0"/>
          <w:numId w:val="1"/>
        </w:numPr>
        <w:spacing w:lineRule="auto"/>
      </w:pPr>
      <w:r>
        <w:rPr/>
        <w:t xml:space="preserve">Currently building reusable, schema-driven UI components in Next.js for cross-industry business workflows, translating Figma designs from the product design team into production code.</w:t>
      </w:r>
    </w:p>
    <w:p>
      <w:pPr>
        <w:numPr>
          <w:ilvl w:val="0"/>
          <w:numId w:val="1"/>
        </w:numPr>
        <w:spacing w:lineRule="auto"/>
      </w:pPr>
      <w:r>
        <w:rPr/>
        <w:t xml:space="preserve">Integrate third-party systems via MuleSoft and validate APIs using Postman; consistently deliver ahead of sprint timelines.</w:t>
      </w:r>
    </w:p>
    <w:p>
      <w:pPr>
        <w:spacing w:lineRule="auto"/>
      </w:pPr>
      <w:r>
        <w:rPr/>
        <w:t xml:space="preserve">Software Engineer Intern	Jan 2025 – July 2025</w:t>
      </w:r>
    </w:p>
    <w:p>
      <w:pPr>
        <w:numPr>
          <w:ilvl w:val="0"/>
          <w:numId w:val="2"/>
        </w:numPr>
        <w:spacing w:lineRule="auto"/>
      </w:pPr>
      <w:r>
        <w:rPr/>
        <w:t xml:space="preserve">Achieved 90%+ Apex code coverage across 250+ classes, helping secure the application's official Salesforce AppExchange listing.</w:t>
      </w:r>
    </w:p>
    <w:p>
      <w:pPr>
        <w:numPr>
          <w:ilvl w:val="0"/>
          <w:numId w:val="2"/>
        </w:numPr>
        <w:spacing w:lineRule="auto"/>
      </w:pPr>
      <w:r>
        <w:rPr/>
        <w:t xml:space="preserve">Built Lightning Web Components (LWC) for multiple client-facing modules, including boAt's invoice generation system.</w:t>
      </w:r>
    </w:p>
    <w:p>
      <w:pPr>
        <w:numPr>
          <w:ilvl w:val="0"/>
          <w:numId w:val="2"/>
        </w:numPr>
        <w:spacing w:lineRule="auto"/>
      </w:pPr>
      <w:r>
        <w:rPr/>
        <w:t xml:space="preserve">Engineered REST/SOAP API integrations to synchronize Salesforce data with external ERP systems.</w:t>
      </w:r>
    </w:p>
    <w:p>
      <w:pPr>
        <w:numPr>
          <w:ilvl w:val="0"/>
          <w:numId w:val="2"/>
        </w:numPr>
        <w:spacing w:lineRule="auto"/>
      </w:pPr>
      <w:r>
        <w:rPr/>
        <w:t xml:space="preserve">Authored business-specific Salesforce Flows for Cummins, boAt, Parle, and Brillare to automate high-volume workflows.</w:t>
      </w:r>
    </w:p>
    <w:p>
      <w:pPr>
        <w:spacing w:lineRule="auto"/>
      </w:pPr>
      <w:r>
        <w:rPr>
          <w:b/>
        </w:rPr>
        <w:t xml:space="preserve">PROFESSIONAL PROJECTS</w:t>
      </w:r>
    </w:p>
    <w:p>
      <w:pPr>
        <w:spacing w:lineRule="auto"/>
      </w:pPr>
      <w:r>
        <w:rPr>
          <w:b/>
        </w:rPr>
        <w:t xml:space="preserve">DMPLRNA — Multi-Tenant React Native Platform</w:t>
      </w:r>
      <w:r>
        <w:rPr/>
        <w:t xml:space="preserve">	React Native, Salesforce Apex</w:t>
      </w:r>
    </w:p>
    <w:p>
      <w:pPr>
        <w:spacing w:lineRule="auto"/>
      </w:pPr>
      <w:r>
        <w:rPr/>
        <w:t xml:space="preserve">Clients: Parle · Brillare · boAt · Diamond · Cummins (flagship partner) — 3,000+ users</w:t>
      </w:r>
    </w:p>
    <w:p>
      <w:pPr>
        <w:numPr>
          <w:ilvl w:val="0"/>
          <w:numId w:val="3"/>
        </w:numPr>
        <w:spacing w:lineRule="auto"/>
      </w:pPr>
      <w:r>
        <w:rPr/>
        <w:t xml:space="preserve">Built the Brillare app frontend from scratch, including client-side logic for incentive calculations and leave management.</w:t>
      </w:r>
    </w:p>
    <w:p>
      <w:pPr>
        <w:numPr>
          <w:ilvl w:val="0"/>
          <w:numId w:val="3"/>
        </w:numPr>
        <w:spacing w:lineRule="auto"/>
      </w:pPr>
      <w:r>
        <w:rPr/>
        <w:t xml:space="preserve">Implemented field-force automation: selfie check-ins and offline-capable GPS location tracking.</w:t>
      </w:r>
    </w:p>
    <w:p>
      <w:pPr>
        <w:numPr>
          <w:ilvl w:val="0"/>
          <w:numId w:val="3"/>
        </w:numPr>
        <w:spacing w:lineRule="auto"/>
      </w:pPr>
      <w:r>
        <w:rPr/>
        <w:t xml:space="preserve">Resolved critical production bugs and improved Team Score performance for the Parle and Diamond segments.</w:t>
      </w:r>
    </w:p>
    <w:p>
      <w:pPr>
        <w:spacing w:lineRule="auto"/>
      </w:pPr>
      <w:r>
        <w:rPr>
          <w:b/>
        </w:rPr>
        <w:t xml:space="preserve">Xmatix — Enterprise Business Suite</w:t>
      </w:r>
      <w:r>
        <w:rPr/>
        <w:t xml:space="preserve">	Next.js, TypeScript, .NET, Claude (AI-assisted development)</w:t>
      </w:r>
    </w:p>
    <w:p>
      <w:pPr>
        <w:numPr>
          <w:ilvl w:val="0"/>
          <w:numId w:val="4"/>
        </w:numPr>
        <w:spacing w:lineRule="auto"/>
      </w:pPr>
      <w:r>
        <w:rPr/>
        <w:t xml:space="preserve">Co-architected the product's backend business-logic engine in .NET, replicating Salesforce-style automation on a non-Salesforce stack.</w:t>
      </w:r>
    </w:p>
    <w:p>
      <w:pPr>
        <w:numPr>
          <w:ilvl w:val="0"/>
          <w:numId w:val="4"/>
        </w:numPr>
        <w:spacing w:lineRule="auto"/>
      </w:pPr>
      <w:r>
        <w:rPr/>
        <w:t xml:space="preserve">Built high-complexity modules including an Inventory Console, Bank Reconciliation tool, Product Configurator, and Dynamic Scheduler.</w:t>
      </w:r>
    </w:p>
    <w:p>
      <w:pPr>
        <w:numPr>
          <w:ilvl w:val="0"/>
          <w:numId w:val="4"/>
        </w:numPr>
        <w:spacing w:lineRule="auto"/>
      </w:pPr>
      <w:r>
        <w:rPr/>
        <w:t xml:space="preserve">Used Claude-assisted engineering workflows to significantly accelerate development velocity from prototype to production.</w:t>
      </w:r>
    </w:p>
    <w:p>
      <w:pPr>
        <w:spacing w:lineRule="auto"/>
      </w:pPr>
      <w:r>
        <w:rPr>
          <w:b/>
        </w:rPr>
        <w:t xml:space="preserve">boAt Automation Suite</w:t>
      </w:r>
      <w:r>
        <w:rPr/>
        <w:t xml:space="preserve">	Salesforce, LWC, Flows</w:t>
      </w:r>
    </w:p>
    <w:p>
      <w:pPr>
        <w:numPr>
          <w:ilvl w:val="0"/>
          <w:numId w:val="5"/>
        </w:numPr>
        <w:spacing w:lineRule="auto"/>
      </w:pPr>
      <w:r>
        <w:rPr/>
        <w:t xml:space="preserve">Automated month-wise stock-check and order-calculation reminders using custom Salesforce Flows.</w:t>
      </w:r>
    </w:p>
    <w:p>
      <w:pPr>
        <w:numPr>
          <w:ilvl w:val="0"/>
          <w:numId w:val="5"/>
        </w:numPr>
        <w:spacing w:lineRule="auto"/>
      </w:pPr>
      <w:r>
        <w:rPr/>
        <w:t xml:space="preserve">Built a dynamic, client-side LWC invoice generator matching boAt's brand and formatting requirements.</w:t>
      </w:r>
    </w:p>
    <w:p>
      <w:pPr>
        <w:spacing w:lineRule="auto"/>
      </w:pPr>
      <w:r>
        <w:rPr>
          <w:b/>
        </w:rPr>
        <w:t xml:space="preserve">EDUCATION</w:t>
      </w:r>
    </w:p>
    <w:p>
      <w:pPr>
        <w:spacing w:lineRule="auto"/>
      </w:pPr>
      <w:r>
        <w:rPr>
          <w:b/>
        </w:rPr>
        <w:t xml:space="preserve">St. Vincent Pallotti College of Engineering &amp; Technology</w:t>
      </w:r>
      <w:r>
        <w:rPr/>
        <w:t xml:space="preserve">	Nagpur, India</w:t>
      </w:r>
    </w:p>
    <w:p>
      <w:pPr>
        <w:spacing w:lineRule="auto"/>
      </w:pPr>
      <w:r>
        <w:rPr/>
        <w:t xml:space="preserve">B.Tech in Computer Engineering — CGPA: 9.35 / 10.0	Aug 2021 – June 2025</w:t>
      </w:r>
    </w:p>
    <w:p>
      <w:pPr>
        <w:spacing w:lineRule="auto"/>
      </w:pPr>
      <w:r>
        <w:rPr/>
        <w:t xml:space="preserve">Relevant Coursework: Data Structures &amp; Algorithms, Object-Oriented Programming, DBMS, Cloud Fundamentals (AWS)</w:t>
      </w:r>
    </w:p>
    <w:p>
      <w:pPr>
        <w:spacing w:lineRule="auto"/>
      </w:pPr>
      <w:r>
        <w:rPr>
          <w:b/>
        </w:rPr>
        <w:t xml:space="preserve">ACCOMPLISHMENTS</w:t>
      </w:r>
    </w:p>
    <w:p>
      <w:pPr>
        <w:numPr>
          <w:ilvl w:val="0"/>
          <w:numId w:val="6"/>
        </w:numPr>
        <w:spacing w:lineRule="auto"/>
      </w:pPr>
      <w:r>
        <w:rPr/>
        <w:t xml:space="preserve">Publication: Published a Spatiotemporal Predictive Model (96% accuracy) for meteorological forecasting at IEEE InGARSS 2025.</w:t>
      </w:r>
    </w:p>
    <w:p>
      <w:pPr>
        <w:numPr>
          <w:ilvl w:val="0"/>
          <w:numId w:val="6"/>
        </w:numPr>
        <w:spacing w:lineRule="auto"/>
      </w:pPr>
      <w:r>
        <w:rPr/>
        <w:t xml:space="preserve">Awards: Highest CGPA in Department (2025 Batch); recipient of the Infocepts “Innovate for Impact” scholarship.</w:t>
      </w:r>
    </w:p>
    <w:p>
      <w:pPr>
        <w:numPr>
          <w:ilvl w:val="0"/>
          <w:numId w:val="6"/>
        </w:numPr>
        <w:spacing w:lineRule="auto"/>
      </w:pPr>
      <w:r>
        <w:rPr/>
        <w:t xml:space="preserve">Leadership: Event Lead, Technex Hackathon — managed technical logistics for 300+ national participants.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2026-10-03T05:54:23.034Z</dcterms:created>
  <dcterms:modified xsi:type="dcterms:W3CDTF">2026-10-03T05:54:23.034Z</dcterms:modified>
</cp:coreProperties>
</file>