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Companies (JPX 5250) — Local Universe</w:t>
      </w:r>
    </w:p>
    <w:p>
      <w:r>
        <w:rPr>
          <w:i/>
        </w:rPr>
        <w:t>Total: 23 companies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9432</w:t>
            </w:r>
          </w:p>
        </w:tc>
        <w:tc>
          <w:tcPr>
            <w:tcW w:type="dxa" w:w="4320"/>
          </w:tcPr>
          <w:p>
            <w:r>
              <w:t>ＮＴＴ</w:t>
            </w:r>
          </w:p>
        </w:tc>
      </w:tr>
      <w:tr>
        <w:tc>
          <w:tcPr>
            <w:tcW w:type="dxa" w:w="4320"/>
          </w:tcPr>
          <w:p>
            <w:r>
              <w:t>9984</w:t>
            </w:r>
          </w:p>
        </w:tc>
        <w:tc>
          <w:tcPr>
            <w:tcW w:type="dxa" w:w="4320"/>
          </w:tcPr>
          <w:p>
            <w:r>
              <w:t>ソフトバンクグループ</w:t>
            </w:r>
          </w:p>
        </w:tc>
      </w:tr>
      <w:tr>
        <w:tc>
          <w:tcPr>
            <w:tcW w:type="dxa" w:w="4320"/>
          </w:tcPr>
          <w:p>
            <w:r>
              <w:t>9434</w:t>
            </w:r>
          </w:p>
        </w:tc>
        <w:tc>
          <w:tcPr>
            <w:tcW w:type="dxa" w:w="4320"/>
          </w:tcPr>
          <w:p>
            <w:r>
              <w:t>ソフトバンク</w:t>
            </w:r>
          </w:p>
        </w:tc>
      </w:tr>
      <w:tr>
        <w:tc>
          <w:tcPr>
            <w:tcW w:type="dxa" w:w="4320"/>
          </w:tcPr>
          <w:p>
            <w:r>
              <w:t>9433</w:t>
            </w:r>
          </w:p>
        </w:tc>
        <w:tc>
          <w:tcPr>
            <w:tcW w:type="dxa" w:w="4320"/>
          </w:tcPr>
          <w:p>
            <w:r>
              <w:t>ＫＤＤＩ</w:t>
            </w:r>
          </w:p>
        </w:tc>
      </w:tr>
      <w:tr>
        <w:tc>
          <w:tcPr>
            <w:tcW w:type="dxa" w:w="4320"/>
          </w:tcPr>
          <w:p>
            <w:r>
              <w:t>9613</w:t>
            </w:r>
          </w:p>
        </w:tc>
        <w:tc>
          <w:tcPr>
            <w:tcW w:type="dxa" w:w="4320"/>
          </w:tcPr>
          <w:p>
            <w:r>
              <w:t>NTTデータグループ</w:t>
            </w:r>
          </w:p>
        </w:tc>
      </w:tr>
      <w:tr>
        <w:tc>
          <w:tcPr>
            <w:tcW w:type="dxa" w:w="4320"/>
          </w:tcPr>
          <w:p>
            <w:r>
              <w:t>4755</w:t>
            </w:r>
          </w:p>
        </w:tc>
        <w:tc>
          <w:tcPr>
            <w:tcW w:type="dxa" w:w="4320"/>
          </w:tcPr>
          <w:p>
            <w:r>
              <w:t>楽天グループ</w:t>
            </w:r>
          </w:p>
        </w:tc>
      </w:tr>
      <w:tr>
        <w:tc>
          <w:tcPr>
            <w:tcW w:type="dxa" w:w="4320"/>
          </w:tcPr>
          <w:p>
            <w:r>
              <w:t>4689</w:t>
            </w:r>
          </w:p>
        </w:tc>
        <w:tc>
          <w:tcPr>
            <w:tcW w:type="dxa" w:w="4320"/>
          </w:tcPr>
          <w:p>
            <w:r>
              <w:t>ＬＩＮＥヤフー</w:t>
            </w:r>
          </w:p>
        </w:tc>
      </w:tr>
      <w:tr>
        <w:tc>
          <w:tcPr>
            <w:tcW w:type="dxa" w:w="4320"/>
          </w:tcPr>
          <w:p>
            <w:r>
              <w:t>4307</w:t>
            </w:r>
          </w:p>
        </w:tc>
        <w:tc>
          <w:tcPr>
            <w:tcW w:type="dxa" w:w="4320"/>
          </w:tcPr>
          <w:p>
            <w:r>
              <w:t>野村総合研究所</w:t>
            </w:r>
          </w:p>
        </w:tc>
      </w:tr>
      <w:tr>
        <w:tc>
          <w:tcPr>
            <w:tcW w:type="dxa" w:w="4320"/>
          </w:tcPr>
          <w:p>
            <w:r>
              <w:t>9418</w:t>
            </w:r>
          </w:p>
        </w:tc>
        <w:tc>
          <w:tcPr>
            <w:tcW w:type="dxa" w:w="4320"/>
          </w:tcPr>
          <w:p>
            <w:r>
              <w:t>Ｕ－ＮＥＸＴ　ＨＯＬＤＩＮＧＳ</w:t>
            </w:r>
          </w:p>
        </w:tc>
      </w:tr>
      <w:tr>
        <w:tc>
          <w:tcPr>
            <w:tcW w:type="dxa" w:w="4320"/>
          </w:tcPr>
          <w:p>
            <w:r>
              <w:t>3697</w:t>
            </w:r>
          </w:p>
        </w:tc>
        <w:tc>
          <w:tcPr>
            <w:tcW w:type="dxa" w:w="4320"/>
          </w:tcPr>
          <w:p>
            <w:r>
              <w:t>ＳＨＩＦＴ</w:t>
            </w:r>
          </w:p>
        </w:tc>
      </w:tr>
      <w:tr>
        <w:tc>
          <w:tcPr>
            <w:tcW w:type="dxa" w:w="4320"/>
          </w:tcPr>
          <w:p>
            <w:r>
              <w:t>4684</w:t>
            </w:r>
          </w:p>
        </w:tc>
        <w:tc>
          <w:tcPr>
            <w:tcW w:type="dxa" w:w="4320"/>
          </w:tcPr>
          <w:p>
            <w:r>
              <w:t>オービック</w:t>
            </w:r>
          </w:p>
        </w:tc>
      </w:tr>
      <w:tr>
        <w:tc>
          <w:tcPr>
            <w:tcW w:type="dxa" w:w="4320"/>
          </w:tcPr>
          <w:p>
            <w:r>
              <w:t>4433</w:t>
            </w:r>
          </w:p>
        </w:tc>
        <w:tc>
          <w:tcPr>
            <w:tcW w:type="dxa" w:w="4320"/>
          </w:tcPr>
          <w:p>
            <w:r>
              <w:t>ヒト・コミュニケーションズ・ホールディングス</w:t>
            </w:r>
          </w:p>
        </w:tc>
      </w:tr>
      <w:tr>
        <w:tc>
          <w:tcPr>
            <w:tcW w:type="dxa" w:w="4320"/>
          </w:tcPr>
          <w:p>
            <w:r>
              <w:t>3923</w:t>
            </w:r>
          </w:p>
        </w:tc>
        <w:tc>
          <w:tcPr>
            <w:tcW w:type="dxa" w:w="4320"/>
          </w:tcPr>
          <w:p>
            <w:r>
              <w:t>ラクス</w:t>
            </w:r>
          </w:p>
        </w:tc>
      </w:tr>
      <w:tr>
        <w:tc>
          <w:tcPr>
            <w:tcW w:type="dxa" w:w="4320"/>
          </w:tcPr>
          <w:p>
            <w:r>
              <w:t>2484</w:t>
            </w:r>
          </w:p>
        </w:tc>
        <w:tc>
          <w:tcPr>
            <w:tcW w:type="dxa" w:w="4320"/>
          </w:tcPr>
          <w:p>
            <w:r>
              <w:t>出前館</w:t>
            </w:r>
          </w:p>
        </w:tc>
      </w:tr>
      <w:tr>
        <w:tc>
          <w:tcPr>
            <w:tcW w:type="dxa" w:w="4320"/>
          </w:tcPr>
          <w:p>
            <w:r>
              <w:t>4439</w:t>
            </w:r>
          </w:p>
        </w:tc>
        <w:tc>
          <w:tcPr>
            <w:tcW w:type="dxa" w:w="4320"/>
          </w:tcPr>
          <w:p>
            <w:r>
              <w:t>東名</w:t>
            </w:r>
          </w:p>
        </w:tc>
      </w:tr>
      <w:tr>
        <w:tc>
          <w:tcPr>
            <w:tcW w:type="dxa" w:w="4320"/>
          </w:tcPr>
          <w:p>
            <w:r>
              <w:t>9414</w:t>
            </w:r>
          </w:p>
        </w:tc>
        <w:tc>
          <w:tcPr>
            <w:tcW w:type="dxa" w:w="4320"/>
          </w:tcPr>
          <w:p>
            <w:r>
              <w:t>日本ＢＳ放送</w:t>
            </w:r>
          </w:p>
        </w:tc>
      </w:tr>
      <w:tr>
        <w:tc>
          <w:tcPr>
            <w:tcW w:type="dxa" w:w="4320"/>
          </w:tcPr>
          <w:p>
            <w:r>
              <w:t>3991</w:t>
            </w:r>
          </w:p>
        </w:tc>
        <w:tc>
          <w:tcPr>
            <w:tcW w:type="dxa" w:w="4320"/>
          </w:tcPr>
          <w:p>
            <w:r>
              <w:t>ウォンテッドリー</w:t>
            </w:r>
          </w:p>
        </w:tc>
      </w:tr>
      <w:tr>
        <w:tc>
          <w:tcPr>
            <w:tcW w:type="dxa" w:w="4320"/>
          </w:tcPr>
          <w:p>
            <w:r>
              <w:t>4440</w:t>
            </w:r>
          </w:p>
        </w:tc>
        <w:tc>
          <w:tcPr>
            <w:tcW w:type="dxa" w:w="4320"/>
          </w:tcPr>
          <w:p>
            <w:r>
              <w:t>ヴィッツ</w:t>
            </w:r>
          </w:p>
        </w:tc>
      </w:tr>
      <w:tr>
        <w:tc>
          <w:tcPr>
            <w:tcW w:type="dxa" w:w="4320"/>
          </w:tcPr>
          <w:p>
            <w:r>
              <w:t>3914</w:t>
            </w:r>
          </w:p>
        </w:tc>
        <w:tc>
          <w:tcPr>
            <w:tcW w:type="dxa" w:w="4320"/>
          </w:tcPr>
          <w:p>
            <w:r>
              <w:t>ＪＩＧ－ＳＡＷ</w:t>
            </w:r>
          </w:p>
        </w:tc>
      </w:tr>
      <w:tr>
        <w:tc>
          <w:tcPr>
            <w:tcW w:type="dxa" w:w="4320"/>
          </w:tcPr>
          <w:p>
            <w:r>
              <w:t>3815</w:t>
            </w:r>
          </w:p>
        </w:tc>
        <w:tc>
          <w:tcPr>
            <w:tcW w:type="dxa" w:w="4320"/>
          </w:tcPr>
          <w:p>
            <w:r>
              <w:t>メディア工房</w:t>
            </w:r>
          </w:p>
        </w:tc>
      </w:tr>
      <w:tr>
        <w:tc>
          <w:tcPr>
            <w:tcW w:type="dxa" w:w="4320"/>
          </w:tcPr>
          <w:p>
            <w:r>
              <w:t>3777</w:t>
            </w:r>
          </w:p>
        </w:tc>
        <w:tc>
          <w:tcPr>
            <w:tcW w:type="dxa" w:w="4320"/>
          </w:tcPr>
          <w:p>
            <w:r>
              <w:t>環境フレンドリーホールディングス</w:t>
            </w:r>
          </w:p>
        </w:tc>
      </w:tr>
      <w:tr>
        <w:tc>
          <w:tcPr>
            <w:tcW w:type="dxa" w:w="4320"/>
          </w:tcPr>
          <w:p>
            <w:r>
              <w:t>3807</w:t>
            </w:r>
          </w:p>
        </w:tc>
        <w:tc>
          <w:tcPr>
            <w:tcW w:type="dxa" w:w="4320"/>
          </w:tcPr>
          <w:p>
            <w:r>
              <w:t>フィスコ</w:t>
            </w:r>
          </w:p>
        </w:tc>
      </w:tr>
      <w:tr>
        <w:tc>
          <w:tcPr>
            <w:tcW w:type="dxa" w:w="4320"/>
          </w:tcPr>
          <w:p>
            <w:r>
              <w:t>2338</w:t>
            </w:r>
          </w:p>
        </w:tc>
        <w:tc>
          <w:tcPr>
            <w:tcW w:type="dxa" w:w="4320"/>
          </w:tcPr>
          <w:p>
            <w:r>
              <w:t>クオンタムソリューションズ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