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D1" w:rsidRDefault="00C870C4">
      <w:pPr>
        <w:rPr>
          <w:rFonts w:ascii="Cooper Black" w:hAnsi="Cooper Black"/>
          <w:sz w:val="28"/>
          <w:szCs w:val="28"/>
        </w:rPr>
      </w:pPr>
      <w:r>
        <w:rPr>
          <w:rFonts w:ascii="Cooper Black" w:hAnsi="Cooper Black"/>
          <w:sz w:val="28"/>
          <w:szCs w:val="28"/>
        </w:rPr>
        <w:t>ABSTRACT</w:t>
      </w:r>
    </w:p>
    <w:p w:rsidR="00C870C4" w:rsidRDefault="00CD5ECD">
      <w:pPr>
        <w:rPr>
          <w:rFonts w:ascii="Times New Roman" w:hAnsi="Times New Roman" w:cs="Times New Roman"/>
        </w:rPr>
      </w:pPr>
      <w:r>
        <w:rPr>
          <w:rFonts w:ascii="Times New Roman" w:hAnsi="Times New Roman" w:cs="Times New Roman"/>
        </w:rPr>
        <w:t>Crossover design is an important field in clinical trial</w:t>
      </w:r>
      <w:r w:rsidR="001C4229">
        <w:rPr>
          <w:rFonts w:ascii="Times New Roman" w:hAnsi="Times New Roman" w:cs="Times New Roman"/>
        </w:rPr>
        <w:t>s</w:t>
      </w:r>
      <w:r>
        <w:rPr>
          <w:rFonts w:ascii="Times New Roman" w:hAnsi="Times New Roman" w:cs="Times New Roman"/>
        </w:rPr>
        <w:t>. Majority</w:t>
      </w:r>
      <w:r w:rsidR="001C4229">
        <w:rPr>
          <w:rFonts w:ascii="Times New Roman" w:hAnsi="Times New Roman" w:cs="Times New Roman"/>
        </w:rPr>
        <w:t xml:space="preserve"> of the works have been</w:t>
      </w:r>
      <w:r>
        <w:rPr>
          <w:rFonts w:ascii="Times New Roman" w:hAnsi="Times New Roman" w:cs="Times New Roman"/>
        </w:rPr>
        <w:t xml:space="preserve"> performed in case</w:t>
      </w:r>
      <w:r w:rsidR="001C4229">
        <w:rPr>
          <w:rFonts w:ascii="Times New Roman" w:hAnsi="Times New Roman" w:cs="Times New Roman"/>
        </w:rPr>
        <w:t>s</w:t>
      </w:r>
      <w:r>
        <w:rPr>
          <w:rFonts w:ascii="Times New Roman" w:hAnsi="Times New Roman" w:cs="Times New Roman"/>
        </w:rPr>
        <w:t xml:space="preserve"> of dichotomous or binary responses as well as continuous responses. This</w:t>
      </w:r>
      <w:r w:rsidR="00C870C4">
        <w:rPr>
          <w:rFonts w:ascii="Times New Roman" w:hAnsi="Times New Roman" w:cs="Times New Roman"/>
        </w:rPr>
        <w:t xml:space="preserve"> project emphasizes </w:t>
      </w:r>
      <w:r w:rsidR="00A9135B">
        <w:rPr>
          <w:rFonts w:ascii="Times New Roman" w:hAnsi="Times New Roman" w:cs="Times New Roman"/>
        </w:rPr>
        <w:t>up</w:t>
      </w:r>
      <w:r w:rsidR="00AF62BB">
        <w:rPr>
          <w:rFonts w:ascii="Times New Roman" w:hAnsi="Times New Roman" w:cs="Times New Roman"/>
        </w:rPr>
        <w:t>on a crossover design</w:t>
      </w:r>
      <w:r w:rsidR="00C870C4">
        <w:rPr>
          <w:rFonts w:ascii="Times New Roman" w:hAnsi="Times New Roman" w:cs="Times New Roman"/>
        </w:rPr>
        <w:t xml:space="preserve"> of recurrence of any disease over two </w:t>
      </w:r>
      <w:r w:rsidR="00250AEC">
        <w:rPr>
          <w:rFonts w:ascii="Times New Roman" w:hAnsi="Times New Roman" w:cs="Times New Roman"/>
        </w:rPr>
        <w:t>periods,</w:t>
      </w:r>
      <w:r w:rsidR="00C870C4">
        <w:rPr>
          <w:rFonts w:ascii="Times New Roman" w:hAnsi="Times New Roman" w:cs="Times New Roman"/>
        </w:rPr>
        <w:t xml:space="preserve"> considering two </w:t>
      </w:r>
      <w:r w:rsidR="00250AEC">
        <w:rPr>
          <w:rFonts w:ascii="Times New Roman" w:hAnsi="Times New Roman" w:cs="Times New Roman"/>
        </w:rPr>
        <w:t>treatments,</w:t>
      </w:r>
      <w:r w:rsidR="00C870C4">
        <w:rPr>
          <w:rFonts w:ascii="Times New Roman" w:hAnsi="Times New Roman" w:cs="Times New Roman"/>
        </w:rPr>
        <w:t xml:space="preserve"> having carryover e</w:t>
      </w:r>
      <w:r w:rsidR="00250AEC">
        <w:rPr>
          <w:rFonts w:ascii="Times New Roman" w:hAnsi="Times New Roman" w:cs="Times New Roman"/>
        </w:rPr>
        <w:t>ffects and involving count data responses. This project brings into limelight the creation of a statistic</w:t>
      </w:r>
      <w:r w:rsidR="00AF62BB">
        <w:rPr>
          <w:rFonts w:ascii="Times New Roman" w:hAnsi="Times New Roman" w:cs="Times New Roman"/>
        </w:rPr>
        <w:t>al model for the crossover design</w:t>
      </w:r>
      <w:r w:rsidR="00250AEC">
        <w:rPr>
          <w:rFonts w:ascii="Times New Roman" w:hAnsi="Times New Roman" w:cs="Times New Roman"/>
        </w:rPr>
        <w:t xml:space="preserve"> and performing the necessary estimation and hypothesis testing to make some inferences about the effectiveness of our model upon implem</w:t>
      </w:r>
      <w:r w:rsidR="00AF62BB">
        <w:rPr>
          <w:rFonts w:ascii="Times New Roman" w:hAnsi="Times New Roman" w:cs="Times New Roman"/>
        </w:rPr>
        <w:t>entation for the crossover design</w:t>
      </w:r>
      <w:r w:rsidR="00F96E96">
        <w:rPr>
          <w:rFonts w:ascii="Times New Roman" w:hAnsi="Times New Roman" w:cs="Times New Roman"/>
        </w:rPr>
        <w:t xml:space="preserve"> and draw some conclusions.</w:t>
      </w:r>
    </w:p>
    <w:p w:rsidR="00AF62BB" w:rsidRPr="00BD374D" w:rsidRDefault="00BD374D">
      <w:pPr>
        <w:rPr>
          <w:rFonts w:ascii="Times New Roman" w:hAnsi="Times New Roman" w:cs="Times New Roman"/>
        </w:rPr>
      </w:pPr>
      <w:r>
        <w:rPr>
          <w:rFonts w:ascii="Cooper Black" w:hAnsi="Cooper Black" w:cs="Times New Roman"/>
        </w:rPr>
        <w:t xml:space="preserve">Keywords: </w:t>
      </w:r>
      <w:r w:rsidR="00AF62BB">
        <w:rPr>
          <w:rFonts w:ascii="Times New Roman" w:hAnsi="Times New Roman" w:cs="Times New Roman"/>
        </w:rPr>
        <w:t>Crossover design, Carryover effect, Statistical model, estimation, hypothesis testing</w:t>
      </w:r>
      <w:r w:rsidR="00CD5ECD">
        <w:rPr>
          <w:rFonts w:ascii="Times New Roman" w:hAnsi="Times New Roman" w:cs="Times New Roman"/>
        </w:rPr>
        <w:t>, count data responses</w:t>
      </w:r>
      <w:r w:rsidR="001C4229">
        <w:rPr>
          <w:rFonts w:ascii="Times New Roman" w:hAnsi="Times New Roman" w:cs="Times New Roman"/>
        </w:rPr>
        <w:t>.</w:t>
      </w:r>
    </w:p>
    <w:p w:rsidR="00CF4A21" w:rsidRDefault="00CF4A21">
      <w:pPr>
        <w:rPr>
          <w:rFonts w:ascii="Cooper Black" w:hAnsi="Cooper Black" w:cs="Times New Roman"/>
          <w:sz w:val="28"/>
          <w:szCs w:val="28"/>
        </w:rPr>
      </w:pPr>
    </w:p>
    <w:p w:rsidR="00CF4A21" w:rsidRDefault="00CF4A21">
      <w:pPr>
        <w:rPr>
          <w:rFonts w:ascii="Cooper Black" w:hAnsi="Cooper Black" w:cs="Times New Roman"/>
          <w:sz w:val="28"/>
          <w:szCs w:val="28"/>
        </w:rPr>
      </w:pPr>
    </w:p>
    <w:p w:rsidR="00250AEC" w:rsidRDefault="00A9135B">
      <w:pPr>
        <w:rPr>
          <w:rFonts w:ascii="Cooper Black" w:hAnsi="Cooper Black" w:cs="Times New Roman"/>
          <w:sz w:val="28"/>
          <w:szCs w:val="28"/>
        </w:rPr>
      </w:pPr>
      <w:r>
        <w:rPr>
          <w:rFonts w:ascii="Cooper Black" w:hAnsi="Cooper Black" w:cs="Times New Roman"/>
          <w:sz w:val="28"/>
          <w:szCs w:val="28"/>
        </w:rPr>
        <w:t>INTRODUCTION</w:t>
      </w:r>
    </w:p>
    <w:p w:rsidR="00A9135B" w:rsidRDefault="008D4232" w:rsidP="000F0BD2">
      <w:pPr>
        <w:rPr>
          <w:rFonts w:ascii="Times New Roman" w:hAnsi="Times New Roman" w:cs="Times New Roman"/>
        </w:rPr>
      </w:pPr>
      <w:r w:rsidRPr="008D4232">
        <w:rPr>
          <w:rFonts w:ascii="Times New Roman" w:hAnsi="Times New Roman" w:cs="Times New Roman"/>
        </w:rPr>
        <w:t xml:space="preserve">A crossover design is a repeated measurements design such that each experimental unit (patient) receives different treatments during </w:t>
      </w:r>
      <w:r>
        <w:rPr>
          <w:rFonts w:ascii="Times New Roman" w:hAnsi="Times New Roman" w:cs="Times New Roman"/>
        </w:rPr>
        <w:t>the different time periods, that is</w:t>
      </w:r>
      <w:r w:rsidRPr="008D4232">
        <w:rPr>
          <w:rFonts w:ascii="Times New Roman" w:hAnsi="Times New Roman" w:cs="Times New Roman"/>
        </w:rPr>
        <w:t xml:space="preserve">, the patients cross over from one treatment to another during the course of the trial. This is in contrast to a parallel design in which patients are randomized to a treatment and remain on that treatment throughout the duration of the </w:t>
      </w:r>
      <w:r w:rsidR="001E1CC5" w:rsidRPr="008D4232">
        <w:rPr>
          <w:rFonts w:ascii="Times New Roman" w:hAnsi="Times New Roman" w:cs="Times New Roman"/>
        </w:rPr>
        <w:t>trial.</w:t>
      </w:r>
      <w:r w:rsidR="001E1CC5">
        <w:rPr>
          <w:rFonts w:ascii="Times New Roman" w:hAnsi="Times New Roman" w:cs="Times New Roman"/>
        </w:rPr>
        <w:t xml:space="preserve"> To clearly understand what a crossover design is, we have to know what actually happens in a crossover design. </w:t>
      </w:r>
      <w:r w:rsidR="001E1CC5" w:rsidRPr="001E1CC5">
        <w:rPr>
          <w:rFonts w:ascii="Times New Roman" w:hAnsi="Times New Roman" w:cs="Times New Roman"/>
        </w:rPr>
        <w:t>In a crossover design, each participant is randomized to a sequence of two or more treatments therefore the participant is used as his or her own control.</w:t>
      </w:r>
      <w:r w:rsidR="000F0BD2">
        <w:rPr>
          <w:rFonts w:ascii="Times New Roman" w:hAnsi="Times New Roman" w:cs="Times New Roman"/>
        </w:rPr>
        <w:t xml:space="preserve"> Moreover, these</w:t>
      </w:r>
      <w:r w:rsidR="000F0BD2" w:rsidRPr="000F0BD2">
        <w:rPr>
          <w:rFonts w:ascii="Times New Roman" w:hAnsi="Times New Roman" w:cs="Times New Roman"/>
        </w:rPr>
        <w:t xml:space="preserve"> subjects</w:t>
      </w:r>
      <w:r w:rsidR="000F0BD2">
        <w:rPr>
          <w:rFonts w:ascii="Times New Roman" w:hAnsi="Times New Roman" w:cs="Times New Roman"/>
        </w:rPr>
        <w:t xml:space="preserve"> or participants</w:t>
      </w:r>
      <w:r w:rsidR="000F0BD2" w:rsidRPr="000F0BD2">
        <w:rPr>
          <w:rFonts w:ascii="Times New Roman" w:hAnsi="Times New Roman" w:cs="Times New Roman"/>
        </w:rPr>
        <w:t xml:space="preserve"> receive these</w:t>
      </w:r>
      <w:r w:rsidR="000F0BD2">
        <w:rPr>
          <w:rFonts w:ascii="Times New Roman" w:hAnsi="Times New Roman" w:cs="Times New Roman"/>
        </w:rPr>
        <w:t xml:space="preserve"> </w:t>
      </w:r>
      <w:r w:rsidR="000F0BD2" w:rsidRPr="000F0BD2">
        <w:rPr>
          <w:rFonts w:ascii="Times New Roman" w:hAnsi="Times New Roman" w:cs="Times New Roman"/>
        </w:rPr>
        <w:t>treatments over several study periods.</w:t>
      </w:r>
      <w:r w:rsidR="000F0BD2">
        <w:rPr>
          <w:rFonts w:ascii="Times New Roman" w:hAnsi="Times New Roman" w:cs="Times New Roman"/>
        </w:rPr>
        <w:t xml:space="preserve"> </w:t>
      </w:r>
    </w:p>
    <w:p w:rsidR="00643AD0" w:rsidRDefault="000F0BD2" w:rsidP="000F0BD2">
      <w:pPr>
        <w:rPr>
          <w:rFonts w:ascii="Times New Roman" w:hAnsi="Times New Roman" w:cs="Times New Roman"/>
        </w:rPr>
      </w:pPr>
      <w:r w:rsidRPr="000F0BD2">
        <w:rPr>
          <w:rFonts w:ascii="Times New Roman" w:hAnsi="Times New Roman" w:cs="Times New Roman"/>
        </w:rPr>
        <w:t>The reason to consider a crossover design when planning a clinical trial is that it could yield a more efficient comparison of treatme</w:t>
      </w:r>
      <w:r>
        <w:rPr>
          <w:rFonts w:ascii="Times New Roman" w:hAnsi="Times New Roman" w:cs="Times New Roman"/>
        </w:rPr>
        <w:t>nts than a parallel design, that is</w:t>
      </w:r>
      <w:r w:rsidRPr="000F0BD2">
        <w:rPr>
          <w:rFonts w:ascii="Times New Roman" w:hAnsi="Times New Roman" w:cs="Times New Roman"/>
        </w:rPr>
        <w:t>, fewer patients might be required in the crossover design in order to attain the same level of statistical power or precision as a paralle</w:t>
      </w:r>
      <w:r w:rsidR="00643AD0">
        <w:rPr>
          <w:rFonts w:ascii="Times New Roman" w:hAnsi="Times New Roman" w:cs="Times New Roman"/>
        </w:rPr>
        <w:t>l design.</w:t>
      </w:r>
      <w:r w:rsidRPr="000F0BD2">
        <w:rPr>
          <w:rFonts w:ascii="Times New Roman" w:hAnsi="Times New Roman" w:cs="Times New Roman"/>
        </w:rPr>
        <w:t xml:space="preserve"> Intuitively, this seems reasonable becaus</w:t>
      </w:r>
      <w:r w:rsidR="00643AD0">
        <w:rPr>
          <w:rFonts w:ascii="Times New Roman" w:hAnsi="Times New Roman" w:cs="Times New Roman"/>
        </w:rPr>
        <w:t>e each patient serves as their</w:t>
      </w:r>
      <w:r w:rsidRPr="000F0BD2">
        <w:rPr>
          <w:rFonts w:ascii="Times New Roman" w:hAnsi="Times New Roman" w:cs="Times New Roman"/>
        </w:rPr>
        <w:t xml:space="preserve"> own matched control. Every patient receives both treatment A and B. Crossover designs are popular in medicine, agriculture, manufacturing, education, and many other disciplines.</w:t>
      </w:r>
      <w:r w:rsidR="00643AD0">
        <w:rPr>
          <w:rFonts w:ascii="Times New Roman" w:hAnsi="Times New Roman" w:cs="Times New Roman"/>
        </w:rPr>
        <w:t xml:space="preserve"> </w:t>
      </w:r>
    </w:p>
    <w:p w:rsidR="000F0BD2" w:rsidRDefault="00BD374D" w:rsidP="00643AD0">
      <w:pPr>
        <w:rPr>
          <w:rFonts w:ascii="Times New Roman" w:hAnsi="Times New Roman" w:cs="Times New Roman"/>
        </w:rPr>
      </w:pPr>
      <w:r>
        <w:rPr>
          <w:rFonts w:ascii="Times New Roman" w:hAnsi="Times New Roman" w:cs="Times New Roman"/>
        </w:rPr>
        <w:t xml:space="preserve">There have been several </w:t>
      </w:r>
      <w:r w:rsidR="00F14714">
        <w:rPr>
          <w:rFonts w:ascii="Times New Roman" w:hAnsi="Times New Roman" w:cs="Times New Roman"/>
        </w:rPr>
        <w:t>works previously done in</w:t>
      </w:r>
      <w:r w:rsidR="00CD576F">
        <w:rPr>
          <w:rFonts w:ascii="Times New Roman" w:hAnsi="Times New Roman" w:cs="Times New Roman"/>
        </w:rPr>
        <w:t xml:space="preserve"> th</w:t>
      </w:r>
      <w:r w:rsidR="00117643">
        <w:rPr>
          <w:rFonts w:ascii="Times New Roman" w:hAnsi="Times New Roman" w:cs="Times New Roman"/>
        </w:rPr>
        <w:t>e area of crossover design, majority</w:t>
      </w:r>
      <w:r w:rsidR="00CD576F">
        <w:rPr>
          <w:rFonts w:ascii="Times New Roman" w:hAnsi="Times New Roman" w:cs="Times New Roman"/>
        </w:rPr>
        <w:t xml:space="preserve"> of which have been for dichoto</w:t>
      </w:r>
      <w:r w:rsidR="00117643">
        <w:rPr>
          <w:rFonts w:ascii="Times New Roman" w:hAnsi="Times New Roman" w:cs="Times New Roman"/>
        </w:rPr>
        <w:t xml:space="preserve">mous or binary responses. To name a few, works are done: - by </w:t>
      </w:r>
      <w:r w:rsidR="0076404B">
        <w:rPr>
          <w:rFonts w:ascii="Times New Roman" w:hAnsi="Times New Roman" w:cs="Times New Roman"/>
        </w:rPr>
        <w:t>U.Bandyopadhyay, A.Biswas, and S.</w:t>
      </w:r>
      <w:r w:rsidR="00117643" w:rsidRPr="00117643">
        <w:rPr>
          <w:rFonts w:ascii="Times New Roman" w:hAnsi="Times New Roman" w:cs="Times New Roman"/>
        </w:rPr>
        <w:t>Mukherjee</w:t>
      </w:r>
      <w:r w:rsidR="00F30977">
        <w:rPr>
          <w:rFonts w:ascii="Times New Roman" w:hAnsi="Times New Roman" w:cs="Times New Roman"/>
        </w:rPr>
        <w:t xml:space="preserve"> (</w:t>
      </w:r>
      <w:r w:rsidR="00C94245">
        <w:rPr>
          <w:rFonts w:ascii="Times New Roman" w:hAnsi="Times New Roman" w:cs="Times New Roman"/>
        </w:rPr>
        <w:t>2007, 2009</w:t>
      </w:r>
      <w:r w:rsidR="00117643">
        <w:rPr>
          <w:rFonts w:ascii="Times New Roman" w:hAnsi="Times New Roman" w:cs="Times New Roman"/>
        </w:rPr>
        <w:t xml:space="preserve">); by </w:t>
      </w:r>
      <w:r w:rsidR="00117643" w:rsidRPr="00117643">
        <w:rPr>
          <w:rFonts w:ascii="Times New Roman" w:hAnsi="Times New Roman" w:cs="Times New Roman"/>
        </w:rPr>
        <w:t>UttamBandyopadhyay</w:t>
      </w:r>
      <w:r w:rsidR="00117643">
        <w:rPr>
          <w:rFonts w:ascii="Times New Roman" w:hAnsi="Times New Roman" w:cs="Times New Roman"/>
        </w:rPr>
        <w:t>,</w:t>
      </w:r>
      <w:r w:rsidR="00117643" w:rsidRPr="00117643">
        <w:rPr>
          <w:rFonts w:ascii="Times New Roman" w:hAnsi="Times New Roman" w:cs="Times New Roman"/>
        </w:rPr>
        <w:t xml:space="preserve"> Atanu Biswas, Shirsendu Mukherjee</w:t>
      </w:r>
      <w:r w:rsidR="00117643">
        <w:rPr>
          <w:rFonts w:ascii="Times New Roman" w:hAnsi="Times New Roman" w:cs="Times New Roman"/>
        </w:rPr>
        <w:t xml:space="preserve"> (2011)</w:t>
      </w:r>
      <w:r w:rsidR="0003214C">
        <w:rPr>
          <w:rFonts w:ascii="Times New Roman" w:hAnsi="Times New Roman" w:cs="Times New Roman"/>
        </w:rPr>
        <w:t>; among many</w:t>
      </w:r>
      <w:r w:rsidR="000379FE">
        <w:rPr>
          <w:rFonts w:ascii="Times New Roman" w:hAnsi="Times New Roman" w:cs="Times New Roman"/>
        </w:rPr>
        <w:t xml:space="preserve"> others</w:t>
      </w:r>
      <w:r w:rsidR="00682F07">
        <w:rPr>
          <w:rFonts w:ascii="Times New Roman" w:hAnsi="Times New Roman" w:cs="Times New Roman"/>
        </w:rPr>
        <w:t>. Many</w:t>
      </w:r>
      <w:r w:rsidR="000379FE">
        <w:rPr>
          <w:rFonts w:ascii="Times New Roman" w:hAnsi="Times New Roman" w:cs="Times New Roman"/>
        </w:rPr>
        <w:t xml:space="preserve"> of the works have also been for </w:t>
      </w:r>
      <w:r w:rsidR="007E4424">
        <w:rPr>
          <w:rFonts w:ascii="Times New Roman" w:hAnsi="Times New Roman" w:cs="Times New Roman"/>
        </w:rPr>
        <w:t xml:space="preserve">continuous responses. To name a few, they are: - by </w:t>
      </w:r>
      <w:r w:rsidR="007E4424" w:rsidRPr="007E4424">
        <w:rPr>
          <w:rFonts w:ascii="Times New Roman" w:hAnsi="Times New Roman" w:cs="Times New Roman"/>
        </w:rPr>
        <w:t>Uttam Bandyopadhyay &amp;Shirsendu Mukherjee</w:t>
      </w:r>
      <w:r w:rsidR="0003214C">
        <w:rPr>
          <w:rFonts w:ascii="Times New Roman" w:hAnsi="Times New Roman" w:cs="Times New Roman"/>
        </w:rPr>
        <w:t xml:space="preserve"> (2015); among many</w:t>
      </w:r>
      <w:r w:rsidR="007E4424">
        <w:rPr>
          <w:rFonts w:ascii="Times New Roman" w:hAnsi="Times New Roman" w:cs="Times New Roman"/>
        </w:rPr>
        <w:t xml:space="preserve"> others. Moreover, there have been a few works in the area of crossover design for count data responses, namely, by </w:t>
      </w:r>
      <w:r w:rsidR="007E4424" w:rsidRPr="007E4424">
        <w:rPr>
          <w:rFonts w:ascii="Times New Roman" w:hAnsi="Times New Roman" w:cs="Times New Roman"/>
        </w:rPr>
        <w:t>M. W. J. Layard and J. N. Arvesen</w:t>
      </w:r>
      <w:r w:rsidR="007E4424">
        <w:rPr>
          <w:rFonts w:ascii="Times New Roman" w:hAnsi="Times New Roman" w:cs="Times New Roman"/>
        </w:rPr>
        <w:t xml:space="preserve"> (1978);</w:t>
      </w:r>
      <w:r w:rsidR="0003214C">
        <w:rPr>
          <w:rFonts w:ascii="Times New Roman" w:hAnsi="Times New Roman" w:cs="Times New Roman"/>
        </w:rPr>
        <w:t xml:space="preserve"> among few</w:t>
      </w:r>
      <w:r w:rsidR="007E4424">
        <w:rPr>
          <w:rFonts w:ascii="Times New Roman" w:hAnsi="Times New Roman" w:cs="Times New Roman"/>
        </w:rPr>
        <w:t xml:space="preserve"> others. But</w:t>
      </w:r>
      <w:r w:rsidR="00682F07">
        <w:rPr>
          <w:rFonts w:ascii="Times New Roman" w:hAnsi="Times New Roman" w:cs="Times New Roman"/>
        </w:rPr>
        <w:t xml:space="preserve"> statistical</w:t>
      </w:r>
      <w:r w:rsidR="007E4424">
        <w:rPr>
          <w:rFonts w:ascii="Times New Roman" w:hAnsi="Times New Roman" w:cs="Times New Roman"/>
        </w:rPr>
        <w:t xml:space="preserve"> </w:t>
      </w:r>
      <w:r w:rsidR="00682F07">
        <w:rPr>
          <w:rFonts w:ascii="Times New Roman" w:hAnsi="Times New Roman" w:cs="Times New Roman"/>
        </w:rPr>
        <w:t>modeling of crossover design in count data response is very rare in past works. In this project, we are working upon building a statistical model for crossover design in count data responses since it is not unnatural or inapplicable even if it is rare and no past literature is present on modeling in crossover design for count data responses.</w:t>
      </w:r>
    </w:p>
    <w:p w:rsidR="00682F07" w:rsidRDefault="00702398" w:rsidP="00643AD0">
      <w:pPr>
        <w:rPr>
          <w:rFonts w:ascii="Times New Roman" w:hAnsi="Times New Roman" w:cs="Times New Roman"/>
        </w:rPr>
      </w:pPr>
      <w:r>
        <w:rPr>
          <w:rFonts w:ascii="Times New Roman" w:hAnsi="Times New Roman" w:cs="Times New Roman"/>
        </w:rPr>
        <w:lastRenderedPageBreak/>
        <w:t xml:space="preserve">Thus, as suggested earlier, in our </w:t>
      </w:r>
      <w:r w:rsidR="00B43424">
        <w:rPr>
          <w:rFonts w:ascii="Times New Roman" w:hAnsi="Times New Roman" w:cs="Times New Roman"/>
        </w:rPr>
        <w:t>project,</w:t>
      </w:r>
      <w:r>
        <w:rPr>
          <w:rFonts w:ascii="Times New Roman" w:hAnsi="Times New Roman" w:cs="Times New Roman"/>
        </w:rPr>
        <w:t xml:space="preserve"> we develop a statistical model for crossover design of recurrence of any disease based on count data responses. </w:t>
      </w:r>
      <w:r w:rsidR="0003214C">
        <w:rPr>
          <w:rFonts w:ascii="Times New Roman" w:hAnsi="Times New Roman" w:cs="Times New Roman"/>
        </w:rPr>
        <w:t xml:space="preserve">The layout of our project is as follows:     Section 2 deals with </w:t>
      </w:r>
      <w:r w:rsidR="00E470CD">
        <w:rPr>
          <w:rFonts w:ascii="Times New Roman" w:hAnsi="Times New Roman" w:cs="Times New Roman"/>
        </w:rPr>
        <w:t>detail of the problem handled and the statistical modeling used. The inferential aspects, mainly estimation and hypothesis testing, are discussed elaborately in Section 3</w:t>
      </w:r>
      <w:r w:rsidR="00CF4A21">
        <w:rPr>
          <w:rFonts w:ascii="Times New Roman" w:hAnsi="Times New Roman" w:cs="Times New Roman"/>
        </w:rPr>
        <w:t>. Section 4 deals with detailed simulation study and display of related power curves</w:t>
      </w:r>
      <w:r w:rsidR="00A17D87">
        <w:rPr>
          <w:rFonts w:ascii="Times New Roman" w:hAnsi="Times New Roman" w:cs="Times New Roman"/>
        </w:rPr>
        <w:t>. Finally, Section 5 concludes our project.</w:t>
      </w:r>
    </w:p>
    <w:p w:rsidR="00A17D87" w:rsidRDefault="00A17D87" w:rsidP="00643AD0">
      <w:pPr>
        <w:rPr>
          <w:rFonts w:ascii="Times New Roman" w:hAnsi="Times New Roman" w:cs="Times New Roman"/>
        </w:rPr>
      </w:pPr>
    </w:p>
    <w:p w:rsidR="00702398" w:rsidRDefault="00A17D87" w:rsidP="00A17D87">
      <w:pPr>
        <w:rPr>
          <w:rFonts w:ascii="Cooper Black" w:hAnsi="Cooper Black" w:cs="Times New Roman"/>
          <w:sz w:val="28"/>
          <w:szCs w:val="28"/>
        </w:rPr>
      </w:pPr>
      <w:r>
        <w:rPr>
          <w:rFonts w:ascii="Cooper Black" w:hAnsi="Cooper Black" w:cs="Times New Roman"/>
          <w:sz w:val="28"/>
          <w:szCs w:val="28"/>
        </w:rPr>
        <w:t>CONCLUSION</w:t>
      </w:r>
    </w:p>
    <w:p w:rsidR="001E34F3" w:rsidRDefault="008F4399" w:rsidP="00A17D87">
      <w:pPr>
        <w:rPr>
          <w:rFonts w:ascii="Times New Roman" w:hAnsi="Times New Roman" w:cs="Times New Roman"/>
        </w:rPr>
      </w:pPr>
      <w:r>
        <w:rPr>
          <w:rFonts w:ascii="Times New Roman" w:hAnsi="Times New Roman" w:cs="Times New Roman"/>
        </w:rPr>
        <w:t>In our project, if we observe our simulation study, we have performed simulation work for known β. We tried the same for unknown β but could not complete it. So, we would eagerly want to venture the aspect of unknown β in our future work.</w:t>
      </w:r>
    </w:p>
    <w:p w:rsidR="00A17D87" w:rsidRDefault="008F4399" w:rsidP="00A17D87">
      <w:pPr>
        <w:rPr>
          <w:rFonts w:ascii="Times New Roman" w:hAnsi="Times New Roman" w:cs="Times New Roman"/>
        </w:rPr>
      </w:pPr>
      <w:r>
        <w:rPr>
          <w:rFonts w:ascii="Times New Roman" w:hAnsi="Times New Roman" w:cs="Times New Roman"/>
        </w:rPr>
        <w:t xml:space="preserve"> </w:t>
      </w:r>
      <w:r w:rsidR="001E34F3">
        <w:rPr>
          <w:rFonts w:ascii="Times New Roman" w:hAnsi="Times New Roman" w:cs="Times New Roman"/>
        </w:rPr>
        <w:t>Moreover, in our project, we have assumed equal number of allocation of patients for application of both the treatments. So we would eagerly want to venture the aspect of random allocation of patients for application of both the treatments for our crossover design in the near future.</w:t>
      </w:r>
      <w:r>
        <w:rPr>
          <w:rFonts w:ascii="Times New Roman" w:hAnsi="Times New Roman" w:cs="Times New Roman"/>
        </w:rPr>
        <w:t xml:space="preserve"> </w:t>
      </w:r>
    </w:p>
    <w:p w:rsidR="001E34F3" w:rsidRDefault="001E34F3" w:rsidP="00A17D87">
      <w:pPr>
        <w:rPr>
          <w:rFonts w:ascii="Times New Roman" w:hAnsi="Times New Roman" w:cs="Times New Roman"/>
        </w:rPr>
      </w:pPr>
      <w:r>
        <w:rPr>
          <w:rFonts w:ascii="Times New Roman" w:hAnsi="Times New Roman" w:cs="Times New Roman"/>
        </w:rPr>
        <w:t>Similarly, we have considered the treatment combinations AB, BA after carryover to the second period</w:t>
      </w:r>
      <w:r w:rsidR="004D796F">
        <w:rPr>
          <w:rFonts w:ascii="Times New Roman" w:hAnsi="Times New Roman" w:cs="Times New Roman"/>
        </w:rPr>
        <w:t>. In the near future, we would want to take up the other possible combinations namely AA and BB and perform the similar tasks in the hope of getting better results.</w:t>
      </w:r>
    </w:p>
    <w:p w:rsidR="004D796F" w:rsidRDefault="004D796F" w:rsidP="00A17D87">
      <w:pPr>
        <w:rPr>
          <w:rFonts w:ascii="Times New Roman" w:hAnsi="Times New Roman" w:cs="Times New Roman"/>
        </w:rPr>
      </w:pPr>
      <w:r>
        <w:rPr>
          <w:rFonts w:ascii="Times New Roman" w:hAnsi="Times New Roman" w:cs="Times New Roman"/>
        </w:rPr>
        <w:t>Our proposed model can easily be generalized for more than two periods but its practical usefulness would much less than two period crossover design. So,</w:t>
      </w:r>
      <w:r w:rsidRPr="004D796F">
        <w:rPr>
          <w:rFonts w:ascii="Times New Roman" w:hAnsi="Times New Roman" w:cs="Times New Roman"/>
        </w:rPr>
        <w:t xml:space="preserve"> </w:t>
      </w:r>
      <w:r>
        <w:rPr>
          <w:rFonts w:ascii="Times New Roman" w:hAnsi="Times New Roman" w:cs="Times New Roman"/>
        </w:rPr>
        <w:t>at present, we do not discuss it in detail but we would definitely venture it in near future.</w:t>
      </w:r>
    </w:p>
    <w:p w:rsidR="00F05DA3" w:rsidRDefault="00F05DA3" w:rsidP="00A17D87">
      <w:pPr>
        <w:rPr>
          <w:rFonts w:ascii="Times New Roman" w:hAnsi="Times New Roman" w:cs="Times New Roman"/>
        </w:rPr>
      </w:pPr>
      <w:r>
        <w:rPr>
          <w:rFonts w:ascii="Times New Roman" w:hAnsi="Times New Roman" w:cs="Times New Roman"/>
        </w:rPr>
        <w:t>Moreover, we would also want to venture the possibility of more than two treatments in two or more periods in the near future.</w:t>
      </w:r>
    </w:p>
    <w:p w:rsidR="00481C30" w:rsidRDefault="00481C30" w:rsidP="00A17D87">
      <w:pPr>
        <w:rPr>
          <w:rFonts w:ascii="Times New Roman" w:hAnsi="Times New Roman" w:cs="Times New Roman"/>
        </w:rPr>
      </w:pPr>
    </w:p>
    <w:p w:rsidR="00481C30" w:rsidRDefault="00481C30" w:rsidP="00A17D87">
      <w:pPr>
        <w:rPr>
          <w:rFonts w:ascii="Cooper Black" w:hAnsi="Cooper Black" w:cs="Times New Roman"/>
          <w:sz w:val="28"/>
          <w:szCs w:val="28"/>
        </w:rPr>
      </w:pPr>
      <w:r>
        <w:rPr>
          <w:rFonts w:ascii="Cooper Black" w:hAnsi="Cooper Black" w:cs="Times New Roman"/>
          <w:sz w:val="28"/>
          <w:szCs w:val="28"/>
        </w:rPr>
        <w:t>REFERENCES</w:t>
      </w:r>
    </w:p>
    <w:p w:rsidR="00481C30" w:rsidRDefault="0076404B" w:rsidP="00481C30">
      <w:pPr>
        <w:pStyle w:val="ListParagraph"/>
        <w:numPr>
          <w:ilvl w:val="0"/>
          <w:numId w:val="2"/>
        </w:numPr>
        <w:rPr>
          <w:rFonts w:ascii="Times New Roman" w:hAnsi="Times New Roman" w:cs="Times New Roman"/>
        </w:rPr>
      </w:pPr>
      <w:r w:rsidRPr="0076404B">
        <w:rPr>
          <w:rFonts w:ascii="Times New Roman" w:hAnsi="Times New Roman" w:cs="Times New Roman"/>
        </w:rPr>
        <w:t>U.Bandyopadhyay,</w:t>
      </w:r>
      <w:r w:rsidR="00C94245">
        <w:rPr>
          <w:rFonts w:ascii="Times New Roman" w:hAnsi="Times New Roman" w:cs="Times New Roman"/>
        </w:rPr>
        <w:t xml:space="preserve"> A.Biswas and S.Mukherjee (</w:t>
      </w:r>
      <w:r>
        <w:rPr>
          <w:rFonts w:ascii="Times New Roman" w:hAnsi="Times New Roman" w:cs="Times New Roman"/>
        </w:rPr>
        <w:t>2009</w:t>
      </w:r>
      <w:r w:rsidR="00C94245">
        <w:rPr>
          <w:rFonts w:ascii="Times New Roman" w:hAnsi="Times New Roman" w:cs="Times New Roman"/>
        </w:rPr>
        <w:t>).</w:t>
      </w:r>
      <w:r w:rsidRPr="0076404B">
        <w:rPr>
          <w:rFonts w:ascii="Times New Roman" w:hAnsi="Times New Roman" w:cs="Times New Roman"/>
        </w:rPr>
        <w:t xml:space="preserve"> Adaptive two-treatment two-period </w:t>
      </w:r>
      <w:r>
        <w:rPr>
          <w:rFonts w:ascii="Times New Roman" w:hAnsi="Times New Roman" w:cs="Times New Roman"/>
        </w:rPr>
        <w:t>crossover design</w:t>
      </w:r>
      <w:r w:rsidRPr="0076404B">
        <w:rPr>
          <w:rFonts w:ascii="Times New Roman" w:hAnsi="Times New Roman" w:cs="Times New Roman"/>
        </w:rPr>
        <w:t xml:space="preserve"> for binary treatment responses i</w:t>
      </w:r>
      <w:r w:rsidR="00C94245">
        <w:rPr>
          <w:rFonts w:ascii="Times New Roman" w:hAnsi="Times New Roman" w:cs="Times New Roman"/>
        </w:rPr>
        <w:t>ncorporating carry-over effects.</w:t>
      </w:r>
      <w:r w:rsidRPr="0076404B">
        <w:rPr>
          <w:rFonts w:ascii="Times New Roman" w:hAnsi="Times New Roman" w:cs="Times New Roman"/>
        </w:rPr>
        <w:t xml:space="preserve"> Statistical Methods &amp; Applications, 18(1), pp.13-33.</w:t>
      </w:r>
    </w:p>
    <w:p w:rsidR="00C94245" w:rsidRPr="007D3610" w:rsidRDefault="00C94245" w:rsidP="007D3610">
      <w:pPr>
        <w:pStyle w:val="ListParagraph"/>
        <w:numPr>
          <w:ilvl w:val="0"/>
          <w:numId w:val="2"/>
        </w:numPr>
        <w:rPr>
          <w:rFonts w:ascii="Times New Roman" w:hAnsi="Times New Roman" w:cs="Times New Roman"/>
          <w:iCs/>
        </w:rPr>
      </w:pPr>
      <w:r w:rsidRPr="00C94245">
        <w:rPr>
          <w:rFonts w:ascii="Times New Roman" w:hAnsi="Times New Roman" w:cs="Times New Roman"/>
        </w:rPr>
        <w:t>Bandyopadhyay, U., Biswas, A., and Mukherjee, S. (2007).</w:t>
      </w:r>
      <w:r w:rsidRPr="00C94245">
        <w:t xml:space="preserve"> </w:t>
      </w:r>
      <w:r w:rsidRPr="00C94245">
        <w:rPr>
          <w:rFonts w:ascii="Times New Roman" w:hAnsi="Times New Roman" w:cs="Times New Roman"/>
        </w:rPr>
        <w:t>Adaptive two-treatment two-period crossover design for binary treatment responses</w:t>
      </w:r>
      <w:r>
        <w:rPr>
          <w:rFonts w:ascii="Times New Roman" w:hAnsi="Times New Roman" w:cs="Times New Roman"/>
        </w:rPr>
        <w:t>.</w:t>
      </w:r>
      <w:r w:rsidRPr="00C94245">
        <w:rPr>
          <w:rFonts w:ascii="NimbusRomNo9L-ReguItal" w:hAnsi="NimbusRomNo9L-ReguItal" w:cs="NimbusRomNo9L-ReguItal"/>
          <w:i/>
          <w:iCs/>
          <w:sz w:val="24"/>
          <w:szCs w:val="24"/>
        </w:rPr>
        <w:t xml:space="preserve"> </w:t>
      </w:r>
      <w:r w:rsidRPr="007D3610">
        <w:rPr>
          <w:rFonts w:ascii="Times New Roman" w:hAnsi="Times New Roman" w:cs="Times New Roman"/>
          <w:iCs/>
        </w:rPr>
        <w:t>Statistica Neerlandica,</w:t>
      </w:r>
      <w:r w:rsidR="007D3610" w:rsidRPr="007D3610">
        <w:t xml:space="preserve"> </w:t>
      </w:r>
      <w:r w:rsidR="007D3610" w:rsidRPr="007D3610">
        <w:rPr>
          <w:rFonts w:ascii="Times New Roman" w:hAnsi="Times New Roman" w:cs="Times New Roman"/>
          <w:iCs/>
        </w:rPr>
        <w:t>Volume61, Issue3, August 2007, Pages 329-344</w:t>
      </w:r>
      <w:r w:rsidR="007D3610">
        <w:rPr>
          <w:rFonts w:ascii="Times New Roman" w:hAnsi="Times New Roman" w:cs="Times New Roman"/>
          <w:iCs/>
        </w:rPr>
        <w:t>.</w:t>
      </w:r>
    </w:p>
    <w:p w:rsidR="0076404B" w:rsidRDefault="00C94245" w:rsidP="00481C30">
      <w:pPr>
        <w:pStyle w:val="ListParagraph"/>
        <w:numPr>
          <w:ilvl w:val="0"/>
          <w:numId w:val="2"/>
        </w:numPr>
        <w:rPr>
          <w:rFonts w:ascii="Times New Roman" w:hAnsi="Times New Roman" w:cs="Times New Roman"/>
        </w:rPr>
      </w:pPr>
      <w:r w:rsidRPr="00C94245">
        <w:rPr>
          <w:rFonts w:ascii="Times New Roman" w:hAnsi="Times New Roman" w:cs="Times New Roman"/>
        </w:rPr>
        <w:t>Utt</w:t>
      </w:r>
      <w:r>
        <w:rPr>
          <w:rFonts w:ascii="Times New Roman" w:hAnsi="Times New Roman" w:cs="Times New Roman"/>
        </w:rPr>
        <w:t>amBandyopadhyay, AtanuBiswas, ShirsenduMukherjee (2011).</w:t>
      </w:r>
      <w:r w:rsidRPr="00C94245">
        <w:rPr>
          <w:rFonts w:ascii="Times New Roman" w:hAnsi="Times New Roman" w:cs="Times New Roman"/>
        </w:rPr>
        <w:t>Some inferential procedures in randomized repeated measurement design for binary response</w:t>
      </w:r>
      <w:r>
        <w:rPr>
          <w:rFonts w:ascii="Times New Roman" w:hAnsi="Times New Roman" w:cs="Times New Roman"/>
        </w:rPr>
        <w:t>.</w:t>
      </w:r>
      <w:r w:rsidRPr="00C94245">
        <w:rPr>
          <w:rFonts w:ascii="Times New Roman" w:hAnsi="Times New Roman" w:cs="Times New Roman"/>
        </w:rPr>
        <w:t xml:space="preserve"> Journal of the Korean Statistical Society</w:t>
      </w:r>
      <w:r>
        <w:rPr>
          <w:rFonts w:ascii="Times New Roman" w:hAnsi="Times New Roman" w:cs="Times New Roman"/>
        </w:rPr>
        <w:t>,</w:t>
      </w:r>
      <w:r w:rsidRPr="00C94245">
        <w:t xml:space="preserve"> </w:t>
      </w:r>
      <w:r w:rsidRPr="00C94245">
        <w:rPr>
          <w:rFonts w:ascii="Times New Roman" w:hAnsi="Times New Roman" w:cs="Times New Roman"/>
        </w:rPr>
        <w:t>Volume 40, Issue 3</w:t>
      </w:r>
      <w:r>
        <w:rPr>
          <w:rFonts w:ascii="Times New Roman" w:hAnsi="Times New Roman" w:cs="Times New Roman"/>
        </w:rPr>
        <w:t>,</w:t>
      </w:r>
      <w:r w:rsidRPr="00C94245">
        <w:t xml:space="preserve"> </w:t>
      </w:r>
      <w:r w:rsidRPr="00C94245">
        <w:rPr>
          <w:rFonts w:ascii="Times New Roman" w:hAnsi="Times New Roman" w:cs="Times New Roman"/>
        </w:rPr>
        <w:t>September 2011, Pages 245-255</w:t>
      </w:r>
      <w:r>
        <w:rPr>
          <w:rFonts w:ascii="Times New Roman" w:hAnsi="Times New Roman" w:cs="Times New Roman"/>
        </w:rPr>
        <w:t>.</w:t>
      </w:r>
    </w:p>
    <w:p w:rsidR="00C94245" w:rsidRDefault="00C94245" w:rsidP="00481C30">
      <w:pPr>
        <w:pStyle w:val="ListParagraph"/>
        <w:numPr>
          <w:ilvl w:val="0"/>
          <w:numId w:val="2"/>
        </w:numPr>
        <w:rPr>
          <w:rFonts w:ascii="Times New Roman" w:hAnsi="Times New Roman" w:cs="Times New Roman"/>
        </w:rPr>
      </w:pPr>
      <w:r w:rsidRPr="00C94245">
        <w:rPr>
          <w:rFonts w:ascii="Times New Roman" w:hAnsi="Times New Roman" w:cs="Times New Roman"/>
        </w:rPr>
        <w:t>Uttam Bandyopadhyay &amp;Shirsendu Mukherjee</w:t>
      </w:r>
      <w:r>
        <w:rPr>
          <w:rFonts w:ascii="Times New Roman" w:hAnsi="Times New Roman" w:cs="Times New Roman"/>
        </w:rPr>
        <w:t xml:space="preserve"> (2015). </w:t>
      </w:r>
      <w:r w:rsidRPr="00C94245">
        <w:rPr>
          <w:rFonts w:ascii="Times New Roman" w:hAnsi="Times New Roman" w:cs="Times New Roman"/>
        </w:rPr>
        <w:t>Adaptive Crossover Design for Normal Responses</w:t>
      </w:r>
      <w:r>
        <w:rPr>
          <w:rFonts w:ascii="Times New Roman" w:hAnsi="Times New Roman" w:cs="Times New Roman"/>
        </w:rPr>
        <w:t>.</w:t>
      </w:r>
      <w:r w:rsidRPr="00C94245">
        <w:t xml:space="preserve"> </w:t>
      </w:r>
      <w:r w:rsidRPr="00C94245">
        <w:rPr>
          <w:rFonts w:ascii="Times New Roman" w:hAnsi="Times New Roman" w:cs="Times New Roman"/>
        </w:rPr>
        <w:t>Communications in Statistics - Theory and Methods</w:t>
      </w:r>
      <w:r>
        <w:rPr>
          <w:rFonts w:ascii="Times New Roman" w:hAnsi="Times New Roman" w:cs="Times New Roman"/>
        </w:rPr>
        <w:t>,</w:t>
      </w:r>
      <w:r w:rsidRPr="00C94245">
        <w:t xml:space="preserve"> </w:t>
      </w:r>
      <w:r w:rsidRPr="00C94245">
        <w:rPr>
          <w:rFonts w:ascii="Times New Roman" w:hAnsi="Times New Roman" w:cs="Times New Roman"/>
        </w:rPr>
        <w:t>Volume 44, 2015 - Issue 7</w:t>
      </w:r>
      <w:r>
        <w:rPr>
          <w:rFonts w:ascii="Times New Roman" w:hAnsi="Times New Roman" w:cs="Times New Roman"/>
        </w:rPr>
        <w:t>,</w:t>
      </w:r>
      <w:r w:rsidRPr="00C94245">
        <w:t xml:space="preserve"> </w:t>
      </w:r>
      <w:r w:rsidRPr="00C94245">
        <w:rPr>
          <w:rFonts w:ascii="Times New Roman" w:hAnsi="Times New Roman" w:cs="Times New Roman"/>
        </w:rPr>
        <w:t>Pages 1466-1482</w:t>
      </w:r>
      <w:r w:rsidR="007D3610">
        <w:rPr>
          <w:rFonts w:ascii="Times New Roman" w:hAnsi="Times New Roman" w:cs="Times New Roman"/>
        </w:rPr>
        <w:t>.</w:t>
      </w:r>
    </w:p>
    <w:p w:rsidR="007D3610" w:rsidRPr="007D3610" w:rsidRDefault="007D3610" w:rsidP="007D3610">
      <w:pPr>
        <w:pStyle w:val="ListParagraph"/>
        <w:numPr>
          <w:ilvl w:val="0"/>
          <w:numId w:val="2"/>
        </w:numPr>
        <w:rPr>
          <w:rFonts w:ascii="Times New Roman" w:hAnsi="Times New Roman" w:cs="Times New Roman"/>
        </w:rPr>
      </w:pPr>
      <w:r w:rsidRPr="007D3610">
        <w:rPr>
          <w:rFonts w:ascii="Times New Roman" w:hAnsi="Times New Roman" w:cs="Times New Roman"/>
        </w:rPr>
        <w:lastRenderedPageBreak/>
        <w:t>M. W. J. Layard and J. N. Arvesen</w:t>
      </w:r>
      <w:r>
        <w:rPr>
          <w:rFonts w:ascii="Times New Roman" w:hAnsi="Times New Roman" w:cs="Times New Roman"/>
        </w:rPr>
        <w:t xml:space="preserve"> (1978). </w:t>
      </w:r>
      <w:r w:rsidRPr="007D3610">
        <w:rPr>
          <w:rFonts w:ascii="Times New Roman" w:hAnsi="Times New Roman" w:cs="Times New Roman"/>
        </w:rPr>
        <w:t>Analysis of Poisson Data in Crossover Experimental Designs</w:t>
      </w:r>
      <w:r>
        <w:rPr>
          <w:rFonts w:ascii="Times New Roman" w:hAnsi="Times New Roman" w:cs="Times New Roman"/>
        </w:rPr>
        <w:t>.</w:t>
      </w:r>
      <w:r w:rsidRPr="007D3610">
        <w:t xml:space="preserve"> </w:t>
      </w:r>
      <w:r w:rsidRPr="007D3610">
        <w:rPr>
          <w:rFonts w:ascii="Times New Roman" w:hAnsi="Times New Roman" w:cs="Times New Roman"/>
        </w:rPr>
        <w:t>Biometrics</w:t>
      </w:r>
      <w:r>
        <w:rPr>
          <w:rFonts w:ascii="Times New Roman" w:hAnsi="Times New Roman" w:cs="Times New Roman"/>
        </w:rPr>
        <w:t>,</w:t>
      </w:r>
      <w:r w:rsidRPr="007D3610">
        <w:t xml:space="preserve"> </w:t>
      </w:r>
      <w:r w:rsidRPr="007D3610">
        <w:rPr>
          <w:rFonts w:ascii="Times New Roman" w:hAnsi="Times New Roman" w:cs="Times New Roman"/>
        </w:rPr>
        <w:t>Vol. 34, No. 3 (Sep., 1978), pp. 421-428</w:t>
      </w:r>
      <w:r>
        <w:rPr>
          <w:rFonts w:ascii="Times New Roman" w:hAnsi="Times New Roman" w:cs="Times New Roman"/>
        </w:rPr>
        <w:t>,</w:t>
      </w:r>
      <w:r w:rsidRPr="007D3610">
        <w:rPr>
          <w:rFonts w:ascii="Times New Roman" w:hAnsi="Times New Roman" w:cs="Times New Roman"/>
        </w:rPr>
        <w:t xml:space="preserve"> Published by: International Biometric Society</w:t>
      </w:r>
      <w:r>
        <w:rPr>
          <w:rFonts w:ascii="Times New Roman" w:hAnsi="Times New Roman" w:cs="Times New Roman"/>
        </w:rPr>
        <w:t>.</w:t>
      </w:r>
    </w:p>
    <w:p w:rsidR="0076404B" w:rsidRPr="0076404B" w:rsidRDefault="0076404B" w:rsidP="0076404B">
      <w:pPr>
        <w:pStyle w:val="ListParagraph"/>
        <w:ind w:left="450"/>
        <w:rPr>
          <w:rFonts w:ascii="Times New Roman" w:hAnsi="Times New Roman" w:cs="Times New Roman"/>
          <w:b/>
        </w:rPr>
      </w:pPr>
    </w:p>
    <w:p w:rsidR="0076404B" w:rsidRDefault="0076404B" w:rsidP="0076404B">
      <w:pPr>
        <w:pStyle w:val="ListParagraph"/>
        <w:ind w:left="450"/>
        <w:rPr>
          <w:rFonts w:ascii="Times New Roman" w:hAnsi="Times New Roman" w:cs="Times New Roman"/>
          <w:b/>
        </w:rPr>
      </w:pPr>
    </w:p>
    <w:p w:rsidR="0076404B" w:rsidRPr="0076404B" w:rsidRDefault="0076404B" w:rsidP="0076404B">
      <w:pPr>
        <w:pStyle w:val="ListParagraph"/>
        <w:ind w:left="450"/>
        <w:rPr>
          <w:rFonts w:ascii="Times New Roman" w:hAnsi="Times New Roman" w:cs="Times New Roman"/>
          <w:b/>
        </w:rPr>
      </w:pPr>
    </w:p>
    <w:sectPr w:rsidR="0076404B" w:rsidRPr="0076404B" w:rsidSect="00FE65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12FE"/>
    <w:multiLevelType w:val="hybridMultilevel"/>
    <w:tmpl w:val="B462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F4249"/>
    <w:multiLevelType w:val="hybridMultilevel"/>
    <w:tmpl w:val="72B405D8"/>
    <w:lvl w:ilvl="0" w:tplc="0409000F">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0C4"/>
    <w:rsid w:val="0003214C"/>
    <w:rsid w:val="000379FE"/>
    <w:rsid w:val="00050428"/>
    <w:rsid w:val="000654A4"/>
    <w:rsid w:val="000F0BD2"/>
    <w:rsid w:val="00117643"/>
    <w:rsid w:val="001C4229"/>
    <w:rsid w:val="001E1CC5"/>
    <w:rsid w:val="001E34F3"/>
    <w:rsid w:val="00250AEC"/>
    <w:rsid w:val="00294468"/>
    <w:rsid w:val="00481C30"/>
    <w:rsid w:val="004D796F"/>
    <w:rsid w:val="00636372"/>
    <w:rsid w:val="00643AD0"/>
    <w:rsid w:val="00682F07"/>
    <w:rsid w:val="006832C1"/>
    <w:rsid w:val="00702398"/>
    <w:rsid w:val="0076404B"/>
    <w:rsid w:val="00797E3D"/>
    <w:rsid w:val="007D3610"/>
    <w:rsid w:val="007E4424"/>
    <w:rsid w:val="008A04FE"/>
    <w:rsid w:val="008D4232"/>
    <w:rsid w:val="008F4399"/>
    <w:rsid w:val="00A17D87"/>
    <w:rsid w:val="00A9135B"/>
    <w:rsid w:val="00AF62BB"/>
    <w:rsid w:val="00B43424"/>
    <w:rsid w:val="00BD374D"/>
    <w:rsid w:val="00C870C4"/>
    <w:rsid w:val="00C94245"/>
    <w:rsid w:val="00CD576F"/>
    <w:rsid w:val="00CD5ECD"/>
    <w:rsid w:val="00CE4FDE"/>
    <w:rsid w:val="00CF4A21"/>
    <w:rsid w:val="00E470CD"/>
    <w:rsid w:val="00EC62B3"/>
    <w:rsid w:val="00F05DA3"/>
    <w:rsid w:val="00F14714"/>
    <w:rsid w:val="00F30977"/>
    <w:rsid w:val="00F96E96"/>
    <w:rsid w:val="00FE6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40</cp:revision>
  <dcterms:created xsi:type="dcterms:W3CDTF">2001-12-31T19:03:00Z</dcterms:created>
  <dcterms:modified xsi:type="dcterms:W3CDTF">2001-12-31T19:27:00Z</dcterms:modified>
</cp:coreProperties>
</file>