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46B" w:rsidRDefault="00000000">
      <w:pPr>
        <w:spacing w:after="0"/>
        <w:ind w:left="-830"/>
      </w:pPr>
      <w:r>
        <w:rPr>
          <w:noProof/>
        </w:rPr>
        <w:drawing>
          <wp:inline distT="0" distB="0" distL="0" distR="0">
            <wp:extent cx="1831848" cy="774192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1848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46B" w:rsidRDefault="00000000">
      <w:pPr>
        <w:spacing w:after="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E246B" w:rsidRDefault="00000000">
      <w:pPr>
        <w:spacing w:after="218"/>
        <w:ind w:left="-331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>Problem-Solution Fit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AE246B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6227064</wp:posOffset>
            </wp:positionH>
            <wp:positionV relativeFrom="page">
              <wp:posOffset>274320</wp:posOffset>
            </wp:positionV>
            <wp:extent cx="1100328" cy="509016"/>
            <wp:effectExtent l="0" t="0" r="0" b="0"/>
            <wp:wrapTopAndBottom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0" w:type="dxa"/>
        <w:tblInd w:w="379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AE246B">
        <w:trPr>
          <w:trHeight w:val="521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 June 2026  </w:t>
            </w:r>
          </w:p>
        </w:tc>
      </w:tr>
      <w:tr w:rsidR="00AE246B">
        <w:trPr>
          <w:trHeight w:val="499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E246B">
        <w:trPr>
          <w:trHeight w:val="502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Comprehensive Measure of Well-Being  </w:t>
            </w:r>
          </w:p>
        </w:tc>
      </w:tr>
      <w:tr w:rsidR="00AE246B">
        <w:trPr>
          <w:trHeight w:val="499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 </w:t>
            </w:r>
          </w:p>
        </w:tc>
      </w:tr>
    </w:tbl>
    <w:p w:rsidR="00AE246B" w:rsidRDefault="00000000">
      <w:pPr>
        <w:spacing w:after="2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AE246B" w:rsidRDefault="00000000">
      <w:pPr>
        <w:spacing w:after="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Problem-Solution Fit Canvas:  </w:t>
      </w:r>
    </w:p>
    <w:p w:rsidR="00AE246B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278" w:type="dxa"/>
        <w:tblInd w:w="460" w:type="dxa"/>
        <w:tblCellMar>
          <w:top w:w="283" w:type="dxa"/>
          <w:left w:w="52" w:type="dxa"/>
          <w:bottom w:w="42" w:type="dxa"/>
          <w:right w:w="25" w:type="dxa"/>
        </w:tblCellMar>
        <w:tblLook w:val="04A0" w:firstRow="1" w:lastRow="0" w:firstColumn="1" w:lastColumn="0" w:noHBand="0" w:noVBand="1"/>
      </w:tblPr>
      <w:tblGrid>
        <w:gridCol w:w="3098"/>
        <w:gridCol w:w="3082"/>
        <w:gridCol w:w="3098"/>
      </w:tblGrid>
      <w:tr w:rsidR="00AE246B">
        <w:trPr>
          <w:trHeight w:val="6994"/>
        </w:trPr>
        <w:tc>
          <w:tcPr>
            <w:tcW w:w="3098" w:type="dxa"/>
            <w:tcBorders>
              <w:top w:val="single" w:sz="39" w:space="0" w:color="E73D8B"/>
              <w:left w:val="single" w:sz="39" w:space="0" w:color="FD7D13"/>
              <w:bottom w:val="single" w:sz="39" w:space="0" w:color="FD7D13"/>
              <w:right w:val="single" w:sz="39" w:space="0" w:color="FD7D13"/>
            </w:tcBorders>
          </w:tcPr>
          <w:p w:rsidR="00AE246B" w:rsidRDefault="00000000">
            <w:pPr>
              <w:spacing w:after="43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CUSTOMER  </w:t>
            </w:r>
          </w:p>
          <w:p w:rsidR="00AE246B" w:rsidRDefault="00000000">
            <w:pPr>
              <w:spacing w:after="1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SEGMENT(S) [CS] </w:t>
            </w:r>
          </w:p>
          <w:p w:rsidR="00AE246B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Government </w:t>
            </w:r>
          </w:p>
          <w:p w:rsidR="00AE246B" w:rsidRDefault="00000000">
            <w:pPr>
              <w:spacing w:after="0"/>
              <w:ind w:right="2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organizations  </w:t>
            </w:r>
          </w:p>
          <w:p w:rsidR="00AE246B" w:rsidRDefault="00000000">
            <w:pPr>
              <w:numPr>
                <w:ilvl w:val="0"/>
                <w:numId w:val="1"/>
              </w:numPr>
              <w:spacing w:after="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Policy makers  </w:t>
            </w:r>
          </w:p>
          <w:p w:rsidR="00AE246B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Researchers and </w:t>
            </w:r>
          </w:p>
          <w:p w:rsidR="00AE246B" w:rsidRDefault="00000000">
            <w:pPr>
              <w:spacing w:after="1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analysts  </w:t>
            </w:r>
          </w:p>
          <w:p w:rsidR="00AE246B" w:rsidRDefault="00000000">
            <w:pPr>
              <w:numPr>
                <w:ilvl w:val="0"/>
                <w:numId w:val="1"/>
              </w:numPr>
              <w:spacing w:after="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Educational </w:t>
            </w:r>
          </w:p>
          <w:p w:rsidR="00AE246B" w:rsidRDefault="00000000">
            <w:pPr>
              <w:spacing w:after="2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institutions  </w:t>
            </w:r>
          </w:p>
          <w:p w:rsidR="00AE246B" w:rsidRDefault="00000000">
            <w:pPr>
              <w:numPr>
                <w:ilvl w:val="0"/>
                <w:numId w:val="1"/>
              </w:numPr>
              <w:spacing w:after="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NGOs  </w:t>
            </w:r>
          </w:p>
          <w:p w:rsidR="00AE246B" w:rsidRDefault="00000000">
            <w:pPr>
              <w:numPr>
                <w:ilvl w:val="0"/>
                <w:numId w:val="1"/>
              </w:numPr>
              <w:spacing w:after="2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studying human development  </w:t>
            </w:r>
          </w:p>
          <w:p w:rsidR="00AE246B" w:rsidRDefault="00000000">
            <w:pPr>
              <w:numPr>
                <w:ilvl w:val="0"/>
                <w:numId w:val="1"/>
              </w:numPr>
              <w:spacing w:after="0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General users interested in HDI analysis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82" w:type="dxa"/>
            <w:tcBorders>
              <w:top w:val="single" w:sz="39" w:space="0" w:color="E73D8B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bottom"/>
          </w:tcPr>
          <w:p w:rsidR="00AE246B" w:rsidRDefault="00000000">
            <w:pPr>
              <w:spacing w:after="47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  </w:t>
            </w:r>
          </w:p>
          <w:p w:rsidR="00AE246B" w:rsidRDefault="00000000">
            <w:pPr>
              <w:spacing w:after="47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 </w:t>
            </w:r>
          </w:p>
          <w:p w:rsidR="00AE246B" w:rsidRDefault="00000000">
            <w:pPr>
              <w:spacing w:after="43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LIMITATIONS  </w:t>
            </w:r>
          </w:p>
          <w:p w:rsidR="00AE246B" w:rsidRDefault="00000000">
            <w:pPr>
              <w:spacing w:after="43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EG. BUDGET, DEVICES 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[CL]  </w:t>
            </w:r>
          </w:p>
          <w:p w:rsidR="00AE246B" w:rsidRDefault="00000000">
            <w:pPr>
              <w:numPr>
                <w:ilvl w:val="0"/>
                <w:numId w:val="2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technical knowledge.  </w:t>
            </w:r>
          </w:p>
          <w:p w:rsidR="00AE246B" w:rsidRDefault="00000000">
            <w:pPr>
              <w:numPr>
                <w:ilvl w:val="0"/>
                <w:numId w:val="2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access to reliable datasets.  </w:t>
            </w:r>
          </w:p>
          <w:p w:rsidR="00AE246B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Budget constraints.  </w:t>
            </w:r>
          </w:p>
          <w:p w:rsidR="00AE246B" w:rsidRDefault="00000000">
            <w:pPr>
              <w:numPr>
                <w:ilvl w:val="0"/>
                <w:numId w:val="2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computing resources.  </w:t>
            </w:r>
          </w:p>
          <w:p w:rsidR="00AE246B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Lack of awareness of machine learning tools.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98" w:type="dxa"/>
            <w:tcBorders>
              <w:top w:val="single" w:sz="39" w:space="0" w:color="E73D8B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bottom"/>
          </w:tcPr>
          <w:p w:rsidR="00AE246B" w:rsidRDefault="00000000">
            <w:pPr>
              <w:spacing w:after="47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  </w:t>
            </w:r>
          </w:p>
          <w:p w:rsidR="00AE246B" w:rsidRDefault="00000000">
            <w:pPr>
              <w:spacing w:after="47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AVAILABLE  </w:t>
            </w:r>
          </w:p>
          <w:p w:rsidR="00AE246B" w:rsidRDefault="00000000">
            <w:pPr>
              <w:spacing w:after="44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SOLUTIONS  </w:t>
            </w:r>
          </w:p>
          <w:p w:rsidR="00AE246B" w:rsidRDefault="00000000">
            <w:pPr>
              <w:spacing w:after="1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PROS &amp; CONS [AS] 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Pros </w:t>
            </w:r>
          </w:p>
          <w:p w:rsidR="00AE246B" w:rsidRDefault="00000000">
            <w:pPr>
              <w:numPr>
                <w:ilvl w:val="0"/>
                <w:numId w:val="3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UNDP reports provide authentic information.  </w:t>
            </w:r>
          </w:p>
          <w:p w:rsidR="00AE246B" w:rsidRDefault="00000000">
            <w:pPr>
              <w:numPr>
                <w:ilvl w:val="0"/>
                <w:numId w:val="3"/>
              </w:numPr>
              <w:spacing w:after="0" w:line="2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Statistical tools offer detailed analysis.  </w:t>
            </w:r>
          </w:p>
          <w:p w:rsidR="00AE246B" w:rsidRDefault="00000000">
            <w:pPr>
              <w:numPr>
                <w:ilvl w:val="0"/>
                <w:numId w:val="3"/>
              </w:numPr>
              <w:spacing w:after="3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Existing ML methods are accurate. 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Cons </w:t>
            </w:r>
          </w:p>
          <w:p w:rsidR="00AE246B" w:rsidRDefault="00000000">
            <w:pPr>
              <w:numPr>
                <w:ilvl w:val="0"/>
                <w:numId w:val="3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Manual analysis is slow.  </w:t>
            </w:r>
          </w:p>
          <w:p w:rsidR="00AE246B" w:rsidRDefault="00000000">
            <w:pPr>
              <w:numPr>
                <w:ilvl w:val="0"/>
                <w:numId w:val="3"/>
              </w:numPr>
              <w:spacing w:after="2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Existing systems require technical knowledge.  </w:t>
            </w:r>
          </w:p>
          <w:p w:rsidR="00AE246B" w:rsidRDefault="00000000">
            <w:pPr>
              <w:numPr>
                <w:ilvl w:val="0"/>
                <w:numId w:val="3"/>
              </w:numPr>
              <w:spacing w:after="4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Many tools are not user-friendly.  </w:t>
            </w:r>
          </w:p>
          <w:p w:rsidR="00AE246B" w:rsidRDefault="00000000">
            <w:pPr>
              <w:numPr>
                <w:ilvl w:val="0"/>
                <w:numId w:val="3"/>
              </w:numPr>
              <w:spacing w:after="0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instant prediction capability.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E246B">
        <w:trPr>
          <w:trHeight w:val="1838"/>
        </w:trPr>
        <w:tc>
          <w:tcPr>
            <w:tcW w:w="3098" w:type="dxa"/>
            <w:tcBorders>
              <w:top w:val="single" w:sz="39" w:space="0" w:color="FD7D13"/>
              <w:left w:val="single" w:sz="39" w:space="0" w:color="FD7D13"/>
              <w:bottom w:val="single" w:sz="39" w:space="0" w:color="20C897"/>
              <w:right w:val="single" w:sz="39" w:space="0" w:color="FD7D13"/>
            </w:tcBorders>
            <w:vAlign w:val="bottom"/>
          </w:tcPr>
          <w:p w:rsidR="00AE246B" w:rsidRDefault="00000000">
            <w:pPr>
              <w:spacing w:after="43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2. PROBLEMS / PAINS  </w:t>
            </w:r>
          </w:p>
          <w:p w:rsidR="00AE246B" w:rsidRDefault="00000000">
            <w:pPr>
              <w:spacing w:after="1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+ ITS FREQUENCY [PR] </w:t>
            </w:r>
          </w:p>
          <w:p w:rsidR="00AE246B" w:rsidRDefault="00000000">
            <w:pPr>
              <w:spacing w:after="0"/>
              <w:ind w:left="720" w:right="10" w:hanging="36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Difficulty in estimating HDI manually.  </w:t>
            </w:r>
          </w:p>
        </w:tc>
        <w:tc>
          <w:tcPr>
            <w:tcW w:w="3082" w:type="dxa"/>
            <w:tcBorders>
              <w:top w:val="single" w:sz="39" w:space="0" w:color="FD7D13"/>
              <w:left w:val="single" w:sz="39" w:space="0" w:color="FD7D13"/>
              <w:bottom w:val="single" w:sz="39" w:space="0" w:color="6F41C1"/>
              <w:right w:val="single" w:sz="39" w:space="0" w:color="FD7D13"/>
            </w:tcBorders>
            <w:vAlign w:val="bottom"/>
          </w:tcPr>
          <w:p w:rsidR="00AE246B" w:rsidRDefault="00000000">
            <w:pPr>
              <w:spacing w:after="43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 PROBLEM ROOT / 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CAUSE [RC]  </w:t>
            </w:r>
          </w:p>
          <w:p w:rsidR="00AE246B" w:rsidRDefault="00000000">
            <w:pPr>
              <w:tabs>
                <w:tab w:val="center" w:pos="406"/>
                <w:tab w:val="center" w:pos="1329"/>
              </w:tabs>
              <w:spacing w:after="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Manual HDI </w:t>
            </w:r>
          </w:p>
          <w:p w:rsidR="00AE246B" w:rsidRDefault="00000000">
            <w:pPr>
              <w:spacing w:after="0"/>
              <w:ind w:left="720" w:right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calculation is complex.  </w:t>
            </w:r>
          </w:p>
        </w:tc>
        <w:tc>
          <w:tcPr>
            <w:tcW w:w="3098" w:type="dxa"/>
            <w:tcBorders>
              <w:top w:val="single" w:sz="39" w:space="0" w:color="FD7D13"/>
              <w:left w:val="single" w:sz="39" w:space="0" w:color="FD7D13"/>
              <w:bottom w:val="single" w:sz="39" w:space="0" w:color="20C897"/>
              <w:right w:val="single" w:sz="39" w:space="0" w:color="FD7D13"/>
            </w:tcBorders>
            <w:vAlign w:val="center"/>
          </w:tcPr>
          <w:p w:rsidR="00AE246B" w:rsidRDefault="00000000">
            <w:pPr>
              <w:spacing w:after="47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 BEHAVIOR 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+ ITS INTENSITY [BE]  </w:t>
            </w:r>
          </w:p>
          <w:p w:rsidR="00AE246B" w:rsidRDefault="00000000">
            <w:pPr>
              <w:spacing w:after="0"/>
              <w:ind w:left="720" w:right="6" w:hanging="3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Frequently searches for HDI information.  </w:t>
            </w:r>
          </w:p>
        </w:tc>
      </w:tr>
      <w:tr w:rsidR="00AE246B">
        <w:trPr>
          <w:trHeight w:val="4176"/>
        </w:trPr>
        <w:tc>
          <w:tcPr>
            <w:tcW w:w="3098" w:type="dxa"/>
            <w:tcBorders>
              <w:top w:val="single" w:sz="39" w:space="0" w:color="FD7D13"/>
              <w:left w:val="single" w:sz="39" w:space="0" w:color="FD7D13"/>
              <w:bottom w:val="single" w:sz="39" w:space="0" w:color="20C897"/>
              <w:right w:val="single" w:sz="39" w:space="0" w:color="FD7D13"/>
            </w:tcBorders>
            <w:vAlign w:val="bottom"/>
          </w:tcPr>
          <w:p w:rsidR="00AE246B" w:rsidRDefault="00000000">
            <w:pPr>
              <w:numPr>
                <w:ilvl w:val="0"/>
                <w:numId w:val="4"/>
              </w:numPr>
              <w:spacing w:after="1"/>
              <w:ind w:right="21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Time-consuming </w:t>
            </w:r>
          </w:p>
          <w:p w:rsidR="00AE246B" w:rsidRDefault="00000000">
            <w:pPr>
              <w:spacing w:after="2" w:line="257" w:lineRule="auto"/>
              <w:ind w:left="720" w:righ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of multiple development indicators.  </w:t>
            </w:r>
          </w:p>
          <w:p w:rsidR="00AE246B" w:rsidRDefault="00000000">
            <w:pPr>
              <w:numPr>
                <w:ilvl w:val="0"/>
                <w:numId w:val="4"/>
              </w:numPr>
              <w:spacing w:after="1" w:line="258" w:lineRule="auto"/>
              <w:ind w:right="21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Lack of quick decision support.  </w:t>
            </w:r>
          </w:p>
          <w:p w:rsidR="00AE246B" w:rsidRDefault="00000000">
            <w:pPr>
              <w:numPr>
                <w:ilvl w:val="0"/>
                <w:numId w:val="4"/>
              </w:numPr>
              <w:spacing w:after="2" w:line="258" w:lineRule="auto"/>
              <w:ind w:right="21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access to simple prediction tools.  </w:t>
            </w:r>
          </w:p>
          <w:p w:rsidR="00AE246B" w:rsidRDefault="00000000">
            <w:pPr>
              <w:numPr>
                <w:ilvl w:val="0"/>
                <w:numId w:val="4"/>
              </w:numPr>
              <w:spacing w:after="2" w:line="258" w:lineRule="auto"/>
              <w:ind w:right="21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Frequent need for updated development assessment.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082" w:type="dxa"/>
            <w:tcBorders>
              <w:top w:val="single" w:sz="39" w:space="0" w:color="FD7D13"/>
              <w:left w:val="single" w:sz="39" w:space="0" w:color="FD7D13"/>
              <w:bottom w:val="single" w:sz="39" w:space="0" w:color="6F41C1"/>
              <w:right w:val="single" w:sz="39" w:space="0" w:color="FD7D13"/>
            </w:tcBorders>
          </w:tcPr>
          <w:p w:rsidR="00AE246B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Multiple development indicators must be analyzed.  </w:t>
            </w:r>
          </w:p>
          <w:p w:rsidR="00AE246B" w:rsidRDefault="00000000">
            <w:pPr>
              <w:numPr>
                <w:ilvl w:val="0"/>
                <w:numId w:val="5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Lack of accessible prediction systems.  </w:t>
            </w:r>
          </w:p>
          <w:p w:rsidR="00AE246B" w:rsidRDefault="00000000">
            <w:pPr>
              <w:numPr>
                <w:ilvl w:val="0"/>
                <w:numId w:val="5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availability of automated tools.  </w:t>
            </w:r>
          </w:p>
          <w:p w:rsidR="00AE246B" w:rsidRDefault="00000000">
            <w:pPr>
              <w:numPr>
                <w:ilvl w:val="0"/>
                <w:numId w:val="5"/>
              </w:numPr>
              <w:spacing w:after="0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Increasing need for quick development assessment.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98" w:type="dxa"/>
            <w:tcBorders>
              <w:top w:val="single" w:sz="39" w:space="0" w:color="FD7D13"/>
              <w:left w:val="single" w:sz="39" w:space="0" w:color="FD7D13"/>
              <w:bottom w:val="single" w:sz="39" w:space="0" w:color="20C897"/>
              <w:right w:val="single" w:sz="39" w:space="0" w:color="FD7D13"/>
            </w:tcBorders>
          </w:tcPr>
          <w:p w:rsidR="00AE246B" w:rsidRDefault="00000000">
            <w:pPr>
              <w:numPr>
                <w:ilvl w:val="0"/>
                <w:numId w:val="6"/>
              </w:numPr>
              <w:spacing w:after="0" w:line="2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Compares country development levels.  </w:t>
            </w:r>
          </w:p>
          <w:p w:rsidR="00AE246B" w:rsidRDefault="00000000">
            <w:pPr>
              <w:numPr>
                <w:ilvl w:val="0"/>
                <w:numId w:val="6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Uses online prediction tools.  </w:t>
            </w:r>
          </w:p>
          <w:p w:rsidR="00AE246B" w:rsidRDefault="00000000">
            <w:pPr>
              <w:numPr>
                <w:ilvl w:val="0"/>
                <w:numId w:val="6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Requires quick and accurate results.  </w:t>
            </w:r>
          </w:p>
          <w:p w:rsidR="00AE246B" w:rsidRDefault="00000000">
            <w:pPr>
              <w:numPr>
                <w:ilvl w:val="0"/>
                <w:numId w:val="6"/>
              </w:numPr>
              <w:spacing w:after="0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demand during research and policy planning.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E246B">
        <w:trPr>
          <w:trHeight w:val="4487"/>
        </w:trPr>
        <w:tc>
          <w:tcPr>
            <w:tcW w:w="3098" w:type="dxa"/>
            <w:tcBorders>
              <w:top w:val="single" w:sz="39" w:space="0" w:color="20C897"/>
              <w:left w:val="single" w:sz="39" w:space="0" w:color="FD7D13"/>
              <w:bottom w:val="single" w:sz="15" w:space="0" w:color="20C897"/>
              <w:right w:val="single" w:sz="39" w:space="0" w:color="FD7D13"/>
            </w:tcBorders>
            <w:vAlign w:val="bottom"/>
          </w:tcPr>
          <w:p w:rsidR="00AE246B" w:rsidRDefault="00000000">
            <w:pPr>
              <w:spacing w:after="43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TRIGGERS TO ACT 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[TR]  </w:t>
            </w:r>
          </w:p>
          <w:p w:rsidR="00AE246B" w:rsidRDefault="00000000">
            <w:pPr>
              <w:numPr>
                <w:ilvl w:val="0"/>
                <w:numId w:val="7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Need to estimate a country's HDI quickly.  </w:t>
            </w:r>
          </w:p>
          <w:p w:rsidR="00AE246B" w:rsidRDefault="00000000">
            <w:pPr>
              <w:numPr>
                <w:ilvl w:val="0"/>
                <w:numId w:val="7"/>
              </w:numPr>
              <w:spacing w:after="0" w:line="2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Government policy planning.  </w:t>
            </w:r>
          </w:p>
          <w:p w:rsidR="00AE246B" w:rsidRDefault="00000000">
            <w:pPr>
              <w:numPr>
                <w:ilvl w:val="0"/>
                <w:numId w:val="7"/>
              </w:numPr>
              <w:spacing w:after="2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Academic research and projects.  </w:t>
            </w:r>
          </w:p>
          <w:p w:rsidR="00AE246B" w:rsidRDefault="00000000">
            <w:pPr>
              <w:numPr>
                <w:ilvl w:val="0"/>
                <w:numId w:val="7"/>
              </w:numPr>
              <w:spacing w:after="1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comparison between countries.  </w:t>
            </w:r>
          </w:p>
          <w:p w:rsidR="00AE246B" w:rsidRDefault="00000000">
            <w:pPr>
              <w:numPr>
                <w:ilvl w:val="0"/>
                <w:numId w:val="7"/>
              </w:numPr>
              <w:spacing w:after="0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Data-driven decision making.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82" w:type="dxa"/>
            <w:vMerge w:val="restart"/>
            <w:tcBorders>
              <w:top w:val="single" w:sz="39" w:space="0" w:color="6F41C1"/>
              <w:left w:val="single" w:sz="39" w:space="0" w:color="FD7D13"/>
              <w:bottom w:val="single" w:sz="39" w:space="0" w:color="FD7D13"/>
              <w:right w:val="single" w:sz="39" w:space="0" w:color="FD7D13"/>
            </w:tcBorders>
          </w:tcPr>
          <w:p w:rsidR="00AE246B" w:rsidRDefault="00000000">
            <w:pPr>
              <w:spacing w:after="43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 YOUR SOLUTION 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[SL] 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 a Machine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Learning-based Human </w:t>
            </w:r>
          </w:p>
          <w:p w:rsidR="00AE246B" w:rsidRDefault="00000000">
            <w:pPr>
              <w:spacing w:after="3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Index </w:t>
            </w:r>
          </w:p>
          <w:p w:rsidR="00AE246B" w:rsidRDefault="00000000">
            <w:pPr>
              <w:spacing w:after="0" w:line="258" w:lineRule="auto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System using Flask that predicts the HDI score based on Country, Expected Years of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Schooling, Mean Years of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Schooling, and Gross </w:t>
            </w:r>
          </w:p>
          <w:p w:rsidR="00AE246B" w:rsidRDefault="00000000">
            <w:pPr>
              <w:spacing w:after="0" w:line="258" w:lineRule="auto"/>
              <w:ind w:left="139" w:right="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National Income per Capita. The system instantly classifies the country into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Low, Medium, High, or Very High HDI, providing a simple, accurate, and user-friendly web application for researchers, students, and policymakers. </w:t>
            </w:r>
          </w:p>
          <w:p w:rsidR="00AE246B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98" w:type="dxa"/>
            <w:tcBorders>
              <w:top w:val="single" w:sz="39" w:space="0" w:color="20C897"/>
              <w:left w:val="single" w:sz="39" w:space="0" w:color="FD7D13"/>
              <w:bottom w:val="single" w:sz="15" w:space="0" w:color="20C897"/>
              <w:right w:val="single" w:sz="39" w:space="0" w:color="FD7D13"/>
            </w:tcBorders>
            <w:vAlign w:val="bottom"/>
          </w:tcPr>
          <w:p w:rsidR="00AE246B" w:rsidRDefault="00000000">
            <w:pPr>
              <w:spacing w:after="63" w:line="300" w:lineRule="auto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8. CHANNELS OF BEHAVIOR [CH]  </w:t>
            </w:r>
          </w:p>
          <w:p w:rsidR="00AE24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ONLINE  </w:t>
            </w:r>
          </w:p>
          <w:p w:rsidR="00AE246B" w:rsidRDefault="00000000">
            <w:pPr>
              <w:numPr>
                <w:ilvl w:val="0"/>
                <w:numId w:val="8"/>
              </w:numPr>
              <w:spacing w:after="2"/>
              <w:ind w:right="43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Web application  </w:t>
            </w:r>
          </w:p>
          <w:p w:rsidR="00AE246B" w:rsidRDefault="00000000">
            <w:pPr>
              <w:numPr>
                <w:ilvl w:val="0"/>
                <w:numId w:val="8"/>
              </w:numPr>
              <w:spacing w:after="3"/>
              <w:ind w:right="43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GitHub  </w:t>
            </w:r>
          </w:p>
          <w:p w:rsidR="00AE246B" w:rsidRDefault="00000000">
            <w:pPr>
              <w:numPr>
                <w:ilvl w:val="0"/>
                <w:numId w:val="8"/>
              </w:numPr>
              <w:spacing w:after="0"/>
              <w:ind w:right="43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Research websites  </w:t>
            </w:r>
          </w:p>
          <w:p w:rsidR="00AE246B" w:rsidRDefault="00000000">
            <w:pPr>
              <w:numPr>
                <w:ilvl w:val="0"/>
                <w:numId w:val="8"/>
              </w:numPr>
              <w:spacing w:after="0"/>
              <w:ind w:right="43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Educational portals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E246B">
        <w:trPr>
          <w:trHeight w:val="4789"/>
        </w:trPr>
        <w:tc>
          <w:tcPr>
            <w:tcW w:w="3098" w:type="dxa"/>
            <w:tcBorders>
              <w:top w:val="single" w:sz="15" w:space="0" w:color="20C897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bottom"/>
          </w:tcPr>
          <w:p w:rsidR="00AE246B" w:rsidRDefault="00000000">
            <w:pPr>
              <w:spacing w:after="44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4. EMOTIONS  </w:t>
            </w:r>
          </w:p>
          <w:p w:rsidR="00AE246B" w:rsidRDefault="00000000">
            <w:pPr>
              <w:spacing w:after="1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BEFORE / AFTER [EM] </w:t>
            </w:r>
          </w:p>
          <w:p w:rsidR="00AE246B" w:rsidRDefault="00000000">
            <w:pPr>
              <w:spacing w:after="3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Before </w:t>
            </w:r>
          </w:p>
          <w:p w:rsidR="00AE246B" w:rsidRDefault="00000000">
            <w:pPr>
              <w:numPr>
                <w:ilvl w:val="0"/>
                <w:numId w:val="9"/>
              </w:numPr>
              <w:spacing w:after="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Confused  </w:t>
            </w:r>
          </w:p>
          <w:p w:rsidR="00AE246B" w:rsidRDefault="00000000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Time-consuming </w:t>
            </w:r>
          </w:p>
          <w:p w:rsidR="00AE246B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calculations  </w:t>
            </w:r>
          </w:p>
          <w:p w:rsidR="00AE246B" w:rsidRDefault="00000000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Uncertain about </w:t>
            </w:r>
          </w:p>
          <w:p w:rsidR="00AE246B" w:rsidRDefault="00000000">
            <w:pPr>
              <w:spacing w:after="1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results  </w:t>
            </w:r>
          </w:p>
          <w:p w:rsidR="00AE246B" w:rsidRDefault="00000000">
            <w:pPr>
              <w:spacing w:after="1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After </w:t>
            </w:r>
          </w:p>
          <w:p w:rsidR="00AE246B" w:rsidRDefault="00000000">
            <w:pPr>
              <w:numPr>
                <w:ilvl w:val="0"/>
                <w:numId w:val="9"/>
              </w:numPr>
              <w:spacing w:after="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Confident  </w:t>
            </w:r>
          </w:p>
          <w:p w:rsidR="00AE246B" w:rsidRDefault="00000000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Faster analysis  </w:t>
            </w:r>
          </w:p>
          <w:p w:rsidR="00AE246B" w:rsidRDefault="00000000">
            <w:pPr>
              <w:numPr>
                <w:ilvl w:val="0"/>
                <w:numId w:val="9"/>
              </w:numPr>
              <w:spacing w:after="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Reliable prediction  </w:t>
            </w:r>
          </w:p>
          <w:p w:rsidR="00AE246B" w:rsidRDefault="00000000">
            <w:pPr>
              <w:numPr>
                <w:ilvl w:val="0"/>
                <w:numId w:val="9"/>
              </w:numPr>
              <w:spacing w:after="4" w:line="25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Better decision making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39" w:space="0" w:color="FD7D13"/>
              <w:bottom w:val="single" w:sz="39" w:space="0" w:color="FD7D13"/>
              <w:right w:val="single" w:sz="39" w:space="0" w:color="FD7D13"/>
            </w:tcBorders>
          </w:tcPr>
          <w:p w:rsidR="00AE246B" w:rsidRDefault="00AE246B"/>
        </w:tc>
        <w:tc>
          <w:tcPr>
            <w:tcW w:w="3098" w:type="dxa"/>
            <w:tcBorders>
              <w:top w:val="single" w:sz="15" w:space="0" w:color="20C897"/>
              <w:left w:val="single" w:sz="39" w:space="0" w:color="FD7D13"/>
              <w:bottom w:val="single" w:sz="39" w:space="0" w:color="FD7D13"/>
              <w:right w:val="single" w:sz="39" w:space="0" w:color="FD7D13"/>
            </w:tcBorders>
          </w:tcPr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OFFLINE  </w:t>
            </w:r>
          </w:p>
          <w:p w:rsidR="00AE246B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Universities  </w:t>
            </w:r>
          </w:p>
          <w:p w:rsidR="00AE246B" w:rsidRDefault="00000000">
            <w:pPr>
              <w:numPr>
                <w:ilvl w:val="0"/>
                <w:numId w:val="10"/>
              </w:numPr>
              <w:spacing w:after="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Government offices  </w:t>
            </w:r>
          </w:p>
          <w:p w:rsidR="00AE246B" w:rsidRDefault="00000000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Research </w:t>
            </w:r>
          </w:p>
          <w:p w:rsidR="00AE246B" w:rsidRDefault="00000000">
            <w:pPr>
              <w:spacing w:after="0" w:line="262" w:lineRule="auto"/>
              <w:ind w:left="360" w:right="803" w:firstLine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organizations 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  <w:p w:rsidR="00AE246B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AE246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sectPr w:rsidR="00AE246B">
      <w:pgSz w:w="12240" w:h="15840"/>
      <w:pgMar w:top="182" w:right="5187" w:bottom="152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2771"/>
    <w:multiLevelType w:val="hybridMultilevel"/>
    <w:tmpl w:val="C584F794"/>
    <w:lvl w:ilvl="0" w:tplc="7B2CC5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DE56BC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CE9EAC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3C0836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2E68BE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DE7FCE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0AE500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228E60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6589C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AD4D7B"/>
    <w:multiLevelType w:val="hybridMultilevel"/>
    <w:tmpl w:val="43B25156"/>
    <w:lvl w:ilvl="0" w:tplc="CBC265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E85B1C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227BF8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1C4582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BCB1E6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946F72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243F28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54723A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D4C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B3B75"/>
    <w:multiLevelType w:val="hybridMultilevel"/>
    <w:tmpl w:val="570E2D4C"/>
    <w:lvl w:ilvl="0" w:tplc="313E76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DE7FDE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960EC0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86DEC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66838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C6E932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C0D8F6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ECB82A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98BEA4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BB711B"/>
    <w:multiLevelType w:val="hybridMultilevel"/>
    <w:tmpl w:val="F8346734"/>
    <w:lvl w:ilvl="0" w:tplc="8C563D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E847AC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32ABE6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CED6F0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84B302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3CE230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54A9B6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4CD104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7C79F6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BB2C2D"/>
    <w:multiLevelType w:val="hybridMultilevel"/>
    <w:tmpl w:val="758C115A"/>
    <w:lvl w:ilvl="0" w:tplc="263408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4A699E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DE841C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8A0EE6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58A0D4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ECCEA2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BEC484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80E6C0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7AD92C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31139B"/>
    <w:multiLevelType w:val="hybridMultilevel"/>
    <w:tmpl w:val="B8D65F34"/>
    <w:lvl w:ilvl="0" w:tplc="B93A66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58330E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566F1E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7ECC44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AC2C9C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1404BA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86C100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FA351C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4EC72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6F2047"/>
    <w:multiLevelType w:val="hybridMultilevel"/>
    <w:tmpl w:val="E2D45C0C"/>
    <w:lvl w:ilvl="0" w:tplc="8C0892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58E3E2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D49CEE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52D1D2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2A6C8E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58E90A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5EFF30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CD87E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788F3C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C01B3A"/>
    <w:multiLevelType w:val="hybridMultilevel"/>
    <w:tmpl w:val="73B8DA8C"/>
    <w:lvl w:ilvl="0" w:tplc="DBF8613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843700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A8B2BE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7AFE56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087138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0EF04E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18E644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00BAC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3A28C4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3942A2"/>
    <w:multiLevelType w:val="hybridMultilevel"/>
    <w:tmpl w:val="08D6447E"/>
    <w:lvl w:ilvl="0" w:tplc="222C4D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FED6AC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561900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D6C8CA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3E2CAA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2AE55E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52DF4C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668BE4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645A0E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BD6118"/>
    <w:multiLevelType w:val="hybridMultilevel"/>
    <w:tmpl w:val="25688E90"/>
    <w:lvl w:ilvl="0" w:tplc="9E189A0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E8F766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0CA076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B254D6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F4C994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D8E65A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40A5A4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2E4782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32A87E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65753">
    <w:abstractNumId w:val="4"/>
  </w:num>
  <w:num w:numId="2" w16cid:durableId="1615476557">
    <w:abstractNumId w:val="3"/>
  </w:num>
  <w:num w:numId="3" w16cid:durableId="55864244">
    <w:abstractNumId w:val="0"/>
  </w:num>
  <w:num w:numId="4" w16cid:durableId="890774273">
    <w:abstractNumId w:val="6"/>
  </w:num>
  <w:num w:numId="5" w16cid:durableId="1419668433">
    <w:abstractNumId w:val="2"/>
  </w:num>
  <w:num w:numId="6" w16cid:durableId="708605143">
    <w:abstractNumId w:val="5"/>
  </w:num>
  <w:num w:numId="7" w16cid:durableId="1579363182">
    <w:abstractNumId w:val="1"/>
  </w:num>
  <w:num w:numId="8" w16cid:durableId="1808469312">
    <w:abstractNumId w:val="9"/>
  </w:num>
  <w:num w:numId="9" w16cid:durableId="1040738263">
    <w:abstractNumId w:val="8"/>
  </w:num>
  <w:num w:numId="10" w16cid:durableId="251935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46B"/>
    <w:rsid w:val="007A209D"/>
    <w:rsid w:val="00AE246B"/>
    <w:rsid w:val="00B9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04CAA-7183-4FD4-81A8-ED94107C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Problem-Solution Fit</dc:title>
  <dc:subject/>
  <dc:creator>Sahasra Anumolu</dc:creator>
  <cp:keywords/>
  <cp:lastModifiedBy>Sahasra Anumolu</cp:lastModifiedBy>
  <cp:revision>2</cp:revision>
  <dcterms:created xsi:type="dcterms:W3CDTF">2026-07-15T11:17:00Z</dcterms:created>
  <dcterms:modified xsi:type="dcterms:W3CDTF">2026-07-15T11:17:00Z</dcterms:modified>
</cp:coreProperties>
</file>