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8889" w14:textId="0569E292" w:rsidR="00354A27" w:rsidRDefault="00354A27" w:rsidP="00354A27">
      <w:pPr>
        <w:spacing w:after="0" w:line="276" w:lineRule="auto"/>
        <w:jc w:val="center"/>
        <w:rPr>
          <w:highlight w:val="yellow"/>
        </w:rPr>
      </w:pPr>
      <w:r w:rsidRPr="00375BF6">
        <w:rPr>
          <w:b/>
          <w:bCs/>
        </w:rPr>
        <w:t>[Individual]</w:t>
      </w:r>
    </w:p>
    <w:p w14:paraId="3EE57FF0" w14:textId="77777777" w:rsidR="00354A27" w:rsidRDefault="00354A27" w:rsidP="00354A27">
      <w:pPr>
        <w:spacing w:after="0" w:line="276" w:lineRule="auto"/>
        <w:jc w:val="both"/>
        <w:rPr>
          <w:highlight w:val="yellow"/>
        </w:rPr>
      </w:pPr>
    </w:p>
    <w:p w14:paraId="0CFFD7A6" w14:textId="77777777" w:rsidR="00C94248" w:rsidRPr="00B22B00" w:rsidRDefault="00C94248" w:rsidP="00C94248">
      <w:pPr>
        <w:spacing w:after="0" w:line="276" w:lineRule="auto"/>
        <w:jc w:val="both"/>
        <w:rPr>
          <w:highlight w:val="yellow"/>
        </w:rPr>
      </w:pPr>
      <w:r w:rsidRPr="00B22B00">
        <w:rPr>
          <w:highlight w:val="yellow"/>
        </w:rPr>
        <w:t>ALERT REVIEW SUMMARY</w:t>
      </w:r>
    </w:p>
    <w:p w14:paraId="4E00B659" w14:textId="77777777" w:rsidR="00C94248" w:rsidRPr="00B22B00" w:rsidRDefault="00C94248" w:rsidP="00C94248">
      <w:pPr>
        <w:spacing w:after="0" w:line="276" w:lineRule="auto"/>
        <w:jc w:val="both"/>
        <w:rPr>
          <w:highlight w:val="yellow"/>
        </w:rPr>
      </w:pPr>
      <w:r w:rsidRPr="00B22B00">
        <w:rPr>
          <w:highlight w:val="yellow"/>
        </w:rPr>
        <w:t>Alert ID: ALERT</w:t>
      </w:r>
      <w:r>
        <w:rPr>
          <w:highlight w:val="yellow"/>
        </w:rPr>
        <w:t>XXXXX</w:t>
      </w:r>
    </w:p>
    <w:p w14:paraId="0C605345" w14:textId="77777777" w:rsidR="00C94248" w:rsidRPr="00B22B00" w:rsidRDefault="00C94248" w:rsidP="00C94248">
      <w:pPr>
        <w:spacing w:after="0" w:line="276" w:lineRule="auto"/>
        <w:jc w:val="both"/>
        <w:rPr>
          <w:highlight w:val="yellow"/>
        </w:rPr>
      </w:pPr>
      <w:r w:rsidRPr="00B22B00">
        <w:rPr>
          <w:highlight w:val="yellow"/>
        </w:rPr>
        <w:t xml:space="preserve">Customer: </w:t>
      </w:r>
      <w:r>
        <w:rPr>
          <w:highlight w:val="yellow"/>
        </w:rPr>
        <w:t>FE Name</w:t>
      </w:r>
    </w:p>
    <w:p w14:paraId="666736DC" w14:textId="77777777" w:rsidR="00C94248" w:rsidRPr="00B22B00" w:rsidRDefault="00C94248" w:rsidP="00C94248">
      <w:pPr>
        <w:spacing w:after="0" w:line="276" w:lineRule="auto"/>
        <w:jc w:val="both"/>
        <w:rPr>
          <w:highlight w:val="yellow"/>
        </w:rPr>
      </w:pPr>
      <w:r w:rsidRPr="00B22B00">
        <w:rPr>
          <w:highlight w:val="yellow"/>
        </w:rPr>
        <w:t xml:space="preserve">Program: </w:t>
      </w:r>
      <w:r>
        <w:rPr>
          <w:highlight w:val="yellow"/>
        </w:rPr>
        <w:t>Program name</w:t>
      </w:r>
      <w:r w:rsidRPr="00B22B00">
        <w:rPr>
          <w:highlight w:val="yellow"/>
        </w:rPr>
        <w:t xml:space="preserve"> </w:t>
      </w:r>
    </w:p>
    <w:p w14:paraId="20B089FD" w14:textId="12D008B6" w:rsidR="00C94248" w:rsidRPr="00B22B00" w:rsidRDefault="00C94248" w:rsidP="00C94248">
      <w:pPr>
        <w:spacing w:after="0" w:line="276" w:lineRule="auto"/>
        <w:jc w:val="both"/>
        <w:rPr>
          <w:highlight w:val="yellow"/>
        </w:rPr>
      </w:pPr>
      <w:r w:rsidRPr="00B22B00">
        <w:rPr>
          <w:highlight w:val="yellow"/>
        </w:rPr>
        <w:t xml:space="preserve">Rule(s) Triggered: </w:t>
      </w:r>
      <w:r>
        <w:rPr>
          <w:highlight w:val="yellow"/>
        </w:rPr>
        <w:t>Type of Rule triggered</w:t>
      </w:r>
    </w:p>
    <w:p w14:paraId="2FAA7040" w14:textId="77777777" w:rsidR="00C94248" w:rsidRDefault="00C94248" w:rsidP="00C94248">
      <w:pPr>
        <w:spacing w:after="0" w:line="276" w:lineRule="auto"/>
        <w:jc w:val="both"/>
      </w:pPr>
      <w:r w:rsidRPr="00B22B00">
        <w:rPr>
          <w:highlight w:val="yellow"/>
        </w:rPr>
        <w:t>Country Risk Rating</w:t>
      </w:r>
      <w:r w:rsidRPr="0051607C">
        <w:rPr>
          <w:highlight w:val="yellow"/>
        </w:rPr>
        <w:t>: FE</w:t>
      </w:r>
      <w:r>
        <w:rPr>
          <w:highlight w:val="yellow"/>
        </w:rPr>
        <w:t xml:space="preserve"> country</w:t>
      </w:r>
      <w:r w:rsidRPr="0051607C">
        <w:rPr>
          <w:highlight w:val="yellow"/>
        </w:rPr>
        <w:t xml:space="preserve"> </w:t>
      </w:r>
      <w:r>
        <w:rPr>
          <w:highlight w:val="yellow"/>
        </w:rPr>
        <w:t>risk</w:t>
      </w:r>
      <w:r w:rsidRPr="0051607C">
        <w:rPr>
          <w:highlight w:val="yellow"/>
        </w:rPr>
        <w:t xml:space="preserve"> rating</w:t>
      </w:r>
    </w:p>
    <w:p w14:paraId="2BDE265B" w14:textId="77777777" w:rsidR="00354A27" w:rsidRDefault="00354A27" w:rsidP="00354A27">
      <w:pPr>
        <w:spacing w:after="0" w:line="276" w:lineRule="auto"/>
        <w:jc w:val="both"/>
      </w:pPr>
      <w:r>
        <w:t>________________________________________</w:t>
      </w:r>
    </w:p>
    <w:p w14:paraId="04724535" w14:textId="77777777" w:rsidR="00354A27" w:rsidRDefault="00354A27" w:rsidP="00354A27">
      <w:pPr>
        <w:spacing w:after="0" w:line="276" w:lineRule="auto"/>
        <w:jc w:val="both"/>
      </w:pPr>
      <w:r>
        <w:t>CUSTOMER PROFILE AND PROGRAM AFFILIATION</w:t>
      </w:r>
    </w:p>
    <w:p w14:paraId="2ED5B50F" w14:textId="4C7E1663" w:rsidR="00354A27" w:rsidRDefault="00354A27" w:rsidP="00354A27">
      <w:pPr>
        <w:spacing w:after="0" w:line="276" w:lineRule="auto"/>
        <w:jc w:val="both"/>
      </w:pPr>
      <w:r w:rsidRPr="00317851">
        <w:rPr>
          <w:color w:val="C00000"/>
        </w:rPr>
        <w:t>&lt;Customer Name&gt;</w:t>
      </w:r>
      <w:r>
        <w:t xml:space="preserve"> is a customer enrolled in the </w:t>
      </w:r>
      <w:r w:rsidRPr="00317851">
        <w:rPr>
          <w:color w:val="C00000"/>
        </w:rPr>
        <w:t>&lt;Program Name&gt;</w:t>
      </w:r>
      <w:r>
        <w:t xml:space="preserve"> program. </w:t>
      </w:r>
      <w:r w:rsidRPr="00317851">
        <w:rPr>
          <w:color w:val="C00000"/>
        </w:rPr>
        <w:t>&lt;Program Name&gt;</w:t>
      </w:r>
      <w:r>
        <w:t xml:space="preserve"> provides </w:t>
      </w:r>
      <w:r w:rsidRPr="00317851">
        <w:rPr>
          <w:color w:val="C00000"/>
        </w:rPr>
        <w:t>&lt;</w:t>
      </w:r>
      <w:hyperlink r:id="rId5" w:history="1">
        <w:r w:rsidRPr="00354A27">
          <w:rPr>
            <w:rStyle w:val="Hyperlink"/>
          </w:rPr>
          <w:t>boilerplate program description</w:t>
        </w:r>
      </w:hyperlink>
      <w:r w:rsidRPr="00317851">
        <w:rPr>
          <w:color w:val="C00000"/>
        </w:rPr>
        <w:t>&gt;</w:t>
      </w:r>
      <w:r>
        <w:t>.</w:t>
      </w:r>
    </w:p>
    <w:p w14:paraId="37D6AED7" w14:textId="77777777" w:rsidR="00C07E8F" w:rsidRDefault="00C07E8F"/>
    <w:p w14:paraId="60040401" w14:textId="42FD6A10" w:rsidR="00354A27" w:rsidRDefault="00354A27" w:rsidP="00354A27">
      <w:pPr>
        <w:spacing w:after="0" w:line="276" w:lineRule="auto"/>
        <w:jc w:val="both"/>
      </w:pPr>
      <w:r>
        <w:t xml:space="preserve">The customer is located at </w:t>
      </w:r>
      <w:r w:rsidRPr="00AC3714">
        <w:rPr>
          <w:color w:val="C00000"/>
        </w:rPr>
        <w:t>&lt;Full Address including country&gt;</w:t>
      </w:r>
      <w:r>
        <w:t xml:space="preserve">. </w:t>
      </w:r>
    </w:p>
    <w:p w14:paraId="1B5FC1CC" w14:textId="77777777" w:rsidR="00354A27" w:rsidRDefault="00354A27"/>
    <w:p w14:paraId="1F31A8F1" w14:textId="77777777" w:rsidR="00354A27" w:rsidRDefault="00354A27" w:rsidP="00354A27">
      <w:pPr>
        <w:spacing w:after="0" w:line="276" w:lineRule="auto"/>
        <w:jc w:val="both"/>
        <w:rPr>
          <w:color w:val="C00000"/>
        </w:rPr>
      </w:pPr>
      <w:r w:rsidRPr="00375BF6">
        <w:rPr>
          <w:b/>
          <w:bCs/>
        </w:rPr>
        <w:t>[External Research]</w:t>
      </w:r>
      <w:r>
        <w:t xml:space="preserve"> An internet search for </w:t>
      </w:r>
      <w:r w:rsidRPr="00975A72">
        <w:rPr>
          <w:color w:val="C00000"/>
        </w:rPr>
        <w:t>&lt;Customer Name&gt;</w:t>
      </w:r>
      <w:r>
        <w:t xml:space="preserve"> returned results as </w:t>
      </w:r>
      <w:commentRangeStart w:id="0"/>
      <w:r w:rsidRPr="00A31C8B">
        <w:rPr>
          <w:color w:val="C00000"/>
        </w:rPr>
        <w:t>&lt;Customer Details: Occupation and Employer&gt;</w:t>
      </w:r>
      <w:commentRangeEnd w:id="0"/>
      <w:r w:rsidRPr="00A31C8B">
        <w:rPr>
          <w:rStyle w:val="CommentReference"/>
          <w:color w:val="C00000"/>
          <w:sz w:val="24"/>
          <w:szCs w:val="24"/>
        </w:rPr>
        <w:commentReference w:id="0"/>
      </w:r>
      <w:r w:rsidRPr="00A31C8B">
        <w:rPr>
          <w:color w:val="C00000"/>
        </w:rPr>
        <w:t xml:space="preserve">. </w:t>
      </w:r>
    </w:p>
    <w:p w14:paraId="22764A4F" w14:textId="77777777" w:rsidR="00C94248" w:rsidRDefault="00C94248" w:rsidP="00354A27">
      <w:pPr>
        <w:spacing w:after="0" w:line="276" w:lineRule="auto"/>
        <w:jc w:val="both"/>
        <w:rPr>
          <w:color w:val="C00000"/>
        </w:rPr>
      </w:pPr>
    </w:p>
    <w:p w14:paraId="6004BE76" w14:textId="77777777" w:rsidR="00C94248" w:rsidRDefault="00C94248" w:rsidP="00C94248">
      <w:pPr>
        <w:spacing w:after="0" w:line="276" w:lineRule="auto"/>
        <w:jc w:val="both"/>
      </w:pPr>
      <w:r>
        <w:t xml:space="preserve">An external search of the address indicates that it is a </w:t>
      </w:r>
      <w:commentRangeStart w:id="1"/>
      <w:r w:rsidRPr="00536A99">
        <w:rPr>
          <w:color w:val="C00000"/>
        </w:rPr>
        <w:t>&lt;residential property / shared space / dedicated office&gt;</w:t>
      </w:r>
      <w:commentRangeEnd w:id="1"/>
      <w:r>
        <w:rPr>
          <w:rStyle w:val="CommentReference"/>
          <w:sz w:val="24"/>
          <w:szCs w:val="24"/>
        </w:rPr>
        <w:commentReference w:id="1"/>
      </w:r>
      <w:r>
        <w:t xml:space="preserve">. </w:t>
      </w:r>
    </w:p>
    <w:p w14:paraId="6E571E48" w14:textId="77777777" w:rsidR="00354A27" w:rsidRDefault="00354A27"/>
    <w:p w14:paraId="680EFBAA" w14:textId="019C4926" w:rsidR="00354A27" w:rsidRDefault="00354A27" w:rsidP="00354A27">
      <w:pPr>
        <w:spacing w:after="0" w:line="276" w:lineRule="auto"/>
        <w:jc w:val="both"/>
      </w:pPr>
      <w:r w:rsidRPr="00375BF6">
        <w:rPr>
          <w:b/>
          <w:bCs/>
        </w:rPr>
        <w:t>[</w:t>
      </w:r>
      <w:r>
        <w:rPr>
          <w:b/>
          <w:bCs/>
        </w:rPr>
        <w:t>In</w:t>
      </w:r>
      <w:r w:rsidRPr="00375BF6">
        <w:rPr>
          <w:b/>
          <w:bCs/>
        </w:rPr>
        <w:t>ternal Research</w:t>
      </w:r>
      <w:r>
        <w:rPr>
          <w:b/>
          <w:bCs/>
        </w:rPr>
        <w:t xml:space="preserve"> from Power BI</w:t>
      </w:r>
      <w:r w:rsidRPr="00375BF6">
        <w:rPr>
          <w:b/>
          <w:bCs/>
        </w:rPr>
        <w:t>]</w:t>
      </w:r>
      <w:r>
        <w:rPr>
          <w:b/>
          <w:bCs/>
        </w:rPr>
        <w:t xml:space="preserve"> </w:t>
      </w:r>
      <w:r>
        <w:t xml:space="preserve">Additionally, the customer’s full name and email address was identified through internal records as </w:t>
      </w:r>
      <w:r w:rsidRPr="001663CB">
        <w:rPr>
          <w:color w:val="C00000"/>
        </w:rPr>
        <w:t>&lt;” Name”&gt;</w:t>
      </w:r>
      <w:r>
        <w:t xml:space="preserve"> and </w:t>
      </w:r>
      <w:r w:rsidRPr="001663CB">
        <w:rPr>
          <w:color w:val="C00000"/>
        </w:rPr>
        <w:t>&lt;</w:t>
      </w:r>
      <w:r>
        <w:rPr>
          <w:color w:val="C00000"/>
        </w:rPr>
        <w:t>”</w:t>
      </w:r>
      <w:r w:rsidRPr="001663CB">
        <w:rPr>
          <w:color w:val="C00000"/>
        </w:rPr>
        <w:t>email”&gt;</w:t>
      </w:r>
      <w:r>
        <w:t xml:space="preserve"> which </w:t>
      </w:r>
      <w:r w:rsidRPr="002B3137">
        <w:rPr>
          <w:color w:val="C00000"/>
        </w:rPr>
        <w:t>&lt;analysis of comparison of customer details between internal and external research</w:t>
      </w:r>
      <w:r>
        <w:rPr>
          <w:color w:val="C00000"/>
        </w:rPr>
        <w:t>, including support for validation of any information identified in the external research</w:t>
      </w:r>
      <w:r w:rsidRPr="002B3137">
        <w:rPr>
          <w:color w:val="C00000"/>
        </w:rPr>
        <w:t>&gt;</w:t>
      </w:r>
      <w:r>
        <w:t>.</w:t>
      </w:r>
    </w:p>
    <w:p w14:paraId="13D4DC2A" w14:textId="77777777" w:rsidR="00354A27" w:rsidRDefault="00354A27"/>
    <w:p w14:paraId="7FE515E9" w14:textId="77777777" w:rsidR="00354A27" w:rsidRDefault="00354A27" w:rsidP="00354A27">
      <w:pPr>
        <w:spacing w:after="0" w:line="276" w:lineRule="auto"/>
        <w:jc w:val="both"/>
      </w:pPr>
      <w:commentRangeStart w:id="2"/>
      <w:r w:rsidRPr="003C2F78">
        <w:rPr>
          <w:b/>
          <w:bCs/>
        </w:rPr>
        <w:t>[Negative News]</w:t>
      </w:r>
      <w:commentRangeEnd w:id="2"/>
      <w:r>
        <w:rPr>
          <w:rStyle w:val="CommentReference"/>
          <w:sz w:val="24"/>
          <w:szCs w:val="24"/>
        </w:rPr>
        <w:commentReference w:id="2"/>
      </w:r>
      <w:r>
        <w:t xml:space="preserve"> A negative news search did not return any adverse or derogatory information about </w:t>
      </w:r>
      <w:r w:rsidRPr="00ED03AE">
        <w:rPr>
          <w:color w:val="C00000"/>
        </w:rPr>
        <w:t>&lt;Customer Name&gt;</w:t>
      </w:r>
      <w:r>
        <w:t xml:space="preserve">. </w:t>
      </w:r>
    </w:p>
    <w:p w14:paraId="56D9E2F8" w14:textId="77777777" w:rsidR="00354A27" w:rsidRDefault="00354A27"/>
    <w:p w14:paraId="2E4F4832" w14:textId="77777777" w:rsidR="00354A27" w:rsidRDefault="00354A27" w:rsidP="00354A27">
      <w:pPr>
        <w:spacing w:after="0" w:line="276" w:lineRule="auto"/>
        <w:jc w:val="both"/>
      </w:pPr>
      <w:r>
        <w:t>________________________________________</w:t>
      </w:r>
    </w:p>
    <w:p w14:paraId="32917A4F" w14:textId="77777777" w:rsidR="00354A27" w:rsidRDefault="00354A27" w:rsidP="00354A27">
      <w:pPr>
        <w:spacing w:after="0" w:line="276" w:lineRule="auto"/>
        <w:jc w:val="both"/>
      </w:pPr>
      <w:r>
        <w:t>ALERT TRIGGER AND TRANSACTION REVIEW</w:t>
      </w:r>
    </w:p>
    <w:p w14:paraId="0A52055F" w14:textId="77777777" w:rsidR="00354A27" w:rsidRDefault="00354A27" w:rsidP="00354A27">
      <w:pPr>
        <w:spacing w:after="0" w:line="276" w:lineRule="auto"/>
        <w:jc w:val="both"/>
        <w:rPr>
          <w:color w:val="C00000"/>
        </w:rPr>
      </w:pPr>
    </w:p>
    <w:p w14:paraId="34DD7906" w14:textId="77777777" w:rsidR="00ED5DC6" w:rsidRDefault="00ED5DC6" w:rsidP="00ED5DC6">
      <w:pPr>
        <w:spacing w:after="0" w:line="276" w:lineRule="auto"/>
        <w:jc w:val="both"/>
        <w:rPr>
          <w:b/>
          <w:bCs/>
        </w:rPr>
      </w:pPr>
      <w:r w:rsidRPr="0051607C">
        <w:rPr>
          <w:b/>
          <w:bCs/>
        </w:rPr>
        <w:t>ALERT TRIGGER AND TRANSACTION REVIEW</w:t>
      </w:r>
    </w:p>
    <w:p w14:paraId="2F78BD90" w14:textId="77777777" w:rsidR="00ED5DC6" w:rsidRPr="0051607C" w:rsidRDefault="00ED5DC6" w:rsidP="00ED5DC6">
      <w:pPr>
        <w:spacing w:after="0" w:line="276" w:lineRule="auto"/>
        <w:jc w:val="both"/>
        <w:rPr>
          <w:b/>
          <w:bCs/>
        </w:rPr>
      </w:pPr>
    </w:p>
    <w:p w14:paraId="460D03BF" w14:textId="77777777" w:rsidR="00ED5DC6" w:rsidRDefault="00ED5DC6" w:rsidP="00ED5DC6">
      <w:pPr>
        <w:spacing w:after="0" w:line="276" w:lineRule="auto"/>
        <w:jc w:val="both"/>
      </w:pPr>
      <w:r w:rsidRPr="003E2338">
        <w:rPr>
          <w:color w:val="C00000"/>
        </w:rPr>
        <w:t>&lt;</w:t>
      </w:r>
      <w:r>
        <w:rPr>
          <w:color w:val="C00000"/>
        </w:rPr>
        <w:t>Velocity</w:t>
      </w:r>
      <w:r w:rsidRPr="003E2338">
        <w:rPr>
          <w:color w:val="C00000"/>
        </w:rPr>
        <w:t xml:space="preserve"> Alert ID&gt;</w:t>
      </w:r>
      <w:r>
        <w:t xml:space="preserve"> alerted due to </w:t>
      </w:r>
      <w:r w:rsidRPr="003E2338">
        <w:rPr>
          <w:color w:val="C00000"/>
        </w:rPr>
        <w:t>&lt;Rule(s) including rule number(s) and rule name(s)&gt;</w:t>
      </w:r>
      <w:r>
        <w:t xml:space="preserve"> </w:t>
      </w:r>
    </w:p>
    <w:p w14:paraId="7C558655" w14:textId="77777777" w:rsidR="00ED5DC6" w:rsidRDefault="00ED5DC6" w:rsidP="00ED5DC6">
      <w:pPr>
        <w:spacing w:after="0" w:line="276" w:lineRule="auto"/>
        <w:jc w:val="both"/>
      </w:pPr>
      <w:r>
        <w:lastRenderedPageBreak/>
        <w:t xml:space="preserve">A review of the alerted transactions was conducted covering the period from </w:t>
      </w:r>
      <w:r w:rsidRPr="00686410">
        <w:rPr>
          <w:color w:val="C00000"/>
        </w:rPr>
        <w:t>&lt;</w:t>
      </w:r>
      <w:commentRangeStart w:id="3"/>
      <w:r w:rsidRPr="00686410">
        <w:rPr>
          <w:color w:val="C00000"/>
        </w:rPr>
        <w:t>mm/dd/yyyy</w:t>
      </w:r>
      <w:commentRangeEnd w:id="3"/>
      <w:r w:rsidRPr="00686410">
        <w:rPr>
          <w:rStyle w:val="CommentReference"/>
          <w:color w:val="C00000"/>
          <w:sz w:val="24"/>
          <w:szCs w:val="24"/>
        </w:rPr>
        <w:commentReference w:id="3"/>
      </w:r>
      <w:r w:rsidRPr="00686410">
        <w:rPr>
          <w:color w:val="C00000"/>
        </w:rPr>
        <w:t>&gt;</w:t>
      </w:r>
      <w:r>
        <w:t xml:space="preserve"> to </w:t>
      </w:r>
      <w:commentRangeStart w:id="4"/>
      <w:r w:rsidRPr="00686410">
        <w:rPr>
          <w:color w:val="C00000"/>
        </w:rPr>
        <w:t>&lt;mm/dd/yyyy&gt;</w:t>
      </w:r>
      <w:commentRangeEnd w:id="4"/>
      <w:r>
        <w:rPr>
          <w:rStyle w:val="CommentReference"/>
          <w:sz w:val="24"/>
          <w:szCs w:val="24"/>
        </w:rPr>
        <w:commentReference w:id="4"/>
      </w:r>
      <w:r>
        <w:t>. The review yielded the following results:</w:t>
      </w:r>
    </w:p>
    <w:p w14:paraId="780F63CF" w14:textId="3A6895CD" w:rsidR="00ED5DC6" w:rsidRDefault="00ED5DC6" w:rsidP="00ED5DC6">
      <w:pPr>
        <w:spacing w:after="0" w:line="276" w:lineRule="auto"/>
        <w:jc w:val="both"/>
        <w:rPr>
          <w:color w:val="C00000"/>
        </w:rPr>
      </w:pPr>
      <w:r>
        <w:t xml:space="preserve">Between </w:t>
      </w:r>
      <w:r w:rsidRPr="00686410">
        <w:rPr>
          <w:color w:val="C00000"/>
        </w:rPr>
        <w:t>&lt;</w:t>
      </w:r>
      <w:commentRangeStart w:id="5"/>
      <w:r w:rsidRPr="00686410">
        <w:rPr>
          <w:color w:val="C00000"/>
        </w:rPr>
        <w:t>mm/dd/yyyy</w:t>
      </w:r>
      <w:commentRangeEnd w:id="5"/>
      <w:r w:rsidRPr="00686410">
        <w:rPr>
          <w:rStyle w:val="CommentReference"/>
          <w:color w:val="C00000"/>
          <w:sz w:val="24"/>
          <w:szCs w:val="24"/>
        </w:rPr>
        <w:commentReference w:id="5"/>
      </w:r>
      <w:r w:rsidRPr="00686410">
        <w:rPr>
          <w:color w:val="C00000"/>
        </w:rPr>
        <w:t>&gt;</w:t>
      </w:r>
      <w:r>
        <w:t xml:space="preserve"> and </w:t>
      </w:r>
      <w:r w:rsidRPr="00686410">
        <w:rPr>
          <w:color w:val="C00000"/>
        </w:rPr>
        <w:t>&lt;</w:t>
      </w:r>
      <w:commentRangeStart w:id="6"/>
      <w:r w:rsidRPr="00686410">
        <w:rPr>
          <w:color w:val="C00000"/>
        </w:rPr>
        <w:t>mm/dd/yyyy</w:t>
      </w:r>
      <w:commentRangeEnd w:id="6"/>
      <w:r w:rsidRPr="00686410">
        <w:rPr>
          <w:rStyle w:val="CommentReference"/>
          <w:color w:val="C00000"/>
          <w:sz w:val="24"/>
          <w:szCs w:val="24"/>
        </w:rPr>
        <w:commentReference w:id="6"/>
      </w:r>
      <w:r w:rsidRPr="00686410">
        <w:rPr>
          <w:color w:val="C00000"/>
        </w:rPr>
        <w:t>&gt;</w:t>
      </w:r>
      <w:r>
        <w:t xml:space="preserve">, there were </w:t>
      </w:r>
      <w:r w:rsidRPr="006526B0">
        <w:rPr>
          <w:color w:val="C00000"/>
        </w:rPr>
        <w:t>&lt;# number of transactions&gt;</w:t>
      </w:r>
      <w:r>
        <w:t xml:space="preserve"> transactions totaling </w:t>
      </w:r>
      <w:r w:rsidRPr="00D85B8B">
        <w:rPr>
          <w:color w:val="C00000"/>
        </w:rPr>
        <w:t>&lt;$ amount&gt;</w:t>
      </w:r>
      <w:r>
        <w:t xml:space="preserve">. This includes </w:t>
      </w:r>
      <w:r w:rsidRPr="006526B0">
        <w:rPr>
          <w:color w:val="C00000"/>
        </w:rPr>
        <w:t xml:space="preserve">&lt;# number of </w:t>
      </w:r>
      <w:r>
        <w:rPr>
          <w:color w:val="C00000"/>
        </w:rPr>
        <w:t xml:space="preserve">DR </w:t>
      </w:r>
      <w:r w:rsidRPr="006526B0">
        <w:rPr>
          <w:color w:val="C00000"/>
        </w:rPr>
        <w:t>transactions&gt;</w:t>
      </w:r>
      <w:r>
        <w:t xml:space="preserve"> debit transactions of </w:t>
      </w:r>
      <w:r w:rsidRPr="00FB6698">
        <w:rPr>
          <w:color w:val="C00000"/>
        </w:rPr>
        <w:t xml:space="preserve">&lt;transaction type(s): e.g., wires, </w:t>
      </w:r>
      <w:r w:rsidR="00CA61C2" w:rsidRPr="00461FB5">
        <w:rPr>
          <w:color w:val="C00000"/>
        </w:rPr>
        <w:t>ATM withdrawals, ACH transfers, card purchases</w:t>
      </w:r>
      <w:r w:rsidRPr="00FB6698">
        <w:rPr>
          <w:color w:val="C00000"/>
        </w:rPr>
        <w:t xml:space="preserve"> etc.&gt;</w:t>
      </w:r>
      <w:r>
        <w:t xml:space="preserve"> totaling </w:t>
      </w:r>
      <w:r w:rsidRPr="00D85B8B">
        <w:rPr>
          <w:color w:val="C00000"/>
        </w:rPr>
        <w:t xml:space="preserve">&lt;$ </w:t>
      </w:r>
      <w:r>
        <w:rPr>
          <w:color w:val="C00000"/>
        </w:rPr>
        <w:t xml:space="preserve">DR </w:t>
      </w:r>
      <w:r w:rsidRPr="00D85B8B">
        <w:rPr>
          <w:color w:val="C00000"/>
        </w:rPr>
        <w:t>amount&gt;</w:t>
      </w:r>
      <w:r>
        <w:rPr>
          <w:color w:val="C00000"/>
        </w:rPr>
        <w:t xml:space="preserve"> </w:t>
      </w:r>
      <w:r w:rsidRPr="00606F9F">
        <w:t xml:space="preserve">and </w:t>
      </w:r>
      <w:r w:rsidRPr="006526B0">
        <w:rPr>
          <w:color w:val="C00000"/>
        </w:rPr>
        <w:t xml:space="preserve">&lt;# number of </w:t>
      </w:r>
      <w:r>
        <w:rPr>
          <w:color w:val="C00000"/>
        </w:rPr>
        <w:t xml:space="preserve">CR </w:t>
      </w:r>
      <w:r w:rsidRPr="006526B0">
        <w:rPr>
          <w:color w:val="C00000"/>
        </w:rPr>
        <w:t>transactions&gt;</w:t>
      </w:r>
      <w:r>
        <w:t xml:space="preserve"> credit transactions of &lt;transaction type(s): e.g., </w:t>
      </w:r>
      <w:r w:rsidR="00CA61C2" w:rsidRPr="00461FB5">
        <w:rPr>
          <w:color w:val="C00000"/>
        </w:rPr>
        <w:t>incoming wires, ACH credits, deposits</w:t>
      </w:r>
      <w:r w:rsidR="00CA61C2">
        <w:t xml:space="preserve"> </w:t>
      </w:r>
      <w:r>
        <w:t xml:space="preserve">etc.&gt; totaling </w:t>
      </w:r>
      <w:r w:rsidRPr="00D85B8B">
        <w:rPr>
          <w:color w:val="C00000"/>
        </w:rPr>
        <w:t xml:space="preserve">&lt;$ </w:t>
      </w:r>
      <w:r>
        <w:rPr>
          <w:color w:val="C00000"/>
        </w:rPr>
        <w:t xml:space="preserve">CR </w:t>
      </w:r>
      <w:r w:rsidRPr="00D85B8B">
        <w:rPr>
          <w:color w:val="C00000"/>
        </w:rPr>
        <w:t>amount&gt;</w:t>
      </w:r>
      <w:r>
        <w:rPr>
          <w:color w:val="C00000"/>
        </w:rPr>
        <w:t xml:space="preserve">. </w:t>
      </w:r>
    </w:p>
    <w:p w14:paraId="01750300" w14:textId="77777777" w:rsidR="00ED5DC6" w:rsidRDefault="00ED5DC6" w:rsidP="00ED5DC6">
      <w:pPr>
        <w:spacing w:after="0" w:line="276" w:lineRule="auto"/>
        <w:jc w:val="both"/>
        <w:rPr>
          <w:color w:val="C00000"/>
        </w:rPr>
      </w:pPr>
    </w:p>
    <w:p w14:paraId="0100C1CA" w14:textId="77777777" w:rsidR="00ED5DC6" w:rsidRDefault="00ED5DC6" w:rsidP="00ED5DC6">
      <w:pPr>
        <w:spacing w:after="0" w:line="276" w:lineRule="auto"/>
        <w:jc w:val="both"/>
        <w:rPr>
          <w:color w:val="C00000"/>
        </w:rPr>
      </w:pPr>
    </w:p>
    <w:p w14:paraId="15170B00" w14:textId="77777777" w:rsidR="00ED5DC6" w:rsidRDefault="00ED5DC6" w:rsidP="00ED5DC6">
      <w:pPr>
        <w:spacing w:after="0" w:line="276" w:lineRule="auto"/>
        <w:jc w:val="both"/>
      </w:pPr>
      <w:commentRangeStart w:id="7"/>
      <w:r w:rsidRPr="000C5C3D">
        <w:rPr>
          <w:b/>
          <w:bCs/>
        </w:rPr>
        <w:t>[GALILEO ACCOUNT]</w:t>
      </w:r>
      <w:r>
        <w:rPr>
          <w:color w:val="C00000"/>
        </w:rPr>
        <w:t xml:space="preserve"> </w:t>
      </w:r>
      <w:r>
        <w:t xml:space="preserve">These transactions are identified as </w:t>
      </w:r>
      <w:r w:rsidRPr="00FB6698">
        <w:rPr>
          <w:color w:val="C00000"/>
        </w:rPr>
        <w:t>&lt;transaction type(s): e.g., wires, ATM withdrawals etc.&gt;</w:t>
      </w:r>
      <w:r>
        <w:t xml:space="preserve"> by </w:t>
      </w:r>
      <w:r w:rsidRPr="00DB785C">
        <w:rPr>
          <w:color w:val="C00000"/>
        </w:rPr>
        <w:t>&lt;Customer Name / Third Party etc.&gt;</w:t>
      </w:r>
      <w:r>
        <w:t xml:space="preserve"> through their </w:t>
      </w:r>
      <w:r w:rsidRPr="00DB785C">
        <w:rPr>
          <w:color w:val="C00000"/>
        </w:rPr>
        <w:t>&lt;Program Name&gt;</w:t>
      </w:r>
      <w:r>
        <w:t xml:space="preserve"> account </w:t>
      </w:r>
      <w:r w:rsidRPr="00DB785C">
        <w:rPr>
          <w:color w:val="C00000"/>
        </w:rPr>
        <w:t>&lt;GAL Account #&gt;</w:t>
      </w:r>
      <w:r>
        <w:t>.</w:t>
      </w:r>
      <w:commentRangeEnd w:id="7"/>
      <w:r>
        <w:rPr>
          <w:rStyle w:val="CommentReference"/>
          <w:sz w:val="24"/>
          <w:szCs w:val="24"/>
        </w:rPr>
        <w:commentReference w:id="7"/>
      </w:r>
    </w:p>
    <w:p w14:paraId="300DA8D9" w14:textId="77777777" w:rsidR="00ED5DC6" w:rsidRDefault="00ED5DC6" w:rsidP="00ED5DC6">
      <w:pPr>
        <w:spacing w:after="0" w:line="276" w:lineRule="auto"/>
        <w:jc w:val="both"/>
      </w:pPr>
    </w:p>
    <w:p w14:paraId="17134D9C" w14:textId="77777777" w:rsidR="00ED5DC6" w:rsidRDefault="00ED5DC6" w:rsidP="00ED5DC6">
      <w:pPr>
        <w:spacing w:after="0" w:line="276" w:lineRule="auto"/>
        <w:jc w:val="both"/>
      </w:pPr>
      <w:r w:rsidRPr="00A92053">
        <w:t xml:space="preserve">These transactions were </w:t>
      </w:r>
      <w:r>
        <w:t>conducted</w:t>
      </w:r>
      <w:r w:rsidRPr="00A92053">
        <w:t xml:space="preserve"> by </w:t>
      </w:r>
      <w:r w:rsidRPr="00ED03AE">
        <w:rPr>
          <w:color w:val="C00000"/>
        </w:rPr>
        <w:t>&lt;Customer Name&gt;</w:t>
      </w:r>
      <w:r w:rsidRPr="00A92053">
        <w:t xml:space="preserve"> through their </w:t>
      </w:r>
      <w:r w:rsidRPr="00A92053">
        <w:rPr>
          <w:color w:val="C00000"/>
        </w:rPr>
        <w:t>&lt;Program manager name</w:t>
      </w:r>
      <w:r>
        <w:rPr>
          <w:color w:val="C00000"/>
        </w:rPr>
        <w:t>&gt;</w:t>
      </w:r>
      <w:r w:rsidRPr="00A92053">
        <w:t xml:space="preserve"> account </w:t>
      </w:r>
      <w:r w:rsidRPr="00A92053">
        <w:rPr>
          <w:color w:val="C00000"/>
        </w:rPr>
        <w:t>&lt;</w:t>
      </w:r>
      <w:r>
        <w:rPr>
          <w:color w:val="C00000"/>
        </w:rPr>
        <w:t>A</w:t>
      </w:r>
      <w:r w:rsidRPr="00A92053">
        <w:rPr>
          <w:color w:val="C00000"/>
        </w:rPr>
        <w:t>ccount</w:t>
      </w:r>
      <w:r>
        <w:rPr>
          <w:color w:val="C00000"/>
        </w:rPr>
        <w:t xml:space="preserve"> #</w:t>
      </w:r>
      <w:r w:rsidRPr="00A92053">
        <w:rPr>
          <w:color w:val="C00000"/>
        </w:rPr>
        <w:t xml:space="preserve">&gt; </w:t>
      </w:r>
      <w:r w:rsidRPr="00A92053">
        <w:t>with the following counterpart</w:t>
      </w:r>
      <w:r>
        <w:t>ies</w:t>
      </w:r>
      <w:r w:rsidRPr="00A92053">
        <w:t xml:space="preserve">: </w:t>
      </w:r>
      <w:r w:rsidRPr="00ED03AE">
        <w:rPr>
          <w:color w:val="C00000"/>
        </w:rPr>
        <w:t>&lt;</w:t>
      </w:r>
      <w:r>
        <w:rPr>
          <w:color w:val="C00000"/>
        </w:rPr>
        <w:t>Counterparty(s)</w:t>
      </w:r>
      <w:r w:rsidRPr="00ED03AE">
        <w:rPr>
          <w:color w:val="C00000"/>
        </w:rPr>
        <w:t xml:space="preserve"> Name&gt;</w:t>
      </w:r>
      <w:r w:rsidRPr="00A92053">
        <w:t>. </w:t>
      </w:r>
      <w:r w:rsidRPr="00A92053">
        <w:br/>
        <w:t xml:space="preserve">The alerted activity is consistent with the customer’s expected financial behavior and does not appear to be inconsistent with the stated purpose of the account. </w:t>
      </w:r>
      <w:r w:rsidRPr="00ED03AE">
        <w:rPr>
          <w:color w:val="C00000"/>
        </w:rPr>
        <w:t>&lt;Customer Name&gt;</w:t>
      </w:r>
      <w:r w:rsidRPr="00A92053">
        <w:t xml:space="preserve"> </w:t>
      </w:r>
      <w:r>
        <w:t xml:space="preserve">conducted transactions with the </w:t>
      </w:r>
      <w:r w:rsidRPr="00A92053">
        <w:t>identified counterpart</w:t>
      </w:r>
      <w:r>
        <w:t>y(s)</w:t>
      </w:r>
      <w:r w:rsidRPr="00A92053">
        <w:t xml:space="preserve"> </w:t>
      </w:r>
      <w:r>
        <w:t xml:space="preserve">in connection with </w:t>
      </w:r>
      <w:r w:rsidRPr="00ED03AE">
        <w:rPr>
          <w:color w:val="C00000"/>
        </w:rPr>
        <w:t>&lt;</w:t>
      </w:r>
      <w:r>
        <w:rPr>
          <w:color w:val="C00000"/>
        </w:rPr>
        <w:t>Activity Description – Edit case to case specific</w:t>
      </w:r>
      <w:r w:rsidRPr="00ED03AE">
        <w:rPr>
          <w:color w:val="C00000"/>
        </w:rPr>
        <w:t>&gt;</w:t>
      </w:r>
      <w:r w:rsidRPr="00A92053">
        <w:t>.</w:t>
      </w:r>
    </w:p>
    <w:p w14:paraId="5A95216A" w14:textId="77777777" w:rsidR="00ED5DC6" w:rsidRDefault="00ED5DC6" w:rsidP="00ED5DC6">
      <w:pPr>
        <w:spacing w:after="0" w:line="276" w:lineRule="auto"/>
        <w:jc w:val="both"/>
      </w:pPr>
    </w:p>
    <w:p w14:paraId="262FC97F" w14:textId="77777777" w:rsidR="00ED5DC6" w:rsidRDefault="00ED5DC6" w:rsidP="00ED5DC6">
      <w:pPr>
        <w:spacing w:after="0" w:line="276" w:lineRule="auto"/>
        <w:jc w:val="both"/>
      </w:pPr>
      <w:commentRangeStart w:id="8"/>
      <w:r>
        <w:t xml:space="preserve">The alerted activity is consistent with the customer’s expected financial behavior and does not appear to be inconsistent with the stated purpose of the account. </w:t>
      </w:r>
      <w:commentRangeEnd w:id="8"/>
      <w:r w:rsidR="0042282E">
        <w:rPr>
          <w:rStyle w:val="CommentReference"/>
          <w:sz w:val="24"/>
          <w:szCs w:val="24"/>
        </w:rPr>
        <w:commentReference w:id="8"/>
      </w:r>
    </w:p>
    <w:p w14:paraId="4913B5AE" w14:textId="77777777" w:rsidR="00354A27" w:rsidRDefault="00354A27">
      <w:pPr>
        <w:rPr>
          <w:color w:val="C00000"/>
        </w:rPr>
      </w:pPr>
    </w:p>
    <w:p w14:paraId="4623CF91" w14:textId="77777777" w:rsidR="00ED5DC6" w:rsidRPr="00A94B99" w:rsidRDefault="00ED5DC6" w:rsidP="00ED5DC6">
      <w:pPr>
        <w:spacing w:after="0" w:line="276" w:lineRule="auto"/>
        <w:jc w:val="both"/>
        <w:rPr>
          <w:b/>
          <w:bCs/>
        </w:rPr>
      </w:pPr>
      <w:commentRangeStart w:id="9"/>
      <w:r w:rsidRPr="00BF4D53">
        <w:rPr>
          <w:b/>
          <w:bCs/>
          <w:highlight w:val="yellow"/>
        </w:rPr>
        <w:t>[Non-alerted Activity Review]</w:t>
      </w:r>
      <w:commentRangeEnd w:id="9"/>
      <w:r w:rsidRPr="00A94B99">
        <w:rPr>
          <w:rStyle w:val="CommentReference"/>
          <w:b/>
          <w:bCs/>
          <w:sz w:val="24"/>
          <w:szCs w:val="24"/>
        </w:rPr>
        <w:commentReference w:id="9"/>
      </w:r>
    </w:p>
    <w:p w14:paraId="66DEB4DB" w14:textId="77777777" w:rsidR="00ED5DC6" w:rsidRDefault="00ED5DC6" w:rsidP="00ED5DC6">
      <w:pPr>
        <w:spacing w:after="0" w:line="276" w:lineRule="auto"/>
        <w:jc w:val="both"/>
      </w:pPr>
      <w:r>
        <w:t>Other Activity Review:</w:t>
      </w:r>
    </w:p>
    <w:p w14:paraId="08CD24D5" w14:textId="77777777" w:rsidR="00ED5DC6" w:rsidRDefault="00ED5DC6" w:rsidP="00ED5DC6">
      <w:pPr>
        <w:spacing w:after="0" w:line="276" w:lineRule="auto"/>
        <w:jc w:val="both"/>
      </w:pPr>
    </w:p>
    <w:p w14:paraId="410AA8BD" w14:textId="041E6403" w:rsidR="00ED5DC6" w:rsidRDefault="00ED5DC6" w:rsidP="00ED5DC6">
      <w:pPr>
        <w:spacing w:after="0" w:line="276" w:lineRule="auto"/>
        <w:jc w:val="both"/>
        <w:rPr>
          <w:color w:val="C00000"/>
        </w:rPr>
      </w:pPr>
      <w:r>
        <w:t xml:space="preserve">The non-alerted activity includes </w:t>
      </w:r>
      <w:r w:rsidRPr="006526B0">
        <w:rPr>
          <w:color w:val="C00000"/>
        </w:rPr>
        <w:t xml:space="preserve">&lt;# number of </w:t>
      </w:r>
      <w:r>
        <w:rPr>
          <w:color w:val="C00000"/>
        </w:rPr>
        <w:t xml:space="preserve">DR </w:t>
      </w:r>
      <w:r w:rsidRPr="006526B0">
        <w:rPr>
          <w:color w:val="C00000"/>
        </w:rPr>
        <w:t>transactions&gt;</w:t>
      </w:r>
      <w:r>
        <w:t xml:space="preserve"> debit transactions of </w:t>
      </w:r>
      <w:r w:rsidRPr="00FB6698">
        <w:rPr>
          <w:color w:val="C00000"/>
        </w:rPr>
        <w:t xml:space="preserve">&lt;transaction type(s): e.g., wires, </w:t>
      </w:r>
      <w:r w:rsidR="00CA61C2" w:rsidRPr="00461FB5">
        <w:rPr>
          <w:color w:val="C00000"/>
        </w:rPr>
        <w:t>ATM withdrawals, ACH transfers, card purchases</w:t>
      </w:r>
      <w:r w:rsidRPr="00FB6698">
        <w:rPr>
          <w:color w:val="C00000"/>
        </w:rPr>
        <w:t xml:space="preserve"> etc.&gt;</w:t>
      </w:r>
      <w:r>
        <w:t xml:space="preserve"> totaling </w:t>
      </w:r>
      <w:r w:rsidRPr="00D85B8B">
        <w:rPr>
          <w:color w:val="C00000"/>
        </w:rPr>
        <w:t xml:space="preserve">&lt;$ </w:t>
      </w:r>
      <w:r>
        <w:rPr>
          <w:color w:val="C00000"/>
        </w:rPr>
        <w:t xml:space="preserve">DR </w:t>
      </w:r>
      <w:r w:rsidRPr="00D85B8B">
        <w:rPr>
          <w:color w:val="C00000"/>
        </w:rPr>
        <w:t>amount&gt;</w:t>
      </w:r>
      <w:r>
        <w:rPr>
          <w:color w:val="C00000"/>
        </w:rPr>
        <w:t xml:space="preserve"> </w:t>
      </w:r>
      <w:r w:rsidRPr="00606F9F">
        <w:t xml:space="preserve">and </w:t>
      </w:r>
      <w:r w:rsidRPr="006526B0">
        <w:rPr>
          <w:color w:val="C00000"/>
        </w:rPr>
        <w:t xml:space="preserve">&lt;# number of </w:t>
      </w:r>
      <w:r>
        <w:rPr>
          <w:color w:val="C00000"/>
        </w:rPr>
        <w:t xml:space="preserve">CR </w:t>
      </w:r>
      <w:r w:rsidRPr="006526B0">
        <w:rPr>
          <w:color w:val="C00000"/>
        </w:rPr>
        <w:t>transactions&gt;</w:t>
      </w:r>
      <w:r>
        <w:t xml:space="preserve"> credit transactions of &lt;transaction type(s): e.g., </w:t>
      </w:r>
      <w:r w:rsidR="00CA61C2" w:rsidRPr="00461FB5">
        <w:rPr>
          <w:color w:val="C00000"/>
        </w:rPr>
        <w:t>incoming wires, ACH credits, deposits</w:t>
      </w:r>
      <w:r w:rsidR="00CA61C2">
        <w:t xml:space="preserve"> </w:t>
      </w:r>
      <w:r>
        <w:t xml:space="preserve">etc.&gt; totaling </w:t>
      </w:r>
      <w:r w:rsidRPr="00D85B8B">
        <w:rPr>
          <w:color w:val="C00000"/>
        </w:rPr>
        <w:t xml:space="preserve">&lt;$ </w:t>
      </w:r>
      <w:r>
        <w:rPr>
          <w:color w:val="C00000"/>
        </w:rPr>
        <w:t xml:space="preserve">CR </w:t>
      </w:r>
      <w:r w:rsidRPr="00D85B8B">
        <w:rPr>
          <w:color w:val="C00000"/>
        </w:rPr>
        <w:t>amount&gt;</w:t>
      </w:r>
      <w:r>
        <w:rPr>
          <w:color w:val="C00000"/>
        </w:rPr>
        <w:t xml:space="preserve">. &lt;Highlight counterparties / transaction patterns from the non-alerted activity which are similar to / same as the counterparties / transaction patterns from the alerted activity and include rationale for their consistency&gt;.  </w:t>
      </w:r>
    </w:p>
    <w:p w14:paraId="50F83EB0" w14:textId="77777777" w:rsidR="00ED5DC6" w:rsidRDefault="00ED5DC6" w:rsidP="00ED5DC6">
      <w:pPr>
        <w:spacing w:after="0" w:line="276" w:lineRule="auto"/>
        <w:jc w:val="both"/>
      </w:pPr>
    </w:p>
    <w:p w14:paraId="5E89D295" w14:textId="77777777" w:rsidR="00ED5DC6" w:rsidRDefault="00ED5DC6" w:rsidP="00ED5DC6">
      <w:pPr>
        <w:spacing w:after="0" w:line="276" w:lineRule="auto"/>
        <w:jc w:val="both"/>
      </w:pPr>
      <w:commentRangeStart w:id="10"/>
      <w:r>
        <w:t>The other activity review appears reasonable and consistent with the alerted activity.</w:t>
      </w:r>
      <w:commentRangeEnd w:id="10"/>
      <w:r>
        <w:rPr>
          <w:rStyle w:val="CommentReference"/>
          <w:sz w:val="24"/>
          <w:szCs w:val="24"/>
        </w:rPr>
        <w:commentReference w:id="10"/>
      </w:r>
    </w:p>
    <w:p w14:paraId="559D372A" w14:textId="77777777" w:rsidR="00354A27" w:rsidRDefault="00354A27"/>
    <w:p w14:paraId="4467EC4A" w14:textId="77777777" w:rsidR="00354A27" w:rsidRDefault="00354A27" w:rsidP="00354A27">
      <w:pPr>
        <w:spacing w:after="0" w:line="276" w:lineRule="auto"/>
        <w:jc w:val="both"/>
        <w:rPr>
          <w:b/>
          <w:bCs/>
        </w:rPr>
      </w:pPr>
      <w:r w:rsidRPr="00BF4D53">
        <w:rPr>
          <w:b/>
          <w:bCs/>
          <w:highlight w:val="yellow"/>
        </w:rPr>
        <w:lastRenderedPageBreak/>
        <w:t>[Counterparty Research]</w:t>
      </w:r>
      <w:r w:rsidRPr="004C443C">
        <w:rPr>
          <w:b/>
          <w:bCs/>
        </w:rPr>
        <w:t xml:space="preserve"> </w:t>
      </w:r>
    </w:p>
    <w:p w14:paraId="764DF0EC" w14:textId="77777777" w:rsidR="00F00D7B" w:rsidRDefault="00F00D7B" w:rsidP="00354A27">
      <w:pPr>
        <w:spacing w:after="0" w:line="276" w:lineRule="auto"/>
        <w:jc w:val="both"/>
        <w:rPr>
          <w:b/>
          <w:bCs/>
        </w:rPr>
      </w:pPr>
    </w:p>
    <w:p w14:paraId="2B382D24" w14:textId="77777777" w:rsidR="00F00D7B" w:rsidRDefault="00F00D7B" w:rsidP="00F00D7B">
      <w:pPr>
        <w:spacing w:after="0" w:line="276" w:lineRule="auto"/>
        <w:jc w:val="both"/>
      </w:pPr>
      <w:r w:rsidRPr="00FB2B8B">
        <w:t xml:space="preserve">The following </w:t>
      </w:r>
      <w:r w:rsidRPr="00995E9E">
        <w:rPr>
          <w:color w:val="C00000"/>
        </w:rPr>
        <w:t xml:space="preserve">Counterparty(s) </w:t>
      </w:r>
      <w:r w:rsidRPr="00FB2B8B">
        <w:t>were selected</w:t>
      </w:r>
      <w:r>
        <w:t xml:space="preserve"> based on the</w:t>
      </w:r>
      <w:r w:rsidRPr="00FB2B8B">
        <w:t xml:space="preserve"> identified</w:t>
      </w:r>
      <w:r>
        <w:t xml:space="preserve"> customer</w:t>
      </w:r>
      <w:r w:rsidRPr="00FB2B8B">
        <w:t xml:space="preserve"> rule types</w:t>
      </w:r>
      <w:r>
        <w:t xml:space="preserve"> and</w:t>
      </w:r>
      <w:r w:rsidRPr="00FB2B8B">
        <w:t xml:space="preserve"> </w:t>
      </w:r>
      <w:r>
        <w:t>their</w:t>
      </w:r>
      <w:r w:rsidRPr="00FB2B8B">
        <w:t xml:space="preserve"> transaction value observed in the alerted transaction activity:</w:t>
      </w:r>
    </w:p>
    <w:p w14:paraId="2528972B" w14:textId="77777777" w:rsidR="00F00D7B" w:rsidRPr="00FB2B8B" w:rsidRDefault="00F00D7B" w:rsidP="00F00D7B">
      <w:pPr>
        <w:spacing w:after="0" w:line="276" w:lineRule="auto"/>
        <w:jc w:val="both"/>
      </w:pPr>
    </w:p>
    <w:p w14:paraId="213C2557" w14:textId="77777777" w:rsidR="00F00D7B" w:rsidRDefault="00F00D7B" w:rsidP="00F00D7B">
      <w:pPr>
        <w:spacing w:after="0" w:line="276" w:lineRule="auto"/>
        <w:jc w:val="both"/>
        <w:rPr>
          <w:color w:val="C00000"/>
        </w:rPr>
      </w:pPr>
      <w:r w:rsidRPr="00306B33">
        <w:rPr>
          <w:color w:val="C00000"/>
        </w:rPr>
        <w:t xml:space="preserve">Counterparty 1: </w:t>
      </w:r>
      <w:r>
        <w:rPr>
          <w:color w:val="C00000"/>
        </w:rPr>
        <w:t>Counterparty name</w:t>
      </w:r>
    </w:p>
    <w:p w14:paraId="1B71307B" w14:textId="77777777" w:rsidR="00F00D7B" w:rsidRPr="00306B33" w:rsidRDefault="00F00D7B" w:rsidP="00F00D7B">
      <w:pPr>
        <w:spacing w:after="0" w:line="276" w:lineRule="auto"/>
        <w:jc w:val="both"/>
        <w:rPr>
          <w:color w:val="C00000"/>
        </w:rPr>
      </w:pPr>
    </w:p>
    <w:p w14:paraId="605DA929" w14:textId="77777777" w:rsidR="00F00D7B" w:rsidRDefault="00F00D7B" w:rsidP="00F00D7B">
      <w:pPr>
        <w:spacing w:after="0" w:line="276" w:lineRule="auto"/>
        <w:jc w:val="both"/>
        <w:rPr>
          <w:color w:val="C00000"/>
        </w:rPr>
      </w:pPr>
      <w:r>
        <w:rPr>
          <w:color w:val="C00000"/>
        </w:rPr>
        <w:t>&lt;Counterparty</w:t>
      </w:r>
      <w:r w:rsidRPr="00A31C8B">
        <w:rPr>
          <w:color w:val="C00000"/>
        </w:rPr>
        <w:t xml:space="preserve"> Details</w:t>
      </w:r>
      <w:r>
        <w:rPr>
          <w:color w:val="C00000"/>
        </w:rPr>
        <w:t>&gt;</w:t>
      </w:r>
    </w:p>
    <w:p w14:paraId="042F78DE" w14:textId="77777777" w:rsidR="00F00D7B" w:rsidRDefault="00F00D7B" w:rsidP="00F00D7B">
      <w:pPr>
        <w:spacing w:after="0" w:line="276" w:lineRule="auto"/>
        <w:jc w:val="both"/>
        <w:rPr>
          <w:color w:val="C00000"/>
        </w:rPr>
      </w:pPr>
    </w:p>
    <w:p w14:paraId="2C3C9080" w14:textId="77777777" w:rsidR="00F00D7B" w:rsidRDefault="00F00D7B" w:rsidP="00F00D7B">
      <w:pPr>
        <w:spacing w:after="0" w:line="276" w:lineRule="auto"/>
        <w:jc w:val="both"/>
      </w:pPr>
      <w:commentRangeStart w:id="11"/>
      <w:r w:rsidRPr="003C2F78">
        <w:rPr>
          <w:b/>
          <w:bCs/>
        </w:rPr>
        <w:t>[Negative News]</w:t>
      </w:r>
      <w:commentRangeEnd w:id="11"/>
      <w:r>
        <w:rPr>
          <w:rStyle w:val="CommentReference"/>
          <w:sz w:val="24"/>
          <w:szCs w:val="24"/>
        </w:rPr>
        <w:commentReference w:id="11"/>
      </w:r>
      <w:r>
        <w:t xml:space="preserve"> A negative news search did not return any adverse or derogatory information about </w:t>
      </w:r>
      <w:r w:rsidRPr="00ED03AE">
        <w:rPr>
          <w:color w:val="C00000"/>
        </w:rPr>
        <w:t>&lt;</w:t>
      </w:r>
      <w:r>
        <w:rPr>
          <w:color w:val="C00000"/>
        </w:rPr>
        <w:t>Counterparty name</w:t>
      </w:r>
      <w:r w:rsidRPr="00ED03AE">
        <w:rPr>
          <w:color w:val="C00000"/>
        </w:rPr>
        <w:t>&gt;</w:t>
      </w:r>
      <w:r>
        <w:t xml:space="preserve">. </w:t>
      </w:r>
    </w:p>
    <w:p w14:paraId="2A804CA7" w14:textId="77777777" w:rsidR="00F00D7B" w:rsidRDefault="00F00D7B" w:rsidP="00F00D7B">
      <w:pPr>
        <w:spacing w:after="0" w:line="276" w:lineRule="auto"/>
        <w:jc w:val="both"/>
        <w:rPr>
          <w:color w:val="C00000"/>
        </w:rPr>
      </w:pPr>
    </w:p>
    <w:p w14:paraId="17096774" w14:textId="77777777" w:rsidR="00F00D7B" w:rsidRDefault="00F00D7B" w:rsidP="00F00D7B">
      <w:pPr>
        <w:spacing w:after="0" w:line="276" w:lineRule="auto"/>
        <w:jc w:val="both"/>
        <w:rPr>
          <w:color w:val="C00000"/>
        </w:rPr>
      </w:pPr>
      <w:r w:rsidRPr="00306B33">
        <w:rPr>
          <w:color w:val="C00000"/>
        </w:rPr>
        <w:t xml:space="preserve">Counterparty </w:t>
      </w:r>
      <w:r>
        <w:rPr>
          <w:color w:val="C00000"/>
        </w:rPr>
        <w:t>2</w:t>
      </w:r>
      <w:r w:rsidRPr="00306B33">
        <w:rPr>
          <w:color w:val="C00000"/>
        </w:rPr>
        <w:t xml:space="preserve">: </w:t>
      </w:r>
      <w:r>
        <w:rPr>
          <w:color w:val="C00000"/>
        </w:rPr>
        <w:t>Counterparty name</w:t>
      </w:r>
    </w:p>
    <w:p w14:paraId="5ED29D3D" w14:textId="77777777" w:rsidR="00F00D7B" w:rsidRPr="00306B33" w:rsidRDefault="00F00D7B" w:rsidP="00F00D7B">
      <w:pPr>
        <w:spacing w:after="0" w:line="276" w:lineRule="auto"/>
        <w:jc w:val="both"/>
        <w:rPr>
          <w:color w:val="C00000"/>
        </w:rPr>
      </w:pPr>
    </w:p>
    <w:p w14:paraId="50E70DAB" w14:textId="77777777" w:rsidR="00F00D7B" w:rsidRDefault="00F00D7B" w:rsidP="00F00D7B">
      <w:pPr>
        <w:spacing w:after="0" w:line="276" w:lineRule="auto"/>
        <w:jc w:val="both"/>
        <w:rPr>
          <w:color w:val="C00000"/>
        </w:rPr>
      </w:pPr>
      <w:r>
        <w:rPr>
          <w:color w:val="C00000"/>
        </w:rPr>
        <w:t>&lt;Counterparty</w:t>
      </w:r>
      <w:r w:rsidRPr="00A31C8B">
        <w:rPr>
          <w:color w:val="C00000"/>
        </w:rPr>
        <w:t xml:space="preserve"> Details</w:t>
      </w:r>
      <w:r>
        <w:rPr>
          <w:color w:val="C00000"/>
        </w:rPr>
        <w:t>&gt;</w:t>
      </w:r>
    </w:p>
    <w:p w14:paraId="4B043129" w14:textId="77777777" w:rsidR="00F00D7B" w:rsidRDefault="00F00D7B" w:rsidP="00F00D7B">
      <w:pPr>
        <w:spacing w:after="0" w:line="276" w:lineRule="auto"/>
        <w:jc w:val="both"/>
        <w:rPr>
          <w:color w:val="C00000"/>
        </w:rPr>
      </w:pPr>
    </w:p>
    <w:p w14:paraId="7ADEDC24" w14:textId="77777777" w:rsidR="00F00D7B" w:rsidRDefault="00F00D7B" w:rsidP="00F00D7B">
      <w:pPr>
        <w:spacing w:after="0" w:line="276" w:lineRule="auto"/>
        <w:jc w:val="both"/>
      </w:pPr>
      <w:commentRangeStart w:id="12"/>
      <w:r w:rsidRPr="003C2F78">
        <w:rPr>
          <w:b/>
          <w:bCs/>
        </w:rPr>
        <w:t>[Negative News]</w:t>
      </w:r>
      <w:commentRangeEnd w:id="12"/>
      <w:r>
        <w:rPr>
          <w:rStyle w:val="CommentReference"/>
          <w:sz w:val="24"/>
          <w:szCs w:val="24"/>
        </w:rPr>
        <w:commentReference w:id="12"/>
      </w:r>
      <w:r>
        <w:t xml:space="preserve"> A negative news search did not return any adverse or derogatory information about </w:t>
      </w:r>
      <w:r w:rsidRPr="00ED03AE">
        <w:rPr>
          <w:color w:val="C00000"/>
        </w:rPr>
        <w:t>&lt;</w:t>
      </w:r>
      <w:r>
        <w:rPr>
          <w:color w:val="C00000"/>
        </w:rPr>
        <w:t>Counterparty name</w:t>
      </w:r>
      <w:r w:rsidRPr="00ED03AE">
        <w:rPr>
          <w:color w:val="C00000"/>
        </w:rPr>
        <w:t>&gt;</w:t>
      </w:r>
      <w:r>
        <w:t xml:space="preserve">. </w:t>
      </w:r>
    </w:p>
    <w:p w14:paraId="52B040A5" w14:textId="77777777" w:rsidR="00F00D7B" w:rsidRDefault="00F00D7B" w:rsidP="00F00D7B">
      <w:pPr>
        <w:spacing w:after="0" w:line="276" w:lineRule="auto"/>
        <w:jc w:val="both"/>
        <w:rPr>
          <w:color w:val="C00000"/>
        </w:rPr>
      </w:pPr>
    </w:p>
    <w:p w14:paraId="4EACE59D" w14:textId="77777777" w:rsidR="00F00D7B" w:rsidRDefault="00F00D7B" w:rsidP="00F00D7B">
      <w:pPr>
        <w:spacing w:after="0" w:line="276" w:lineRule="auto"/>
        <w:jc w:val="both"/>
      </w:pPr>
      <w:commentRangeStart w:id="13"/>
      <w:r>
        <w:t xml:space="preserve">Additionally, </w:t>
      </w:r>
      <w:r w:rsidRPr="00ED03AE">
        <w:rPr>
          <w:color w:val="C00000"/>
        </w:rPr>
        <w:t>&lt;</w:t>
      </w:r>
      <w:r>
        <w:rPr>
          <w:color w:val="C00000"/>
        </w:rPr>
        <w:t>Counterparty name</w:t>
      </w:r>
      <w:r w:rsidRPr="00ED03AE">
        <w:rPr>
          <w:color w:val="C00000"/>
        </w:rPr>
        <w:t>&gt;</w:t>
      </w:r>
      <w:r>
        <w:t xml:space="preserve"> was also identified as one of the counterparties, which is a listed entity. Hence, no due diligence was performed.</w:t>
      </w:r>
      <w:commentRangeEnd w:id="13"/>
      <w:r>
        <w:rPr>
          <w:rStyle w:val="CommentReference"/>
          <w:sz w:val="24"/>
          <w:szCs w:val="24"/>
        </w:rPr>
        <w:commentReference w:id="13"/>
      </w:r>
    </w:p>
    <w:p w14:paraId="6A075C8C" w14:textId="6526C1BA" w:rsidR="00F00D7B" w:rsidRPr="007E2D9D" w:rsidRDefault="00EA6CC2" w:rsidP="00F00D7B">
      <w:pPr>
        <w:spacing w:before="100" w:beforeAutospacing="1" w:after="100" w:afterAutospacing="1" w:line="300" w:lineRule="atLeast"/>
        <w:rPr>
          <w:rFonts w:ascii="Segoe UI" w:eastAsia="Times New Roman" w:hAnsi="Segoe UI" w:cs="Segoe UI"/>
          <w:kern w:val="0"/>
          <w:sz w:val="21"/>
          <w:szCs w:val="21"/>
          <w14:ligatures w14:val="none"/>
        </w:rPr>
      </w:pPr>
      <w:r w:rsidRPr="007E2D9D">
        <w:rPr>
          <w:rFonts w:ascii="Segoe UI" w:eastAsia="Times New Roman" w:hAnsi="Segoe UI" w:cs="Segoe UI"/>
          <w:kern w:val="0"/>
          <w:sz w:val="21"/>
          <w:szCs w:val="21"/>
          <w14:ligatures w14:val="none"/>
        </w:rPr>
        <w:t xml:space="preserve">Research identified </w:t>
      </w:r>
      <w:r w:rsidRPr="007E2D9D">
        <w:rPr>
          <w:rFonts w:ascii="Segoe UI" w:eastAsia="Times New Roman" w:hAnsi="Segoe UI" w:cs="Segoe UI"/>
          <w:b/>
          <w:bCs/>
          <w:kern w:val="0"/>
          <w:sz w:val="21"/>
          <w:szCs w:val="21"/>
          <w14:ligatures w14:val="none"/>
        </w:rPr>
        <w:t>&lt;counterparty/customer&gt;</w:t>
      </w:r>
      <w:r w:rsidRPr="007E2D9D">
        <w:rPr>
          <w:rFonts w:ascii="Segoe UI" w:eastAsia="Times New Roman" w:hAnsi="Segoe UI" w:cs="Segoe UI"/>
          <w:kern w:val="0"/>
          <w:sz w:val="21"/>
          <w:szCs w:val="21"/>
          <w14:ligatures w14:val="none"/>
        </w:rPr>
        <w:t xml:space="preserve"> as </w:t>
      </w:r>
      <w:r w:rsidRPr="007E2D9D">
        <w:rPr>
          <w:rFonts w:ascii="Segoe UI" w:eastAsia="Times New Roman" w:hAnsi="Segoe UI" w:cs="Segoe UI"/>
          <w:b/>
          <w:bCs/>
          <w:kern w:val="0"/>
          <w:sz w:val="21"/>
          <w:szCs w:val="21"/>
          <w14:ligatures w14:val="none"/>
        </w:rPr>
        <w:t>&lt;relationship/business/personal connection, if known&gt;</w:t>
      </w:r>
      <w:r w:rsidRPr="007E2D9D">
        <w:rPr>
          <w:rFonts w:ascii="Segoe UI" w:eastAsia="Times New Roman" w:hAnsi="Segoe UI" w:cs="Segoe UI"/>
          <w:kern w:val="0"/>
          <w:sz w:val="21"/>
          <w:szCs w:val="21"/>
          <w14:ligatures w14:val="none"/>
        </w:rPr>
        <w:t>. No adverse media, sanctions, negative news, or other derogatory information was identified. The counterparties appear to have a reasonable relationship to the customer and are consistent with the customer's known profile and account usage.</w:t>
      </w:r>
    </w:p>
    <w:p w14:paraId="69D8466F" w14:textId="77777777" w:rsidR="00354A27" w:rsidRDefault="00354A27" w:rsidP="00354A27">
      <w:pPr>
        <w:spacing w:after="0" w:line="276" w:lineRule="auto"/>
        <w:jc w:val="both"/>
      </w:pPr>
      <w:r>
        <w:t>________________________________________</w:t>
      </w:r>
    </w:p>
    <w:p w14:paraId="0E514176" w14:textId="77777777" w:rsidR="00BF4D53" w:rsidRDefault="00BF4D53" w:rsidP="00354A27">
      <w:pPr>
        <w:spacing w:after="0" w:line="276" w:lineRule="auto"/>
        <w:jc w:val="both"/>
      </w:pPr>
    </w:p>
    <w:p w14:paraId="47179A63" w14:textId="534845AA" w:rsidR="00EA6CC2" w:rsidRPr="00BF4D53" w:rsidRDefault="00354A27" w:rsidP="00354A27">
      <w:pPr>
        <w:spacing w:after="0" w:line="276" w:lineRule="auto"/>
        <w:jc w:val="both"/>
        <w:rPr>
          <w:b/>
          <w:bCs/>
        </w:rPr>
      </w:pPr>
      <w:r w:rsidRPr="00BF4D53">
        <w:rPr>
          <w:b/>
          <w:bCs/>
          <w:highlight w:val="yellow"/>
        </w:rPr>
        <w:t>CONCLUSION</w:t>
      </w:r>
    </w:p>
    <w:p w14:paraId="52D90BFB" w14:textId="5C1A7885" w:rsidR="00EA6CC2" w:rsidRPr="007E2D9D" w:rsidRDefault="00EA6CC2" w:rsidP="00EA6CC2">
      <w:pPr>
        <w:spacing w:before="100" w:beforeAutospacing="1" w:after="100" w:afterAutospacing="1" w:line="300" w:lineRule="atLeast"/>
        <w:rPr>
          <w:rFonts w:ascii="Segoe UI" w:eastAsia="Times New Roman" w:hAnsi="Segoe UI" w:cs="Segoe UI"/>
          <w:kern w:val="0"/>
          <w:sz w:val="21"/>
          <w:szCs w:val="21"/>
          <w14:ligatures w14:val="none"/>
        </w:rPr>
      </w:pPr>
      <w:r w:rsidRPr="007E2D9D">
        <w:rPr>
          <w:rFonts w:ascii="Segoe UI" w:eastAsia="Times New Roman" w:hAnsi="Segoe UI" w:cs="Segoe UI"/>
          <w:kern w:val="0"/>
          <w:sz w:val="21"/>
          <w:szCs w:val="21"/>
          <w14:ligatures w14:val="none"/>
        </w:rPr>
        <w:t xml:space="preserve">The customer is identified as </w:t>
      </w:r>
      <w:r w:rsidRPr="007E2D9D">
        <w:rPr>
          <w:rFonts w:ascii="Segoe UI" w:eastAsia="Times New Roman" w:hAnsi="Segoe UI" w:cs="Segoe UI"/>
          <w:b/>
          <w:bCs/>
          <w:kern w:val="0"/>
          <w:sz w:val="21"/>
          <w:szCs w:val="21"/>
          <w14:ligatures w14:val="none"/>
        </w:rPr>
        <w:t>&lt;occupation/employment status&gt;</w:t>
      </w:r>
      <w:r w:rsidRPr="007E2D9D">
        <w:rPr>
          <w:rFonts w:ascii="Segoe UI" w:eastAsia="Times New Roman" w:hAnsi="Segoe UI" w:cs="Segoe UI"/>
          <w:kern w:val="0"/>
          <w:sz w:val="21"/>
          <w:szCs w:val="21"/>
          <w14:ligatures w14:val="none"/>
        </w:rPr>
        <w:t xml:space="preserve"> residing in </w:t>
      </w:r>
      <w:r w:rsidR="00E30B00" w:rsidRPr="00E30B00">
        <w:rPr>
          <w:rFonts w:ascii="Segoe UI" w:eastAsia="Times New Roman" w:hAnsi="Segoe UI" w:cs="Segoe UI"/>
          <w:b/>
          <w:bCs/>
          <w:kern w:val="0"/>
          <w:sz w:val="21"/>
          <w:szCs w:val="21"/>
          <w14:ligatures w14:val="none"/>
        </w:rPr>
        <w:t>XXXX</w:t>
      </w:r>
      <w:r w:rsidRPr="007E2D9D">
        <w:rPr>
          <w:rFonts w:ascii="Segoe UI" w:eastAsia="Times New Roman" w:hAnsi="Segoe UI" w:cs="Segoe UI"/>
          <w:kern w:val="0"/>
          <w:sz w:val="21"/>
          <w:szCs w:val="21"/>
          <w14:ligatures w14:val="none"/>
        </w:rPr>
        <w:t>. External research supports the customer's stated profile and identified no adverse information.</w:t>
      </w:r>
    </w:p>
    <w:p w14:paraId="22A57C03" w14:textId="77777777" w:rsidR="0042282E" w:rsidRDefault="0042282E" w:rsidP="0042282E">
      <w:pPr>
        <w:spacing w:before="100" w:beforeAutospacing="1" w:after="100" w:afterAutospacing="1" w:line="300" w:lineRule="atLeast"/>
        <w:rPr>
          <w:color w:val="C00000"/>
        </w:rPr>
      </w:pPr>
      <w:r w:rsidRPr="0089088F">
        <w:rPr>
          <w:color w:val="000000" w:themeColor="text1"/>
        </w:rPr>
        <w:t>Document why the transaction pattern appears to be reasonable including strong mitigating rationale to justify the same</w:t>
      </w:r>
      <w:r w:rsidRPr="00C61A64">
        <w:rPr>
          <w:color w:val="C00000"/>
        </w:rPr>
        <w:t>: key considerations – location of customer, transaction location, customer occupation, relationship with counterparty etc.</w:t>
      </w:r>
    </w:p>
    <w:p w14:paraId="419338A3" w14:textId="77777777" w:rsidR="0042282E" w:rsidRDefault="0042282E" w:rsidP="0042282E">
      <w:pPr>
        <w:spacing w:before="100" w:beforeAutospacing="1" w:after="100" w:afterAutospacing="1" w:line="300" w:lineRule="atLeast"/>
        <w:rPr>
          <w:color w:val="C00000"/>
        </w:rPr>
      </w:pPr>
      <w:r w:rsidRPr="0089088F">
        <w:rPr>
          <w:color w:val="000000" w:themeColor="text1"/>
        </w:rPr>
        <w:lastRenderedPageBreak/>
        <w:t>Document why non-alerted activity is reasonable including strong rationale to justify the same:</w:t>
      </w:r>
      <w:r w:rsidRPr="00C61A64">
        <w:rPr>
          <w:color w:val="C00000"/>
        </w:rPr>
        <w:t xml:space="preserve"> key considerations – highlight any transaction pattern supporting the mitigating rationale</w:t>
      </w:r>
      <w:r>
        <w:rPr>
          <w:color w:val="C00000"/>
        </w:rPr>
        <w:t>. Use context from non-alerted activity to disposition alert.</w:t>
      </w:r>
    </w:p>
    <w:p w14:paraId="47F08BDF" w14:textId="77777777" w:rsidR="0042282E" w:rsidRDefault="0042282E" w:rsidP="0042282E">
      <w:pPr>
        <w:spacing w:before="100" w:beforeAutospacing="1" w:after="100" w:afterAutospacing="1" w:line="300" w:lineRule="atLeast"/>
        <w:rPr>
          <w:rFonts w:ascii="Segoe UI" w:eastAsia="Times New Roman" w:hAnsi="Segoe UI" w:cs="Segoe UI"/>
          <w:kern w:val="0"/>
          <w:sz w:val="21"/>
          <w:szCs w:val="21"/>
          <w14:ligatures w14:val="none"/>
        </w:rPr>
      </w:pPr>
      <w:r w:rsidRPr="00C61A64">
        <w:rPr>
          <w:color w:val="C00000"/>
        </w:rPr>
        <w:t>Include commentary on transaction value, volume, and frequency that supports rationale</w:t>
      </w:r>
    </w:p>
    <w:p w14:paraId="7232CEDD" w14:textId="77777777" w:rsidR="0042282E" w:rsidRDefault="0042282E" w:rsidP="0042282E">
      <w:pPr>
        <w:spacing w:after="0" w:line="276" w:lineRule="auto"/>
        <w:jc w:val="both"/>
        <w:rPr>
          <w:color w:val="C00000"/>
        </w:rPr>
      </w:pPr>
      <w:r w:rsidRPr="0089088F">
        <w:rPr>
          <w:color w:val="000000" w:themeColor="text1"/>
        </w:rPr>
        <w:t xml:space="preserve">Include analysis of why the alerted activity is not suspicious. </w:t>
      </w:r>
      <w:r w:rsidRPr="00C61A64">
        <w:rPr>
          <w:color w:val="C00000"/>
        </w:rPr>
        <w:t>Describe the observed pattern / additional red flag(s) (if present) and the mitigation rationale against each of the rules the alert was triggered for</w:t>
      </w:r>
    </w:p>
    <w:p w14:paraId="2236E0DC" w14:textId="77777777" w:rsidR="0042282E" w:rsidRDefault="0042282E" w:rsidP="0042282E">
      <w:pPr>
        <w:spacing w:after="0" w:line="276" w:lineRule="auto"/>
        <w:jc w:val="both"/>
        <w:rPr>
          <w:rFonts w:ascii="Segoe UI" w:eastAsia="Times New Roman" w:hAnsi="Segoe UI" w:cs="Segoe UI"/>
          <w:kern w:val="0"/>
          <w:sz w:val="21"/>
          <w:szCs w:val="21"/>
          <w14:ligatures w14:val="none"/>
        </w:rPr>
      </w:pPr>
    </w:p>
    <w:p w14:paraId="2E5D130B" w14:textId="77777777" w:rsidR="0042282E" w:rsidRPr="0089088F" w:rsidRDefault="0042282E" w:rsidP="0042282E">
      <w:pPr>
        <w:spacing w:after="0" w:line="276" w:lineRule="auto"/>
        <w:jc w:val="both"/>
        <w:rPr>
          <w:color w:val="C00000"/>
        </w:rPr>
      </w:pPr>
      <w:r w:rsidRPr="001B0A7E">
        <w:rPr>
          <w:rFonts w:ascii="Segoe UI" w:eastAsia="Times New Roman" w:hAnsi="Segoe UI" w:cs="Segoe UI"/>
          <w:kern w:val="0"/>
          <w:sz w:val="21"/>
          <w:szCs w:val="21"/>
          <w14:ligatures w14:val="none"/>
        </w:rPr>
        <w:t>There is no evidence of structuring, layering, funnel account activity, or misuse of third-party accounts. No adverse media or negative information was identified for the customer or the business.</w:t>
      </w:r>
    </w:p>
    <w:p w14:paraId="43B04C89" w14:textId="77777777" w:rsidR="0042282E" w:rsidRPr="001B0A7E" w:rsidRDefault="0042282E" w:rsidP="0042282E">
      <w:pPr>
        <w:spacing w:before="100" w:beforeAutospacing="1" w:after="100" w:afterAutospacing="1" w:line="300" w:lineRule="atLeast"/>
        <w:rPr>
          <w:rFonts w:ascii="Segoe UI" w:eastAsia="Times New Roman" w:hAnsi="Segoe UI" w:cs="Segoe UI"/>
          <w:kern w:val="0"/>
          <w:sz w:val="21"/>
          <w:szCs w:val="21"/>
          <w14:ligatures w14:val="none"/>
        </w:rPr>
      </w:pPr>
      <w:r w:rsidRPr="001B0A7E">
        <w:rPr>
          <w:rFonts w:ascii="Segoe UI" w:eastAsia="Times New Roman" w:hAnsi="Segoe UI" w:cs="Segoe UI"/>
          <w:kern w:val="0"/>
          <w:sz w:val="21"/>
          <w:szCs w:val="21"/>
          <w14:ligatures w14:val="none"/>
        </w:rPr>
        <w:t xml:space="preserve">Currently, there are no red flags indicative of potential illicit or suspicious activity. Accordingly, it is recommended that this alert be </w:t>
      </w:r>
      <w:r w:rsidRPr="001B0A7E">
        <w:rPr>
          <w:rFonts w:ascii="Segoe UI" w:eastAsia="Times New Roman" w:hAnsi="Segoe UI" w:cs="Segoe UI"/>
          <w:b/>
          <w:bCs/>
          <w:kern w:val="0"/>
          <w:sz w:val="21"/>
          <w:szCs w:val="21"/>
          <w14:ligatures w14:val="none"/>
        </w:rPr>
        <w:t>closed with no further review warranted</w:t>
      </w:r>
      <w:r w:rsidRPr="001B0A7E">
        <w:rPr>
          <w:rFonts w:ascii="Segoe UI" w:eastAsia="Times New Roman" w:hAnsi="Segoe UI" w:cs="Segoe UI"/>
          <w:kern w:val="0"/>
          <w:sz w:val="21"/>
          <w:szCs w:val="21"/>
          <w14:ligatures w14:val="none"/>
        </w:rPr>
        <w:t>.</w:t>
      </w:r>
    </w:p>
    <w:p w14:paraId="5D74FECE" w14:textId="77777777" w:rsidR="0042282E" w:rsidRDefault="0042282E" w:rsidP="0042282E">
      <w:pPr>
        <w:spacing w:before="100" w:beforeAutospacing="1" w:after="100" w:afterAutospacing="1" w:line="300" w:lineRule="atLeast"/>
      </w:pPr>
    </w:p>
    <w:p w14:paraId="6AEB0A29" w14:textId="77777777" w:rsidR="00EA6CC2" w:rsidRDefault="00EA6CC2" w:rsidP="0042282E">
      <w:pPr>
        <w:spacing w:before="100" w:beforeAutospacing="1" w:after="100" w:afterAutospacing="1" w:line="300" w:lineRule="atLeast"/>
      </w:pPr>
    </w:p>
    <w:sectPr w:rsidR="00EA6CC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iharan Sabarish" w:date="2026-10-01T07:04:00Z" w:initials="HS">
    <w:p w14:paraId="4F2AF7E5" w14:textId="77777777" w:rsidR="00354A27" w:rsidRDefault="00354A27" w:rsidP="0052532C">
      <w:pPr>
        <w:pStyle w:val="CommentText"/>
      </w:pPr>
      <w:r>
        <w:rPr>
          <w:rStyle w:val="CommentReference"/>
        </w:rPr>
        <w:annotationRef/>
      </w:r>
      <w:r>
        <w:t xml:space="preserve">Where “Employer” is not well-known, perform additional OSDD and if identified, include language detailing the employer </w:t>
      </w:r>
    </w:p>
  </w:comment>
  <w:comment w:id="1" w:author="Hariharan Sabarish" w:date="2026-10-01T07:00:00Z" w:initials="HS">
    <w:p w14:paraId="310BAAA8" w14:textId="77777777" w:rsidR="00C94248" w:rsidRDefault="00C94248" w:rsidP="007C7453">
      <w:pPr>
        <w:pStyle w:val="CommentText"/>
      </w:pPr>
      <w:r>
        <w:rPr>
          <w:rStyle w:val="CommentReference"/>
        </w:rPr>
        <w:annotationRef/>
      </w:r>
      <w:r>
        <w:t>** Check that in the case of an “Individual” it is not a shared space</w:t>
      </w:r>
    </w:p>
  </w:comment>
  <w:comment w:id="2" w:author="Hariharan Sabarish" w:date="2026-10-01T07:11:00Z" w:initials="HS">
    <w:p w14:paraId="12869956" w14:textId="77777777" w:rsidR="00354A27" w:rsidRDefault="00354A27" w:rsidP="007739B0">
      <w:pPr>
        <w:pStyle w:val="CommentText"/>
      </w:pPr>
      <w:r>
        <w:rPr>
          <w:rStyle w:val="CommentReference"/>
        </w:rPr>
        <w:annotationRef/>
      </w:r>
      <w:r>
        <w:t>Note: As this is a template for Not Suspicious, the standard statement is retained. However, in the case of a hit on Negative News, include specific details and check with QC on the materiality of the NN on the disposition.</w:t>
      </w:r>
    </w:p>
  </w:comment>
  <w:comment w:id="3" w:author="Hariharan Sabarish" w:date="2026-10-01T07:15:00Z" w:initials="HS">
    <w:p w14:paraId="1251D12D" w14:textId="77777777" w:rsidR="00ED5DC6" w:rsidRDefault="00ED5DC6" w:rsidP="00406371">
      <w:pPr>
        <w:pStyle w:val="CommentText"/>
      </w:pPr>
      <w:r>
        <w:rPr>
          <w:rStyle w:val="CommentReference"/>
        </w:rPr>
        <w:annotationRef/>
      </w:r>
      <w:r>
        <w:t>In the case of bundled alerts, this should be the first alerted transaction date of the earliest alert in the bundle</w:t>
      </w:r>
    </w:p>
  </w:comment>
  <w:comment w:id="4" w:author="Hariharan Sabarish" w:date="2026-10-01T07:16:00Z" w:initials="HS">
    <w:p w14:paraId="67D25C20" w14:textId="77777777" w:rsidR="00ED5DC6" w:rsidRDefault="00ED5DC6" w:rsidP="006526B0">
      <w:pPr>
        <w:pStyle w:val="CommentText"/>
      </w:pPr>
      <w:r>
        <w:rPr>
          <w:rStyle w:val="CommentReference"/>
        </w:rPr>
        <w:annotationRef/>
      </w:r>
      <w:r>
        <w:t>In the case of bundled alerts, this should be the last alerted transaction date of the parent alert in the bundle</w:t>
      </w:r>
    </w:p>
  </w:comment>
  <w:comment w:id="5" w:author="Hariharan Sabarish" w:date="2026-10-01T07:15:00Z" w:initials="HS">
    <w:p w14:paraId="0C251AFC" w14:textId="77777777" w:rsidR="00ED5DC6" w:rsidRDefault="00ED5DC6" w:rsidP="00406371">
      <w:pPr>
        <w:pStyle w:val="CommentText"/>
      </w:pPr>
      <w:r>
        <w:rPr>
          <w:rStyle w:val="CommentReference"/>
        </w:rPr>
        <w:annotationRef/>
      </w:r>
      <w:r>
        <w:t>In the case of bundled alerts, this should be the first alerted transaction date of the earliest alert in the bundle</w:t>
      </w:r>
    </w:p>
  </w:comment>
  <w:comment w:id="6" w:author="Hariharan Sabarish" w:date="2026-10-01T07:15:00Z" w:initials="HS">
    <w:p w14:paraId="0688E37B" w14:textId="77777777" w:rsidR="00ED5DC6" w:rsidRDefault="00ED5DC6" w:rsidP="00406371">
      <w:pPr>
        <w:pStyle w:val="CommentText"/>
      </w:pPr>
      <w:r>
        <w:rPr>
          <w:rStyle w:val="CommentReference"/>
        </w:rPr>
        <w:annotationRef/>
      </w:r>
      <w:r>
        <w:t>In the case of bundled alerts, this should be the first alerted transaction date of the earliest alert in the bundle</w:t>
      </w:r>
    </w:p>
  </w:comment>
  <w:comment w:id="7" w:author="Rajeev Ratna" w:date="2026-10-05T11:06:00Z" w:initials="RR">
    <w:p w14:paraId="247C54AD" w14:textId="77777777" w:rsidR="00ED5DC6" w:rsidRDefault="00ED5DC6" w:rsidP="000738D9">
      <w:pPr>
        <w:pStyle w:val="CommentText"/>
      </w:pPr>
      <w:r>
        <w:rPr>
          <w:rStyle w:val="CommentReference"/>
        </w:rPr>
        <w:annotationRef/>
      </w:r>
      <w:r>
        <w:t>We will use this paragraph only in case of Galileo account.</w:t>
      </w:r>
    </w:p>
  </w:comment>
  <w:comment w:id="8" w:author="Nilesh Joshi" w:date="2026-10-07T14:49:00Z" w:initials="NJ">
    <w:p w14:paraId="30029B5E" w14:textId="77777777" w:rsidR="0042282E" w:rsidRDefault="0042282E" w:rsidP="0042282E">
      <w:pPr>
        <w:pStyle w:val="CommentText"/>
      </w:pPr>
      <w:r>
        <w:rPr>
          <w:rStyle w:val="CommentReference"/>
        </w:rPr>
        <w:annotationRef/>
      </w:r>
      <w:r>
        <w:t>The alerted activity appears consistent with the customer's expected financial behavior and stated account purpose. This determination is supported by the following mitigating factors:</w:t>
      </w:r>
    </w:p>
    <w:p w14:paraId="6F0F3EB0" w14:textId="77777777" w:rsidR="0042282E" w:rsidRDefault="0042282E" w:rsidP="0042282E">
      <w:pPr>
        <w:pStyle w:val="CommentText"/>
        <w:numPr>
          <w:ilvl w:val="0"/>
          <w:numId w:val="3"/>
        </w:numPr>
      </w:pPr>
      <w:r>
        <w:t>Transaction values are reasonable in relation to the customer's known occupation, income, and financial profile.</w:t>
      </w:r>
    </w:p>
    <w:p w14:paraId="36E4D07D" w14:textId="77777777" w:rsidR="0042282E" w:rsidRDefault="0042282E" w:rsidP="0042282E">
      <w:pPr>
        <w:pStyle w:val="CommentText"/>
        <w:numPr>
          <w:ilvl w:val="0"/>
          <w:numId w:val="3"/>
        </w:numPr>
      </w:pPr>
      <w:r>
        <w:t>Transaction frequency and volume are consistent with historical account activity.</w:t>
      </w:r>
    </w:p>
    <w:p w14:paraId="031F0A47" w14:textId="77777777" w:rsidR="0042282E" w:rsidRDefault="0042282E" w:rsidP="0042282E">
      <w:pPr>
        <w:pStyle w:val="CommentText"/>
        <w:numPr>
          <w:ilvl w:val="0"/>
          <w:numId w:val="3"/>
        </w:numPr>
      </w:pPr>
      <w:r>
        <w:t>Counterparties appear known to the customer or have a reasonable economic purpose.</w:t>
      </w:r>
    </w:p>
    <w:p w14:paraId="58DA087A" w14:textId="77777777" w:rsidR="0042282E" w:rsidRDefault="0042282E" w:rsidP="0042282E">
      <w:pPr>
        <w:pStyle w:val="CommentText"/>
        <w:numPr>
          <w:ilvl w:val="0"/>
          <w:numId w:val="3"/>
        </w:numPr>
      </w:pPr>
      <w:r>
        <w:t>Geographic activity is consistent with the customer's residence and expected activity footprint.</w:t>
      </w:r>
    </w:p>
    <w:p w14:paraId="3F84237D" w14:textId="77777777" w:rsidR="0042282E" w:rsidRDefault="0042282E" w:rsidP="0042282E">
      <w:pPr>
        <w:pStyle w:val="CommentText"/>
        <w:numPr>
          <w:ilvl w:val="0"/>
          <w:numId w:val="3"/>
        </w:numPr>
      </w:pPr>
      <w:r>
        <w:t>Customer due diligence information supports the observed activity.</w:t>
      </w:r>
    </w:p>
    <w:p w14:paraId="4B5243DB" w14:textId="77777777" w:rsidR="0042282E" w:rsidRDefault="0042282E" w:rsidP="0042282E">
      <w:pPr>
        <w:pStyle w:val="CommentText"/>
        <w:numPr>
          <w:ilvl w:val="0"/>
          <w:numId w:val="3"/>
        </w:numPr>
      </w:pPr>
      <w:r>
        <w:t>No unexplained high-risk, cash-intensive, or unusual transactional behavior was identified.</w:t>
      </w:r>
    </w:p>
    <w:p w14:paraId="1C41421F" w14:textId="77777777" w:rsidR="0042282E" w:rsidRDefault="0042282E" w:rsidP="0042282E">
      <w:pPr>
        <w:pStyle w:val="CommentText"/>
        <w:numPr>
          <w:ilvl w:val="0"/>
          <w:numId w:val="3"/>
        </w:numPr>
      </w:pPr>
      <w:r>
        <w:t>No adverse information was identified through internal or external research.</w:t>
      </w:r>
    </w:p>
  </w:comment>
  <w:comment w:id="9" w:author="Hariharan Sabarish" w:date="2026-10-01T07:33:00Z" w:initials="HS">
    <w:p w14:paraId="68608680" w14:textId="77777777" w:rsidR="00ED5DC6" w:rsidRDefault="00ED5DC6" w:rsidP="00D169A9">
      <w:pPr>
        <w:pStyle w:val="CommentText"/>
      </w:pPr>
      <w:r>
        <w:rPr>
          <w:rStyle w:val="CommentReference"/>
        </w:rPr>
        <w:annotationRef/>
      </w:r>
      <w:r>
        <w:t>Refer Narrative Inventory for the applicable period</w:t>
      </w:r>
    </w:p>
  </w:comment>
  <w:comment w:id="10" w:author="Zach Oliver" w:date="2026-09-29T16:30:00Z" w:initials="ZO">
    <w:p w14:paraId="5A14DDAD" w14:textId="77777777" w:rsidR="00ED5DC6" w:rsidRDefault="00ED5DC6" w:rsidP="00ED5DC6">
      <w:pPr>
        <w:pStyle w:val="CommentText"/>
      </w:pPr>
      <w:r>
        <w:rPr>
          <w:rStyle w:val="CommentReference"/>
        </w:rPr>
        <w:annotationRef/>
      </w:r>
      <w:r>
        <w:t>As discussed, this is not sufficient an no where near expectations</w:t>
      </w:r>
    </w:p>
    <w:p w14:paraId="6D891561" w14:textId="77777777" w:rsidR="00ED5DC6" w:rsidRDefault="00ED5DC6" w:rsidP="00ED5DC6">
      <w:pPr>
        <w:pStyle w:val="CommentText"/>
      </w:pPr>
    </w:p>
    <w:p w14:paraId="3F061AC8" w14:textId="77777777" w:rsidR="00ED5DC6" w:rsidRDefault="00ED5DC6" w:rsidP="00ED5DC6">
      <w:pPr>
        <w:pStyle w:val="CommentText"/>
      </w:pPr>
      <w:r>
        <w:t xml:space="preserve">Also why would we say activity is “consistent” with alerted activity. The way I would read that it would make me think there are more ATM withdrawals, which would weaken our rationale for closing (i.e.if there is more ATM withdrawal activity than what was alerted, this activity is potentially excessive)  </w:t>
      </w:r>
    </w:p>
  </w:comment>
  <w:comment w:id="11" w:author="Hariharan Sabarish" w:date="2026-10-01T07:11:00Z" w:initials="HS">
    <w:p w14:paraId="59F1928C" w14:textId="77777777" w:rsidR="00F00D7B" w:rsidRDefault="00F00D7B" w:rsidP="007739B0">
      <w:pPr>
        <w:pStyle w:val="CommentText"/>
      </w:pPr>
      <w:r>
        <w:rPr>
          <w:rStyle w:val="CommentReference"/>
        </w:rPr>
        <w:annotationRef/>
      </w:r>
      <w:r>
        <w:t>Note: As this is a template for Not Suspicious, the standard statement is retained. However, in the case of a hit on Negative News, include specific details and check with QC on the materiality of the NN on the disposition.</w:t>
      </w:r>
    </w:p>
  </w:comment>
  <w:comment w:id="12" w:author="Hariharan Sabarish" w:date="2026-10-01T07:11:00Z" w:initials="HS">
    <w:p w14:paraId="238FEEE3" w14:textId="77777777" w:rsidR="00F00D7B" w:rsidRDefault="00F00D7B" w:rsidP="007739B0">
      <w:pPr>
        <w:pStyle w:val="CommentText"/>
      </w:pPr>
      <w:r>
        <w:rPr>
          <w:rStyle w:val="CommentReference"/>
        </w:rPr>
        <w:annotationRef/>
      </w:r>
      <w:r>
        <w:t>Note: As this is a template for Not Suspicious, the standard statement is retained. However, in the case of a hit on Negative News, include specific details and check with QC on the materiality of the NN on the disposition.</w:t>
      </w:r>
    </w:p>
  </w:comment>
  <w:comment w:id="13" w:author="Rajeev Ratna" w:date="2026-10-05T11:39:00Z" w:initials="RR">
    <w:p w14:paraId="63CC2EC3" w14:textId="77777777" w:rsidR="00F00D7B" w:rsidRDefault="00F00D7B" w:rsidP="001B35E4">
      <w:pPr>
        <w:pStyle w:val="CommentText"/>
      </w:pPr>
      <w:r>
        <w:rPr>
          <w:rStyle w:val="CommentReference"/>
        </w:rPr>
        <w:annotationRef/>
      </w:r>
      <w:r>
        <w:t xml:space="preserve">Note: We will only use this paragraph in case of counterparties identified as listed entities.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2AF7E5" w15:done="0"/>
  <w15:commentEx w15:paraId="310BAAA8" w15:done="0"/>
  <w15:commentEx w15:paraId="12869956" w15:done="0"/>
  <w15:commentEx w15:paraId="1251D12D" w15:done="0"/>
  <w15:commentEx w15:paraId="67D25C20" w15:done="0"/>
  <w15:commentEx w15:paraId="0C251AFC" w15:done="0"/>
  <w15:commentEx w15:paraId="0688E37B" w15:done="0"/>
  <w15:commentEx w15:paraId="247C54AD" w15:done="0"/>
  <w15:commentEx w15:paraId="1C41421F" w15:done="0"/>
  <w15:commentEx w15:paraId="68608680" w15:done="0"/>
  <w15:commentEx w15:paraId="3F061AC8" w15:done="0"/>
  <w15:commentEx w15:paraId="59F1928C" w15:done="0"/>
  <w15:commentEx w15:paraId="238FEEE3" w15:done="0"/>
  <w15:commentEx w15:paraId="63CC2E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D48EB" w16cex:dateUtc="2026-10-01T11:04:00Z"/>
  <w16cex:commentExtensible w16cex:durableId="072EC9EF" w16cex:dateUtc="2026-10-01T11:00:00Z"/>
  <w16cex:commentExtensible w16cex:durableId="5685DF1C" w16cex:dateUtc="2026-10-01T11:11:00Z"/>
  <w16cex:commentExtensible w16cex:durableId="7146F81D" w16cex:dateUtc="2026-10-01T11:15:00Z"/>
  <w16cex:commentExtensible w16cex:durableId="13CC349B" w16cex:dateUtc="2026-10-01T11:16:00Z"/>
  <w16cex:commentExtensible w16cex:durableId="2179C016" w16cex:dateUtc="2026-10-01T11:15:00Z"/>
  <w16cex:commentExtensible w16cex:durableId="57354C1E" w16cex:dateUtc="2026-10-01T11:15:00Z"/>
  <w16cex:commentExtensible w16cex:durableId="79323746" w16cex:dateUtc="2026-10-05T15:06:00Z"/>
  <w16cex:commentExtensible w16cex:durableId="511C219A" w16cex:dateUtc="2026-10-07T09:19:00Z"/>
  <w16cex:commentExtensible w16cex:durableId="64A9B3EE" w16cex:dateUtc="2026-10-01T11:33:00Z"/>
  <w16cex:commentExtensible w16cex:durableId="07B3D783" w16cex:dateUtc="2026-09-29T20:30:00Z"/>
  <w16cex:commentExtensible w16cex:durableId="30458788" w16cex:dateUtc="2026-10-01T11:11:00Z"/>
  <w16cex:commentExtensible w16cex:durableId="128F8F5D" w16cex:dateUtc="2026-10-01T11:11:00Z"/>
  <w16cex:commentExtensible w16cex:durableId="52EAC3D3" w16cex:dateUtc="2026-10-05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2AF7E5" w16cid:durableId="06AD48EB"/>
  <w16cid:commentId w16cid:paraId="310BAAA8" w16cid:durableId="072EC9EF"/>
  <w16cid:commentId w16cid:paraId="12869956" w16cid:durableId="5685DF1C"/>
  <w16cid:commentId w16cid:paraId="1251D12D" w16cid:durableId="7146F81D"/>
  <w16cid:commentId w16cid:paraId="67D25C20" w16cid:durableId="13CC349B"/>
  <w16cid:commentId w16cid:paraId="0C251AFC" w16cid:durableId="2179C016"/>
  <w16cid:commentId w16cid:paraId="0688E37B" w16cid:durableId="57354C1E"/>
  <w16cid:commentId w16cid:paraId="247C54AD" w16cid:durableId="79323746"/>
  <w16cid:commentId w16cid:paraId="1C41421F" w16cid:durableId="511C219A"/>
  <w16cid:commentId w16cid:paraId="68608680" w16cid:durableId="64A9B3EE"/>
  <w16cid:commentId w16cid:paraId="3F061AC8" w16cid:durableId="07B3D783"/>
  <w16cid:commentId w16cid:paraId="59F1928C" w16cid:durableId="30458788"/>
  <w16cid:commentId w16cid:paraId="238FEEE3" w16cid:durableId="128F8F5D"/>
  <w16cid:commentId w16cid:paraId="63CC2EC3" w16cid:durableId="52EAC3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2CD5"/>
    <w:multiLevelType w:val="multilevel"/>
    <w:tmpl w:val="37B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F4EC2"/>
    <w:multiLevelType w:val="multilevel"/>
    <w:tmpl w:val="370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554C5"/>
    <w:multiLevelType w:val="hybridMultilevel"/>
    <w:tmpl w:val="C810ACC0"/>
    <w:lvl w:ilvl="0" w:tplc="C076EFA0">
      <w:start w:val="1"/>
      <w:numFmt w:val="bullet"/>
      <w:lvlText w:val=""/>
      <w:lvlJc w:val="left"/>
      <w:pPr>
        <w:ind w:left="720" w:hanging="360"/>
      </w:pPr>
      <w:rPr>
        <w:rFonts w:ascii="Symbol" w:hAnsi="Symbol"/>
      </w:rPr>
    </w:lvl>
    <w:lvl w:ilvl="1" w:tplc="8C004F74">
      <w:start w:val="1"/>
      <w:numFmt w:val="bullet"/>
      <w:lvlText w:val=""/>
      <w:lvlJc w:val="left"/>
      <w:pPr>
        <w:ind w:left="720" w:hanging="360"/>
      </w:pPr>
      <w:rPr>
        <w:rFonts w:ascii="Symbol" w:hAnsi="Symbol"/>
      </w:rPr>
    </w:lvl>
    <w:lvl w:ilvl="2" w:tplc="A9D4992E">
      <w:start w:val="1"/>
      <w:numFmt w:val="bullet"/>
      <w:lvlText w:val=""/>
      <w:lvlJc w:val="left"/>
      <w:pPr>
        <w:ind w:left="720" w:hanging="360"/>
      </w:pPr>
      <w:rPr>
        <w:rFonts w:ascii="Symbol" w:hAnsi="Symbol"/>
      </w:rPr>
    </w:lvl>
    <w:lvl w:ilvl="3" w:tplc="EF648CA8">
      <w:start w:val="1"/>
      <w:numFmt w:val="bullet"/>
      <w:lvlText w:val=""/>
      <w:lvlJc w:val="left"/>
      <w:pPr>
        <w:ind w:left="720" w:hanging="360"/>
      </w:pPr>
      <w:rPr>
        <w:rFonts w:ascii="Symbol" w:hAnsi="Symbol"/>
      </w:rPr>
    </w:lvl>
    <w:lvl w:ilvl="4" w:tplc="A28C612C">
      <w:start w:val="1"/>
      <w:numFmt w:val="bullet"/>
      <w:lvlText w:val=""/>
      <w:lvlJc w:val="left"/>
      <w:pPr>
        <w:ind w:left="720" w:hanging="360"/>
      </w:pPr>
      <w:rPr>
        <w:rFonts w:ascii="Symbol" w:hAnsi="Symbol"/>
      </w:rPr>
    </w:lvl>
    <w:lvl w:ilvl="5" w:tplc="4ED492C0">
      <w:start w:val="1"/>
      <w:numFmt w:val="bullet"/>
      <w:lvlText w:val=""/>
      <w:lvlJc w:val="left"/>
      <w:pPr>
        <w:ind w:left="720" w:hanging="360"/>
      </w:pPr>
      <w:rPr>
        <w:rFonts w:ascii="Symbol" w:hAnsi="Symbol"/>
      </w:rPr>
    </w:lvl>
    <w:lvl w:ilvl="6" w:tplc="681ED856">
      <w:start w:val="1"/>
      <w:numFmt w:val="bullet"/>
      <w:lvlText w:val=""/>
      <w:lvlJc w:val="left"/>
      <w:pPr>
        <w:ind w:left="720" w:hanging="360"/>
      </w:pPr>
      <w:rPr>
        <w:rFonts w:ascii="Symbol" w:hAnsi="Symbol"/>
      </w:rPr>
    </w:lvl>
    <w:lvl w:ilvl="7" w:tplc="DD382A00">
      <w:start w:val="1"/>
      <w:numFmt w:val="bullet"/>
      <w:lvlText w:val=""/>
      <w:lvlJc w:val="left"/>
      <w:pPr>
        <w:ind w:left="720" w:hanging="360"/>
      </w:pPr>
      <w:rPr>
        <w:rFonts w:ascii="Symbol" w:hAnsi="Symbol"/>
      </w:rPr>
    </w:lvl>
    <w:lvl w:ilvl="8" w:tplc="BDDE636C">
      <w:start w:val="1"/>
      <w:numFmt w:val="bullet"/>
      <w:lvlText w:val=""/>
      <w:lvlJc w:val="left"/>
      <w:pPr>
        <w:ind w:left="720" w:hanging="360"/>
      </w:pPr>
      <w:rPr>
        <w:rFonts w:ascii="Symbol" w:hAnsi="Symbol"/>
      </w:rPr>
    </w:lvl>
  </w:abstractNum>
  <w:num w:numId="1" w16cid:durableId="1954287614">
    <w:abstractNumId w:val="0"/>
  </w:num>
  <w:num w:numId="2" w16cid:durableId="996690854">
    <w:abstractNumId w:val="1"/>
  </w:num>
  <w:num w:numId="3" w16cid:durableId="12844569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iharan Sabarish">
    <w15:presenceInfo w15:providerId="AD" w15:userId="S::hsabarish@cfsb.com::673ecd24-0154-49cc-b76c-7997b303df13"/>
  </w15:person>
  <w15:person w15:author="Rajeev Ratna">
    <w15:presenceInfo w15:providerId="AD" w15:userId="S::rratna@cfsb.com::8039ba3a-54c6-4daa-af04-899a189b5b68"/>
  </w15:person>
  <w15:person w15:author="Nilesh Joshi">
    <w15:presenceInfo w15:providerId="AD" w15:userId="S::njoshi@cfsb.com::da2c94ad-b851-4a65-9ec7-c5a9da948d0e"/>
  </w15:person>
  <w15:person w15:author="Zach Oliver">
    <w15:presenceInfo w15:providerId="AD" w15:userId="S::zoliver@cfsb.com::554a0b5b-f454-4a81-96df-c46e3eb966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27"/>
    <w:rsid w:val="00354A27"/>
    <w:rsid w:val="003B4D70"/>
    <w:rsid w:val="0042282E"/>
    <w:rsid w:val="00541D9A"/>
    <w:rsid w:val="005A76D8"/>
    <w:rsid w:val="00651BF2"/>
    <w:rsid w:val="007A486E"/>
    <w:rsid w:val="008F1D1F"/>
    <w:rsid w:val="00A21925"/>
    <w:rsid w:val="00BF4D53"/>
    <w:rsid w:val="00C07E8F"/>
    <w:rsid w:val="00C94248"/>
    <w:rsid w:val="00CA61C2"/>
    <w:rsid w:val="00E30B00"/>
    <w:rsid w:val="00EA6CC2"/>
    <w:rsid w:val="00ED5DC6"/>
    <w:rsid w:val="00F00D7B"/>
    <w:rsid w:val="00FF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9746"/>
  <w15:chartTrackingRefBased/>
  <w15:docId w15:val="{6930988D-0CC1-40EB-A04E-B5B8E2D3F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A27"/>
  </w:style>
  <w:style w:type="paragraph" w:styleId="Heading1">
    <w:name w:val="heading 1"/>
    <w:basedOn w:val="Normal"/>
    <w:next w:val="Normal"/>
    <w:link w:val="Heading1Char"/>
    <w:uiPriority w:val="9"/>
    <w:qFormat/>
    <w:rsid w:val="00354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A27"/>
    <w:rPr>
      <w:rFonts w:eastAsiaTheme="majorEastAsia" w:cstheme="majorBidi"/>
      <w:color w:val="272727" w:themeColor="text1" w:themeTint="D8"/>
    </w:rPr>
  </w:style>
  <w:style w:type="paragraph" w:styleId="Title">
    <w:name w:val="Title"/>
    <w:basedOn w:val="Normal"/>
    <w:next w:val="Normal"/>
    <w:link w:val="TitleChar"/>
    <w:uiPriority w:val="10"/>
    <w:qFormat/>
    <w:rsid w:val="0035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A27"/>
    <w:pPr>
      <w:spacing w:before="160"/>
      <w:jc w:val="center"/>
    </w:pPr>
    <w:rPr>
      <w:i/>
      <w:iCs/>
      <w:color w:val="404040" w:themeColor="text1" w:themeTint="BF"/>
    </w:rPr>
  </w:style>
  <w:style w:type="character" w:customStyle="1" w:styleId="QuoteChar">
    <w:name w:val="Quote Char"/>
    <w:basedOn w:val="DefaultParagraphFont"/>
    <w:link w:val="Quote"/>
    <w:uiPriority w:val="29"/>
    <w:rsid w:val="00354A27"/>
    <w:rPr>
      <w:i/>
      <w:iCs/>
      <w:color w:val="404040" w:themeColor="text1" w:themeTint="BF"/>
    </w:rPr>
  </w:style>
  <w:style w:type="paragraph" w:styleId="ListParagraph">
    <w:name w:val="List Paragraph"/>
    <w:basedOn w:val="Normal"/>
    <w:uiPriority w:val="34"/>
    <w:qFormat/>
    <w:rsid w:val="00354A27"/>
    <w:pPr>
      <w:ind w:left="720"/>
      <w:contextualSpacing/>
    </w:pPr>
  </w:style>
  <w:style w:type="character" w:styleId="IntenseEmphasis">
    <w:name w:val="Intense Emphasis"/>
    <w:basedOn w:val="DefaultParagraphFont"/>
    <w:uiPriority w:val="21"/>
    <w:qFormat/>
    <w:rsid w:val="00354A27"/>
    <w:rPr>
      <w:i/>
      <w:iCs/>
      <w:color w:val="0F4761" w:themeColor="accent1" w:themeShade="BF"/>
    </w:rPr>
  </w:style>
  <w:style w:type="paragraph" w:styleId="IntenseQuote">
    <w:name w:val="Intense Quote"/>
    <w:basedOn w:val="Normal"/>
    <w:next w:val="Normal"/>
    <w:link w:val="IntenseQuoteChar"/>
    <w:uiPriority w:val="30"/>
    <w:qFormat/>
    <w:rsid w:val="00354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A27"/>
    <w:rPr>
      <w:i/>
      <w:iCs/>
      <w:color w:val="0F4761" w:themeColor="accent1" w:themeShade="BF"/>
    </w:rPr>
  </w:style>
  <w:style w:type="character" w:styleId="IntenseReference">
    <w:name w:val="Intense Reference"/>
    <w:basedOn w:val="DefaultParagraphFont"/>
    <w:uiPriority w:val="32"/>
    <w:qFormat/>
    <w:rsid w:val="00354A27"/>
    <w:rPr>
      <w:b/>
      <w:bCs/>
      <w:smallCaps/>
      <w:color w:val="0F4761" w:themeColor="accent1" w:themeShade="BF"/>
      <w:spacing w:val="5"/>
    </w:rPr>
  </w:style>
  <w:style w:type="character" w:styleId="CommentReference">
    <w:name w:val="annotation reference"/>
    <w:basedOn w:val="DefaultParagraphFont"/>
    <w:uiPriority w:val="99"/>
    <w:semiHidden/>
    <w:unhideWhenUsed/>
    <w:rsid w:val="00354A27"/>
    <w:rPr>
      <w:sz w:val="16"/>
      <w:szCs w:val="16"/>
    </w:rPr>
  </w:style>
  <w:style w:type="paragraph" w:styleId="CommentText">
    <w:name w:val="annotation text"/>
    <w:basedOn w:val="Normal"/>
    <w:link w:val="CommentTextChar"/>
    <w:uiPriority w:val="99"/>
    <w:unhideWhenUsed/>
    <w:rsid w:val="00354A27"/>
    <w:pPr>
      <w:spacing w:line="240" w:lineRule="auto"/>
    </w:pPr>
    <w:rPr>
      <w:sz w:val="20"/>
      <w:szCs w:val="20"/>
    </w:rPr>
  </w:style>
  <w:style w:type="character" w:customStyle="1" w:styleId="CommentTextChar">
    <w:name w:val="Comment Text Char"/>
    <w:basedOn w:val="DefaultParagraphFont"/>
    <w:link w:val="CommentText"/>
    <w:uiPriority w:val="99"/>
    <w:rsid w:val="00354A27"/>
    <w:rPr>
      <w:sz w:val="20"/>
      <w:szCs w:val="20"/>
    </w:rPr>
  </w:style>
  <w:style w:type="character" w:styleId="Hyperlink">
    <w:name w:val="Hyperlink"/>
    <w:basedOn w:val="DefaultParagraphFont"/>
    <w:uiPriority w:val="99"/>
    <w:unhideWhenUsed/>
    <w:rsid w:val="00354A27"/>
    <w:rPr>
      <w:color w:val="467886" w:themeColor="hyperlink"/>
      <w:u w:val="single"/>
    </w:rPr>
  </w:style>
  <w:style w:type="character" w:styleId="UnresolvedMention">
    <w:name w:val="Unresolved Mention"/>
    <w:basedOn w:val="DefaultParagraphFont"/>
    <w:uiPriority w:val="99"/>
    <w:semiHidden/>
    <w:unhideWhenUsed/>
    <w:rsid w:val="00354A27"/>
    <w:rPr>
      <w:color w:val="605E5C"/>
      <w:shd w:val="clear" w:color="auto" w:fill="E1DFDD"/>
    </w:rPr>
  </w:style>
  <w:style w:type="paragraph" w:styleId="NormalWeb">
    <w:name w:val="Normal (Web)"/>
    <w:basedOn w:val="Normal"/>
    <w:uiPriority w:val="99"/>
    <w:unhideWhenUsed/>
    <w:rsid w:val="00354A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4A27"/>
    <w:rPr>
      <w:b/>
      <w:bCs/>
    </w:rPr>
  </w:style>
  <w:style w:type="paragraph" w:styleId="CommentSubject">
    <w:name w:val="annotation subject"/>
    <w:basedOn w:val="CommentText"/>
    <w:next w:val="CommentText"/>
    <w:link w:val="CommentSubjectChar"/>
    <w:uiPriority w:val="99"/>
    <w:semiHidden/>
    <w:unhideWhenUsed/>
    <w:rsid w:val="0042282E"/>
    <w:rPr>
      <w:b/>
      <w:bCs/>
    </w:rPr>
  </w:style>
  <w:style w:type="character" w:customStyle="1" w:styleId="CommentSubjectChar">
    <w:name w:val="Comment Subject Char"/>
    <w:basedOn w:val="CommentTextChar"/>
    <w:link w:val="CommentSubject"/>
    <w:uiPriority w:val="99"/>
    <w:semiHidden/>
    <w:rsid w:val="004228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customXml/item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cfsb.sharepoint.com/:w:/s/CFSBPRODGROUP/IQB7RhwraZOzQJPjEuXvCFLjAU59jwuvGGa3pn430SHL3lc?e=r1ncK3" TargetMode="Externa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8CD2F062333947B6D98C4A944BF895" ma:contentTypeVersion="11" ma:contentTypeDescription="Create a new document." ma:contentTypeScope="" ma:versionID="4230e5833d4c5ef4bcfe0f4724d7e0f1">
  <xsd:schema xmlns:xsd="http://www.w3.org/2001/XMLSchema" xmlns:xs="http://www.w3.org/2001/XMLSchema" xmlns:p="http://schemas.microsoft.com/office/2006/metadata/properties" xmlns:ns1="http://schemas.microsoft.com/sharepoint/v3" xmlns:ns2="294c3e26-fd3b-42f9-a32c-b4cc0eb68152" xmlns:ns3="5b924316-6d55-47a4-b9d8-e4588edf5c61" targetNamespace="http://schemas.microsoft.com/office/2006/metadata/properties" ma:root="true" ma:fieldsID="17f0f7a080d453f99ab4056587226f2b" ns1:_="" ns2:_="" ns3:_="">
    <xsd:import namespace="http://schemas.microsoft.com/sharepoint/v3"/>
    <xsd:import namespace="294c3e26-fd3b-42f9-a32c-b4cc0eb68152"/>
    <xsd:import namespace="5b924316-6d55-47a4-b9d8-e4588edf5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4c3e26-fd3b-42f9-a32c-b4cc0eb681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5e1e1b4-949f-43c9-a163-82e36f11b7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24316-6d55-47a4-b9d8-e4588edf5c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2ed216-d665-4757-b4f9-c2ce4467e5ec}" ma:internalName="TaxCatchAll" ma:showField="CatchAllData" ma:web="5b924316-6d55-47a4-b9d8-e4588edf5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b924316-6d55-47a4-b9d8-e4588edf5c61" xsi:nil="true"/>
    <lcf76f155ced4ddcb4097134ff3c332f xmlns="294c3e26-fd3b-42f9-a32c-b4cc0eb68152">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23C96BF3-CD63-4449-9D9F-8E0230D7D7CD}"/>
</file>

<file path=customXml/itemProps2.xml><?xml version="1.0" encoding="utf-8"?>
<ds:datastoreItem xmlns:ds="http://schemas.openxmlformats.org/officeDocument/2006/customXml" ds:itemID="{46CDEAC3-6577-456B-8694-449D4E5697C4}"/>
</file>

<file path=customXml/itemProps3.xml><?xml version="1.0" encoding="utf-8"?>
<ds:datastoreItem xmlns:ds="http://schemas.openxmlformats.org/officeDocument/2006/customXml" ds:itemID="{8D37ADB1-9305-4E3C-B032-922A3926313A}"/>
</file>

<file path=docProps/app.xml><?xml version="1.0" encoding="utf-8"?>
<Properties xmlns="http://schemas.openxmlformats.org/officeDocument/2006/extended-properties" xmlns:vt="http://schemas.openxmlformats.org/officeDocument/2006/docPropsVTypes">
  <Template>Normal.dotm</Template>
  <TotalTime>1</TotalTime>
  <Pages>4</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Joshi</dc:creator>
  <cp:keywords/>
  <dc:description/>
  <cp:lastModifiedBy>Nilesh Joshi</cp:lastModifiedBy>
  <cp:revision>2</cp:revision>
  <dcterms:created xsi:type="dcterms:W3CDTF">2026-10-07T09:30:00Z</dcterms:created>
  <dcterms:modified xsi:type="dcterms:W3CDTF">2026-10-07T09:30:00Z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0x010100038CD2F062333947B6D98C4A944BF895</vt:lpwstr>
  </property>
</Properties>
</file>