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2B02D" w14:textId="569EECCF" w:rsidR="00FB464A" w:rsidRPr="00FB464A" w:rsidRDefault="00054BB2" w:rsidP="00FB464A">
      <w:pPr>
        <w:rPr>
          <w:color w:val="000000" w:themeColor="text1"/>
          <w:highlight w:val="yellow"/>
        </w:rPr>
      </w:pPr>
      <w:r w:rsidRPr="00054BB2">
        <w:rPr>
          <w:b/>
          <w:bCs/>
          <w:color w:val="000000" w:themeColor="text1"/>
          <w:highlight w:val="yellow"/>
        </w:rPr>
        <w:t>Eg:</w:t>
      </w:r>
      <w:r>
        <w:rPr>
          <w:color w:val="000000" w:themeColor="text1"/>
          <w:highlight w:val="yellow"/>
        </w:rPr>
        <w:t xml:space="preserve"> </w:t>
      </w:r>
      <w:r w:rsidR="00FB464A" w:rsidRPr="00FB464A">
        <w:rPr>
          <w:color w:val="000000" w:themeColor="text1"/>
          <w:highlight w:val="yellow"/>
        </w:rPr>
        <w:t>Total Lookback Transactions- $500,000.00 (100 Transactions)</w:t>
      </w:r>
      <w:r w:rsidR="00FB464A">
        <w:rPr>
          <w:color w:val="000000" w:themeColor="text1"/>
          <w:highlight w:val="yellow"/>
        </w:rPr>
        <w:t xml:space="preserve"> Dates: 01/01/2025 to 07/31/2026</w:t>
      </w:r>
      <w:r w:rsidR="00FB464A" w:rsidRPr="00FB464A">
        <w:rPr>
          <w:color w:val="000000" w:themeColor="text1"/>
          <w:highlight w:val="yellow"/>
        </w:rPr>
        <w:br/>
        <w:t>Suspicious- $495,000.00 (95 Transactions)</w:t>
      </w:r>
      <w:r w:rsidR="00FB464A">
        <w:rPr>
          <w:color w:val="000000" w:themeColor="text1"/>
          <w:highlight w:val="yellow"/>
        </w:rPr>
        <w:t xml:space="preserve"> (01/01/2025 to 06/30/2026)</w:t>
      </w:r>
    </w:p>
    <w:p w14:paraId="245D3FA7" w14:textId="457E3ED9" w:rsidR="00FB464A" w:rsidRDefault="00FB464A" w:rsidP="00FB464A">
      <w:pPr>
        <w:spacing w:line="240" w:lineRule="auto"/>
        <w:rPr>
          <w:color w:val="000000" w:themeColor="text1"/>
        </w:rPr>
      </w:pPr>
      <w:r w:rsidRPr="00FB464A">
        <w:rPr>
          <w:color w:val="000000" w:themeColor="text1"/>
          <w:highlight w:val="yellow"/>
        </w:rPr>
        <w:t>Not Suspicious- $5,000.00 (5 Transaction</w:t>
      </w:r>
      <w:r w:rsidRPr="00566771">
        <w:rPr>
          <w:color w:val="000000" w:themeColor="text1"/>
          <w:highlight w:val="yellow"/>
        </w:rPr>
        <w:t>s) (07/01/2026 to 07/31/2026)</w:t>
      </w:r>
    </w:p>
    <w:p w14:paraId="593BD7EF" w14:textId="4F836B15" w:rsidR="00FB464A" w:rsidRPr="00FB464A" w:rsidRDefault="00FB464A" w:rsidP="00FB464A">
      <w:pPr>
        <w:rPr>
          <w:color w:val="000000" w:themeColor="text1"/>
        </w:rPr>
      </w:pPr>
      <w:r>
        <w:rPr>
          <w:color w:val="FF0000"/>
        </w:rPr>
        <w:t xml:space="preserve">This case is being escalated to </w:t>
      </w:r>
      <w:r w:rsidRPr="006B5102">
        <w:t>Community Federal Savings Bank (</w:t>
      </w:r>
      <w:r>
        <w:t>“</w:t>
      </w:r>
      <w:r w:rsidRPr="006B5102">
        <w:t>CFSB</w:t>
      </w:r>
      <w:r>
        <w:t>” the “Bank”</w:t>
      </w:r>
      <w:r w:rsidRPr="006B5102">
        <w:t xml:space="preserve">) </w:t>
      </w:r>
      <w:r>
        <w:t xml:space="preserve">to report </w:t>
      </w:r>
      <w:r w:rsidRPr="0089418F">
        <w:rPr>
          <w:color w:val="FF0000"/>
        </w:rPr>
        <w:t>[</w:t>
      </w:r>
      <w:r w:rsidRPr="00FB464A">
        <w:rPr>
          <w:color w:val="FF0000"/>
          <w:highlight w:val="yellow"/>
        </w:rPr>
        <w:t>95 transactions, totaling $495,000.00</w:t>
      </w:r>
      <w:r w:rsidRPr="0089418F">
        <w:rPr>
          <w:color w:val="FF0000"/>
        </w:rPr>
        <w:t xml:space="preserve">] </w:t>
      </w:r>
      <w:r>
        <w:t xml:space="preserve">conducted by </w:t>
      </w:r>
      <w:r w:rsidRPr="00DD6704">
        <w:rPr>
          <w:color w:val="FF0000"/>
        </w:rPr>
        <w:t>[Insert subject/customer name</w:t>
      </w:r>
      <w:r w:rsidRPr="00A70E66">
        <w:rPr>
          <w:color w:val="FF0000"/>
        </w:rPr>
        <w:t xml:space="preserve">] </w:t>
      </w:r>
      <w:r>
        <w:t xml:space="preserve">through </w:t>
      </w:r>
      <w:r w:rsidRPr="00DE2124">
        <w:rPr>
          <w:color w:val="FF0000"/>
        </w:rPr>
        <w:t>[Insert Program].</w:t>
      </w:r>
      <w:r>
        <w:rPr>
          <w:color w:val="FF0000"/>
        </w:rPr>
        <w:t xml:space="preserve">  </w:t>
      </w:r>
    </w:p>
    <w:p w14:paraId="7AD62F6B" w14:textId="77777777" w:rsidR="00FB464A" w:rsidRPr="006B5102" w:rsidRDefault="00FB464A" w:rsidP="00FB464A">
      <w:pPr>
        <w:numPr>
          <w:ilvl w:val="0"/>
          <w:numId w:val="1"/>
        </w:numPr>
      </w:pPr>
      <w:r w:rsidRPr="00107A81">
        <w:rPr>
          <w:b/>
          <w:bCs/>
        </w:rPr>
        <w:t>Subject</w:t>
      </w:r>
      <w:r>
        <w:rPr>
          <w:b/>
          <w:bCs/>
        </w:rPr>
        <w:t>(s)</w:t>
      </w:r>
      <w:r w:rsidRPr="00107A81">
        <w:rPr>
          <w:b/>
          <w:bCs/>
        </w:rPr>
        <w:t>:</w:t>
      </w:r>
      <w:r>
        <w:rPr>
          <w:b/>
          <w:bCs/>
        </w:rPr>
        <w:t xml:space="preserve"> </w:t>
      </w:r>
      <w:r w:rsidRPr="00A2653A">
        <w:rPr>
          <w:color w:val="FF0000"/>
        </w:rPr>
        <w:t>[Alerting Customer], [</w:t>
      </w:r>
      <w:commentRangeStart w:id="0"/>
      <w:r w:rsidRPr="00A2653A">
        <w:rPr>
          <w:color w:val="FF0000"/>
        </w:rPr>
        <w:t>Additional Subjects</w:t>
      </w:r>
      <w:commentRangeEnd w:id="0"/>
      <w:r w:rsidRPr="00A2653A">
        <w:rPr>
          <w:rStyle w:val="CommentReference"/>
          <w:color w:val="FF0000"/>
          <w:sz w:val="24"/>
          <w:szCs w:val="24"/>
        </w:rPr>
        <w:commentReference w:id="0"/>
      </w:r>
      <w:r w:rsidRPr="00A2653A">
        <w:rPr>
          <w:color w:val="FF0000"/>
        </w:rPr>
        <w:t xml:space="preserve">] </w:t>
      </w:r>
      <w:r>
        <w:rPr>
          <w:color w:val="FF0000"/>
        </w:rPr>
        <w:t xml:space="preserve">or </w:t>
      </w:r>
      <w:commentRangeStart w:id="1"/>
      <w:r>
        <w:rPr>
          <w:color w:val="FF0000"/>
        </w:rPr>
        <w:t>[Unknown]</w:t>
      </w:r>
      <w:commentRangeEnd w:id="1"/>
      <w:r w:rsidRPr="006B5102">
        <w:rPr>
          <w:rStyle w:val="CommentReference"/>
          <w:sz w:val="24"/>
          <w:szCs w:val="24"/>
        </w:rPr>
        <w:commentReference w:id="1"/>
      </w:r>
    </w:p>
    <w:p w14:paraId="05E61A94" w14:textId="77777777" w:rsidR="00FB464A" w:rsidRPr="00E13594" w:rsidRDefault="00FB464A" w:rsidP="00FB464A">
      <w:pPr>
        <w:numPr>
          <w:ilvl w:val="0"/>
          <w:numId w:val="1"/>
        </w:numPr>
      </w:pPr>
      <w:r w:rsidRPr="00107A81">
        <w:rPr>
          <w:b/>
          <w:bCs/>
        </w:rPr>
        <w:t>Type of Suspicious Activity:</w:t>
      </w:r>
      <w:r w:rsidRPr="006B5102">
        <w:t xml:space="preserve"> </w:t>
      </w:r>
      <w:commentRangeStart w:id="2"/>
      <w:r w:rsidRPr="00A2653A">
        <w:rPr>
          <w:color w:val="FF0000"/>
        </w:rPr>
        <w:t>[</w:t>
      </w:r>
      <w:r>
        <w:rPr>
          <w:color w:val="FF0000"/>
        </w:rPr>
        <w:t>Escalation Reasons</w:t>
      </w:r>
      <w:r w:rsidRPr="00A2653A">
        <w:rPr>
          <w:color w:val="FF0000"/>
        </w:rPr>
        <w:t>]</w:t>
      </w:r>
      <w:commentRangeEnd w:id="2"/>
      <w:r w:rsidRPr="00E13594">
        <w:rPr>
          <w:rStyle w:val="CommentReference"/>
          <w:sz w:val="24"/>
          <w:szCs w:val="24"/>
        </w:rPr>
        <w:commentReference w:id="2"/>
      </w:r>
    </w:p>
    <w:p w14:paraId="6796593C" w14:textId="45016219" w:rsidR="00FB464A" w:rsidRPr="00AC1CA8" w:rsidRDefault="00FB464A" w:rsidP="00FB464A">
      <w:pPr>
        <w:numPr>
          <w:ilvl w:val="0"/>
          <w:numId w:val="1"/>
        </w:numPr>
      </w:pPr>
      <w:r w:rsidRPr="00AC1CA8">
        <w:rPr>
          <w:b/>
          <w:bCs/>
        </w:rPr>
        <w:t>Total Suspicious Dollar Amount:</w:t>
      </w:r>
      <w:r w:rsidRPr="006B5102">
        <w:t xml:space="preserve"> </w:t>
      </w:r>
      <w:r w:rsidRPr="00A2653A">
        <w:rPr>
          <w:color w:val="FF0000"/>
        </w:rPr>
        <w:t>[</w:t>
      </w:r>
      <w:r w:rsidRPr="00FB464A">
        <w:rPr>
          <w:color w:val="FF0000"/>
          <w:highlight w:val="yellow"/>
        </w:rPr>
        <w:t>$495,000.00</w:t>
      </w:r>
      <w:r w:rsidRPr="00A2653A">
        <w:rPr>
          <w:color w:val="FF0000"/>
        </w:rPr>
        <w:t>]</w:t>
      </w:r>
    </w:p>
    <w:p w14:paraId="0DEA38DA" w14:textId="2929DA57" w:rsidR="00FB464A" w:rsidRDefault="00FB464A" w:rsidP="00FB464A">
      <w:pPr>
        <w:numPr>
          <w:ilvl w:val="0"/>
          <w:numId w:val="1"/>
        </w:numPr>
      </w:pPr>
      <w:r w:rsidRPr="00AC1CA8">
        <w:rPr>
          <w:b/>
          <w:bCs/>
        </w:rPr>
        <w:t>Date Range of Suspicious Activity:</w:t>
      </w:r>
      <w:r w:rsidRPr="00AC1CA8">
        <w:rPr>
          <w:color w:val="FF0000"/>
        </w:rPr>
        <w:t xml:space="preserve"> </w:t>
      </w:r>
      <w:r w:rsidRPr="00FB464A">
        <w:rPr>
          <w:color w:val="FF0000"/>
          <w:highlight w:val="yellow"/>
        </w:rPr>
        <w:t>01/01/2025 through 06/30/2026</w:t>
      </w:r>
    </w:p>
    <w:p w14:paraId="6D93C5CE" w14:textId="77777777" w:rsidR="00FB464A" w:rsidRPr="006B5102" w:rsidRDefault="00FB464A" w:rsidP="00FB464A">
      <w:pPr>
        <w:numPr>
          <w:ilvl w:val="0"/>
          <w:numId w:val="1"/>
        </w:numPr>
      </w:pPr>
      <w:r w:rsidRPr="00107A81">
        <w:rPr>
          <w:b/>
          <w:bCs/>
        </w:rPr>
        <w:t>Associated Program Partner:</w:t>
      </w:r>
      <w:r w:rsidRPr="006B5102">
        <w:t xml:space="preserve"> </w:t>
      </w:r>
      <w:r>
        <w:rPr>
          <w:color w:val="FF0000"/>
        </w:rPr>
        <w:t>[Insert program]</w:t>
      </w:r>
    </w:p>
    <w:p w14:paraId="59185C08" w14:textId="77777777" w:rsidR="00FB464A" w:rsidRPr="00AC1CA8" w:rsidRDefault="00FB464A" w:rsidP="00FB464A">
      <w:pPr>
        <w:pStyle w:val="ListParagraph"/>
        <w:numPr>
          <w:ilvl w:val="0"/>
          <w:numId w:val="1"/>
        </w:numPr>
        <w:rPr>
          <w:b/>
          <w:bCs/>
        </w:rPr>
      </w:pPr>
      <w:r w:rsidRPr="004F20FF">
        <w:rPr>
          <w:b/>
          <w:bCs/>
        </w:rPr>
        <w:t xml:space="preserve">Financial institutions and accounts involved: </w:t>
      </w:r>
      <w:r w:rsidRPr="004F20FF">
        <w:t>CFSB,</w:t>
      </w:r>
      <w:r w:rsidRPr="004F20FF">
        <w:rPr>
          <w:b/>
          <w:bCs/>
        </w:rPr>
        <w:t xml:space="preserve"> </w:t>
      </w:r>
      <w:commentRangeStart w:id="3"/>
      <w:r>
        <w:rPr>
          <w:color w:val="FF0000"/>
        </w:rPr>
        <w:t>123456789</w:t>
      </w:r>
      <w:commentRangeEnd w:id="3"/>
      <w:r w:rsidRPr="00AC1CA8">
        <w:rPr>
          <w:rStyle w:val="CommentReference"/>
          <w:b/>
          <w:bCs/>
          <w:sz w:val="24"/>
          <w:szCs w:val="24"/>
        </w:rPr>
        <w:commentReference w:id="3"/>
      </w:r>
    </w:p>
    <w:p w14:paraId="168F83D6" w14:textId="3130F84C" w:rsidR="00FB464A" w:rsidRPr="00FB464A" w:rsidRDefault="00FB464A" w:rsidP="00FB464A">
      <w:pPr>
        <w:numPr>
          <w:ilvl w:val="0"/>
          <w:numId w:val="1"/>
        </w:numPr>
        <w:rPr>
          <w:color w:val="FF0000"/>
          <w:highlight w:val="yellow"/>
        </w:rPr>
      </w:pPr>
      <w:commentRangeStart w:id="4"/>
      <w:r w:rsidRPr="00FB464A">
        <w:rPr>
          <w:b/>
          <w:bCs/>
          <w:color w:val="FF0000"/>
          <w:highlight w:val="yellow"/>
        </w:rPr>
        <w:t>Payment Reference Number (PRN):</w:t>
      </w:r>
      <w:r w:rsidRPr="00FB464A">
        <w:rPr>
          <w:color w:val="FF0000"/>
          <w:highlight w:val="yellow"/>
        </w:rPr>
        <w:t xml:space="preserve"> [AWX, include 5 then et al.]</w:t>
      </w:r>
      <w:commentRangeEnd w:id="4"/>
      <w:r>
        <w:rPr>
          <w:rStyle w:val="CommentReference"/>
          <w:color w:val="FF0000"/>
          <w:sz w:val="24"/>
          <w:szCs w:val="24"/>
          <w:highlight w:val="yellow"/>
        </w:rPr>
        <w:commentReference w:id="4"/>
      </w:r>
      <w:r>
        <w:rPr>
          <w:color w:val="FF0000"/>
          <w:highlight w:val="yellow"/>
        </w:rPr>
        <w:t xml:space="preserve"> (Airwallex Program starting with AWX Code)</w:t>
      </w:r>
    </w:p>
    <w:p w14:paraId="1AC175EC" w14:textId="62584544" w:rsidR="00FB464A" w:rsidRPr="00E846F4" w:rsidRDefault="00FB464A" w:rsidP="00FB464A">
      <w:pPr>
        <w:numPr>
          <w:ilvl w:val="0"/>
          <w:numId w:val="1"/>
        </w:numPr>
        <w:rPr>
          <w:color w:val="FF0000"/>
        </w:rPr>
      </w:pPr>
      <w:commentRangeStart w:id="5"/>
      <w:r w:rsidRPr="00935C78">
        <w:rPr>
          <w:b/>
          <w:bCs/>
          <w:color w:val="FF0000"/>
        </w:rPr>
        <w:t>Victim Name:</w:t>
      </w:r>
      <w:r w:rsidRPr="00E846F4">
        <w:rPr>
          <w:color w:val="FF0000"/>
        </w:rPr>
        <w:t xml:space="preserve"> [Insert Victim Name Associated </w:t>
      </w:r>
      <w:r>
        <w:rPr>
          <w:color w:val="FF0000"/>
        </w:rPr>
        <w:t>w</w:t>
      </w:r>
      <w:r w:rsidRPr="00E846F4">
        <w:rPr>
          <w:color w:val="FF0000"/>
        </w:rPr>
        <w:t>ith Case]</w:t>
      </w:r>
      <w:r>
        <w:rPr>
          <w:color w:val="FF0000"/>
        </w:rPr>
        <w:t xml:space="preserve">  </w:t>
      </w:r>
    </w:p>
    <w:p w14:paraId="0AD595A9" w14:textId="77777777" w:rsidR="00FB464A" w:rsidRPr="00E846F4" w:rsidRDefault="00FB464A" w:rsidP="00FB464A">
      <w:pPr>
        <w:rPr>
          <w:color w:val="FF0000"/>
        </w:rPr>
      </w:pPr>
      <w:r w:rsidRPr="00E846F4">
        <w:rPr>
          <w:color w:val="FF0000"/>
        </w:rPr>
        <w:t>Address: 3903 W. Gloria Switch Rd. Church Point, Louisiana, United States 70525</w:t>
      </w:r>
    </w:p>
    <w:p w14:paraId="3EDB2D57" w14:textId="77777777" w:rsidR="00FB464A" w:rsidRPr="00E846F4" w:rsidRDefault="00FB464A" w:rsidP="00FB464A">
      <w:pPr>
        <w:rPr>
          <w:color w:val="FF0000"/>
        </w:rPr>
      </w:pPr>
      <w:r w:rsidRPr="00E846F4">
        <w:rPr>
          <w:color w:val="FF0000"/>
        </w:rPr>
        <w:t>Phone Number: (337) 523-7435</w:t>
      </w:r>
    </w:p>
    <w:p w14:paraId="79673E3D" w14:textId="77777777" w:rsidR="00FB464A" w:rsidRPr="00E846F4" w:rsidRDefault="00FB464A" w:rsidP="00FB464A">
      <w:pPr>
        <w:rPr>
          <w:color w:val="FF0000"/>
        </w:rPr>
      </w:pPr>
      <w:r w:rsidRPr="00E846F4">
        <w:rPr>
          <w:color w:val="FF0000"/>
        </w:rPr>
        <w:t xml:space="preserve">Date of Birth: </w:t>
      </w:r>
      <w:r>
        <w:rPr>
          <w:color w:val="FF0000"/>
        </w:rPr>
        <w:t>XX/XX/XXXX</w:t>
      </w:r>
    </w:p>
    <w:p w14:paraId="08CBAFFC" w14:textId="77777777" w:rsidR="00FB464A" w:rsidRDefault="00FB464A" w:rsidP="00FB464A">
      <w:pPr>
        <w:rPr>
          <w:color w:val="FF0000"/>
        </w:rPr>
      </w:pPr>
      <w:r w:rsidRPr="00E846F4">
        <w:rPr>
          <w:color w:val="FF0000"/>
        </w:rPr>
        <w:t>Crypto account number: 364391557507</w:t>
      </w:r>
      <w:commentRangeEnd w:id="5"/>
      <w:r>
        <w:rPr>
          <w:rStyle w:val="CommentReference"/>
          <w:color w:val="FF0000"/>
          <w:sz w:val="24"/>
          <w:szCs w:val="24"/>
        </w:rPr>
        <w:commentReference w:id="5"/>
      </w:r>
    </w:p>
    <w:p w14:paraId="2430250A" w14:textId="567CF309" w:rsidR="00566771" w:rsidRPr="00275949" w:rsidRDefault="00566771" w:rsidP="00FB464A">
      <w:pPr>
        <w:rPr>
          <w:b/>
          <w:bCs/>
          <w:i/>
          <w:iCs/>
          <w:color w:val="215E99" w:themeColor="text2" w:themeTint="BF"/>
        </w:rPr>
      </w:pPr>
      <w:r w:rsidRPr="00275949">
        <w:rPr>
          <w:b/>
          <w:bCs/>
          <w:i/>
          <w:iCs/>
          <w:color w:val="215E99" w:themeColor="text2" w:themeTint="BF"/>
        </w:rPr>
        <w:t>Please note that account number XXXXXXXXX (without prefix) has the following account holders</w:t>
      </w:r>
    </w:p>
    <w:p w14:paraId="6885C7BA" w14:textId="5F33524D" w:rsidR="00566771" w:rsidRPr="00275949" w:rsidRDefault="00566771" w:rsidP="00FB464A">
      <w:pPr>
        <w:rPr>
          <w:b/>
          <w:bCs/>
          <w:i/>
          <w:iCs/>
          <w:color w:val="215E99" w:themeColor="text2" w:themeTint="BF"/>
        </w:rPr>
      </w:pPr>
      <w:r w:rsidRPr="00275949">
        <w:rPr>
          <w:b/>
          <w:bCs/>
          <w:i/>
          <w:iCs/>
          <w:color w:val="215E99" w:themeColor="text2" w:themeTint="BF"/>
        </w:rPr>
        <w:t>XXXXXX</w:t>
      </w:r>
    </w:p>
    <w:p w14:paraId="04A0F4AD" w14:textId="678E7CAF" w:rsidR="00566771" w:rsidRPr="00275949" w:rsidRDefault="00566771" w:rsidP="00FB464A">
      <w:pPr>
        <w:rPr>
          <w:b/>
          <w:bCs/>
          <w:i/>
          <w:iCs/>
          <w:color w:val="215E99" w:themeColor="text2" w:themeTint="BF"/>
        </w:rPr>
      </w:pPr>
      <w:r w:rsidRPr="00275949">
        <w:rPr>
          <w:b/>
          <w:bCs/>
          <w:i/>
          <w:iCs/>
          <w:color w:val="215E99" w:themeColor="text2" w:themeTint="BF"/>
        </w:rPr>
        <w:t>XXXXXX</w:t>
      </w:r>
    </w:p>
    <w:p w14:paraId="34D0BC9B" w14:textId="4A9D0AE5" w:rsidR="00566771" w:rsidRPr="00275949" w:rsidRDefault="00566771" w:rsidP="00FB464A">
      <w:pPr>
        <w:rPr>
          <w:b/>
          <w:bCs/>
          <w:i/>
          <w:iCs/>
          <w:color w:val="215E99" w:themeColor="text2" w:themeTint="BF"/>
        </w:rPr>
      </w:pPr>
      <w:r w:rsidRPr="00275949">
        <w:rPr>
          <w:b/>
          <w:bCs/>
          <w:i/>
          <w:iCs/>
          <w:color w:val="215E99" w:themeColor="text2" w:themeTint="BF"/>
        </w:rPr>
        <w:t>XXXXXX</w:t>
      </w:r>
    </w:p>
    <w:p w14:paraId="76026BEE" w14:textId="56C8AF5F" w:rsidR="00566771" w:rsidRPr="00275949" w:rsidRDefault="00566771" w:rsidP="00FB464A">
      <w:pPr>
        <w:rPr>
          <w:b/>
          <w:bCs/>
          <w:i/>
          <w:iCs/>
          <w:color w:val="215E99" w:themeColor="text2" w:themeTint="BF"/>
        </w:rPr>
      </w:pPr>
      <w:r w:rsidRPr="00275949">
        <w:rPr>
          <w:b/>
          <w:bCs/>
          <w:i/>
          <w:iCs/>
          <w:color w:val="215E99" w:themeColor="text2" w:themeTint="BF"/>
        </w:rPr>
        <w:t>However, transactions involve only</w:t>
      </w:r>
    </w:p>
    <w:p w14:paraId="5AC267C8" w14:textId="51D4C814" w:rsidR="00566771" w:rsidRPr="00275949" w:rsidRDefault="00566771" w:rsidP="00FB464A">
      <w:pPr>
        <w:rPr>
          <w:b/>
          <w:bCs/>
          <w:i/>
          <w:iCs/>
          <w:color w:val="215E99" w:themeColor="text2" w:themeTint="BF"/>
        </w:rPr>
      </w:pPr>
      <w:r w:rsidRPr="00275949">
        <w:rPr>
          <w:b/>
          <w:bCs/>
          <w:i/>
          <w:iCs/>
          <w:color w:val="215E99" w:themeColor="text2" w:themeTint="BF"/>
        </w:rPr>
        <w:t>XXXXXX</w:t>
      </w:r>
    </w:p>
    <w:p w14:paraId="583DABF0" w14:textId="11702BE9" w:rsidR="00566771" w:rsidRPr="00275949" w:rsidRDefault="00566771" w:rsidP="00FB464A">
      <w:pPr>
        <w:rPr>
          <w:b/>
          <w:bCs/>
          <w:i/>
          <w:iCs/>
          <w:color w:val="215E99" w:themeColor="text2" w:themeTint="BF"/>
        </w:rPr>
      </w:pPr>
      <w:r w:rsidRPr="00275949">
        <w:rPr>
          <w:b/>
          <w:bCs/>
          <w:i/>
          <w:iCs/>
          <w:color w:val="215E99" w:themeColor="text2" w:themeTint="BF"/>
        </w:rPr>
        <w:t>XXXXXX</w:t>
      </w:r>
    </w:p>
    <w:p w14:paraId="39FFCC9E" w14:textId="77777777" w:rsidR="00566771" w:rsidRPr="00E846F4" w:rsidRDefault="00566771" w:rsidP="00FB464A">
      <w:pPr>
        <w:rPr>
          <w:color w:val="FF0000"/>
        </w:rPr>
      </w:pPr>
    </w:p>
    <w:p w14:paraId="092B19E9" w14:textId="77777777" w:rsidR="00FB464A" w:rsidRDefault="00FB464A" w:rsidP="00FB464A">
      <w:pPr>
        <w:rPr>
          <w:color w:val="FF0000"/>
        </w:rPr>
      </w:pPr>
      <w:r w:rsidRPr="00C149A0">
        <w:rPr>
          <w:b/>
          <w:bCs/>
          <w:strike/>
        </w:rPr>
        <w:t>Based on the CFSB’s knowledge,</w:t>
      </w:r>
      <w:r>
        <w:t xml:space="preserve"> </w:t>
      </w:r>
      <w:r w:rsidRPr="00AC1CA8">
        <w:rPr>
          <w:color w:val="FF0000"/>
        </w:rPr>
        <w:t xml:space="preserve">[Subject Name] </w:t>
      </w:r>
      <w:r>
        <w:t xml:space="preserve">does not maintain accounts with CFSB and is instead a client of </w:t>
      </w:r>
      <w:r w:rsidRPr="00AC1CA8">
        <w:rPr>
          <w:color w:val="FF0000"/>
        </w:rPr>
        <w:t>[Program Name].</w:t>
      </w:r>
    </w:p>
    <w:p w14:paraId="558DBE6F" w14:textId="77777777" w:rsidR="00FB464A" w:rsidRDefault="00FB464A" w:rsidP="00FB464A">
      <w:pPr>
        <w:rPr>
          <w:color w:val="FF0000"/>
        </w:rPr>
      </w:pPr>
      <w:r>
        <w:rPr>
          <w:color w:val="FF0000"/>
        </w:rPr>
        <w:t>[INSERT BOILER PLATE LANGUAGE]</w:t>
      </w:r>
    </w:p>
    <w:p w14:paraId="39CF8A68" w14:textId="77777777" w:rsidR="00FB464A" w:rsidRDefault="00FB464A" w:rsidP="00FB464A">
      <w:pPr>
        <w:rPr>
          <w:color w:val="FF0000"/>
        </w:rPr>
      </w:pPr>
      <w:commentRangeStart w:id="6"/>
      <w:r w:rsidRPr="00AC1CA8">
        <w:rPr>
          <w:color w:val="FF0000"/>
        </w:rPr>
        <w:t>[NARRATIVE BODY TRANSACTION LANGUAGE]</w:t>
      </w:r>
      <w:commentRangeEnd w:id="6"/>
      <w:r>
        <w:rPr>
          <w:rStyle w:val="CommentReference"/>
          <w:color w:val="FF0000"/>
          <w:sz w:val="24"/>
          <w:szCs w:val="24"/>
        </w:rPr>
        <w:commentReference w:id="6"/>
      </w:r>
    </w:p>
    <w:p w14:paraId="7D4D9645" w14:textId="24EAEF10" w:rsidR="00C149A0" w:rsidRPr="00C149A0" w:rsidRDefault="00C149A0" w:rsidP="00FB464A">
      <w:pPr>
        <w:rPr>
          <w:color w:val="000000" w:themeColor="text1"/>
        </w:rPr>
      </w:pPr>
      <w:r w:rsidRPr="00C149A0">
        <w:rPr>
          <w:color w:val="000000" w:themeColor="text1"/>
          <w:highlight w:val="yellow"/>
        </w:rPr>
        <w:t>First Sentence should include the total transactions (value and number) in the account and the review period date range, and reason for the escalation (i.e., why the activity is considered potentially suspicious)</w:t>
      </w:r>
    </w:p>
    <w:p w14:paraId="3E3539AF" w14:textId="6D341A43" w:rsidR="00B4723C" w:rsidRDefault="00B4723C" w:rsidP="00FB464A">
      <w:r w:rsidRPr="00CD4CAC">
        <w:t xml:space="preserve">Between </w:t>
      </w:r>
      <w:r>
        <w:t xml:space="preserve">01/01/2025 </w:t>
      </w:r>
      <w:r w:rsidRPr="00CD4CAC">
        <w:t xml:space="preserve">and </w:t>
      </w:r>
      <w:r>
        <w:t>07/31/2026</w:t>
      </w:r>
      <w:r w:rsidRPr="00CD4CAC">
        <w:t xml:space="preserve">, </w:t>
      </w:r>
      <w:r>
        <w:t>[</w:t>
      </w:r>
      <w:r w:rsidRPr="0092035E">
        <w:rPr>
          <w:color w:val="FF0000"/>
        </w:rPr>
        <w:t xml:space="preserve">Subject Name] </w:t>
      </w:r>
      <w:r w:rsidRPr="00D520A9">
        <w:rPr>
          <w:color w:val="FF0000"/>
        </w:rPr>
        <w:t>sent/received</w:t>
      </w:r>
      <w:r w:rsidRPr="00CD4CAC">
        <w:t xml:space="preserve"> </w:t>
      </w:r>
      <w:r>
        <w:t>[</w:t>
      </w:r>
      <w:r w:rsidR="00C149A0">
        <w:rPr>
          <w:color w:val="FF0000"/>
        </w:rPr>
        <w:t>100</w:t>
      </w:r>
      <w:r w:rsidRPr="0092035E">
        <w:rPr>
          <w:color w:val="FF0000"/>
        </w:rPr>
        <w:t>] totaling [</w:t>
      </w:r>
      <w:r w:rsidR="00C149A0">
        <w:rPr>
          <w:color w:val="FF0000"/>
        </w:rPr>
        <w:t>$500,000.00</w:t>
      </w:r>
      <w:r>
        <w:t>]</w:t>
      </w:r>
      <w:r w:rsidR="00C149A0">
        <w:t xml:space="preserve"> </w:t>
      </w:r>
      <w:r w:rsidR="00C149A0" w:rsidRPr="00B4723C">
        <w:t xml:space="preserve">from a single counterparty (Shen Zhen Shi Yi Chuang Shi Dai Xin) based </w:t>
      </w:r>
      <w:r w:rsidR="00C149A0">
        <w:t>out of</w:t>
      </w:r>
      <w:r w:rsidR="00C149A0" w:rsidRPr="00B4723C">
        <w:t xml:space="preserve"> China</w:t>
      </w:r>
      <w:r w:rsidR="00C149A0">
        <w:t>.</w:t>
      </w:r>
    </w:p>
    <w:p w14:paraId="79C243E8" w14:textId="53F1FB88" w:rsidR="00C149A0" w:rsidRDefault="00C149A0" w:rsidP="00FB464A">
      <w:r w:rsidRPr="00C149A0">
        <w:rPr>
          <w:highlight w:val="yellow"/>
        </w:rPr>
        <w:t xml:space="preserve">The second paragraph will include the suspicious activity detail. The first sentence of this paragraph will include the total value, number of transactions, and date range of the </w:t>
      </w:r>
      <w:r w:rsidRPr="00C149A0">
        <w:rPr>
          <w:b/>
          <w:bCs/>
          <w:highlight w:val="yellow"/>
        </w:rPr>
        <w:t xml:space="preserve">activity being considered suspicious. </w:t>
      </w:r>
      <w:r w:rsidRPr="00C149A0">
        <w:rPr>
          <w:highlight w:val="yellow"/>
        </w:rPr>
        <w:t>As discussed previously the body of the second paragraph should include the detailed breakdown and description of the suspicious activity</w:t>
      </w:r>
    </w:p>
    <w:p w14:paraId="1A5677DF" w14:textId="0385069B" w:rsidR="00B4723C" w:rsidRDefault="00B4723C" w:rsidP="00FB464A">
      <w:r>
        <w:t>(</w:t>
      </w:r>
      <w:r w:rsidRPr="00B4723C">
        <w:t xml:space="preserve">Between </w:t>
      </w:r>
      <w:r w:rsidR="00C149A0">
        <w:t xml:space="preserve">01/01/2025 </w:t>
      </w:r>
      <w:r w:rsidR="00C149A0" w:rsidRPr="00CD4CAC">
        <w:t xml:space="preserve">and </w:t>
      </w:r>
      <w:r w:rsidR="00C149A0">
        <w:t>06/30/2026</w:t>
      </w:r>
      <w:r w:rsidRPr="00B4723C">
        <w:t xml:space="preserve">, </w:t>
      </w:r>
      <w:r>
        <w:t>XXXX, XXXXX</w:t>
      </w:r>
      <w:r w:rsidRPr="00B4723C">
        <w:t xml:space="preserve"> received </w:t>
      </w:r>
      <w:r w:rsidR="00C149A0">
        <w:t>95</w:t>
      </w:r>
      <w:r w:rsidRPr="00B4723C">
        <w:t xml:space="preserve"> incoming transactions totaling $</w:t>
      </w:r>
      <w:r w:rsidR="00C149A0">
        <w:t>4</w:t>
      </w:r>
      <w:r w:rsidRPr="00B4723C">
        <w:t>9</w:t>
      </w:r>
      <w:r w:rsidR="00C149A0">
        <w:t>5</w:t>
      </w:r>
      <w:r w:rsidRPr="00B4723C">
        <w:t>,</w:t>
      </w:r>
      <w:r w:rsidR="00C149A0">
        <w:t>0</w:t>
      </w:r>
      <w:r w:rsidRPr="00B4723C">
        <w:t>00.00 from a single counterparty (Shen Zhen Shi Yi Chuang Shi Dai Xin) based in China, China is considered as a high-risk jurisdiction</w:t>
      </w:r>
      <w:r>
        <w:t xml:space="preserve">)- </w:t>
      </w:r>
      <w:r w:rsidRPr="00B4723C">
        <w:rPr>
          <w:highlight w:val="yellow"/>
        </w:rPr>
        <w:t>Specify why it is suspicious</w:t>
      </w:r>
    </w:p>
    <w:p w14:paraId="200B0807" w14:textId="5F2B7EEE" w:rsidR="00B4723C" w:rsidRDefault="00C149A0" w:rsidP="00C149A0">
      <w:pPr>
        <w:rPr>
          <w:color w:val="FF0000"/>
        </w:rPr>
      </w:pPr>
      <w:r w:rsidRPr="00C149A0">
        <w:rPr>
          <w:highlight w:val="yellow"/>
        </w:rPr>
        <w:t>The third paragraph should include a high-level description of activity from the review period that is not considered suspicious (and why)</w:t>
      </w:r>
      <w:r w:rsidRPr="00C149A0">
        <w:t xml:space="preserve">  </w:t>
      </w:r>
    </w:p>
    <w:p w14:paraId="0AE90769" w14:textId="77777777" w:rsidR="001357DF" w:rsidRDefault="001357DF"/>
    <w:sectPr w:rsidR="001357DF" w:rsidSect="00FB464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omas Cancro" w:date="2026-07-17T14:15:00Z" w:initials="TC">
    <w:p w14:paraId="483EF04D" w14:textId="77777777" w:rsidR="00FB464A" w:rsidRDefault="00FB464A" w:rsidP="00A2653A">
      <w:pPr>
        <w:pStyle w:val="CommentText"/>
      </w:pPr>
      <w:r>
        <w:rPr>
          <w:rStyle w:val="CommentReference"/>
        </w:rPr>
        <w:annotationRef/>
      </w:r>
      <w:r>
        <w:t>Additional subjects will consist of unknown individuals/entities where they are sending funds to the alerting customer where we can not explain the rationale behind</w:t>
      </w:r>
      <w:r>
        <w:rPr>
          <w:color w:val="FF0000"/>
        </w:rPr>
        <w:t xml:space="preserve"> (well established entities e.g., Amazon.com, will not be included)</w:t>
      </w:r>
    </w:p>
  </w:comment>
  <w:comment w:id="1" w:author="Thomas Cancro" w:date="2026-07-17T14:58:00Z" w:initials="TC">
    <w:p w14:paraId="31959610" w14:textId="77777777" w:rsidR="00FB464A" w:rsidRDefault="00FB464A" w:rsidP="0034372A">
      <w:pPr>
        <w:pStyle w:val="CommentText"/>
      </w:pPr>
      <w:r>
        <w:rPr>
          <w:rStyle w:val="CommentReference"/>
        </w:rPr>
        <w:annotationRef/>
      </w:r>
      <w:r>
        <w:t>If alerting customer is the victim, the subject will be unknown</w:t>
      </w:r>
    </w:p>
  </w:comment>
  <w:comment w:id="2" w:author="Thomas Cancro" w:date="2026-07-17T14:17:00Z" w:initials="TC">
    <w:p w14:paraId="52AAA05B" w14:textId="77777777" w:rsidR="00FB464A" w:rsidRDefault="00FB464A" w:rsidP="00AC1CA8">
      <w:pPr>
        <w:pStyle w:val="CommentText"/>
      </w:pPr>
      <w:r>
        <w:rPr>
          <w:rStyle w:val="CommentReference"/>
        </w:rPr>
        <w:annotationRef/>
      </w:r>
      <w:r>
        <w:t>E.g., Suspicious EFT/wire transfers, transactions involving a foreign high-risk jurisdiction, suspicion surrounding the source of funds, transactions out of pattern for customer(s), Other: Higher volume, Higher Frequency, Higher number of counterparties).</w:t>
      </w:r>
    </w:p>
  </w:comment>
  <w:comment w:id="3" w:author="Thomas Cancro" w:date="2026-07-17T14:19:00Z" w:initials="TC">
    <w:p w14:paraId="76D693E7" w14:textId="77777777" w:rsidR="00FB464A" w:rsidRDefault="00FB464A" w:rsidP="00FB464A">
      <w:pPr>
        <w:pStyle w:val="CommentText"/>
      </w:pPr>
      <w:r>
        <w:rPr>
          <w:rStyle w:val="CommentReference"/>
        </w:rPr>
        <w:annotationRef/>
      </w:r>
      <w:r>
        <w:t>Numbers only no acronyms beforehand (e.g., MSP)</w:t>
      </w:r>
    </w:p>
    <w:p w14:paraId="20F504BF" w14:textId="77777777" w:rsidR="00FB464A" w:rsidRDefault="00FB464A" w:rsidP="00FB464A">
      <w:pPr>
        <w:pStyle w:val="CommentText"/>
      </w:pPr>
      <w:r>
        <w:rPr>
          <w:color w:val="FF0000"/>
        </w:rPr>
        <w:t>If AWX then remove “accounts involved” from #6</w:t>
      </w:r>
    </w:p>
  </w:comment>
  <w:comment w:id="4" w:author="Thomas Cancro" w:date="2026-07-17T14:20:00Z" w:initials="TC">
    <w:p w14:paraId="72C3E8BA" w14:textId="77777777" w:rsidR="00FB464A" w:rsidRDefault="00FB464A" w:rsidP="00AC1CA8">
      <w:pPr>
        <w:pStyle w:val="CommentText"/>
      </w:pPr>
      <w:r>
        <w:rPr>
          <w:rStyle w:val="CommentReference"/>
        </w:rPr>
        <w:annotationRef/>
      </w:r>
      <w:r>
        <w:t>Only applicable to Airwallex account numbers where the account number contains AWX beforehand</w:t>
      </w:r>
    </w:p>
  </w:comment>
  <w:comment w:id="5" w:author="Thomas Cancro" w:date="2026-07-17T15:00:00Z" w:initials="TC">
    <w:p w14:paraId="60C42380" w14:textId="77777777" w:rsidR="00FB464A" w:rsidRDefault="00FB464A" w:rsidP="0078468B">
      <w:pPr>
        <w:pStyle w:val="CommentText"/>
      </w:pPr>
      <w:r>
        <w:rPr>
          <w:rStyle w:val="CommentReference"/>
        </w:rPr>
        <w:annotationRef/>
      </w:r>
      <w:r>
        <w:t>Only applicable if subject is unknown (scam, fraud, elder financial exploitation), would become 7.</w:t>
      </w:r>
    </w:p>
  </w:comment>
  <w:comment w:id="6" w:author="Thomas Cancro" w:date="2026-07-17T14:26:00Z" w:initials="TC">
    <w:p w14:paraId="5F92D01F" w14:textId="77777777" w:rsidR="00FB464A" w:rsidRDefault="00FB464A" w:rsidP="00FB464A">
      <w:pPr>
        <w:pStyle w:val="CommentText"/>
      </w:pPr>
      <w:r>
        <w:rPr>
          <w:rStyle w:val="CommentReference"/>
        </w:rPr>
        <w:annotationRef/>
      </w:r>
      <w:r>
        <w:t xml:space="preserve">Type of Suspicious Activity Escalation Reasons (combine reasons if multiple types of suspicious activity is detected) </w:t>
      </w:r>
    </w:p>
    <w:p w14:paraId="1E472150" w14:textId="77777777" w:rsidR="00FB464A" w:rsidRDefault="00FB464A" w:rsidP="00FB464A">
      <w:pPr>
        <w:pStyle w:val="CommentText"/>
      </w:pPr>
    </w:p>
    <w:p w14:paraId="29D5AAB1" w14:textId="77777777" w:rsidR="00FB464A" w:rsidRDefault="00FB464A" w:rsidP="00FB464A">
      <w:pPr>
        <w:pStyle w:val="CommentText"/>
      </w:pPr>
      <w:r>
        <w:t>E.g., Suspicious EFT/wire transfers and transactions involving a foreign high-risk jurisdiction.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3EF04D" w15:done="0"/>
  <w15:commentEx w15:paraId="31959610" w15:done="0"/>
  <w15:commentEx w15:paraId="52AAA05B" w15:done="0"/>
  <w15:commentEx w15:paraId="20F504BF" w15:done="0"/>
  <w15:commentEx w15:paraId="72C3E8BA" w15:done="0"/>
  <w15:commentEx w15:paraId="60C42380" w15:done="0"/>
  <w15:commentEx w15:paraId="29D5AA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AF15C1" w16cex:dateUtc="2026-07-17T18:15:00Z"/>
  <w16cex:commentExtensible w16cex:durableId="03370326" w16cex:dateUtc="2026-07-17T18:58:00Z"/>
  <w16cex:commentExtensible w16cex:durableId="065CCA17" w16cex:dateUtc="2026-07-17T18:17:00Z"/>
  <w16cex:commentExtensible w16cex:durableId="30308509" w16cex:dateUtc="2026-07-17T18:19:00Z"/>
  <w16cex:commentExtensible w16cex:durableId="6548FBE3" w16cex:dateUtc="2026-07-17T18:20:00Z"/>
  <w16cex:commentExtensible w16cex:durableId="3F475B85" w16cex:dateUtc="2026-07-17T19:00:00Z"/>
  <w16cex:commentExtensible w16cex:durableId="09B12969" w16cex:dateUtc="2026-07-17T1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3EF04D" w16cid:durableId="1AAF15C1"/>
  <w16cid:commentId w16cid:paraId="31959610" w16cid:durableId="03370326"/>
  <w16cid:commentId w16cid:paraId="52AAA05B" w16cid:durableId="065CCA17"/>
  <w16cid:commentId w16cid:paraId="20F504BF" w16cid:durableId="30308509"/>
  <w16cid:commentId w16cid:paraId="72C3E8BA" w16cid:durableId="6548FBE3"/>
  <w16cid:commentId w16cid:paraId="60C42380" w16cid:durableId="3F475B85"/>
  <w16cid:commentId w16cid:paraId="29D5AAB1" w16cid:durableId="09B129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CA5FB"/>
    <w:multiLevelType w:val="hybridMultilevel"/>
    <w:tmpl w:val="EF90F916"/>
    <w:lvl w:ilvl="0" w:tplc="7C60D7A6">
      <w:start w:val="1"/>
      <w:numFmt w:val="decimal"/>
      <w:lvlText w:val="%1."/>
      <w:lvlJc w:val="left"/>
      <w:pPr>
        <w:ind w:left="720" w:hanging="360"/>
      </w:pPr>
      <w:rPr>
        <w:b/>
        <w:bCs/>
        <w:color w:val="auto"/>
      </w:rPr>
    </w:lvl>
    <w:lvl w:ilvl="1" w:tplc="D4124DD6">
      <w:start w:val="1"/>
      <w:numFmt w:val="lowerLetter"/>
      <w:lvlText w:val="%2."/>
      <w:lvlJc w:val="left"/>
      <w:pPr>
        <w:ind w:left="1440" w:hanging="360"/>
      </w:pPr>
    </w:lvl>
    <w:lvl w:ilvl="2" w:tplc="9E06EE5C">
      <w:start w:val="1"/>
      <w:numFmt w:val="lowerRoman"/>
      <w:lvlText w:val="%3."/>
      <w:lvlJc w:val="right"/>
      <w:pPr>
        <w:ind w:left="2160" w:hanging="180"/>
      </w:pPr>
    </w:lvl>
    <w:lvl w:ilvl="3" w:tplc="043E2CDE">
      <w:start w:val="1"/>
      <w:numFmt w:val="decimal"/>
      <w:lvlText w:val="%4."/>
      <w:lvlJc w:val="left"/>
      <w:pPr>
        <w:ind w:left="2880" w:hanging="360"/>
      </w:pPr>
    </w:lvl>
    <w:lvl w:ilvl="4" w:tplc="892CF398">
      <w:start w:val="1"/>
      <w:numFmt w:val="lowerLetter"/>
      <w:lvlText w:val="%5."/>
      <w:lvlJc w:val="left"/>
      <w:pPr>
        <w:ind w:left="3600" w:hanging="360"/>
      </w:pPr>
    </w:lvl>
    <w:lvl w:ilvl="5" w:tplc="CB505098">
      <w:start w:val="1"/>
      <w:numFmt w:val="lowerRoman"/>
      <w:lvlText w:val="%6."/>
      <w:lvlJc w:val="right"/>
      <w:pPr>
        <w:ind w:left="4320" w:hanging="180"/>
      </w:pPr>
    </w:lvl>
    <w:lvl w:ilvl="6" w:tplc="5B3EEFDC">
      <w:start w:val="1"/>
      <w:numFmt w:val="decimal"/>
      <w:lvlText w:val="%7."/>
      <w:lvlJc w:val="left"/>
      <w:pPr>
        <w:ind w:left="5040" w:hanging="360"/>
      </w:pPr>
    </w:lvl>
    <w:lvl w:ilvl="7" w:tplc="73C48076">
      <w:start w:val="1"/>
      <w:numFmt w:val="lowerLetter"/>
      <w:lvlText w:val="%8."/>
      <w:lvlJc w:val="left"/>
      <w:pPr>
        <w:ind w:left="5760" w:hanging="360"/>
      </w:pPr>
    </w:lvl>
    <w:lvl w:ilvl="8" w:tplc="B03EBE58">
      <w:start w:val="1"/>
      <w:numFmt w:val="lowerRoman"/>
      <w:lvlText w:val="%9."/>
      <w:lvlJc w:val="right"/>
      <w:pPr>
        <w:ind w:left="6480" w:hanging="180"/>
      </w:pPr>
    </w:lvl>
  </w:abstractNum>
  <w:num w:numId="1" w16cid:durableId="1717851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Cancro">
    <w15:presenceInfo w15:providerId="AD" w15:userId="S::tcancro@cfsb.com::74bd96ce-f56d-4933-bd24-21e89b1cf1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64A"/>
    <w:rsid w:val="00054BB2"/>
    <w:rsid w:val="00071B08"/>
    <w:rsid w:val="000E1417"/>
    <w:rsid w:val="001357DF"/>
    <w:rsid w:val="00275949"/>
    <w:rsid w:val="003A1C76"/>
    <w:rsid w:val="00566771"/>
    <w:rsid w:val="00B45773"/>
    <w:rsid w:val="00B4723C"/>
    <w:rsid w:val="00BB2D16"/>
    <w:rsid w:val="00C149A0"/>
    <w:rsid w:val="00FA6D1D"/>
    <w:rsid w:val="00FB4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A41A2"/>
  <w15:chartTrackingRefBased/>
  <w15:docId w15:val="{1F88681F-91D8-482C-92F9-91F97D90E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64A"/>
  </w:style>
  <w:style w:type="paragraph" w:styleId="Heading1">
    <w:name w:val="heading 1"/>
    <w:basedOn w:val="Normal"/>
    <w:next w:val="Normal"/>
    <w:link w:val="Heading1Char"/>
    <w:uiPriority w:val="9"/>
    <w:qFormat/>
    <w:rsid w:val="00FB4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64A"/>
    <w:rPr>
      <w:rFonts w:eastAsiaTheme="majorEastAsia" w:cstheme="majorBidi"/>
      <w:color w:val="272727" w:themeColor="text1" w:themeTint="D8"/>
    </w:rPr>
  </w:style>
  <w:style w:type="paragraph" w:styleId="Title">
    <w:name w:val="Title"/>
    <w:basedOn w:val="Normal"/>
    <w:next w:val="Normal"/>
    <w:link w:val="TitleChar"/>
    <w:uiPriority w:val="10"/>
    <w:qFormat/>
    <w:rsid w:val="00FB4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64A"/>
    <w:pPr>
      <w:spacing w:before="160"/>
      <w:jc w:val="center"/>
    </w:pPr>
    <w:rPr>
      <w:i/>
      <w:iCs/>
      <w:color w:val="404040" w:themeColor="text1" w:themeTint="BF"/>
    </w:rPr>
  </w:style>
  <w:style w:type="character" w:customStyle="1" w:styleId="QuoteChar">
    <w:name w:val="Quote Char"/>
    <w:basedOn w:val="DefaultParagraphFont"/>
    <w:link w:val="Quote"/>
    <w:uiPriority w:val="29"/>
    <w:rsid w:val="00FB464A"/>
    <w:rPr>
      <w:i/>
      <w:iCs/>
      <w:color w:val="404040" w:themeColor="text1" w:themeTint="BF"/>
    </w:rPr>
  </w:style>
  <w:style w:type="paragraph" w:styleId="ListParagraph">
    <w:name w:val="List Paragraph"/>
    <w:basedOn w:val="Normal"/>
    <w:uiPriority w:val="34"/>
    <w:qFormat/>
    <w:rsid w:val="00FB464A"/>
    <w:pPr>
      <w:ind w:left="720"/>
      <w:contextualSpacing/>
    </w:pPr>
  </w:style>
  <w:style w:type="character" w:styleId="IntenseEmphasis">
    <w:name w:val="Intense Emphasis"/>
    <w:basedOn w:val="DefaultParagraphFont"/>
    <w:uiPriority w:val="21"/>
    <w:qFormat/>
    <w:rsid w:val="00FB464A"/>
    <w:rPr>
      <w:i/>
      <w:iCs/>
      <w:color w:val="0F4761" w:themeColor="accent1" w:themeShade="BF"/>
    </w:rPr>
  </w:style>
  <w:style w:type="paragraph" w:styleId="IntenseQuote">
    <w:name w:val="Intense Quote"/>
    <w:basedOn w:val="Normal"/>
    <w:next w:val="Normal"/>
    <w:link w:val="IntenseQuoteChar"/>
    <w:uiPriority w:val="30"/>
    <w:qFormat/>
    <w:rsid w:val="00FB4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64A"/>
    <w:rPr>
      <w:i/>
      <w:iCs/>
      <w:color w:val="0F4761" w:themeColor="accent1" w:themeShade="BF"/>
    </w:rPr>
  </w:style>
  <w:style w:type="character" w:styleId="IntenseReference">
    <w:name w:val="Intense Reference"/>
    <w:basedOn w:val="DefaultParagraphFont"/>
    <w:uiPriority w:val="32"/>
    <w:qFormat/>
    <w:rsid w:val="00FB464A"/>
    <w:rPr>
      <w:b/>
      <w:bCs/>
      <w:smallCaps/>
      <w:color w:val="0F4761" w:themeColor="accent1" w:themeShade="BF"/>
      <w:spacing w:val="5"/>
    </w:rPr>
  </w:style>
  <w:style w:type="character" w:styleId="CommentReference">
    <w:name w:val="annotation reference"/>
    <w:basedOn w:val="DefaultParagraphFont"/>
    <w:uiPriority w:val="99"/>
    <w:semiHidden/>
    <w:unhideWhenUsed/>
    <w:rsid w:val="00FB464A"/>
    <w:rPr>
      <w:sz w:val="16"/>
      <w:szCs w:val="16"/>
    </w:rPr>
  </w:style>
  <w:style w:type="paragraph" w:styleId="CommentText">
    <w:name w:val="annotation text"/>
    <w:basedOn w:val="Normal"/>
    <w:link w:val="CommentTextChar"/>
    <w:uiPriority w:val="99"/>
    <w:unhideWhenUsed/>
    <w:rsid w:val="00FB464A"/>
    <w:pPr>
      <w:spacing w:line="240" w:lineRule="auto"/>
    </w:pPr>
    <w:rPr>
      <w:sz w:val="20"/>
      <w:szCs w:val="20"/>
    </w:rPr>
  </w:style>
  <w:style w:type="character" w:customStyle="1" w:styleId="CommentTextChar">
    <w:name w:val="Comment Text Char"/>
    <w:basedOn w:val="DefaultParagraphFont"/>
    <w:link w:val="CommentText"/>
    <w:uiPriority w:val="99"/>
    <w:rsid w:val="00FB464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Polisetty Durga Sai Raghavendra</dc:creator>
  <cp:keywords/>
  <dc:description/>
  <cp:lastModifiedBy>Polisetty Durga Sai Raghavendra</cp:lastModifiedBy>
  <cp:revision>3</cp:revision>
  <dcterms:created xsi:type="dcterms:W3CDTF">2026-10-09T06:08:00Z</dcterms:created>
  <dcterms:modified xsi:type="dcterms:W3CDTF">2026-10-12T05:37:00Z</dcterms:modified>
</cp:coreProperties>
</file>