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3E2F" w:rsidRDefault="004C3E2F" w:rsidP="004C3E2F">
      <w:pPr>
        <w:bidi/>
        <w:jc w:val="center"/>
        <w:rPr>
          <w:b/>
          <w:bCs/>
          <w:rtl/>
        </w:rPr>
      </w:pPr>
      <w:r>
        <w:rPr>
          <w:rFonts w:hint="cs"/>
          <w:b/>
          <w:bCs/>
          <w:rtl/>
        </w:rPr>
        <w:t xml:space="preserve">به نام خدا </w:t>
      </w:r>
    </w:p>
    <w:p w:rsidR="004C3E2F" w:rsidRDefault="004C3E2F" w:rsidP="004C3E2F">
      <w:pPr>
        <w:bidi/>
        <w:jc w:val="center"/>
        <w:rPr>
          <w:b/>
          <w:bCs/>
          <w:rtl/>
        </w:rPr>
      </w:pPr>
    </w:p>
    <w:p w:rsidR="00867A32" w:rsidRPr="00867A32" w:rsidRDefault="00867A32" w:rsidP="004C3E2F">
      <w:pPr>
        <w:bidi/>
        <w:jc w:val="center"/>
        <w:rPr>
          <w:b/>
          <w:bCs/>
          <w:sz w:val="28"/>
          <w:szCs w:val="28"/>
          <w:lang w:bidi="fa-IR"/>
        </w:rPr>
      </w:pPr>
      <w:r w:rsidRPr="00867A32">
        <w:rPr>
          <w:b/>
          <w:bCs/>
          <w:sz w:val="28"/>
          <w:szCs w:val="28"/>
          <w:rtl/>
        </w:rPr>
        <w:t>گزارش تحلیل بدهی مشتریان آب بر اساس خوشه‌بندی مصرف (تیر، مرداد، شهریور)</w:t>
      </w:r>
    </w:p>
    <w:p w:rsidR="004C3E2F" w:rsidRDefault="004C3E2F" w:rsidP="00867A32">
      <w:pPr>
        <w:bidi/>
        <w:rPr>
          <w:b/>
          <w:bCs/>
          <w:rtl/>
        </w:rPr>
      </w:pPr>
    </w:p>
    <w:p w:rsidR="00867A32" w:rsidRPr="00867A32" w:rsidRDefault="00867A32" w:rsidP="004C3E2F">
      <w:pPr>
        <w:bidi/>
        <w:rPr>
          <w:b/>
          <w:bCs/>
          <w:lang w:bidi="fa-IR"/>
        </w:rPr>
      </w:pPr>
      <w:r w:rsidRPr="00867A32">
        <w:rPr>
          <w:b/>
          <w:bCs/>
          <w:rtl/>
        </w:rPr>
        <w:t>مقدمه</w:t>
      </w:r>
      <w:r w:rsidRPr="00867A32">
        <w:rPr>
          <w:b/>
          <w:bCs/>
          <w:lang w:bidi="fa-IR"/>
        </w:rPr>
        <w:t>:</w:t>
      </w:r>
    </w:p>
    <w:p w:rsidR="00867A32" w:rsidRPr="00867A32" w:rsidRDefault="00867A32" w:rsidP="00867A32">
      <w:pPr>
        <w:bidi/>
        <w:rPr>
          <w:lang w:bidi="fa-IR"/>
        </w:rPr>
      </w:pPr>
      <w:r w:rsidRPr="00867A32">
        <w:rPr>
          <w:rtl/>
        </w:rPr>
        <w:t>هدف این تحلیل، بررسی رفتار بدهی مشتریان آب در سه ماه تابستان (تیر، مرداد، شهریور) بر اساس خوشه‌بندی آن‌ها بر مبنای میزان مصرف آب است. مشتریان به سه خوشه تقسیم شده‌اند</w:t>
      </w:r>
      <w:r w:rsidRPr="00867A32">
        <w:rPr>
          <w:lang w:bidi="fa-IR"/>
        </w:rPr>
        <w:t>:</w:t>
      </w:r>
    </w:p>
    <w:p w:rsidR="00867A32" w:rsidRPr="00867A32" w:rsidRDefault="00867A32" w:rsidP="00867A32">
      <w:pPr>
        <w:numPr>
          <w:ilvl w:val="0"/>
          <w:numId w:val="1"/>
        </w:numPr>
        <w:bidi/>
        <w:rPr>
          <w:lang w:bidi="fa-IR"/>
        </w:rPr>
      </w:pPr>
      <w:r w:rsidRPr="00867A32">
        <w:rPr>
          <w:b/>
          <w:bCs/>
          <w:rtl/>
        </w:rPr>
        <w:t>خوشه</w:t>
      </w:r>
      <w:r w:rsidRPr="00867A32">
        <w:rPr>
          <w:b/>
          <w:bCs/>
          <w:lang w:bidi="fa-IR"/>
        </w:rPr>
        <w:t xml:space="preserve"> High (</w:t>
      </w:r>
      <w:r w:rsidRPr="00867A32">
        <w:rPr>
          <w:b/>
          <w:bCs/>
          <w:rtl/>
        </w:rPr>
        <w:t>مصرف بالا</w:t>
      </w:r>
      <w:r w:rsidRPr="00867A32">
        <w:rPr>
          <w:b/>
          <w:bCs/>
          <w:lang w:bidi="fa-IR"/>
        </w:rPr>
        <w:t>)</w:t>
      </w:r>
    </w:p>
    <w:p w:rsidR="00867A32" w:rsidRPr="00867A32" w:rsidRDefault="00867A32" w:rsidP="00867A32">
      <w:pPr>
        <w:numPr>
          <w:ilvl w:val="0"/>
          <w:numId w:val="1"/>
        </w:numPr>
        <w:bidi/>
        <w:rPr>
          <w:lang w:bidi="fa-IR"/>
        </w:rPr>
      </w:pPr>
      <w:r w:rsidRPr="00867A32">
        <w:rPr>
          <w:b/>
          <w:bCs/>
          <w:rtl/>
        </w:rPr>
        <w:t>خوشه</w:t>
      </w:r>
      <w:r w:rsidRPr="00867A32">
        <w:rPr>
          <w:b/>
          <w:bCs/>
          <w:lang w:bidi="fa-IR"/>
        </w:rPr>
        <w:t xml:space="preserve"> Moderate (</w:t>
      </w:r>
      <w:r w:rsidRPr="00867A32">
        <w:rPr>
          <w:b/>
          <w:bCs/>
          <w:rtl/>
        </w:rPr>
        <w:t>مصرف متوسط</w:t>
      </w:r>
      <w:r w:rsidRPr="00867A32">
        <w:rPr>
          <w:b/>
          <w:bCs/>
          <w:lang w:bidi="fa-IR"/>
        </w:rPr>
        <w:t>)</w:t>
      </w:r>
    </w:p>
    <w:p w:rsidR="00867A32" w:rsidRPr="00867A32" w:rsidRDefault="00867A32" w:rsidP="00867A32">
      <w:pPr>
        <w:numPr>
          <w:ilvl w:val="0"/>
          <w:numId w:val="1"/>
        </w:numPr>
        <w:bidi/>
        <w:rPr>
          <w:lang w:bidi="fa-IR"/>
        </w:rPr>
      </w:pPr>
      <w:r w:rsidRPr="00867A32">
        <w:rPr>
          <w:b/>
          <w:bCs/>
          <w:rtl/>
        </w:rPr>
        <w:t>خوشه</w:t>
      </w:r>
      <w:r w:rsidRPr="00867A32">
        <w:rPr>
          <w:b/>
          <w:bCs/>
          <w:lang w:bidi="fa-IR"/>
        </w:rPr>
        <w:t xml:space="preserve"> Low (</w:t>
      </w:r>
      <w:r w:rsidRPr="00867A32">
        <w:rPr>
          <w:b/>
          <w:bCs/>
          <w:rtl/>
        </w:rPr>
        <w:t>مصرف پایین</w:t>
      </w:r>
      <w:r w:rsidRPr="00867A32">
        <w:rPr>
          <w:b/>
          <w:bCs/>
          <w:lang w:bidi="fa-IR"/>
        </w:rPr>
        <w:t>)</w:t>
      </w:r>
    </w:p>
    <w:p w:rsidR="00867A32" w:rsidRPr="00867A32" w:rsidRDefault="00867A32" w:rsidP="00867A32">
      <w:pPr>
        <w:bidi/>
        <w:rPr>
          <w:b/>
          <w:bCs/>
          <w:lang w:bidi="fa-IR"/>
        </w:rPr>
      </w:pPr>
      <w:r w:rsidRPr="00867A32">
        <w:rPr>
          <w:b/>
          <w:bCs/>
          <w:rtl/>
        </w:rPr>
        <w:t>توصیف نتایج</w:t>
      </w:r>
      <w:r w:rsidRPr="00867A32">
        <w:rPr>
          <w:b/>
          <w:bCs/>
          <w:lang w:bidi="fa-IR"/>
        </w:rPr>
        <w:t>:</w:t>
      </w:r>
    </w:p>
    <w:p w:rsidR="00867A32" w:rsidRPr="00867A32" w:rsidRDefault="00867A32" w:rsidP="00867A32">
      <w:pPr>
        <w:bidi/>
        <w:rPr>
          <w:b/>
          <w:bCs/>
          <w:lang w:bidi="fa-IR"/>
        </w:rPr>
      </w:pPr>
      <w:r w:rsidRPr="00867A32">
        <w:rPr>
          <w:b/>
          <w:bCs/>
          <w:lang w:bidi="fa-IR"/>
        </w:rPr>
        <w:t xml:space="preserve">1. </w:t>
      </w:r>
      <w:r w:rsidRPr="00867A32">
        <w:rPr>
          <w:b/>
          <w:bCs/>
          <w:rtl/>
        </w:rPr>
        <w:t>خوشه</w:t>
      </w:r>
      <w:r w:rsidRPr="00867A32">
        <w:rPr>
          <w:b/>
          <w:bCs/>
          <w:lang w:bidi="fa-IR"/>
        </w:rPr>
        <w:t xml:space="preserve"> High (</w:t>
      </w:r>
      <w:r w:rsidRPr="00867A32">
        <w:rPr>
          <w:b/>
          <w:bCs/>
          <w:rtl/>
        </w:rPr>
        <w:t>مصرف بالا</w:t>
      </w:r>
      <w:r w:rsidRPr="00867A32">
        <w:rPr>
          <w:b/>
          <w:bCs/>
          <w:lang w:bidi="fa-IR"/>
        </w:rPr>
        <w:t>):</w:t>
      </w:r>
    </w:p>
    <w:p w:rsidR="00867A32" w:rsidRPr="00867A32" w:rsidRDefault="00867A32" w:rsidP="00867A32">
      <w:pPr>
        <w:numPr>
          <w:ilvl w:val="0"/>
          <w:numId w:val="2"/>
        </w:numPr>
        <w:bidi/>
        <w:rPr>
          <w:lang w:bidi="fa-IR"/>
        </w:rPr>
      </w:pPr>
      <w:r w:rsidRPr="00867A32">
        <w:rPr>
          <w:rtl/>
        </w:rPr>
        <w:t>این خوشه شامل مشترکینی است که بیشترین میزان مصرف آب را دارند</w:t>
      </w:r>
      <w:r w:rsidRPr="00867A32">
        <w:rPr>
          <w:lang w:bidi="fa-IR"/>
        </w:rPr>
        <w:t>.</w:t>
      </w:r>
    </w:p>
    <w:p w:rsidR="00867A32" w:rsidRPr="00867A32" w:rsidRDefault="00867A32" w:rsidP="00867A32">
      <w:pPr>
        <w:numPr>
          <w:ilvl w:val="0"/>
          <w:numId w:val="2"/>
        </w:numPr>
        <w:bidi/>
        <w:rPr>
          <w:lang w:bidi="fa-IR"/>
        </w:rPr>
      </w:pPr>
      <w:r w:rsidRPr="00867A32">
        <w:rPr>
          <w:b/>
          <w:bCs/>
          <w:rtl/>
        </w:rPr>
        <w:t>بدهی این گروه نسبتاً ثابت و در بازه 600 تا 800 هزار تومان است</w:t>
      </w:r>
      <w:r w:rsidRPr="00867A32">
        <w:rPr>
          <w:b/>
          <w:bCs/>
          <w:lang w:bidi="fa-IR"/>
        </w:rPr>
        <w:t>.</w:t>
      </w:r>
    </w:p>
    <w:p w:rsidR="00867A32" w:rsidRPr="00867A32" w:rsidRDefault="00867A32" w:rsidP="00867A32">
      <w:pPr>
        <w:numPr>
          <w:ilvl w:val="0"/>
          <w:numId w:val="2"/>
        </w:numPr>
        <w:bidi/>
        <w:rPr>
          <w:lang w:bidi="fa-IR"/>
        </w:rPr>
      </w:pPr>
      <w:r w:rsidRPr="00867A32">
        <w:rPr>
          <w:rtl/>
        </w:rPr>
        <w:t>روند تغییرات</w:t>
      </w:r>
      <w:r w:rsidRPr="00867A32">
        <w:rPr>
          <w:lang w:bidi="fa-IR"/>
        </w:rPr>
        <w:t>:</w:t>
      </w:r>
    </w:p>
    <w:p w:rsidR="00867A32" w:rsidRPr="00867A32" w:rsidRDefault="00867A32" w:rsidP="00867A32">
      <w:pPr>
        <w:numPr>
          <w:ilvl w:val="1"/>
          <w:numId w:val="2"/>
        </w:numPr>
        <w:bidi/>
        <w:rPr>
          <w:lang w:bidi="fa-IR"/>
        </w:rPr>
      </w:pPr>
      <w:r w:rsidRPr="00867A32">
        <w:rPr>
          <w:b/>
          <w:bCs/>
          <w:rtl/>
        </w:rPr>
        <w:t>تیر</w:t>
      </w:r>
      <w:r w:rsidRPr="00867A32">
        <w:rPr>
          <w:b/>
          <w:bCs/>
          <w:lang w:bidi="fa-IR"/>
        </w:rPr>
        <w:t>:</w:t>
      </w:r>
      <w:r w:rsidRPr="00867A32">
        <w:rPr>
          <w:lang w:bidi="fa-IR"/>
        </w:rPr>
        <w:t xml:space="preserve"> </w:t>
      </w:r>
      <w:r w:rsidRPr="00867A32">
        <w:rPr>
          <w:rtl/>
        </w:rPr>
        <w:t>حدود 700 هزار تومان</w:t>
      </w:r>
    </w:p>
    <w:p w:rsidR="00867A32" w:rsidRPr="00867A32" w:rsidRDefault="00867A32" w:rsidP="00867A32">
      <w:pPr>
        <w:numPr>
          <w:ilvl w:val="1"/>
          <w:numId w:val="2"/>
        </w:numPr>
        <w:bidi/>
        <w:rPr>
          <w:lang w:bidi="fa-IR"/>
        </w:rPr>
      </w:pPr>
      <w:r w:rsidRPr="00867A32">
        <w:rPr>
          <w:b/>
          <w:bCs/>
          <w:rtl/>
        </w:rPr>
        <w:t>مرداد</w:t>
      </w:r>
      <w:r w:rsidRPr="00867A32">
        <w:rPr>
          <w:b/>
          <w:bCs/>
          <w:lang w:bidi="fa-IR"/>
        </w:rPr>
        <w:t>:</w:t>
      </w:r>
      <w:r w:rsidRPr="00867A32">
        <w:rPr>
          <w:lang w:bidi="fa-IR"/>
        </w:rPr>
        <w:t xml:space="preserve"> </w:t>
      </w:r>
      <w:r w:rsidRPr="00867A32">
        <w:rPr>
          <w:rtl/>
        </w:rPr>
        <w:t>افزایش اندک به حدود 850 هزار تومان</w:t>
      </w:r>
    </w:p>
    <w:p w:rsidR="00867A32" w:rsidRPr="00867A32" w:rsidRDefault="00867A32" w:rsidP="00867A32">
      <w:pPr>
        <w:numPr>
          <w:ilvl w:val="1"/>
          <w:numId w:val="2"/>
        </w:numPr>
        <w:bidi/>
        <w:rPr>
          <w:lang w:bidi="fa-IR"/>
        </w:rPr>
      </w:pPr>
      <w:r w:rsidRPr="00867A32">
        <w:rPr>
          <w:b/>
          <w:bCs/>
          <w:rtl/>
        </w:rPr>
        <w:t>شهریور</w:t>
      </w:r>
      <w:r w:rsidRPr="00867A32">
        <w:rPr>
          <w:b/>
          <w:bCs/>
          <w:lang w:bidi="fa-IR"/>
        </w:rPr>
        <w:t>:</w:t>
      </w:r>
      <w:r w:rsidRPr="00867A32">
        <w:rPr>
          <w:lang w:bidi="fa-IR"/>
        </w:rPr>
        <w:t xml:space="preserve"> </w:t>
      </w:r>
      <w:r w:rsidRPr="00867A32">
        <w:rPr>
          <w:rtl/>
        </w:rPr>
        <w:t>کاهش به حدود 600 هزار تومان</w:t>
      </w:r>
    </w:p>
    <w:p w:rsidR="00867A32" w:rsidRPr="00867A32" w:rsidRDefault="00867A32" w:rsidP="00867A32">
      <w:pPr>
        <w:bidi/>
        <w:rPr>
          <w:lang w:bidi="fa-IR"/>
        </w:rPr>
      </w:pPr>
      <w:r w:rsidRPr="00867A32">
        <w:rPr>
          <w:b/>
          <w:bCs/>
          <w:rtl/>
        </w:rPr>
        <w:t>تحلیل</w:t>
      </w:r>
      <w:r w:rsidRPr="00867A32">
        <w:rPr>
          <w:b/>
          <w:bCs/>
          <w:lang w:bidi="fa-IR"/>
        </w:rPr>
        <w:t>:</w:t>
      </w:r>
      <w:r w:rsidRPr="00867A32">
        <w:rPr>
          <w:lang w:bidi="fa-IR"/>
        </w:rPr>
        <w:br/>
      </w:r>
      <w:r w:rsidRPr="00867A32">
        <w:rPr>
          <w:rtl/>
        </w:rPr>
        <w:t>مصرف بالا منجر به بدهی نسبتاً زیاد شده است، اما این بدهی در مقایسه با خوشه</w:t>
      </w:r>
      <w:r w:rsidRPr="00867A32">
        <w:rPr>
          <w:lang w:bidi="fa-IR"/>
        </w:rPr>
        <w:t xml:space="preserve"> Moderate </w:t>
      </w:r>
      <w:r w:rsidRPr="00867A32">
        <w:rPr>
          <w:rtl/>
        </w:rPr>
        <w:t>نوسان کمتری دارد. این نشان می‌دهد که این گروه احتمالاً از مشترکین ثابت و با ثبات هستند که بدهی‌هایشان در حد مشخصی باقی می‌ماند</w:t>
      </w:r>
      <w:r w:rsidRPr="00867A32">
        <w:rPr>
          <w:lang w:bidi="fa-IR"/>
        </w:rPr>
        <w:t>.</w:t>
      </w:r>
    </w:p>
    <w:p w:rsidR="00867A32" w:rsidRPr="00867A32" w:rsidRDefault="00867A32" w:rsidP="00867A32">
      <w:pPr>
        <w:bidi/>
        <w:rPr>
          <w:lang w:bidi="fa-IR"/>
        </w:rPr>
      </w:pPr>
      <w:r w:rsidRPr="00867A32">
        <w:rPr>
          <w:lang w:bidi="fa-IR"/>
        </w:rPr>
        <w:pict>
          <v:rect id="_x0000_i1037" style="width:0;height:1.5pt" o:hralign="center" o:hrstd="t" o:hr="t" fillcolor="#a0a0a0" stroked="f"/>
        </w:pict>
      </w:r>
    </w:p>
    <w:p w:rsidR="00867A32" w:rsidRPr="00867A32" w:rsidRDefault="00867A32" w:rsidP="00867A32">
      <w:pPr>
        <w:bidi/>
        <w:rPr>
          <w:b/>
          <w:bCs/>
          <w:lang w:bidi="fa-IR"/>
        </w:rPr>
      </w:pPr>
      <w:r w:rsidRPr="00867A32">
        <w:rPr>
          <w:b/>
          <w:bCs/>
          <w:lang w:bidi="fa-IR"/>
        </w:rPr>
        <w:t xml:space="preserve">2. </w:t>
      </w:r>
      <w:r w:rsidRPr="00867A32">
        <w:rPr>
          <w:b/>
          <w:bCs/>
          <w:rtl/>
        </w:rPr>
        <w:t>خوشه</w:t>
      </w:r>
      <w:r w:rsidRPr="00867A32">
        <w:rPr>
          <w:b/>
          <w:bCs/>
          <w:lang w:bidi="fa-IR"/>
        </w:rPr>
        <w:t xml:space="preserve"> Moderate (</w:t>
      </w:r>
      <w:r w:rsidRPr="00867A32">
        <w:rPr>
          <w:b/>
          <w:bCs/>
          <w:rtl/>
        </w:rPr>
        <w:t>مصرف متوسط</w:t>
      </w:r>
      <w:r w:rsidRPr="00867A32">
        <w:rPr>
          <w:b/>
          <w:bCs/>
          <w:lang w:bidi="fa-IR"/>
        </w:rPr>
        <w:t>):</w:t>
      </w:r>
    </w:p>
    <w:p w:rsidR="00867A32" w:rsidRPr="00867A32" w:rsidRDefault="00867A32" w:rsidP="00867A32">
      <w:pPr>
        <w:numPr>
          <w:ilvl w:val="0"/>
          <w:numId w:val="3"/>
        </w:numPr>
        <w:bidi/>
        <w:rPr>
          <w:lang w:bidi="fa-IR"/>
        </w:rPr>
      </w:pPr>
      <w:r w:rsidRPr="00867A32">
        <w:rPr>
          <w:rtl/>
        </w:rPr>
        <w:t>این خوشه شامل مشترکینی است که میزان مصرف آب آن‌ها متوسط است</w:t>
      </w:r>
      <w:r w:rsidRPr="00867A32">
        <w:rPr>
          <w:lang w:bidi="fa-IR"/>
        </w:rPr>
        <w:t>.</w:t>
      </w:r>
    </w:p>
    <w:p w:rsidR="00867A32" w:rsidRPr="00867A32" w:rsidRDefault="00867A32" w:rsidP="00867A32">
      <w:pPr>
        <w:numPr>
          <w:ilvl w:val="0"/>
          <w:numId w:val="3"/>
        </w:numPr>
        <w:bidi/>
        <w:rPr>
          <w:lang w:bidi="fa-IR"/>
        </w:rPr>
      </w:pPr>
      <w:r w:rsidRPr="00867A32">
        <w:rPr>
          <w:b/>
          <w:bCs/>
          <w:rtl/>
        </w:rPr>
        <w:t>بدهی این گروه بسیار بیشتر از سایر خوشه‌هاست و در مرداد به اوج خود می‌رسد</w:t>
      </w:r>
      <w:r w:rsidRPr="00867A32">
        <w:rPr>
          <w:b/>
          <w:bCs/>
          <w:lang w:bidi="fa-IR"/>
        </w:rPr>
        <w:t>.</w:t>
      </w:r>
    </w:p>
    <w:p w:rsidR="00867A32" w:rsidRPr="00867A32" w:rsidRDefault="00867A32" w:rsidP="00867A32">
      <w:pPr>
        <w:numPr>
          <w:ilvl w:val="0"/>
          <w:numId w:val="3"/>
        </w:numPr>
        <w:bidi/>
        <w:rPr>
          <w:lang w:bidi="fa-IR"/>
        </w:rPr>
      </w:pPr>
      <w:r w:rsidRPr="00867A32">
        <w:rPr>
          <w:rtl/>
        </w:rPr>
        <w:t>روند تغییرات</w:t>
      </w:r>
      <w:r w:rsidRPr="00867A32">
        <w:rPr>
          <w:lang w:bidi="fa-IR"/>
        </w:rPr>
        <w:t>:</w:t>
      </w:r>
    </w:p>
    <w:p w:rsidR="00867A32" w:rsidRPr="00867A32" w:rsidRDefault="00867A32" w:rsidP="00867A32">
      <w:pPr>
        <w:numPr>
          <w:ilvl w:val="1"/>
          <w:numId w:val="3"/>
        </w:numPr>
        <w:bidi/>
        <w:rPr>
          <w:lang w:bidi="fa-IR"/>
        </w:rPr>
      </w:pPr>
      <w:r w:rsidRPr="00867A32">
        <w:rPr>
          <w:b/>
          <w:bCs/>
          <w:rtl/>
        </w:rPr>
        <w:t>تیر</w:t>
      </w:r>
      <w:r w:rsidRPr="00867A32">
        <w:rPr>
          <w:b/>
          <w:bCs/>
          <w:lang w:bidi="fa-IR"/>
        </w:rPr>
        <w:t>:</w:t>
      </w:r>
      <w:r w:rsidRPr="00867A32">
        <w:rPr>
          <w:lang w:bidi="fa-IR"/>
        </w:rPr>
        <w:t xml:space="preserve"> </w:t>
      </w:r>
      <w:r w:rsidRPr="00867A32">
        <w:rPr>
          <w:rtl/>
        </w:rPr>
        <w:t>حدود 780 هزار تومان</w:t>
      </w:r>
    </w:p>
    <w:p w:rsidR="00867A32" w:rsidRPr="00867A32" w:rsidRDefault="00867A32" w:rsidP="00867A32">
      <w:pPr>
        <w:numPr>
          <w:ilvl w:val="1"/>
          <w:numId w:val="3"/>
        </w:numPr>
        <w:bidi/>
        <w:rPr>
          <w:lang w:bidi="fa-IR"/>
        </w:rPr>
      </w:pPr>
      <w:r w:rsidRPr="00867A32">
        <w:rPr>
          <w:b/>
          <w:bCs/>
          <w:rtl/>
        </w:rPr>
        <w:lastRenderedPageBreak/>
        <w:t>مرداد</w:t>
      </w:r>
      <w:r w:rsidRPr="00867A32">
        <w:rPr>
          <w:b/>
          <w:bCs/>
          <w:lang w:bidi="fa-IR"/>
        </w:rPr>
        <w:t>:</w:t>
      </w:r>
      <w:r w:rsidRPr="00867A32">
        <w:rPr>
          <w:lang w:bidi="fa-IR"/>
        </w:rPr>
        <w:t xml:space="preserve"> </w:t>
      </w:r>
      <w:r w:rsidRPr="00867A32">
        <w:rPr>
          <w:rtl/>
        </w:rPr>
        <w:t>افزایش چشمگیر به 1.6 میلیون تومان</w:t>
      </w:r>
    </w:p>
    <w:p w:rsidR="00867A32" w:rsidRPr="00867A32" w:rsidRDefault="00867A32" w:rsidP="00867A32">
      <w:pPr>
        <w:numPr>
          <w:ilvl w:val="1"/>
          <w:numId w:val="3"/>
        </w:numPr>
        <w:bidi/>
        <w:rPr>
          <w:lang w:bidi="fa-IR"/>
        </w:rPr>
      </w:pPr>
      <w:r w:rsidRPr="00867A32">
        <w:rPr>
          <w:b/>
          <w:bCs/>
          <w:rtl/>
        </w:rPr>
        <w:t>شهریور</w:t>
      </w:r>
      <w:r w:rsidRPr="00867A32">
        <w:rPr>
          <w:b/>
          <w:bCs/>
          <w:lang w:bidi="fa-IR"/>
        </w:rPr>
        <w:t>:</w:t>
      </w:r>
      <w:r w:rsidRPr="00867A32">
        <w:rPr>
          <w:lang w:bidi="fa-IR"/>
        </w:rPr>
        <w:t xml:space="preserve"> </w:t>
      </w:r>
      <w:r w:rsidRPr="00867A32">
        <w:rPr>
          <w:rtl/>
        </w:rPr>
        <w:t>کاهش به 1.3 میلیون تومان</w:t>
      </w:r>
    </w:p>
    <w:p w:rsidR="00867A32" w:rsidRPr="00867A32" w:rsidRDefault="00867A32" w:rsidP="00867A32">
      <w:pPr>
        <w:bidi/>
        <w:rPr>
          <w:lang w:bidi="fa-IR"/>
        </w:rPr>
      </w:pPr>
      <w:r w:rsidRPr="00867A32">
        <w:rPr>
          <w:b/>
          <w:bCs/>
          <w:rtl/>
        </w:rPr>
        <w:t>تحلیل</w:t>
      </w:r>
      <w:r w:rsidRPr="00867A32">
        <w:rPr>
          <w:b/>
          <w:bCs/>
          <w:lang w:bidi="fa-IR"/>
        </w:rPr>
        <w:t>:</w:t>
      </w:r>
      <w:r w:rsidRPr="00867A32">
        <w:rPr>
          <w:lang w:bidi="fa-IR"/>
        </w:rPr>
        <w:br/>
      </w:r>
      <w:r w:rsidRPr="00867A32">
        <w:rPr>
          <w:rtl/>
        </w:rPr>
        <w:t>این خوشه بیشترین بدهی را دارد و نوسانات آن نیز شدید است. افزایش ناگهانی بدهی در مرداد احتمالاً به دلیل افزایش مصرف یا تأخیر در پرداخت قبض‌ها بوده است. در شهریور علی‌رغم کاهش نسبت به مرداد، بدهی همچنان بالا باقی مانده است</w:t>
      </w:r>
      <w:r w:rsidRPr="00867A32">
        <w:rPr>
          <w:lang w:bidi="fa-IR"/>
        </w:rPr>
        <w:t>.</w:t>
      </w:r>
    </w:p>
    <w:p w:rsidR="00867A32" w:rsidRPr="00867A32" w:rsidRDefault="00867A32" w:rsidP="00867A32">
      <w:pPr>
        <w:bidi/>
        <w:rPr>
          <w:lang w:bidi="fa-IR"/>
        </w:rPr>
      </w:pPr>
      <w:r w:rsidRPr="00867A32">
        <w:rPr>
          <w:lang w:bidi="fa-IR"/>
        </w:rPr>
        <w:pict>
          <v:rect id="_x0000_i1038" style="width:0;height:1.5pt" o:hralign="center" o:hrstd="t" o:hr="t" fillcolor="#a0a0a0" stroked="f"/>
        </w:pict>
      </w:r>
    </w:p>
    <w:p w:rsidR="00867A32" w:rsidRPr="00867A32" w:rsidRDefault="00867A32" w:rsidP="00867A32">
      <w:pPr>
        <w:bidi/>
        <w:rPr>
          <w:b/>
          <w:bCs/>
          <w:lang w:bidi="fa-IR"/>
        </w:rPr>
      </w:pPr>
      <w:r w:rsidRPr="00867A32">
        <w:rPr>
          <w:b/>
          <w:bCs/>
          <w:lang w:bidi="fa-IR"/>
        </w:rPr>
        <w:t xml:space="preserve">3. </w:t>
      </w:r>
      <w:r w:rsidRPr="00867A32">
        <w:rPr>
          <w:b/>
          <w:bCs/>
          <w:rtl/>
        </w:rPr>
        <w:t>خوشه</w:t>
      </w:r>
      <w:r w:rsidRPr="00867A32">
        <w:rPr>
          <w:b/>
          <w:bCs/>
          <w:lang w:bidi="fa-IR"/>
        </w:rPr>
        <w:t xml:space="preserve"> Low (</w:t>
      </w:r>
      <w:r w:rsidRPr="00867A32">
        <w:rPr>
          <w:b/>
          <w:bCs/>
          <w:rtl/>
        </w:rPr>
        <w:t>مصرف پایین</w:t>
      </w:r>
      <w:r w:rsidRPr="00867A32">
        <w:rPr>
          <w:b/>
          <w:bCs/>
          <w:lang w:bidi="fa-IR"/>
        </w:rPr>
        <w:t>):</w:t>
      </w:r>
    </w:p>
    <w:p w:rsidR="00867A32" w:rsidRPr="00867A32" w:rsidRDefault="00867A32" w:rsidP="00867A32">
      <w:pPr>
        <w:numPr>
          <w:ilvl w:val="0"/>
          <w:numId w:val="4"/>
        </w:numPr>
        <w:bidi/>
        <w:rPr>
          <w:lang w:bidi="fa-IR"/>
        </w:rPr>
      </w:pPr>
      <w:r w:rsidRPr="00867A32">
        <w:rPr>
          <w:rtl/>
        </w:rPr>
        <w:t>این خوشه شامل مشترکینی است که کمترین میزان مصرف آب را دارند</w:t>
      </w:r>
      <w:r w:rsidRPr="00867A32">
        <w:rPr>
          <w:lang w:bidi="fa-IR"/>
        </w:rPr>
        <w:t>.</w:t>
      </w:r>
    </w:p>
    <w:p w:rsidR="00867A32" w:rsidRPr="00867A32" w:rsidRDefault="00867A32" w:rsidP="00867A32">
      <w:pPr>
        <w:numPr>
          <w:ilvl w:val="0"/>
          <w:numId w:val="4"/>
        </w:numPr>
        <w:bidi/>
        <w:rPr>
          <w:lang w:bidi="fa-IR"/>
        </w:rPr>
      </w:pPr>
      <w:r w:rsidRPr="00867A32">
        <w:rPr>
          <w:b/>
          <w:bCs/>
          <w:rtl/>
        </w:rPr>
        <w:t>بدهی این گروه بسیار پایین و تقریباً ثابت است</w:t>
      </w:r>
      <w:r w:rsidRPr="00867A32">
        <w:rPr>
          <w:b/>
          <w:bCs/>
          <w:lang w:bidi="fa-IR"/>
        </w:rPr>
        <w:t>.</w:t>
      </w:r>
    </w:p>
    <w:p w:rsidR="00867A32" w:rsidRPr="00867A32" w:rsidRDefault="00867A32" w:rsidP="00867A32">
      <w:pPr>
        <w:numPr>
          <w:ilvl w:val="0"/>
          <w:numId w:val="4"/>
        </w:numPr>
        <w:bidi/>
        <w:rPr>
          <w:lang w:bidi="fa-IR"/>
        </w:rPr>
      </w:pPr>
      <w:r w:rsidRPr="00867A32">
        <w:rPr>
          <w:rtl/>
        </w:rPr>
        <w:t>روند تغییرات</w:t>
      </w:r>
      <w:r w:rsidRPr="00867A32">
        <w:rPr>
          <w:lang w:bidi="fa-IR"/>
        </w:rPr>
        <w:t>:</w:t>
      </w:r>
    </w:p>
    <w:p w:rsidR="00867A32" w:rsidRPr="00867A32" w:rsidRDefault="00867A32" w:rsidP="00867A32">
      <w:pPr>
        <w:numPr>
          <w:ilvl w:val="1"/>
          <w:numId w:val="4"/>
        </w:numPr>
        <w:bidi/>
        <w:rPr>
          <w:lang w:bidi="fa-IR"/>
        </w:rPr>
      </w:pPr>
      <w:r w:rsidRPr="00867A32">
        <w:rPr>
          <w:b/>
          <w:bCs/>
          <w:rtl/>
        </w:rPr>
        <w:t>تیر</w:t>
      </w:r>
      <w:r w:rsidRPr="00867A32">
        <w:rPr>
          <w:b/>
          <w:bCs/>
          <w:lang w:bidi="fa-IR"/>
        </w:rPr>
        <w:t>:</w:t>
      </w:r>
      <w:r w:rsidRPr="00867A32">
        <w:rPr>
          <w:lang w:bidi="fa-IR"/>
        </w:rPr>
        <w:t xml:space="preserve"> </w:t>
      </w:r>
      <w:r w:rsidRPr="00867A32">
        <w:rPr>
          <w:rtl/>
        </w:rPr>
        <w:t>حدود 200 هزار تومان</w:t>
      </w:r>
    </w:p>
    <w:p w:rsidR="00867A32" w:rsidRPr="00867A32" w:rsidRDefault="00867A32" w:rsidP="00867A32">
      <w:pPr>
        <w:numPr>
          <w:ilvl w:val="1"/>
          <w:numId w:val="4"/>
        </w:numPr>
        <w:bidi/>
        <w:rPr>
          <w:lang w:bidi="fa-IR"/>
        </w:rPr>
      </w:pPr>
      <w:r w:rsidRPr="00867A32">
        <w:rPr>
          <w:b/>
          <w:bCs/>
          <w:rtl/>
        </w:rPr>
        <w:t>مرداد</w:t>
      </w:r>
      <w:r w:rsidRPr="00867A32">
        <w:rPr>
          <w:b/>
          <w:bCs/>
          <w:lang w:bidi="fa-IR"/>
        </w:rPr>
        <w:t>:</w:t>
      </w:r>
      <w:r w:rsidRPr="00867A32">
        <w:rPr>
          <w:lang w:bidi="fa-IR"/>
        </w:rPr>
        <w:t xml:space="preserve"> </w:t>
      </w:r>
      <w:r w:rsidRPr="00867A32">
        <w:rPr>
          <w:rtl/>
        </w:rPr>
        <w:t>افزایش جزئی به حدود 230 هزار تومان</w:t>
      </w:r>
    </w:p>
    <w:p w:rsidR="00867A32" w:rsidRPr="00867A32" w:rsidRDefault="00867A32" w:rsidP="00867A32">
      <w:pPr>
        <w:numPr>
          <w:ilvl w:val="1"/>
          <w:numId w:val="4"/>
        </w:numPr>
        <w:bidi/>
        <w:rPr>
          <w:lang w:bidi="fa-IR"/>
        </w:rPr>
      </w:pPr>
      <w:r w:rsidRPr="00867A32">
        <w:rPr>
          <w:b/>
          <w:bCs/>
          <w:rtl/>
        </w:rPr>
        <w:t>شهریور</w:t>
      </w:r>
      <w:r w:rsidRPr="00867A32">
        <w:rPr>
          <w:b/>
          <w:bCs/>
          <w:lang w:bidi="fa-IR"/>
        </w:rPr>
        <w:t>:</w:t>
      </w:r>
      <w:r w:rsidRPr="00867A32">
        <w:rPr>
          <w:lang w:bidi="fa-IR"/>
        </w:rPr>
        <w:t xml:space="preserve"> </w:t>
      </w:r>
      <w:r w:rsidRPr="00867A32">
        <w:rPr>
          <w:rtl/>
        </w:rPr>
        <w:t>کاهش به حدود 120 هزار تومان</w:t>
      </w:r>
    </w:p>
    <w:p w:rsidR="00867A32" w:rsidRPr="00867A32" w:rsidRDefault="00867A32" w:rsidP="00867A32">
      <w:pPr>
        <w:bidi/>
        <w:rPr>
          <w:lang w:bidi="fa-IR"/>
        </w:rPr>
      </w:pPr>
      <w:r w:rsidRPr="00867A32">
        <w:rPr>
          <w:b/>
          <w:bCs/>
          <w:rtl/>
        </w:rPr>
        <w:t>تحلیل</w:t>
      </w:r>
      <w:r w:rsidRPr="00867A32">
        <w:rPr>
          <w:b/>
          <w:bCs/>
          <w:lang w:bidi="fa-IR"/>
        </w:rPr>
        <w:t>:</w:t>
      </w:r>
      <w:r w:rsidRPr="00867A32">
        <w:rPr>
          <w:lang w:bidi="fa-IR"/>
        </w:rPr>
        <w:br/>
      </w:r>
      <w:r w:rsidRPr="00867A32">
        <w:rPr>
          <w:rtl/>
        </w:rPr>
        <w:t>این گروه از مشتریان کم‌مصرف، کمترین بدهی را دارند. رفتار بدهی آن‌ها نیز بسیار پایدار و کم‌ریسک است. این گروه احتمالاً شامل مشترکین خانگی یا مصرف‌کنندگان کوچک هستند</w:t>
      </w:r>
      <w:r w:rsidRPr="00867A32">
        <w:rPr>
          <w:lang w:bidi="fa-IR"/>
        </w:rPr>
        <w:t>.</w:t>
      </w:r>
    </w:p>
    <w:p w:rsidR="00867A32" w:rsidRPr="00867A32" w:rsidRDefault="00867A32" w:rsidP="00867A32">
      <w:pPr>
        <w:bidi/>
        <w:rPr>
          <w:b/>
          <w:bCs/>
          <w:lang w:bidi="fa-IR"/>
        </w:rPr>
      </w:pPr>
      <w:r w:rsidRPr="00867A32">
        <w:rPr>
          <w:b/>
          <w:bCs/>
          <w:rtl/>
        </w:rPr>
        <w:t>پیشنهادات</w:t>
      </w:r>
      <w:r w:rsidRPr="00867A32">
        <w:rPr>
          <w:b/>
          <w:bCs/>
          <w:lang w:bidi="fa-IR"/>
        </w:rPr>
        <w:t>:</w:t>
      </w:r>
    </w:p>
    <w:p w:rsidR="00867A32" w:rsidRPr="00867A32" w:rsidRDefault="00867A32" w:rsidP="00867A32">
      <w:pPr>
        <w:numPr>
          <w:ilvl w:val="0"/>
          <w:numId w:val="5"/>
        </w:numPr>
        <w:bidi/>
        <w:rPr>
          <w:lang w:bidi="fa-IR"/>
        </w:rPr>
      </w:pPr>
      <w:r w:rsidRPr="00867A32">
        <w:rPr>
          <w:b/>
          <w:bCs/>
          <w:rtl/>
        </w:rPr>
        <w:t>تمرکز بر خوشه</w:t>
      </w:r>
      <w:r w:rsidRPr="00867A32">
        <w:rPr>
          <w:b/>
          <w:bCs/>
          <w:lang w:bidi="fa-IR"/>
        </w:rPr>
        <w:t xml:space="preserve"> Moderate:</w:t>
      </w:r>
    </w:p>
    <w:p w:rsidR="00867A32" w:rsidRPr="00867A32" w:rsidRDefault="00867A32" w:rsidP="00867A32">
      <w:pPr>
        <w:numPr>
          <w:ilvl w:val="1"/>
          <w:numId w:val="5"/>
        </w:numPr>
        <w:bidi/>
        <w:rPr>
          <w:lang w:bidi="fa-IR"/>
        </w:rPr>
      </w:pPr>
      <w:r w:rsidRPr="00867A32">
        <w:rPr>
          <w:rtl/>
        </w:rPr>
        <w:t>بررسی دلایل افزایش بدهی شدید در مرداد</w:t>
      </w:r>
      <w:r w:rsidRPr="00867A32">
        <w:rPr>
          <w:lang w:bidi="fa-IR"/>
        </w:rPr>
        <w:t>.</w:t>
      </w:r>
    </w:p>
    <w:p w:rsidR="00867A32" w:rsidRPr="00867A32" w:rsidRDefault="00867A32" w:rsidP="00867A32">
      <w:pPr>
        <w:numPr>
          <w:ilvl w:val="1"/>
          <w:numId w:val="5"/>
        </w:numPr>
        <w:bidi/>
        <w:rPr>
          <w:lang w:bidi="fa-IR"/>
        </w:rPr>
      </w:pPr>
      <w:r w:rsidRPr="00867A32">
        <w:rPr>
          <w:rtl/>
        </w:rPr>
        <w:t>ایجاد طرح‌های تشویقی برای پرداخت به‌موقع</w:t>
      </w:r>
      <w:r w:rsidRPr="00867A32">
        <w:rPr>
          <w:lang w:bidi="fa-IR"/>
        </w:rPr>
        <w:t>.</w:t>
      </w:r>
    </w:p>
    <w:p w:rsidR="00867A32" w:rsidRPr="00867A32" w:rsidRDefault="00867A32" w:rsidP="00867A32">
      <w:pPr>
        <w:numPr>
          <w:ilvl w:val="1"/>
          <w:numId w:val="5"/>
        </w:numPr>
        <w:bidi/>
        <w:rPr>
          <w:lang w:bidi="fa-IR"/>
        </w:rPr>
      </w:pPr>
      <w:r w:rsidRPr="00867A32">
        <w:rPr>
          <w:rtl/>
        </w:rPr>
        <w:t>اطلاع‌رسانی منظم برای یادآوری سررسید قبض‌ها</w:t>
      </w:r>
      <w:r w:rsidRPr="00867A32">
        <w:rPr>
          <w:lang w:bidi="fa-IR"/>
        </w:rPr>
        <w:t>.</w:t>
      </w:r>
    </w:p>
    <w:p w:rsidR="00867A32" w:rsidRPr="00867A32" w:rsidRDefault="00867A32" w:rsidP="00867A32">
      <w:pPr>
        <w:numPr>
          <w:ilvl w:val="0"/>
          <w:numId w:val="5"/>
        </w:numPr>
        <w:bidi/>
        <w:rPr>
          <w:lang w:bidi="fa-IR"/>
        </w:rPr>
      </w:pPr>
      <w:r w:rsidRPr="00867A32">
        <w:rPr>
          <w:b/>
          <w:bCs/>
          <w:rtl/>
        </w:rPr>
        <w:t>حفظ تعامل مطلوب با خوشه</w:t>
      </w:r>
      <w:r w:rsidRPr="00867A32">
        <w:rPr>
          <w:b/>
          <w:bCs/>
          <w:lang w:bidi="fa-IR"/>
        </w:rPr>
        <w:t xml:space="preserve"> High:</w:t>
      </w:r>
    </w:p>
    <w:p w:rsidR="00867A32" w:rsidRPr="00867A32" w:rsidRDefault="00867A32" w:rsidP="00867A32">
      <w:pPr>
        <w:numPr>
          <w:ilvl w:val="1"/>
          <w:numId w:val="5"/>
        </w:numPr>
        <w:bidi/>
        <w:rPr>
          <w:lang w:bidi="fa-IR"/>
        </w:rPr>
      </w:pPr>
      <w:r w:rsidRPr="00867A32">
        <w:rPr>
          <w:rtl/>
        </w:rPr>
        <w:t>ارائه تسهیلات پرداخت اقساطی برای اطمینان از ثبات پرداخت</w:t>
      </w:r>
      <w:r w:rsidRPr="00867A32">
        <w:rPr>
          <w:lang w:bidi="fa-IR"/>
        </w:rPr>
        <w:t>.</w:t>
      </w:r>
    </w:p>
    <w:p w:rsidR="00867A32" w:rsidRPr="00867A32" w:rsidRDefault="00867A32" w:rsidP="00867A32">
      <w:pPr>
        <w:numPr>
          <w:ilvl w:val="1"/>
          <w:numId w:val="5"/>
        </w:numPr>
        <w:bidi/>
        <w:rPr>
          <w:lang w:bidi="fa-IR"/>
        </w:rPr>
      </w:pPr>
      <w:r w:rsidRPr="00867A32">
        <w:rPr>
          <w:rtl/>
        </w:rPr>
        <w:t>ارائه خدمات ویژه به این دسته از مشترکین (ویژه صنایع و کشاورزان)</w:t>
      </w:r>
      <w:r w:rsidRPr="00867A32">
        <w:rPr>
          <w:lang w:bidi="fa-IR"/>
        </w:rPr>
        <w:t>.</w:t>
      </w:r>
    </w:p>
    <w:p w:rsidR="00867A32" w:rsidRPr="00867A32" w:rsidRDefault="00867A32" w:rsidP="00867A32">
      <w:pPr>
        <w:numPr>
          <w:ilvl w:val="0"/>
          <w:numId w:val="5"/>
        </w:numPr>
        <w:bidi/>
        <w:rPr>
          <w:lang w:bidi="fa-IR"/>
        </w:rPr>
      </w:pPr>
      <w:r w:rsidRPr="00867A32">
        <w:rPr>
          <w:b/>
          <w:bCs/>
          <w:rtl/>
        </w:rPr>
        <w:t>تثبیت و تقویت رفتار خوشه</w:t>
      </w:r>
      <w:r w:rsidRPr="00867A32">
        <w:rPr>
          <w:b/>
          <w:bCs/>
          <w:lang w:bidi="fa-IR"/>
        </w:rPr>
        <w:t xml:space="preserve"> Low:</w:t>
      </w:r>
    </w:p>
    <w:p w:rsidR="00867A32" w:rsidRPr="00867A32" w:rsidRDefault="00867A32" w:rsidP="00867A32">
      <w:pPr>
        <w:numPr>
          <w:ilvl w:val="1"/>
          <w:numId w:val="5"/>
        </w:numPr>
        <w:bidi/>
        <w:rPr>
          <w:lang w:bidi="fa-IR"/>
        </w:rPr>
      </w:pPr>
      <w:r w:rsidRPr="00867A32">
        <w:rPr>
          <w:rtl/>
        </w:rPr>
        <w:t>تشویق این گروه به ادامه رفتار خوش‌حسابی</w:t>
      </w:r>
      <w:r w:rsidRPr="00867A32">
        <w:rPr>
          <w:lang w:bidi="fa-IR"/>
        </w:rPr>
        <w:t>.</w:t>
      </w:r>
    </w:p>
    <w:p w:rsidR="00867A32" w:rsidRPr="00867A32" w:rsidRDefault="00867A32" w:rsidP="00867A32">
      <w:pPr>
        <w:numPr>
          <w:ilvl w:val="1"/>
          <w:numId w:val="5"/>
        </w:numPr>
        <w:bidi/>
        <w:rPr>
          <w:lang w:bidi="fa-IR"/>
        </w:rPr>
      </w:pPr>
      <w:r w:rsidRPr="00867A32">
        <w:rPr>
          <w:rtl/>
        </w:rPr>
        <w:t>ارائه تخفیف‌های کوچک برای پرداخت‌های زودهنگام</w:t>
      </w:r>
      <w:r w:rsidRPr="00867A32">
        <w:rPr>
          <w:lang w:bidi="fa-IR"/>
        </w:rPr>
        <w:t>.</w:t>
      </w:r>
    </w:p>
    <w:p w:rsidR="00867A32" w:rsidRPr="00867A32" w:rsidRDefault="00867A32" w:rsidP="00867A32">
      <w:pPr>
        <w:bidi/>
        <w:rPr>
          <w:lang w:bidi="fa-IR"/>
        </w:rPr>
      </w:pPr>
    </w:p>
    <w:p w:rsidR="004C3E2F" w:rsidRDefault="004C3E2F" w:rsidP="00867A32">
      <w:pPr>
        <w:bidi/>
        <w:rPr>
          <w:b/>
          <w:bCs/>
          <w:rtl/>
        </w:rPr>
      </w:pPr>
      <w:r w:rsidRPr="00867A32">
        <w:rPr>
          <w:lang w:bidi="fa-IR"/>
        </w:rPr>
        <w:pict>
          <v:rect id="_x0000_i1050" style="width:0;height:1.5pt" o:hralign="center" o:hrstd="t" o:hr="t" fillcolor="#a0a0a0" stroked="f"/>
        </w:pict>
      </w:r>
    </w:p>
    <w:p w:rsidR="00867A32" w:rsidRPr="00867A32" w:rsidRDefault="00867A32" w:rsidP="004C3E2F">
      <w:pPr>
        <w:bidi/>
        <w:rPr>
          <w:b/>
          <w:bCs/>
          <w:lang w:bidi="fa-IR"/>
        </w:rPr>
      </w:pPr>
      <w:r w:rsidRPr="00867A32">
        <w:rPr>
          <w:b/>
          <w:bCs/>
          <w:rtl/>
        </w:rPr>
        <w:t>جمع‌بندی نهایی</w:t>
      </w:r>
      <w:r w:rsidRPr="00867A32">
        <w:rPr>
          <w:b/>
          <w:bCs/>
          <w:lang w:bidi="fa-IR"/>
        </w:rPr>
        <w:t>:</w:t>
      </w:r>
    </w:p>
    <w:p w:rsidR="00867A32" w:rsidRPr="00867A32" w:rsidRDefault="00867A32" w:rsidP="00867A32">
      <w:pPr>
        <w:bidi/>
        <w:rPr>
          <w:lang w:bidi="fa-IR"/>
        </w:rPr>
      </w:pPr>
      <w:r w:rsidRPr="00867A32">
        <w:rPr>
          <w:rtl/>
        </w:rPr>
        <w:t xml:space="preserve">مقایسه خوشه‌ها نشان می‌دهد که </w:t>
      </w:r>
      <w:r w:rsidRPr="00867A32">
        <w:rPr>
          <w:b/>
          <w:bCs/>
          <w:rtl/>
        </w:rPr>
        <w:t>خوشه</w:t>
      </w:r>
      <w:r w:rsidRPr="00867A32">
        <w:rPr>
          <w:b/>
          <w:bCs/>
          <w:lang w:bidi="fa-IR"/>
        </w:rPr>
        <w:t xml:space="preserve"> Moderate</w:t>
      </w:r>
      <w:r w:rsidRPr="00867A32">
        <w:rPr>
          <w:lang w:bidi="fa-IR"/>
        </w:rPr>
        <w:t xml:space="preserve"> </w:t>
      </w:r>
      <w:r w:rsidRPr="00867A32">
        <w:rPr>
          <w:rtl/>
        </w:rPr>
        <w:t>با وجود مصرف متوسط، بیشترین چالش را از نظر بدهی ایجاد می‌کند</w:t>
      </w:r>
      <w:r w:rsidRPr="00867A32">
        <w:rPr>
          <w:lang w:bidi="fa-IR"/>
        </w:rPr>
        <w:t xml:space="preserve">. </w:t>
      </w:r>
      <w:r w:rsidRPr="00867A32">
        <w:rPr>
          <w:b/>
          <w:bCs/>
          <w:rtl/>
        </w:rPr>
        <w:t>خوشه</w:t>
      </w:r>
      <w:r w:rsidRPr="00867A32">
        <w:rPr>
          <w:b/>
          <w:bCs/>
          <w:lang w:bidi="fa-IR"/>
        </w:rPr>
        <w:t xml:space="preserve"> High</w:t>
      </w:r>
      <w:r w:rsidRPr="00867A32">
        <w:rPr>
          <w:lang w:bidi="fa-IR"/>
        </w:rPr>
        <w:t xml:space="preserve"> </w:t>
      </w:r>
      <w:r w:rsidRPr="00867A32">
        <w:rPr>
          <w:rtl/>
        </w:rPr>
        <w:t xml:space="preserve">رفتار باثباتی دارد و </w:t>
      </w:r>
      <w:r w:rsidRPr="00867A32">
        <w:rPr>
          <w:b/>
          <w:bCs/>
          <w:rtl/>
        </w:rPr>
        <w:t>خوشه</w:t>
      </w:r>
      <w:r w:rsidRPr="00867A32">
        <w:rPr>
          <w:b/>
          <w:bCs/>
          <w:lang w:bidi="fa-IR"/>
        </w:rPr>
        <w:t xml:space="preserve"> Low</w:t>
      </w:r>
      <w:r w:rsidRPr="00867A32">
        <w:rPr>
          <w:lang w:bidi="fa-IR"/>
        </w:rPr>
        <w:t xml:space="preserve"> </w:t>
      </w:r>
      <w:r w:rsidRPr="00867A32">
        <w:rPr>
          <w:rtl/>
        </w:rPr>
        <w:t>کم‌ریسک‌ترین گروه است. تمرکز بر مدیریت بدهی خوشه</w:t>
      </w:r>
      <w:r w:rsidRPr="00867A32">
        <w:rPr>
          <w:lang w:bidi="fa-IR"/>
        </w:rPr>
        <w:t xml:space="preserve"> Moderate </w:t>
      </w:r>
      <w:r w:rsidRPr="00867A32">
        <w:rPr>
          <w:rtl/>
        </w:rPr>
        <w:t>می‌تواند تاثیر چشمگیری در بهبود جریان نقدینگی شرکت آب داشته باشد</w:t>
      </w:r>
      <w:r w:rsidRPr="00867A32">
        <w:rPr>
          <w:lang w:bidi="fa-IR"/>
        </w:rPr>
        <w:t>.</w:t>
      </w:r>
    </w:p>
    <w:p w:rsidR="002B033C" w:rsidRPr="00867A32" w:rsidRDefault="002B033C" w:rsidP="00867A32">
      <w:pPr>
        <w:bidi/>
        <w:rPr>
          <w:rFonts w:hint="cs"/>
          <w:rtl/>
          <w:lang w:bidi="fa-IR"/>
        </w:rPr>
      </w:pPr>
    </w:p>
    <w:sectPr w:rsidR="002B033C" w:rsidRPr="00867A32" w:rsidSect="004C3E2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0723"/>
    <w:multiLevelType w:val="multilevel"/>
    <w:tmpl w:val="08A4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151A1"/>
    <w:multiLevelType w:val="multilevel"/>
    <w:tmpl w:val="C690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D5BFA"/>
    <w:multiLevelType w:val="multilevel"/>
    <w:tmpl w:val="B3AE9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54A53"/>
    <w:multiLevelType w:val="multilevel"/>
    <w:tmpl w:val="2FDE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7413B"/>
    <w:multiLevelType w:val="multilevel"/>
    <w:tmpl w:val="5794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785467">
    <w:abstractNumId w:val="0"/>
  </w:num>
  <w:num w:numId="2" w16cid:durableId="1436629773">
    <w:abstractNumId w:val="2"/>
  </w:num>
  <w:num w:numId="3" w16cid:durableId="1072391586">
    <w:abstractNumId w:val="1"/>
  </w:num>
  <w:num w:numId="4" w16cid:durableId="1856308714">
    <w:abstractNumId w:val="4"/>
  </w:num>
  <w:num w:numId="5" w16cid:durableId="1323125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32"/>
    <w:rsid w:val="002B033C"/>
    <w:rsid w:val="004C3E2F"/>
    <w:rsid w:val="00535C6C"/>
    <w:rsid w:val="00867A32"/>
    <w:rsid w:val="00BE6E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A1EB"/>
  <w15:chartTrackingRefBased/>
  <w15:docId w15:val="{CDEF33AA-982B-4525-9B7B-6532AA78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A32"/>
    <w:rPr>
      <w:rFonts w:eastAsiaTheme="majorEastAsia" w:cstheme="majorBidi"/>
      <w:color w:val="272727" w:themeColor="text1" w:themeTint="D8"/>
    </w:rPr>
  </w:style>
  <w:style w:type="paragraph" w:styleId="Title">
    <w:name w:val="Title"/>
    <w:basedOn w:val="Normal"/>
    <w:next w:val="Normal"/>
    <w:link w:val="TitleChar"/>
    <w:uiPriority w:val="10"/>
    <w:qFormat/>
    <w:rsid w:val="00867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A32"/>
    <w:pPr>
      <w:spacing w:before="160"/>
      <w:jc w:val="center"/>
    </w:pPr>
    <w:rPr>
      <w:i/>
      <w:iCs/>
      <w:color w:val="404040" w:themeColor="text1" w:themeTint="BF"/>
    </w:rPr>
  </w:style>
  <w:style w:type="character" w:customStyle="1" w:styleId="QuoteChar">
    <w:name w:val="Quote Char"/>
    <w:basedOn w:val="DefaultParagraphFont"/>
    <w:link w:val="Quote"/>
    <w:uiPriority w:val="29"/>
    <w:rsid w:val="00867A32"/>
    <w:rPr>
      <w:i/>
      <w:iCs/>
      <w:color w:val="404040" w:themeColor="text1" w:themeTint="BF"/>
    </w:rPr>
  </w:style>
  <w:style w:type="paragraph" w:styleId="ListParagraph">
    <w:name w:val="List Paragraph"/>
    <w:basedOn w:val="Normal"/>
    <w:uiPriority w:val="34"/>
    <w:qFormat/>
    <w:rsid w:val="00867A32"/>
    <w:pPr>
      <w:ind w:left="720"/>
      <w:contextualSpacing/>
    </w:pPr>
  </w:style>
  <w:style w:type="character" w:styleId="IntenseEmphasis">
    <w:name w:val="Intense Emphasis"/>
    <w:basedOn w:val="DefaultParagraphFont"/>
    <w:uiPriority w:val="21"/>
    <w:qFormat/>
    <w:rsid w:val="00867A32"/>
    <w:rPr>
      <w:i/>
      <w:iCs/>
      <w:color w:val="0F4761" w:themeColor="accent1" w:themeShade="BF"/>
    </w:rPr>
  </w:style>
  <w:style w:type="paragraph" w:styleId="IntenseQuote">
    <w:name w:val="Intense Quote"/>
    <w:basedOn w:val="Normal"/>
    <w:next w:val="Normal"/>
    <w:link w:val="IntenseQuoteChar"/>
    <w:uiPriority w:val="30"/>
    <w:qFormat/>
    <w:rsid w:val="00867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A32"/>
    <w:rPr>
      <w:i/>
      <w:iCs/>
      <w:color w:val="0F4761" w:themeColor="accent1" w:themeShade="BF"/>
    </w:rPr>
  </w:style>
  <w:style w:type="character" w:styleId="IntenseReference">
    <w:name w:val="Intense Reference"/>
    <w:basedOn w:val="DefaultParagraphFont"/>
    <w:uiPriority w:val="32"/>
    <w:qFormat/>
    <w:rsid w:val="00867A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7954">
      <w:bodyDiv w:val="1"/>
      <w:marLeft w:val="0"/>
      <w:marRight w:val="0"/>
      <w:marTop w:val="0"/>
      <w:marBottom w:val="0"/>
      <w:divBdr>
        <w:top w:val="none" w:sz="0" w:space="0" w:color="auto"/>
        <w:left w:val="none" w:sz="0" w:space="0" w:color="auto"/>
        <w:bottom w:val="none" w:sz="0" w:space="0" w:color="auto"/>
        <w:right w:val="none" w:sz="0" w:space="0" w:color="auto"/>
      </w:divBdr>
    </w:div>
    <w:div w:id="687483138">
      <w:bodyDiv w:val="1"/>
      <w:marLeft w:val="0"/>
      <w:marRight w:val="0"/>
      <w:marTop w:val="0"/>
      <w:marBottom w:val="0"/>
      <w:divBdr>
        <w:top w:val="none" w:sz="0" w:space="0" w:color="auto"/>
        <w:left w:val="none" w:sz="0" w:space="0" w:color="auto"/>
        <w:bottom w:val="none" w:sz="0" w:space="0" w:color="auto"/>
        <w:right w:val="none" w:sz="0" w:space="0" w:color="auto"/>
      </w:divBdr>
    </w:div>
    <w:div w:id="1038243074">
      <w:bodyDiv w:val="1"/>
      <w:marLeft w:val="0"/>
      <w:marRight w:val="0"/>
      <w:marTop w:val="0"/>
      <w:marBottom w:val="0"/>
      <w:divBdr>
        <w:top w:val="none" w:sz="0" w:space="0" w:color="auto"/>
        <w:left w:val="none" w:sz="0" w:space="0" w:color="auto"/>
        <w:bottom w:val="none" w:sz="0" w:space="0" w:color="auto"/>
        <w:right w:val="none" w:sz="0" w:space="0" w:color="auto"/>
      </w:divBdr>
    </w:div>
    <w:div w:id="11491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Nateghi</dc:creator>
  <cp:keywords/>
  <dc:description/>
  <cp:lastModifiedBy>Vahid Nateghi</cp:lastModifiedBy>
  <cp:revision>2</cp:revision>
  <dcterms:created xsi:type="dcterms:W3CDTF">2025-02-13T11:17:00Z</dcterms:created>
  <dcterms:modified xsi:type="dcterms:W3CDTF">2025-02-13T11:27:00Z</dcterms:modified>
</cp:coreProperties>
</file>