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0383" w14:textId="24360331" w:rsidR="003F323B" w:rsidRDefault="009327A4">
      <w:pPr>
        <w:rPr>
          <w:b/>
          <w:sz w:val="28"/>
          <w:szCs w:val="28"/>
        </w:rPr>
      </w:pPr>
      <w:proofErr w:type="spellStart"/>
      <w:r w:rsidRPr="00A20010">
        <w:rPr>
          <w:b/>
          <w:sz w:val="28"/>
          <w:szCs w:val="28"/>
        </w:rPr>
        <w:t>Tugas</w:t>
      </w:r>
      <w:proofErr w:type="spellEnd"/>
      <w:r w:rsidRPr="00A20010">
        <w:rPr>
          <w:b/>
          <w:sz w:val="28"/>
          <w:szCs w:val="28"/>
        </w:rPr>
        <w:t xml:space="preserve"> </w:t>
      </w:r>
      <w:r w:rsidR="00414566">
        <w:rPr>
          <w:b/>
          <w:sz w:val="28"/>
          <w:szCs w:val="28"/>
        </w:rPr>
        <w:t>3</w:t>
      </w:r>
      <w:r w:rsidRPr="00A20010">
        <w:rPr>
          <w:b/>
          <w:sz w:val="28"/>
          <w:szCs w:val="28"/>
        </w:rPr>
        <w:t xml:space="preserve"> </w:t>
      </w:r>
      <w:proofErr w:type="spellStart"/>
      <w:r w:rsidRPr="00A20010">
        <w:rPr>
          <w:b/>
          <w:sz w:val="28"/>
          <w:szCs w:val="28"/>
        </w:rPr>
        <w:t>Analisis</w:t>
      </w:r>
      <w:proofErr w:type="spellEnd"/>
      <w:r w:rsidRPr="00A20010">
        <w:rPr>
          <w:b/>
          <w:sz w:val="28"/>
          <w:szCs w:val="28"/>
        </w:rPr>
        <w:t xml:space="preserve"> </w:t>
      </w:r>
      <w:r w:rsidR="00FF6AE4">
        <w:rPr>
          <w:b/>
          <w:sz w:val="28"/>
          <w:szCs w:val="28"/>
        </w:rPr>
        <w:t>D</w:t>
      </w:r>
      <w:r w:rsidRPr="00A20010">
        <w:rPr>
          <w:b/>
          <w:sz w:val="28"/>
          <w:szCs w:val="28"/>
        </w:rPr>
        <w:t xml:space="preserve">ata dan </w:t>
      </w:r>
      <w:proofErr w:type="spellStart"/>
      <w:r w:rsidR="00FF6AE4">
        <w:rPr>
          <w:b/>
          <w:sz w:val="28"/>
          <w:szCs w:val="28"/>
        </w:rPr>
        <w:t>V</w:t>
      </w:r>
      <w:r w:rsidRPr="00A20010">
        <w:rPr>
          <w:b/>
          <w:sz w:val="28"/>
          <w:szCs w:val="28"/>
        </w:rPr>
        <w:t>isualisasi</w:t>
      </w:r>
      <w:proofErr w:type="spellEnd"/>
    </w:p>
    <w:p w14:paraId="3C05A11E" w14:textId="663328F4" w:rsidR="00BE386F" w:rsidRPr="00BE386F" w:rsidRDefault="004145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Bagian 1: </w:t>
      </w:r>
      <w:proofErr w:type="spellStart"/>
      <w:r w:rsidR="00BE386F" w:rsidRPr="00BE386F">
        <w:rPr>
          <w:b/>
          <w:sz w:val="28"/>
          <w:szCs w:val="28"/>
          <w:u w:val="single"/>
        </w:rPr>
        <w:t>Analisis</w:t>
      </w:r>
      <w:proofErr w:type="spellEnd"/>
      <w:r w:rsidR="00BE386F" w:rsidRPr="00BE386F">
        <w:rPr>
          <w:b/>
          <w:sz w:val="28"/>
          <w:szCs w:val="28"/>
          <w:u w:val="single"/>
        </w:rPr>
        <w:t xml:space="preserve"> </w:t>
      </w:r>
      <w:proofErr w:type="spellStart"/>
      <w:r w:rsidR="00BE386F" w:rsidRPr="00BE386F">
        <w:rPr>
          <w:b/>
          <w:sz w:val="28"/>
          <w:szCs w:val="28"/>
          <w:u w:val="single"/>
        </w:rPr>
        <w:t>Variansi</w:t>
      </w:r>
      <w:proofErr w:type="spellEnd"/>
      <w:r w:rsidR="00BE386F" w:rsidRPr="00BE386F">
        <w:rPr>
          <w:b/>
          <w:sz w:val="28"/>
          <w:szCs w:val="28"/>
          <w:u w:val="single"/>
        </w:rPr>
        <w:t xml:space="preserve"> Satu </w:t>
      </w:r>
      <w:proofErr w:type="spellStart"/>
      <w:r w:rsidR="00BE386F" w:rsidRPr="00BE386F">
        <w:rPr>
          <w:b/>
          <w:sz w:val="28"/>
          <w:szCs w:val="28"/>
          <w:u w:val="single"/>
        </w:rPr>
        <w:t>Arah</w:t>
      </w:r>
      <w:proofErr w:type="spellEnd"/>
    </w:p>
    <w:p w14:paraId="3F02BE5C" w14:textId="77777777" w:rsidR="00EB31F7" w:rsidRDefault="00A20010" w:rsidP="00A20010">
      <w:pPr>
        <w:spacing w:after="0" w:line="240" w:lineRule="auto"/>
      </w:pPr>
      <w:r>
        <w:t xml:space="preserve">Masing-masing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 w:rsidR="00BE386F">
        <w:t>secara</w:t>
      </w:r>
      <w:proofErr w:type="spellEnd"/>
      <w:r w:rsidR="00BE386F">
        <w:t xml:space="preserve"> manual dan </w:t>
      </w:r>
      <w:r>
        <w:t>dengan program R</w:t>
      </w:r>
      <w:r w:rsidR="00EB31F7">
        <w:t>.</w:t>
      </w:r>
    </w:p>
    <w:p w14:paraId="674DADAE" w14:textId="77777777" w:rsidR="00A20010" w:rsidRDefault="00A20010" w:rsidP="00A20010">
      <w:pPr>
        <w:spacing w:after="0" w:line="240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sertakan</w:t>
      </w:r>
      <w:proofErr w:type="spellEnd"/>
      <w:r>
        <w:t xml:space="preserve"> program R dan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file.</w:t>
      </w:r>
    </w:p>
    <w:p w14:paraId="2A0CD962" w14:textId="77777777" w:rsidR="001C42CB" w:rsidRDefault="001C42CB" w:rsidP="00A20010">
      <w:pPr>
        <w:spacing w:after="0" w:line="240" w:lineRule="auto"/>
      </w:pPr>
      <w:proofErr w:type="spellStart"/>
      <w:r>
        <w:t>Dilarang</w:t>
      </w:r>
      <w:proofErr w:type="spellEnd"/>
      <w:r>
        <w:t xml:space="preserve"> copy paste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49FC5107" w14:textId="77777777" w:rsidR="005A5298" w:rsidRDefault="005A5298" w:rsidP="00A20010">
      <w:pPr>
        <w:spacing w:after="0" w:line="240" w:lineRule="auto"/>
      </w:pPr>
    </w:p>
    <w:p w14:paraId="6FBD5DDF" w14:textId="77777777" w:rsidR="00FA3EFB" w:rsidRDefault="00FA3EFB" w:rsidP="00A20010">
      <w:pPr>
        <w:spacing w:after="0"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EC7162B" w14:textId="77777777" w:rsidR="00FA3EFB" w:rsidRPr="00FA3EFB" w:rsidRDefault="00FA3EFB" w:rsidP="00FA3EFB">
      <w:pPr>
        <w:spacing w:after="0" w:line="240" w:lineRule="auto"/>
        <w:rPr>
          <w:rFonts w:ascii="Courier New" w:hAnsi="Courier New" w:cs="Courier New"/>
        </w:rPr>
      </w:pPr>
      <w:r w:rsidRPr="00FA3EFB">
        <w:rPr>
          <w:rFonts w:ascii="Courier New" w:hAnsi="Courier New" w:cs="Courier New"/>
        </w:rPr>
        <w:t>sample(x=1:5,size=2,replace=FALSE)</w:t>
      </w:r>
    </w:p>
    <w:p w14:paraId="46AA47A9" w14:textId="77777777" w:rsidR="00FA3EFB" w:rsidRPr="00FA3EFB" w:rsidRDefault="00FA3EFB" w:rsidP="00FA3EFB">
      <w:pPr>
        <w:spacing w:after="0" w:line="240" w:lineRule="auto"/>
        <w:rPr>
          <w:rFonts w:ascii="Courier New" w:hAnsi="Courier New" w:cs="Courier New"/>
        </w:rPr>
      </w:pPr>
      <w:r w:rsidRPr="00FA3EFB">
        <w:rPr>
          <w:rFonts w:ascii="Courier New" w:hAnsi="Courier New" w:cs="Courier New"/>
        </w:rPr>
        <w:t>sample(x=6:10,size=2,replace=FALSE)</w:t>
      </w:r>
    </w:p>
    <w:p w14:paraId="0D8C08A5" w14:textId="77777777" w:rsidR="00FA3EFB" w:rsidRDefault="00FA3EFB" w:rsidP="00FA3EFB">
      <w:pPr>
        <w:spacing w:after="0" w:line="240" w:lineRule="auto"/>
      </w:pPr>
    </w:p>
    <w:p w14:paraId="50346B25" w14:textId="77777777" w:rsidR="005A5298" w:rsidRDefault="00FA3EFB" w:rsidP="00FA3EFB">
      <w:pPr>
        <w:spacing w:after="0" w:line="240" w:lineRule="auto"/>
        <w:jc w:val="both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="005A5298">
        <w:t xml:space="preserve">Pada masing-masing </w:t>
      </w:r>
      <w:proofErr w:type="spellStart"/>
      <w:r w:rsidR="005A5298">
        <w:t>soal</w:t>
      </w:r>
      <w:proofErr w:type="spellEnd"/>
      <w:r w:rsidR="005A5298">
        <w:t xml:space="preserve">, </w:t>
      </w:r>
      <w:proofErr w:type="spellStart"/>
      <w:r w:rsidR="005A5298">
        <w:t>jawab</w:t>
      </w:r>
      <w:proofErr w:type="spellEnd"/>
      <w:r w:rsidR="005A5298">
        <w:t xml:space="preserve"> </w:t>
      </w:r>
      <w:proofErr w:type="spellStart"/>
      <w:r w:rsidR="005A5298">
        <w:t>pertanyaan-pertanyaan</w:t>
      </w:r>
      <w:proofErr w:type="spellEnd"/>
      <w:r w:rsidR="005A5298">
        <w:t xml:space="preserve"> </w:t>
      </w:r>
      <w:proofErr w:type="spellStart"/>
      <w:r w:rsidR="005A5298">
        <w:t>berikut</w:t>
      </w:r>
      <w:proofErr w:type="spellEnd"/>
      <w:r w:rsidR="005A5298">
        <w:t>:</w:t>
      </w:r>
    </w:p>
    <w:p w14:paraId="05FF560B" w14:textId="77777777" w:rsidR="001330CF" w:rsidRDefault="001330CF" w:rsidP="005A529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Buat</w:t>
      </w:r>
      <w:proofErr w:type="spellEnd"/>
      <w:r>
        <w:t xml:space="preserve"> plot rata-rata </w:t>
      </w:r>
      <w:proofErr w:type="spellStart"/>
      <w:r>
        <w:t>respons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>.</w:t>
      </w:r>
    </w:p>
    <w:p w14:paraId="2F94912E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simbol</w:t>
      </w:r>
      <w:proofErr w:type="spellEnd"/>
      <w:r>
        <w:t>.</w:t>
      </w:r>
    </w:p>
    <w:p w14:paraId="7192597D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Jika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, maka t</w:t>
      </w:r>
      <w:proofErr w:type="spellStart"/>
      <w:r>
        <w:t>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>.</w:t>
      </w:r>
    </w:p>
    <w:p w14:paraId="16801111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ANOVA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14:paraId="4A1B6801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Jika </w:t>
      </w:r>
      <w:proofErr w:type="spellStart"/>
      <w:r>
        <w:t>hipotesis</w:t>
      </w:r>
      <w:proofErr w:type="spellEnd"/>
      <w:r>
        <w:t xml:space="preserve"> pada one-way ANOVA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Bonferroni.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.</w:t>
      </w:r>
    </w:p>
    <w:p w14:paraId="1871DC5C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Jika </w:t>
      </w:r>
      <w:proofErr w:type="spellStart"/>
      <w:r>
        <w:t>hipotesis</w:t>
      </w:r>
      <w:proofErr w:type="spellEnd"/>
      <w:r>
        <w:t xml:space="preserve"> pada one-way ANOVA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Tukey.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.</w:t>
      </w:r>
    </w:p>
    <w:p w14:paraId="631F81C6" w14:textId="77777777" w:rsidR="005A5298" w:rsidRDefault="005A5298" w:rsidP="005A529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dan </w:t>
      </w:r>
      <w:proofErr w:type="spellStart"/>
      <w:r>
        <w:t>homogenitas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>.</w:t>
      </w:r>
    </w:p>
    <w:p w14:paraId="4AC2664A" w14:textId="77777777" w:rsidR="00A20010" w:rsidRDefault="00A20010" w:rsidP="00A20010">
      <w:pPr>
        <w:spacing w:after="0" w:line="240" w:lineRule="auto"/>
      </w:pPr>
    </w:p>
    <w:p w14:paraId="1EDB0B2A" w14:textId="77777777" w:rsidR="00BE386F" w:rsidRDefault="00BE386F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 w:rsidRPr="00BE386F">
        <w:t>Seorang</w:t>
      </w:r>
      <w:proofErr w:type="spellEnd"/>
      <w:r w:rsidRPr="00BE386F">
        <w:t xml:space="preserve"> </w:t>
      </w:r>
      <w:proofErr w:type="spellStart"/>
      <w:r w:rsidRPr="00BE386F">
        <w:t>peneliti</w:t>
      </w:r>
      <w:proofErr w:type="spellEnd"/>
      <w:r w:rsidRPr="00BE386F">
        <w:t xml:space="preserve"> </w:t>
      </w:r>
      <w:proofErr w:type="spellStart"/>
      <w:r w:rsidRPr="00BE386F">
        <w:t>menyelidiki</w:t>
      </w:r>
      <w:proofErr w:type="spellEnd"/>
      <w:r w:rsidRPr="00BE386F">
        <w:t xml:space="preserve"> </w:t>
      </w:r>
      <w:proofErr w:type="spellStart"/>
      <w:r>
        <w:t>banyaknya</w:t>
      </w:r>
      <w:proofErr w:type="spellEnd"/>
      <w:r w:rsidRPr="00BE386F">
        <w:t xml:space="preserve"> </w:t>
      </w:r>
      <w:proofErr w:type="spellStart"/>
      <w:r w:rsidRPr="00BE386F">
        <w:t>infeksi</w:t>
      </w:r>
      <w:proofErr w:type="spellEnd"/>
      <w:r w:rsidRPr="00BE386F">
        <w:t xml:space="preserve"> virus yang </w:t>
      </w:r>
      <w:proofErr w:type="spellStart"/>
      <w:r w:rsidRPr="00BE386F">
        <w:t>diderita</w:t>
      </w:r>
      <w:proofErr w:type="spellEnd"/>
      <w:r w:rsidRPr="00BE386F">
        <w:t xml:space="preserve"> orang </w:t>
      </w:r>
      <w:proofErr w:type="spellStart"/>
      <w:r w:rsidRPr="00BE386F">
        <w:t>sebagai</w:t>
      </w:r>
      <w:proofErr w:type="spellEnd"/>
      <w:r w:rsidRPr="00BE386F">
        <w:t xml:space="preserve"> </w:t>
      </w:r>
      <w:proofErr w:type="spellStart"/>
      <w:r w:rsidRPr="00BE386F">
        <w:t>fungsi</w:t>
      </w:r>
      <w:proofErr w:type="spellEnd"/>
      <w:r w:rsidRPr="00BE386F">
        <w:t xml:space="preserve"> </w:t>
      </w:r>
      <w:proofErr w:type="spellStart"/>
      <w:r w:rsidRPr="00BE386F">
        <w:t>dari</w:t>
      </w:r>
      <w:proofErr w:type="spellEnd"/>
      <w:r w:rsidRPr="00BE386F">
        <w:t xml:space="preserve"> </w:t>
      </w:r>
      <w:r w:rsidR="00743151">
        <w:t>level</w:t>
      </w:r>
      <w:r w:rsidRPr="00BE386F">
        <w:t xml:space="preserve"> </w:t>
      </w:r>
      <w:proofErr w:type="spellStart"/>
      <w:r w:rsidRPr="00BE386F">
        <w:t>stres</w:t>
      </w:r>
      <w:proofErr w:type="spellEnd"/>
      <w:r w:rsidRPr="00BE386F">
        <w:t xml:space="preserve"> yang </w:t>
      </w:r>
      <w:proofErr w:type="spellStart"/>
      <w:r w:rsidRPr="00BE386F">
        <w:t>mereka</w:t>
      </w:r>
      <w:proofErr w:type="spellEnd"/>
      <w:r w:rsidRPr="00BE386F">
        <w:t xml:space="preserve"> </w:t>
      </w:r>
      <w:proofErr w:type="spellStart"/>
      <w:r w:rsidRPr="00BE386F">
        <w:t>alami</w:t>
      </w:r>
      <w:proofErr w:type="spellEnd"/>
      <w:r w:rsidRPr="00BE386F">
        <w:t xml:space="preserve"> </w:t>
      </w:r>
      <w:proofErr w:type="spellStart"/>
      <w:r w:rsidRPr="00BE386F">
        <w:t>selama</w:t>
      </w:r>
      <w:proofErr w:type="spellEnd"/>
      <w:r w:rsidRPr="00BE386F">
        <w:t xml:space="preserve"> </w:t>
      </w:r>
      <w:proofErr w:type="spellStart"/>
      <w:r w:rsidRPr="00BE386F">
        <w:t>periode</w:t>
      </w:r>
      <w:proofErr w:type="spellEnd"/>
      <w:r w:rsidRPr="00BE386F">
        <w:t xml:space="preserve"> 6 </w:t>
      </w:r>
      <w:proofErr w:type="spellStart"/>
      <w:r w:rsidRPr="00BE386F">
        <w:t>bulan</w:t>
      </w:r>
      <w:proofErr w:type="spellEnd"/>
      <w:r w:rsidRPr="00BE386F">
        <w:t xml:space="preserve">. </w:t>
      </w: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 w:rsidRPr="00BE386F">
        <w:t>:</w:t>
      </w:r>
    </w:p>
    <w:p w14:paraId="5447FB69" w14:textId="77777777" w:rsidR="00BE386F" w:rsidRDefault="00BE386F" w:rsidP="00BE386F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1523"/>
        <w:gridCol w:w="1572"/>
        <w:gridCol w:w="1280"/>
      </w:tblGrid>
      <w:tr w:rsidR="00BE386F" w14:paraId="496BBEDF" w14:textId="77777777" w:rsidTr="002D2E4B">
        <w:tc>
          <w:tcPr>
            <w:tcW w:w="0" w:type="auto"/>
            <w:gridSpan w:val="4"/>
          </w:tcPr>
          <w:p w14:paraId="6884CAFA" w14:textId="77777777" w:rsidR="00BE386F" w:rsidRDefault="00BE386F" w:rsidP="00BE386F">
            <w:pPr>
              <w:pStyle w:val="ListParagraph"/>
              <w:ind w:left="0"/>
              <w:jc w:val="center"/>
            </w:pPr>
            <w:r>
              <w:t>Level</w:t>
            </w:r>
          </w:p>
        </w:tc>
      </w:tr>
      <w:tr w:rsidR="00BE386F" w14:paraId="5E3F1136" w14:textId="77777777" w:rsidTr="002D2E4B">
        <w:tc>
          <w:tcPr>
            <w:tcW w:w="0" w:type="auto"/>
          </w:tcPr>
          <w:p w14:paraId="458659FC" w14:textId="77777777" w:rsidR="00BE386F" w:rsidRDefault="00BE386F" w:rsidP="00BE386F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stress</w:t>
            </w:r>
          </w:p>
        </w:tc>
        <w:tc>
          <w:tcPr>
            <w:tcW w:w="0" w:type="auto"/>
          </w:tcPr>
          <w:p w14:paraId="4E3704BE" w14:textId="77777777" w:rsidR="00BE386F" w:rsidRDefault="00BE386F" w:rsidP="00BE386F">
            <w:pPr>
              <w:pStyle w:val="ListParagraph"/>
              <w:ind w:left="0"/>
            </w:pPr>
            <w:r>
              <w:t>Stress minimal</w:t>
            </w:r>
          </w:p>
        </w:tc>
        <w:tc>
          <w:tcPr>
            <w:tcW w:w="0" w:type="auto"/>
          </w:tcPr>
          <w:p w14:paraId="2FBDD1F4" w14:textId="77777777" w:rsidR="00BE386F" w:rsidRDefault="00BE386F" w:rsidP="00BE386F">
            <w:pPr>
              <w:pStyle w:val="ListParagraph"/>
              <w:ind w:left="0"/>
            </w:pPr>
            <w:r>
              <w:t xml:space="preserve">Stress </w:t>
            </w:r>
            <w:proofErr w:type="spellStart"/>
            <w:r>
              <w:t>moderat</w:t>
            </w:r>
            <w:proofErr w:type="spellEnd"/>
          </w:p>
        </w:tc>
        <w:tc>
          <w:tcPr>
            <w:tcW w:w="0" w:type="auto"/>
          </w:tcPr>
          <w:p w14:paraId="202C4AD2" w14:textId="77777777" w:rsidR="00BE386F" w:rsidRDefault="00BE386F" w:rsidP="00BE386F">
            <w:pPr>
              <w:pStyle w:val="ListParagraph"/>
              <w:ind w:left="0"/>
            </w:pPr>
            <w:r>
              <w:t xml:space="preserve">Stress </w:t>
            </w:r>
            <w:proofErr w:type="spellStart"/>
            <w:r>
              <w:t>berat</w:t>
            </w:r>
            <w:proofErr w:type="spellEnd"/>
          </w:p>
        </w:tc>
      </w:tr>
      <w:tr w:rsidR="00BE386F" w14:paraId="0A4D0E71" w14:textId="77777777" w:rsidTr="002D2E4B">
        <w:tc>
          <w:tcPr>
            <w:tcW w:w="0" w:type="auto"/>
          </w:tcPr>
          <w:p w14:paraId="348423ED" w14:textId="77777777" w:rsidR="00BE386F" w:rsidRDefault="00743151" w:rsidP="00743151">
            <w:pPr>
              <w:pStyle w:val="ListParagraph"/>
              <w:ind w:left="0"/>
              <w:jc w:val="center"/>
            </w:pPr>
            <w:r>
              <w:t>2</w:t>
            </w:r>
          </w:p>
          <w:p w14:paraId="4C6316BC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1</w:t>
            </w:r>
          </w:p>
          <w:p w14:paraId="106C09C2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4</w:t>
            </w:r>
          </w:p>
          <w:p w14:paraId="1BBF1AB1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D6FA928" w14:textId="77777777" w:rsidR="00BE386F" w:rsidRDefault="00743151" w:rsidP="00743151">
            <w:pPr>
              <w:pStyle w:val="ListParagraph"/>
              <w:ind w:left="0"/>
              <w:jc w:val="center"/>
            </w:pPr>
            <w:r>
              <w:t>4</w:t>
            </w:r>
          </w:p>
          <w:p w14:paraId="0FB9277F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3</w:t>
            </w:r>
          </w:p>
          <w:p w14:paraId="4D2CDCF2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2</w:t>
            </w:r>
          </w:p>
          <w:p w14:paraId="4D251764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2FF2B40" w14:textId="77777777" w:rsidR="00BE386F" w:rsidRDefault="00743151" w:rsidP="00743151">
            <w:pPr>
              <w:pStyle w:val="ListParagraph"/>
              <w:ind w:left="0"/>
              <w:jc w:val="center"/>
            </w:pPr>
            <w:r>
              <w:t>6</w:t>
            </w:r>
          </w:p>
          <w:p w14:paraId="322AFA83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5</w:t>
            </w:r>
          </w:p>
          <w:p w14:paraId="35D93946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7</w:t>
            </w:r>
          </w:p>
          <w:p w14:paraId="6977096B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B149A8" w14:textId="77777777" w:rsidR="00BE386F" w:rsidRDefault="00743151" w:rsidP="00743151">
            <w:pPr>
              <w:pStyle w:val="ListParagraph"/>
              <w:ind w:left="0"/>
              <w:jc w:val="center"/>
            </w:pPr>
            <w:r>
              <w:t>5</w:t>
            </w:r>
          </w:p>
          <w:p w14:paraId="2A636835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7</w:t>
            </w:r>
          </w:p>
          <w:p w14:paraId="42A1793E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8</w:t>
            </w:r>
          </w:p>
          <w:p w14:paraId="47B51E02" w14:textId="77777777" w:rsidR="00743151" w:rsidRDefault="00743151" w:rsidP="00743151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492FC51D" w14:textId="77777777" w:rsidR="00BE386F" w:rsidRDefault="00BE386F" w:rsidP="00BE386F">
      <w:pPr>
        <w:pStyle w:val="ListParagraph"/>
        <w:spacing w:after="0" w:line="240" w:lineRule="auto"/>
      </w:pPr>
    </w:p>
    <w:p w14:paraId="48A9CEFD" w14:textId="77777777" w:rsidR="007A31DF" w:rsidRDefault="005A5298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Bunga </w:t>
      </w:r>
      <w:r w:rsidRPr="005A5298">
        <w:t xml:space="preserve">Iris liar </w:t>
      </w:r>
      <w:proofErr w:type="spellStart"/>
      <w:r w:rsidRPr="005A5298">
        <w:t>adalah</w:t>
      </w:r>
      <w:proofErr w:type="spellEnd"/>
      <w:r w:rsidRPr="005A5298">
        <w:t xml:space="preserve"> </w:t>
      </w:r>
      <w:proofErr w:type="spellStart"/>
      <w:r w:rsidRPr="005A5298">
        <w:t>bunga</w:t>
      </w:r>
      <w:proofErr w:type="spellEnd"/>
      <w:r w:rsidRPr="005A5298">
        <w:t xml:space="preserve"> </w:t>
      </w:r>
      <w:proofErr w:type="spellStart"/>
      <w:r w:rsidRPr="005A5298">
        <w:t>indah</w:t>
      </w:r>
      <w:proofErr w:type="spellEnd"/>
      <w:r w:rsidRPr="005A5298"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5A5298">
        <w:t>ditemukan</w:t>
      </w:r>
      <w:proofErr w:type="spellEnd"/>
      <w:r w:rsidRPr="005A5298">
        <w:t xml:space="preserve"> di Amerika </w:t>
      </w:r>
      <w:proofErr w:type="spellStart"/>
      <w:r w:rsidRPr="005A5298">
        <w:t>Serikat</w:t>
      </w:r>
      <w:proofErr w:type="spellEnd"/>
      <w:r w:rsidRPr="005A5298">
        <w:t xml:space="preserve">, </w:t>
      </w:r>
      <w:proofErr w:type="spellStart"/>
      <w:r w:rsidRPr="005A5298">
        <w:t>Kanada</w:t>
      </w:r>
      <w:proofErr w:type="spellEnd"/>
      <w:r w:rsidRPr="005A5298">
        <w:t xml:space="preserve">, dan </w:t>
      </w:r>
      <w:proofErr w:type="spellStart"/>
      <w:r w:rsidRPr="005A5298">
        <w:t>Eropa</w:t>
      </w:r>
      <w:proofErr w:type="spellEnd"/>
      <w:r w:rsidRPr="005A5298">
        <w:t xml:space="preserve"> Utara.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5A5298">
        <w:t xml:space="preserve"> </w:t>
      </w:r>
      <w:proofErr w:type="spellStart"/>
      <w:r>
        <w:t>adalah</w:t>
      </w:r>
      <w:proofErr w:type="spellEnd"/>
      <w:r w:rsidRPr="005A5298">
        <w:t xml:space="preserve"> </w:t>
      </w:r>
      <w:proofErr w:type="spellStart"/>
      <w:r w:rsidRPr="005A5298">
        <w:t>panjang</w:t>
      </w:r>
      <w:proofErr w:type="spellEnd"/>
      <w:r w:rsidRPr="005A5298">
        <w:t xml:space="preserve"> sepal (</w:t>
      </w:r>
      <w:proofErr w:type="spellStart"/>
      <w:r w:rsidRPr="005A5298">
        <w:t>bagian</w:t>
      </w:r>
      <w:proofErr w:type="spellEnd"/>
      <w:r w:rsidRPr="005A5298">
        <w:t xml:space="preserve"> </w:t>
      </w:r>
      <w:proofErr w:type="spellStart"/>
      <w:r w:rsidRPr="005A5298">
        <w:t>seperti</w:t>
      </w:r>
      <w:proofErr w:type="spellEnd"/>
      <w:r w:rsidRPr="005A5298">
        <w:t xml:space="preserve"> </w:t>
      </w:r>
      <w:proofErr w:type="spellStart"/>
      <w:r w:rsidRPr="005A5298">
        <w:t>daun</w:t>
      </w:r>
      <w:proofErr w:type="spellEnd"/>
      <w:r w:rsidRPr="005A5298">
        <w:t xml:space="preserve"> yang </w:t>
      </w:r>
      <w:proofErr w:type="spellStart"/>
      <w:r w:rsidRPr="005A5298">
        <w:t>menutupi</w:t>
      </w:r>
      <w:proofErr w:type="spellEnd"/>
      <w:r w:rsidRPr="005A5298">
        <w:t xml:space="preserve"> </w:t>
      </w:r>
      <w:proofErr w:type="spellStart"/>
      <w:r w:rsidRPr="005A5298">
        <w:t>bunga</w:t>
      </w:r>
      <w:proofErr w:type="spellEnd"/>
      <w:r w:rsidRPr="005A5298">
        <w:t xml:space="preserve">) </w:t>
      </w:r>
      <w:proofErr w:type="spellStart"/>
      <w:r w:rsidRPr="005A5298">
        <w:t>dari</w:t>
      </w:r>
      <w:proofErr w:type="spellEnd"/>
      <w:r w:rsidRPr="005A5298">
        <w:t xml:space="preserve"> </w:t>
      </w:r>
      <w:proofErr w:type="spellStart"/>
      <w:r w:rsidRPr="005A5298">
        <w:t>berbagai</w:t>
      </w:r>
      <w:proofErr w:type="spellEnd"/>
      <w:r w:rsidRPr="005A5298"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</w:t>
      </w:r>
      <w:r w:rsidRPr="005A5298">
        <w:t xml:space="preserve">liar. Data </w:t>
      </w:r>
      <w:proofErr w:type="spellStart"/>
      <w:r w:rsidRPr="005A5298">
        <w:t>didasarkan</w:t>
      </w:r>
      <w:proofErr w:type="spellEnd"/>
      <w:r w:rsidRPr="005A5298">
        <w:t xml:space="preserve"> pada </w:t>
      </w:r>
      <w:proofErr w:type="spellStart"/>
      <w:r w:rsidRPr="005A5298">
        <w:t>informasi</w:t>
      </w:r>
      <w:proofErr w:type="spellEnd"/>
      <w:r w:rsidRPr="005A5298">
        <w:t xml:space="preserve"> yang </w:t>
      </w:r>
      <w:proofErr w:type="spellStart"/>
      <w:r w:rsidRPr="005A5298">
        <w:t>diambil</w:t>
      </w:r>
      <w:proofErr w:type="spellEnd"/>
      <w:r w:rsidRPr="005A5298">
        <w:t xml:space="preserve"> </w:t>
      </w:r>
      <w:proofErr w:type="spellStart"/>
      <w:r w:rsidRPr="005A5298">
        <w:t>dari</w:t>
      </w:r>
      <w:proofErr w:type="spellEnd"/>
      <w:r w:rsidRPr="005A5298">
        <w:t xml:space="preserve"> </w:t>
      </w:r>
      <w:proofErr w:type="spellStart"/>
      <w:r w:rsidRPr="005A5298">
        <w:t>artikel</w:t>
      </w:r>
      <w:proofErr w:type="spellEnd"/>
      <w:r w:rsidRPr="005A5298">
        <w:t xml:space="preserve"> oleh R. A. Fisher </w:t>
      </w:r>
      <w:proofErr w:type="spellStart"/>
      <w:r w:rsidRPr="005A5298">
        <w:t>dalam</w:t>
      </w:r>
      <w:proofErr w:type="spellEnd"/>
      <w:r w:rsidRPr="005A5298">
        <w:t xml:space="preserve"> Annals of Eugenics (Vol. 7, </w:t>
      </w:r>
      <w:proofErr w:type="spellStart"/>
      <w:r w:rsidRPr="005A5298">
        <w:t>bagian</w:t>
      </w:r>
      <w:proofErr w:type="spellEnd"/>
      <w:r w:rsidRPr="005A5298">
        <w:t xml:space="preserve"> 2, </w:t>
      </w:r>
      <w:proofErr w:type="spellStart"/>
      <w:r w:rsidRPr="005A5298">
        <w:t>hal</w:t>
      </w:r>
      <w:proofErr w:type="spellEnd"/>
      <w:r w:rsidRPr="005A5298">
        <w:t xml:space="preserve">. 179-188). </w:t>
      </w:r>
      <w:proofErr w:type="spellStart"/>
      <w:r w:rsidRPr="005A5298">
        <w:t>Pengukuran</w:t>
      </w:r>
      <w:proofErr w:type="spellEnd"/>
      <w:r w:rsidRPr="005A5298">
        <w:t xml:space="preserve"> </w:t>
      </w:r>
      <w:proofErr w:type="spellStart"/>
      <w:r w:rsidRPr="005A5298">
        <w:t>panjang</w:t>
      </w:r>
      <w:proofErr w:type="spellEnd"/>
      <w:r w:rsidRPr="005A5298">
        <w:t xml:space="preserve"> sepal </w:t>
      </w:r>
      <w:proofErr w:type="spellStart"/>
      <w:r w:rsidRPr="005A5298">
        <w:t>dalam</w:t>
      </w:r>
      <w:proofErr w:type="spellEnd"/>
      <w:r w:rsidRPr="005A5298">
        <w:t xml:space="preserve"> </w:t>
      </w:r>
      <w:proofErr w:type="spellStart"/>
      <w:r w:rsidRPr="005A5298">
        <w:t>sentimeter</w:t>
      </w:r>
      <w:proofErr w:type="spellEnd"/>
      <w:r w:rsidRPr="005A5298">
        <w:t xml:space="preserve"> </w:t>
      </w:r>
      <w:proofErr w:type="spellStart"/>
      <w:r w:rsidRPr="005A5298">
        <w:t>dari</w:t>
      </w:r>
      <w:proofErr w:type="spellEnd"/>
      <w:r w:rsidRPr="005A5298">
        <w:t xml:space="preserve"> </w:t>
      </w:r>
      <w:proofErr w:type="spellStart"/>
      <w:r w:rsidRPr="005A5298">
        <w:t>sampel</w:t>
      </w:r>
      <w:proofErr w:type="spellEnd"/>
      <w:r w:rsidRPr="005A5298">
        <w:t xml:space="preserve"> </w:t>
      </w:r>
      <w:proofErr w:type="spellStart"/>
      <w:r w:rsidRPr="005A5298">
        <w:t>acak</w:t>
      </w:r>
      <w:proofErr w:type="spellEnd"/>
      <w:r w:rsidRPr="005A5298">
        <w:t xml:space="preserve"> Iris </w:t>
      </w:r>
      <w:proofErr w:type="spellStart"/>
      <w:r w:rsidRPr="005A5298">
        <w:t>setosa</w:t>
      </w:r>
      <w:proofErr w:type="spellEnd"/>
      <w:r w:rsidRPr="005A5298">
        <w:t xml:space="preserve"> (I), Iris versicolor (II), dan Iris virginica (III) </w:t>
      </w:r>
      <w:proofErr w:type="spellStart"/>
      <w:r w:rsidRPr="005A5298">
        <w:t>adalah</w:t>
      </w:r>
      <w:proofErr w:type="spellEnd"/>
      <w:r w:rsidRPr="005A5298">
        <w:t xml:space="preserve"> </w:t>
      </w:r>
      <w:proofErr w:type="spellStart"/>
      <w:r w:rsidRPr="005A5298">
        <w:t>sebagai</w:t>
      </w:r>
      <w:proofErr w:type="spellEnd"/>
      <w:r w:rsidRPr="005A5298">
        <w:t xml:space="preserve"> </w:t>
      </w:r>
      <w:proofErr w:type="spellStart"/>
      <w:r w:rsidRPr="005A5298">
        <w:t>berikut</w:t>
      </w:r>
      <w:proofErr w:type="spellEnd"/>
      <w:r w:rsidRPr="005A5298">
        <w:t>:</w:t>
      </w:r>
    </w:p>
    <w:p w14:paraId="35769781" w14:textId="77777777" w:rsidR="005A5298" w:rsidRDefault="005A5298" w:rsidP="005A5298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823" w:type="dxa"/>
        <w:tblLook w:val="04A0" w:firstRow="1" w:lastRow="0" w:firstColumn="1" w:lastColumn="0" w:noHBand="0" w:noVBand="1"/>
      </w:tblPr>
      <w:tblGrid>
        <w:gridCol w:w="495"/>
        <w:gridCol w:w="495"/>
        <w:gridCol w:w="495"/>
      </w:tblGrid>
      <w:tr w:rsidR="001F3A44" w14:paraId="4F2AD761" w14:textId="77777777" w:rsidTr="001F3A44">
        <w:tc>
          <w:tcPr>
            <w:tcW w:w="0" w:type="auto"/>
          </w:tcPr>
          <w:p w14:paraId="219EF04E" w14:textId="77777777" w:rsidR="001F3A44" w:rsidRDefault="001F3A44" w:rsidP="005A5298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0" w:type="auto"/>
          </w:tcPr>
          <w:p w14:paraId="69759BE7" w14:textId="77777777" w:rsidR="001F3A44" w:rsidRDefault="001F3A44" w:rsidP="005A5298">
            <w:pPr>
              <w:pStyle w:val="ListParagraph"/>
              <w:ind w:left="0"/>
            </w:pPr>
            <w:r>
              <w:t>II</w:t>
            </w:r>
          </w:p>
        </w:tc>
        <w:tc>
          <w:tcPr>
            <w:tcW w:w="0" w:type="auto"/>
          </w:tcPr>
          <w:p w14:paraId="5FEAD644" w14:textId="77777777" w:rsidR="001F3A44" w:rsidRDefault="001F3A44" w:rsidP="005A5298">
            <w:pPr>
              <w:pStyle w:val="ListParagraph"/>
              <w:ind w:left="0"/>
            </w:pPr>
            <w:r>
              <w:t>III</w:t>
            </w:r>
          </w:p>
        </w:tc>
      </w:tr>
      <w:tr w:rsidR="001F3A44" w14:paraId="19A616CC" w14:textId="77777777" w:rsidTr="001F3A44">
        <w:tc>
          <w:tcPr>
            <w:tcW w:w="0" w:type="auto"/>
          </w:tcPr>
          <w:p w14:paraId="39957490" w14:textId="77777777" w:rsidR="001F3A44" w:rsidRDefault="001F3A44" w:rsidP="005A5298">
            <w:pPr>
              <w:pStyle w:val="ListParagraph"/>
              <w:ind w:left="0"/>
            </w:pPr>
            <w:r>
              <w:t>5.4</w:t>
            </w:r>
          </w:p>
          <w:p w14:paraId="35A5875D" w14:textId="77777777" w:rsidR="001F3A44" w:rsidRDefault="001F3A44" w:rsidP="005A5298">
            <w:pPr>
              <w:pStyle w:val="ListParagraph"/>
              <w:ind w:left="0"/>
            </w:pPr>
            <w:r>
              <w:t>4.9</w:t>
            </w:r>
          </w:p>
          <w:p w14:paraId="2A46C677" w14:textId="77777777" w:rsidR="001F3A44" w:rsidRDefault="001F3A44" w:rsidP="005A5298">
            <w:pPr>
              <w:pStyle w:val="ListParagraph"/>
              <w:ind w:left="0"/>
            </w:pPr>
            <w:r>
              <w:t>5.0</w:t>
            </w:r>
          </w:p>
          <w:p w14:paraId="7838883C" w14:textId="77777777" w:rsidR="001F3A44" w:rsidRDefault="001F3A44" w:rsidP="005A5298">
            <w:pPr>
              <w:pStyle w:val="ListParagraph"/>
              <w:ind w:left="0"/>
            </w:pPr>
            <w:r>
              <w:t>5.4</w:t>
            </w:r>
          </w:p>
          <w:p w14:paraId="2BCF712A" w14:textId="77777777" w:rsidR="001F3A44" w:rsidRDefault="001F3A44" w:rsidP="005A5298">
            <w:pPr>
              <w:pStyle w:val="ListParagraph"/>
              <w:ind w:left="0"/>
            </w:pPr>
            <w:r>
              <w:t>4.4</w:t>
            </w:r>
          </w:p>
          <w:p w14:paraId="50352C67" w14:textId="77777777" w:rsidR="001F3A44" w:rsidRDefault="001F3A44" w:rsidP="005A5298">
            <w:pPr>
              <w:pStyle w:val="ListParagraph"/>
              <w:ind w:left="0"/>
            </w:pPr>
            <w:r>
              <w:t>5.8</w:t>
            </w:r>
          </w:p>
          <w:p w14:paraId="22F54496" w14:textId="77777777" w:rsidR="001F3A44" w:rsidRDefault="001F3A44" w:rsidP="005A5298">
            <w:pPr>
              <w:pStyle w:val="ListParagraph"/>
              <w:ind w:left="0"/>
            </w:pPr>
            <w:r>
              <w:t>5.7</w:t>
            </w:r>
          </w:p>
        </w:tc>
        <w:tc>
          <w:tcPr>
            <w:tcW w:w="0" w:type="auto"/>
          </w:tcPr>
          <w:p w14:paraId="3654E7D0" w14:textId="77777777" w:rsidR="001F3A44" w:rsidRDefault="001F3A44" w:rsidP="005A5298">
            <w:pPr>
              <w:pStyle w:val="ListParagraph"/>
              <w:ind w:left="0"/>
            </w:pPr>
            <w:r>
              <w:t>5.5</w:t>
            </w:r>
          </w:p>
          <w:p w14:paraId="724DEEAD" w14:textId="77777777" w:rsidR="001F3A44" w:rsidRDefault="001F3A44" w:rsidP="005A5298">
            <w:pPr>
              <w:pStyle w:val="ListParagraph"/>
              <w:ind w:left="0"/>
            </w:pPr>
            <w:r>
              <w:t>6.5</w:t>
            </w:r>
          </w:p>
          <w:p w14:paraId="32CA5411" w14:textId="77777777" w:rsidR="001F3A44" w:rsidRDefault="001F3A44" w:rsidP="005A5298">
            <w:pPr>
              <w:pStyle w:val="ListParagraph"/>
              <w:ind w:left="0"/>
            </w:pPr>
            <w:r>
              <w:t>6.3</w:t>
            </w:r>
          </w:p>
          <w:p w14:paraId="1707D556" w14:textId="77777777" w:rsidR="001F3A44" w:rsidRDefault="001F3A44" w:rsidP="005A5298">
            <w:pPr>
              <w:pStyle w:val="ListParagraph"/>
              <w:ind w:left="0"/>
            </w:pPr>
            <w:r>
              <w:t>4.9</w:t>
            </w:r>
          </w:p>
          <w:p w14:paraId="229010D2" w14:textId="77777777" w:rsidR="001F3A44" w:rsidRDefault="001F3A44" w:rsidP="005A5298">
            <w:pPr>
              <w:pStyle w:val="ListParagraph"/>
              <w:ind w:left="0"/>
            </w:pPr>
            <w:r>
              <w:t>5.2</w:t>
            </w:r>
          </w:p>
          <w:p w14:paraId="0BE21432" w14:textId="77777777" w:rsidR="001F3A44" w:rsidRDefault="001F3A44" w:rsidP="005A5298">
            <w:pPr>
              <w:pStyle w:val="ListParagraph"/>
              <w:ind w:left="0"/>
            </w:pPr>
            <w:r>
              <w:t>6.7</w:t>
            </w:r>
          </w:p>
          <w:p w14:paraId="7B2D75B6" w14:textId="77777777" w:rsidR="001F3A44" w:rsidRDefault="001F3A44" w:rsidP="005A5298">
            <w:pPr>
              <w:pStyle w:val="ListParagraph"/>
              <w:ind w:left="0"/>
            </w:pPr>
            <w:r>
              <w:t>5.5</w:t>
            </w:r>
          </w:p>
          <w:p w14:paraId="1A09C620" w14:textId="77777777" w:rsidR="001F3A44" w:rsidRDefault="001F3A44" w:rsidP="005A5298">
            <w:pPr>
              <w:pStyle w:val="ListParagraph"/>
              <w:ind w:left="0"/>
            </w:pPr>
            <w:r>
              <w:t>6.1</w:t>
            </w:r>
          </w:p>
        </w:tc>
        <w:tc>
          <w:tcPr>
            <w:tcW w:w="0" w:type="auto"/>
          </w:tcPr>
          <w:p w14:paraId="0402689C" w14:textId="77777777" w:rsidR="001F3A44" w:rsidRDefault="001F3A44" w:rsidP="005A5298">
            <w:pPr>
              <w:pStyle w:val="ListParagraph"/>
              <w:ind w:left="0"/>
            </w:pPr>
            <w:r>
              <w:t>6.3</w:t>
            </w:r>
          </w:p>
          <w:p w14:paraId="6B73D7E0" w14:textId="77777777" w:rsidR="001F3A44" w:rsidRDefault="001F3A44" w:rsidP="005A5298">
            <w:pPr>
              <w:pStyle w:val="ListParagraph"/>
              <w:ind w:left="0"/>
            </w:pPr>
            <w:r>
              <w:t>5.8</w:t>
            </w:r>
          </w:p>
          <w:p w14:paraId="562D96D9" w14:textId="77777777" w:rsidR="001F3A44" w:rsidRDefault="001F3A44" w:rsidP="005A5298">
            <w:pPr>
              <w:pStyle w:val="ListParagraph"/>
              <w:ind w:left="0"/>
            </w:pPr>
            <w:r>
              <w:t>4.9</w:t>
            </w:r>
          </w:p>
          <w:p w14:paraId="2E00E105" w14:textId="77777777" w:rsidR="001F3A44" w:rsidRDefault="001F3A44" w:rsidP="005A5298">
            <w:pPr>
              <w:pStyle w:val="ListParagraph"/>
              <w:ind w:left="0"/>
            </w:pPr>
            <w:r>
              <w:t>7.2</w:t>
            </w:r>
          </w:p>
          <w:p w14:paraId="72C53CA7" w14:textId="77777777" w:rsidR="001F3A44" w:rsidRDefault="001F3A44" w:rsidP="005A5298">
            <w:pPr>
              <w:pStyle w:val="ListParagraph"/>
              <w:ind w:left="0"/>
            </w:pPr>
            <w:r>
              <w:t>5.7</w:t>
            </w:r>
          </w:p>
          <w:p w14:paraId="13B4C995" w14:textId="77777777" w:rsidR="001F3A44" w:rsidRDefault="001F3A44" w:rsidP="005A5298">
            <w:pPr>
              <w:pStyle w:val="ListParagraph"/>
              <w:ind w:left="0"/>
            </w:pPr>
            <w:r>
              <w:t>6.4</w:t>
            </w:r>
          </w:p>
        </w:tc>
      </w:tr>
    </w:tbl>
    <w:p w14:paraId="13C55665" w14:textId="77777777" w:rsidR="001F3A44" w:rsidRDefault="001F3A44" w:rsidP="005A5298">
      <w:pPr>
        <w:pStyle w:val="ListParagraph"/>
        <w:spacing w:after="0" w:line="240" w:lineRule="auto"/>
      </w:pPr>
    </w:p>
    <w:p w14:paraId="149022B5" w14:textId="77777777" w:rsidR="005A5298" w:rsidRDefault="002D2E4B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Kuantitas</w:t>
      </w:r>
      <w:proofErr w:type="spellEnd"/>
      <w:r w:rsidRPr="002D2E4B">
        <w:t xml:space="preserve"> </w:t>
      </w:r>
      <w:proofErr w:type="spellStart"/>
      <w:r w:rsidRPr="002D2E4B">
        <w:t>oksigen</w:t>
      </w:r>
      <w:proofErr w:type="spellEnd"/>
      <w:r w:rsidRPr="002D2E4B">
        <w:t xml:space="preserve"> </w:t>
      </w:r>
      <w:proofErr w:type="spellStart"/>
      <w:r w:rsidRPr="002D2E4B">
        <w:t>terlarut</w:t>
      </w:r>
      <w:proofErr w:type="spellEnd"/>
      <w:r w:rsidRPr="002D2E4B">
        <w:t xml:space="preserve"> </w:t>
      </w:r>
      <w:proofErr w:type="spellStart"/>
      <w:r w:rsidRPr="002D2E4B">
        <w:t>adalah</w:t>
      </w:r>
      <w:proofErr w:type="spellEnd"/>
      <w:r w:rsidRPr="002D2E4B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2D2E4B">
        <w:t>ukuran</w:t>
      </w:r>
      <w:proofErr w:type="spellEnd"/>
      <w:r w:rsidRPr="002D2E4B">
        <w:t xml:space="preserve"> </w:t>
      </w:r>
      <w:proofErr w:type="spellStart"/>
      <w:r w:rsidRPr="002D2E4B">
        <w:t>pencemaran</w:t>
      </w:r>
      <w:proofErr w:type="spellEnd"/>
      <w:r w:rsidRPr="002D2E4B">
        <w:t xml:space="preserve"> air di </w:t>
      </w:r>
      <w:proofErr w:type="spellStart"/>
      <w:r w:rsidRPr="002D2E4B">
        <w:t>danau</w:t>
      </w:r>
      <w:proofErr w:type="spellEnd"/>
      <w:r w:rsidRPr="002D2E4B">
        <w:t xml:space="preserve">, </w:t>
      </w:r>
      <w:proofErr w:type="spellStart"/>
      <w:r w:rsidRPr="002D2E4B">
        <w:t>sungai</w:t>
      </w:r>
      <w:proofErr w:type="spellEnd"/>
      <w:r w:rsidRPr="002D2E4B">
        <w:t xml:space="preserve">, dan </w:t>
      </w:r>
      <w:proofErr w:type="spellStart"/>
      <w:r w:rsidRPr="002D2E4B">
        <w:t>sungai</w:t>
      </w:r>
      <w:proofErr w:type="spellEnd"/>
      <w:r>
        <w:t xml:space="preserve"> </w:t>
      </w:r>
      <w:proofErr w:type="spellStart"/>
      <w:r>
        <w:t>kecil</w:t>
      </w:r>
      <w:proofErr w:type="spellEnd"/>
      <w:r w:rsidRPr="002D2E4B">
        <w:t xml:space="preserve">. </w:t>
      </w:r>
      <w:proofErr w:type="spellStart"/>
      <w:r w:rsidRPr="002D2E4B">
        <w:t>Sampel</w:t>
      </w:r>
      <w:proofErr w:type="spellEnd"/>
      <w:r w:rsidRPr="002D2E4B">
        <w:t xml:space="preserve"> air </w:t>
      </w:r>
      <w:proofErr w:type="spellStart"/>
      <w:r w:rsidRPr="002D2E4B">
        <w:t>diambil</w:t>
      </w:r>
      <w:proofErr w:type="spellEnd"/>
      <w:r w:rsidRPr="002D2E4B">
        <w:t xml:space="preserve"> di </w:t>
      </w:r>
      <w:proofErr w:type="spellStart"/>
      <w:r w:rsidRPr="002D2E4B">
        <w:t>empat</w:t>
      </w:r>
      <w:proofErr w:type="spellEnd"/>
      <w:r w:rsidRPr="002D2E4B">
        <w:t xml:space="preserve"> </w:t>
      </w:r>
      <w:proofErr w:type="spellStart"/>
      <w:r w:rsidRPr="002D2E4B">
        <w:t>lokasi</w:t>
      </w:r>
      <w:proofErr w:type="spellEnd"/>
      <w:r w:rsidRPr="002D2E4B">
        <w:t xml:space="preserve"> </w:t>
      </w:r>
      <w:proofErr w:type="spellStart"/>
      <w:r w:rsidRPr="002D2E4B">
        <w:t>berbeda</w:t>
      </w:r>
      <w:proofErr w:type="spellEnd"/>
      <w:r w:rsidRPr="002D2E4B">
        <w:t xml:space="preserve"> di </w:t>
      </w:r>
      <w:proofErr w:type="spellStart"/>
      <w:r w:rsidRPr="002D2E4B">
        <w:t>sungai</w:t>
      </w:r>
      <w:proofErr w:type="spellEnd"/>
      <w:r w:rsidRPr="002D2E4B">
        <w:t xml:space="preserve"> </w:t>
      </w:r>
      <w:proofErr w:type="spellStart"/>
      <w:r w:rsidRPr="002D2E4B">
        <w:t>dalam</w:t>
      </w:r>
      <w:proofErr w:type="spellEnd"/>
      <w:r w:rsidRPr="002D2E4B">
        <w:t xml:space="preserve"> </w:t>
      </w:r>
      <w:proofErr w:type="spellStart"/>
      <w:r w:rsidRPr="002D2E4B">
        <w:t>upaya</w:t>
      </w:r>
      <w:proofErr w:type="spellEnd"/>
      <w:r w:rsidRPr="002D2E4B">
        <w:t xml:space="preserve"> </w:t>
      </w:r>
      <w:proofErr w:type="spellStart"/>
      <w:r w:rsidRPr="002D2E4B">
        <w:t>untuk</w:t>
      </w:r>
      <w:proofErr w:type="spellEnd"/>
      <w:r w:rsidRPr="002D2E4B">
        <w:t xml:space="preserve"> </w:t>
      </w:r>
      <w:proofErr w:type="spellStart"/>
      <w:r w:rsidRPr="002D2E4B">
        <w:t>menentukan</w:t>
      </w:r>
      <w:proofErr w:type="spellEnd"/>
      <w:r w:rsidRPr="002D2E4B">
        <w:t xml:space="preserve"> </w:t>
      </w:r>
      <w:proofErr w:type="spellStart"/>
      <w:r w:rsidRPr="002D2E4B">
        <w:t>apakah</w:t>
      </w:r>
      <w:proofErr w:type="spellEnd"/>
      <w:r w:rsidRPr="002D2E4B">
        <w:t xml:space="preserve"> </w:t>
      </w:r>
      <w:proofErr w:type="spellStart"/>
      <w:r w:rsidRPr="002D2E4B">
        <w:t>polusi</w:t>
      </w:r>
      <w:proofErr w:type="spellEnd"/>
      <w:r w:rsidRPr="002D2E4B">
        <w:t xml:space="preserve"> air </w:t>
      </w:r>
      <w:proofErr w:type="spellStart"/>
      <w:r w:rsidRPr="002D2E4B">
        <w:t>bervariasi</w:t>
      </w:r>
      <w:proofErr w:type="spellEnd"/>
      <w:r w:rsidRPr="002D2E4B">
        <w:t xml:space="preserve"> </w:t>
      </w:r>
      <w:proofErr w:type="spellStart"/>
      <w:r w:rsidRPr="002D2E4B">
        <w:t>dari</w:t>
      </w:r>
      <w:proofErr w:type="spellEnd"/>
      <w:r w:rsidRPr="002D2E4B">
        <w:t xml:space="preserve"> </w:t>
      </w:r>
      <w:proofErr w:type="spellStart"/>
      <w:r w:rsidRPr="002D2E4B">
        <w:t>satu</w:t>
      </w:r>
      <w:proofErr w:type="spellEnd"/>
      <w:r w:rsidRPr="002D2E4B">
        <w:t xml:space="preserve"> </w:t>
      </w:r>
      <w:proofErr w:type="spellStart"/>
      <w:r w:rsidRPr="002D2E4B">
        <w:t>lokasi</w:t>
      </w:r>
      <w:proofErr w:type="spellEnd"/>
      <w:r w:rsidRPr="002D2E4B">
        <w:t xml:space="preserve"> </w:t>
      </w:r>
      <w:proofErr w:type="spellStart"/>
      <w:r w:rsidRPr="002D2E4B">
        <w:t>ke</w:t>
      </w:r>
      <w:proofErr w:type="spellEnd"/>
      <w:r w:rsidRPr="002D2E4B">
        <w:t xml:space="preserve"> </w:t>
      </w:r>
      <w:proofErr w:type="spellStart"/>
      <w:r w:rsidRPr="002D2E4B">
        <w:t>lokasi</w:t>
      </w:r>
      <w:proofErr w:type="spellEnd"/>
      <w:r w:rsidRPr="002D2E4B">
        <w:t xml:space="preserve"> </w:t>
      </w:r>
      <w:proofErr w:type="spellStart"/>
      <w:r w:rsidRPr="002D2E4B">
        <w:t>lainnya</w:t>
      </w:r>
      <w:proofErr w:type="spellEnd"/>
      <w:r w:rsidRPr="002D2E4B">
        <w:t xml:space="preserve">. Lokasi </w:t>
      </w:r>
      <w:r>
        <w:t xml:space="preserve">I </w:t>
      </w:r>
      <w:proofErr w:type="spellStart"/>
      <w:r>
        <w:t>adalah</w:t>
      </w:r>
      <w:proofErr w:type="spellEnd"/>
      <w:r w:rsidRPr="002D2E4B">
        <w:t xml:space="preserve"> 500 meter di </w:t>
      </w:r>
      <w:proofErr w:type="spellStart"/>
      <w:r w:rsidRPr="002D2E4B">
        <w:t>atas</w:t>
      </w:r>
      <w:proofErr w:type="spellEnd"/>
      <w:r w:rsidRPr="002D2E4B">
        <w:t xml:space="preserve"> </w:t>
      </w:r>
      <w:proofErr w:type="spellStart"/>
      <w:r w:rsidRPr="002D2E4B">
        <w:t>titik</w:t>
      </w:r>
      <w:proofErr w:type="spellEnd"/>
      <w:r w:rsidRPr="002D2E4B">
        <w:t xml:space="preserve"> </w:t>
      </w:r>
      <w:proofErr w:type="spellStart"/>
      <w:r w:rsidRPr="002D2E4B">
        <w:t>pembuangan</w:t>
      </w:r>
      <w:proofErr w:type="spellEnd"/>
      <w:r w:rsidRPr="002D2E4B">
        <w:t xml:space="preserve"> air </w:t>
      </w:r>
      <w:proofErr w:type="spellStart"/>
      <w:r w:rsidRPr="002D2E4B">
        <w:t>tanaman</w:t>
      </w:r>
      <w:proofErr w:type="spellEnd"/>
      <w:r w:rsidRPr="002D2E4B">
        <w:t xml:space="preserve"> </w:t>
      </w:r>
      <w:proofErr w:type="spellStart"/>
      <w:r w:rsidRPr="002D2E4B">
        <w:t>industri</w:t>
      </w:r>
      <w:proofErr w:type="spellEnd"/>
      <w:r w:rsidRPr="002D2E4B">
        <w:t xml:space="preserve"> dan </w:t>
      </w:r>
      <w:proofErr w:type="spellStart"/>
      <w:r w:rsidRPr="002D2E4B">
        <w:t>dekat</w:t>
      </w:r>
      <w:proofErr w:type="spellEnd"/>
      <w:r w:rsidRPr="002D2E4B">
        <w:t xml:space="preserve"> </w:t>
      </w:r>
      <w:proofErr w:type="spellStart"/>
      <w:r w:rsidRPr="002D2E4B">
        <w:t>pantai</w:t>
      </w:r>
      <w:proofErr w:type="spellEnd"/>
      <w:r w:rsidRPr="002D2E4B">
        <w:t xml:space="preserve">. Lokasi II </w:t>
      </w:r>
      <w:proofErr w:type="spellStart"/>
      <w:r w:rsidRPr="002D2E4B">
        <w:t>adalah</w:t>
      </w:r>
      <w:proofErr w:type="spellEnd"/>
      <w:r w:rsidRPr="002D2E4B">
        <w:t xml:space="preserve"> 200 meter di </w:t>
      </w:r>
      <w:proofErr w:type="spellStart"/>
      <w:r w:rsidRPr="002D2E4B">
        <w:t>atas</w:t>
      </w:r>
      <w:proofErr w:type="spellEnd"/>
      <w:r w:rsidRPr="002D2E4B">
        <w:t xml:space="preserve"> </w:t>
      </w:r>
      <w:proofErr w:type="spellStart"/>
      <w:r w:rsidRPr="002D2E4B">
        <w:t>titik</w:t>
      </w:r>
      <w:proofErr w:type="spellEnd"/>
      <w:r w:rsidRPr="002D2E4B">
        <w:t xml:space="preserve"> </w:t>
      </w:r>
      <w:proofErr w:type="spellStart"/>
      <w:r w:rsidRPr="002D2E4B">
        <w:t>pembuangan</w:t>
      </w:r>
      <w:proofErr w:type="spellEnd"/>
      <w:r w:rsidRPr="002D2E4B">
        <w:t xml:space="preserve"> dan di </w:t>
      </w:r>
      <w:proofErr w:type="spellStart"/>
      <w:r w:rsidRPr="002D2E4B">
        <w:t>tengah</w:t>
      </w:r>
      <w:proofErr w:type="spellEnd"/>
      <w:r w:rsidRPr="002D2E4B">
        <w:t xml:space="preserve"> </w:t>
      </w:r>
      <w:proofErr w:type="spellStart"/>
      <w:r w:rsidRPr="002D2E4B">
        <w:t>sungai</w:t>
      </w:r>
      <w:proofErr w:type="spellEnd"/>
      <w:r w:rsidRPr="002D2E4B">
        <w:t xml:space="preserve">. Lokasi III </w:t>
      </w:r>
      <w:proofErr w:type="spellStart"/>
      <w:r w:rsidRPr="002D2E4B">
        <w:t>adalah</w:t>
      </w:r>
      <w:proofErr w:type="spellEnd"/>
      <w:r w:rsidRPr="002D2E4B">
        <w:t xml:space="preserve"> 50 meter </w:t>
      </w:r>
      <w:proofErr w:type="spellStart"/>
      <w:r w:rsidRPr="002D2E4B">
        <w:t>hilir</w:t>
      </w:r>
      <w:proofErr w:type="spellEnd"/>
      <w:r w:rsidRPr="002D2E4B">
        <w:t xml:space="preserve"> </w:t>
      </w:r>
      <w:proofErr w:type="spellStart"/>
      <w:r w:rsidRPr="002D2E4B">
        <w:t>dari</w:t>
      </w:r>
      <w:proofErr w:type="spellEnd"/>
      <w:r w:rsidRPr="002D2E4B">
        <w:t xml:space="preserve"> </w:t>
      </w:r>
      <w:proofErr w:type="spellStart"/>
      <w:r w:rsidRPr="002D2E4B">
        <w:t>titik</w:t>
      </w:r>
      <w:proofErr w:type="spellEnd"/>
      <w:r w:rsidRPr="002D2E4B">
        <w:t xml:space="preserve"> </w:t>
      </w:r>
      <w:proofErr w:type="spellStart"/>
      <w:r w:rsidRPr="002D2E4B">
        <w:t>pembuangan</w:t>
      </w:r>
      <w:proofErr w:type="spellEnd"/>
      <w:r w:rsidRPr="002D2E4B">
        <w:t xml:space="preserve"> dan </w:t>
      </w:r>
      <w:proofErr w:type="spellStart"/>
      <w:r w:rsidRPr="002D2E4B">
        <w:t>dekat</w:t>
      </w:r>
      <w:proofErr w:type="spellEnd"/>
      <w:r w:rsidRPr="002D2E4B">
        <w:t xml:space="preserve"> </w:t>
      </w:r>
      <w:proofErr w:type="spellStart"/>
      <w:r w:rsidRPr="002D2E4B">
        <w:t>pantai</w:t>
      </w:r>
      <w:proofErr w:type="spellEnd"/>
      <w:r w:rsidRPr="002D2E4B">
        <w:t xml:space="preserve">. Lokasi IV </w:t>
      </w:r>
      <w:proofErr w:type="spellStart"/>
      <w:r w:rsidRPr="002D2E4B">
        <w:t>adalah</w:t>
      </w:r>
      <w:proofErr w:type="spellEnd"/>
      <w:r w:rsidRPr="002D2E4B">
        <w:t xml:space="preserve"> 200 meter di </w:t>
      </w:r>
      <w:proofErr w:type="spellStart"/>
      <w:r w:rsidRPr="002D2E4B">
        <w:t>hilir</w:t>
      </w:r>
      <w:proofErr w:type="spellEnd"/>
      <w:r w:rsidRPr="002D2E4B">
        <w:t xml:space="preserve"> </w:t>
      </w:r>
      <w:proofErr w:type="spellStart"/>
      <w:r w:rsidRPr="002D2E4B">
        <w:t>dari</w:t>
      </w:r>
      <w:proofErr w:type="spellEnd"/>
      <w:r w:rsidRPr="002D2E4B">
        <w:t xml:space="preserve"> </w:t>
      </w:r>
      <w:proofErr w:type="spellStart"/>
      <w:r w:rsidRPr="002D2E4B">
        <w:t>titik</w:t>
      </w:r>
      <w:proofErr w:type="spellEnd"/>
      <w:r w:rsidRPr="002D2E4B">
        <w:t xml:space="preserve"> </w:t>
      </w:r>
      <w:proofErr w:type="spellStart"/>
      <w:r w:rsidRPr="002D2E4B">
        <w:t>pembuangan</w:t>
      </w:r>
      <w:proofErr w:type="spellEnd"/>
      <w:r w:rsidRPr="002D2E4B">
        <w:t xml:space="preserve"> dan di </w:t>
      </w:r>
      <w:proofErr w:type="spellStart"/>
      <w:r w:rsidRPr="002D2E4B">
        <w:t>tengah</w:t>
      </w:r>
      <w:proofErr w:type="spellEnd"/>
      <w:r w:rsidRPr="002D2E4B">
        <w:t xml:space="preserve"> </w:t>
      </w:r>
      <w:proofErr w:type="spellStart"/>
      <w:r w:rsidRPr="002D2E4B">
        <w:t>sungai</w:t>
      </w:r>
      <w:proofErr w:type="spellEnd"/>
      <w:r w:rsidRPr="002D2E4B">
        <w:t>.</w:t>
      </w:r>
      <w:r>
        <w:t xml:space="preserve"> </w:t>
      </w:r>
      <w:proofErr w:type="spellStart"/>
      <w:r>
        <w:t>Kuantitas</w:t>
      </w:r>
      <w:proofErr w:type="spellEnd"/>
      <w:r w:rsidRPr="002D2E4B">
        <w:t xml:space="preserve"> </w:t>
      </w:r>
      <w:proofErr w:type="spellStart"/>
      <w:r w:rsidRPr="002D2E4B">
        <w:t>oksigen</w:t>
      </w:r>
      <w:proofErr w:type="spellEnd"/>
      <w:r w:rsidRPr="002D2E4B">
        <w:t xml:space="preserve"> </w:t>
      </w:r>
      <w:proofErr w:type="spellStart"/>
      <w:r w:rsidRPr="002D2E4B">
        <w:t>terlarut</w:t>
      </w:r>
      <w:proofErr w:type="spellEnd"/>
      <w:r w:rsidRPr="002D2E4B">
        <w:t xml:space="preserve"> yang </w:t>
      </w:r>
      <w:proofErr w:type="spellStart"/>
      <w:r w:rsidRPr="002D2E4B">
        <w:t>lebih</w:t>
      </w:r>
      <w:proofErr w:type="spellEnd"/>
      <w:r w:rsidRPr="002D2E4B">
        <w:t xml:space="preserve"> </w:t>
      </w:r>
      <w:proofErr w:type="spellStart"/>
      <w:r w:rsidRPr="002D2E4B">
        <w:t>rendah</w:t>
      </w:r>
      <w:proofErr w:type="spellEnd"/>
      <w:r w:rsidRPr="002D2E4B">
        <w:t xml:space="preserve"> </w:t>
      </w:r>
      <w:proofErr w:type="spellStart"/>
      <w:r w:rsidRPr="002D2E4B">
        <w:t>berarti</w:t>
      </w:r>
      <w:proofErr w:type="spellEnd"/>
      <w:r w:rsidRPr="002D2E4B">
        <w:t xml:space="preserve"> </w:t>
      </w:r>
      <w:proofErr w:type="spellStart"/>
      <w:r w:rsidRPr="002D2E4B">
        <w:t>lebih</w:t>
      </w:r>
      <w:proofErr w:type="spellEnd"/>
      <w:r w:rsidRPr="002D2E4B">
        <w:t xml:space="preserve"> </w:t>
      </w:r>
      <w:proofErr w:type="spellStart"/>
      <w:r w:rsidRPr="002D2E4B">
        <w:t>banyak</w:t>
      </w:r>
      <w:proofErr w:type="spellEnd"/>
      <w:r w:rsidRPr="002D2E4B">
        <w:t xml:space="preserve"> </w:t>
      </w:r>
      <w:proofErr w:type="spellStart"/>
      <w:r w:rsidRPr="002D2E4B">
        <w:t>polusi</w:t>
      </w:r>
      <w:proofErr w:type="spellEnd"/>
      <w:r w:rsidRPr="002D2E4B">
        <w:t xml:space="preserve">. </w:t>
      </w:r>
    </w:p>
    <w:p w14:paraId="78902E33" w14:textId="77777777" w:rsidR="002D2E4B" w:rsidRDefault="002D2E4B" w:rsidP="002D2E4B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928"/>
        <w:gridCol w:w="983"/>
        <w:gridCol w:w="997"/>
      </w:tblGrid>
      <w:tr w:rsidR="002D2E4B" w14:paraId="45AA9E5B" w14:textId="77777777" w:rsidTr="002D2E4B">
        <w:tc>
          <w:tcPr>
            <w:tcW w:w="0" w:type="auto"/>
          </w:tcPr>
          <w:p w14:paraId="4E49606C" w14:textId="77777777" w:rsidR="002D2E4B" w:rsidRDefault="002D2E4B" w:rsidP="002D2E4B">
            <w:pPr>
              <w:pStyle w:val="ListParagraph"/>
              <w:ind w:left="0"/>
            </w:pPr>
            <w:r>
              <w:t>Lokasi I</w:t>
            </w:r>
          </w:p>
        </w:tc>
        <w:tc>
          <w:tcPr>
            <w:tcW w:w="0" w:type="auto"/>
          </w:tcPr>
          <w:p w14:paraId="7004FFD9" w14:textId="77777777" w:rsidR="002D2E4B" w:rsidRDefault="002D2E4B" w:rsidP="002D2E4B">
            <w:pPr>
              <w:pStyle w:val="ListParagraph"/>
              <w:ind w:left="0"/>
            </w:pPr>
            <w:r>
              <w:t>Lokasi II</w:t>
            </w:r>
          </w:p>
        </w:tc>
        <w:tc>
          <w:tcPr>
            <w:tcW w:w="0" w:type="auto"/>
          </w:tcPr>
          <w:p w14:paraId="0AD82843" w14:textId="77777777" w:rsidR="002D2E4B" w:rsidRDefault="002D2E4B" w:rsidP="002D2E4B">
            <w:pPr>
              <w:pStyle w:val="ListParagraph"/>
              <w:ind w:left="0"/>
            </w:pPr>
            <w:r>
              <w:t>Lokasi III</w:t>
            </w:r>
          </w:p>
        </w:tc>
        <w:tc>
          <w:tcPr>
            <w:tcW w:w="0" w:type="auto"/>
          </w:tcPr>
          <w:p w14:paraId="218D52B5" w14:textId="77777777" w:rsidR="002D2E4B" w:rsidRDefault="002D2E4B" w:rsidP="002D2E4B">
            <w:pPr>
              <w:pStyle w:val="ListParagraph"/>
              <w:ind w:left="0"/>
            </w:pPr>
            <w:r>
              <w:t>Lokasi IV</w:t>
            </w:r>
          </w:p>
        </w:tc>
      </w:tr>
      <w:tr w:rsidR="002D2E4B" w14:paraId="1855EB84" w14:textId="77777777" w:rsidTr="002D2E4B">
        <w:tc>
          <w:tcPr>
            <w:tcW w:w="0" w:type="auto"/>
          </w:tcPr>
          <w:p w14:paraId="3D89D02B" w14:textId="77777777" w:rsidR="002D2E4B" w:rsidRDefault="002D2E4B" w:rsidP="002D2E4B">
            <w:pPr>
              <w:pStyle w:val="ListParagraph"/>
              <w:ind w:left="0"/>
            </w:pPr>
            <w:r>
              <w:t>7.3</w:t>
            </w:r>
          </w:p>
          <w:p w14:paraId="6B03C38E" w14:textId="77777777" w:rsidR="002D2E4B" w:rsidRDefault="002D2E4B" w:rsidP="002D2E4B">
            <w:pPr>
              <w:pStyle w:val="ListParagraph"/>
              <w:ind w:left="0"/>
            </w:pPr>
            <w:r>
              <w:t>6.9</w:t>
            </w:r>
          </w:p>
          <w:p w14:paraId="0A7218CC" w14:textId="77777777" w:rsidR="002D2E4B" w:rsidRDefault="002D2E4B" w:rsidP="002D2E4B">
            <w:pPr>
              <w:pStyle w:val="ListParagraph"/>
              <w:ind w:left="0"/>
            </w:pPr>
            <w:r>
              <w:t>7.5</w:t>
            </w:r>
          </w:p>
          <w:p w14:paraId="562E077A" w14:textId="77777777" w:rsidR="002D2E4B" w:rsidRDefault="002D2E4B" w:rsidP="002D2E4B">
            <w:pPr>
              <w:pStyle w:val="ListParagraph"/>
              <w:ind w:left="0"/>
            </w:pPr>
            <w:r>
              <w:t>6.8</w:t>
            </w:r>
          </w:p>
          <w:p w14:paraId="3EE1A418" w14:textId="77777777" w:rsidR="002D2E4B" w:rsidRDefault="002D2E4B" w:rsidP="002D2E4B">
            <w:pPr>
              <w:pStyle w:val="ListParagraph"/>
              <w:ind w:left="0"/>
            </w:pPr>
            <w:r>
              <w:t>6.2</w:t>
            </w:r>
          </w:p>
        </w:tc>
        <w:tc>
          <w:tcPr>
            <w:tcW w:w="0" w:type="auto"/>
          </w:tcPr>
          <w:p w14:paraId="7160FF36" w14:textId="77777777" w:rsidR="002D2E4B" w:rsidRDefault="002D2E4B" w:rsidP="002D2E4B">
            <w:pPr>
              <w:pStyle w:val="ListParagraph"/>
              <w:ind w:left="0"/>
            </w:pPr>
            <w:r>
              <w:t>6.6</w:t>
            </w:r>
          </w:p>
          <w:p w14:paraId="312BBA4C" w14:textId="77777777" w:rsidR="002D2E4B" w:rsidRDefault="002D2E4B" w:rsidP="002D2E4B">
            <w:pPr>
              <w:pStyle w:val="ListParagraph"/>
              <w:ind w:left="0"/>
            </w:pPr>
            <w:r>
              <w:t>7.1</w:t>
            </w:r>
          </w:p>
          <w:p w14:paraId="7596BCDD" w14:textId="77777777" w:rsidR="002D2E4B" w:rsidRDefault="002D2E4B" w:rsidP="002D2E4B">
            <w:pPr>
              <w:pStyle w:val="ListParagraph"/>
              <w:ind w:left="0"/>
            </w:pPr>
            <w:r>
              <w:t>7.7</w:t>
            </w:r>
          </w:p>
          <w:p w14:paraId="32D86086" w14:textId="77777777" w:rsidR="002D2E4B" w:rsidRDefault="002D2E4B" w:rsidP="002D2E4B">
            <w:pPr>
              <w:pStyle w:val="ListParagraph"/>
              <w:ind w:left="0"/>
            </w:pPr>
            <w:r>
              <w:t>8.0</w:t>
            </w:r>
          </w:p>
        </w:tc>
        <w:tc>
          <w:tcPr>
            <w:tcW w:w="0" w:type="auto"/>
          </w:tcPr>
          <w:p w14:paraId="31FBC06F" w14:textId="77777777" w:rsidR="002D2E4B" w:rsidRDefault="002D2E4B" w:rsidP="002D2E4B">
            <w:pPr>
              <w:pStyle w:val="ListParagraph"/>
              <w:ind w:left="0"/>
            </w:pPr>
            <w:r>
              <w:t>4.2</w:t>
            </w:r>
          </w:p>
          <w:p w14:paraId="22122E4E" w14:textId="77777777" w:rsidR="002D2E4B" w:rsidRDefault="002D2E4B" w:rsidP="002D2E4B">
            <w:pPr>
              <w:pStyle w:val="ListParagraph"/>
              <w:ind w:left="0"/>
            </w:pPr>
            <w:r>
              <w:t>5.9</w:t>
            </w:r>
          </w:p>
          <w:p w14:paraId="2E8720DB" w14:textId="77777777" w:rsidR="002D2E4B" w:rsidRDefault="002D2E4B" w:rsidP="002D2E4B">
            <w:pPr>
              <w:pStyle w:val="ListParagraph"/>
              <w:ind w:left="0"/>
            </w:pPr>
            <w:r>
              <w:t>4.9</w:t>
            </w:r>
          </w:p>
          <w:p w14:paraId="11044615" w14:textId="77777777" w:rsidR="002D2E4B" w:rsidRDefault="002D2E4B" w:rsidP="002D2E4B">
            <w:pPr>
              <w:pStyle w:val="ListParagraph"/>
              <w:ind w:left="0"/>
            </w:pPr>
            <w:r>
              <w:t>5.1</w:t>
            </w:r>
          </w:p>
        </w:tc>
        <w:tc>
          <w:tcPr>
            <w:tcW w:w="0" w:type="auto"/>
          </w:tcPr>
          <w:p w14:paraId="6C0142E8" w14:textId="77777777" w:rsidR="002D2E4B" w:rsidRDefault="002D2E4B" w:rsidP="002D2E4B">
            <w:pPr>
              <w:pStyle w:val="ListParagraph"/>
              <w:ind w:left="0"/>
            </w:pPr>
            <w:r>
              <w:t>4.4</w:t>
            </w:r>
          </w:p>
          <w:p w14:paraId="0770AFBA" w14:textId="77777777" w:rsidR="002D2E4B" w:rsidRDefault="002D2E4B" w:rsidP="002D2E4B">
            <w:pPr>
              <w:pStyle w:val="ListParagraph"/>
              <w:ind w:left="0"/>
            </w:pPr>
            <w:r>
              <w:t>5.1</w:t>
            </w:r>
          </w:p>
          <w:p w14:paraId="09122659" w14:textId="77777777" w:rsidR="002D2E4B" w:rsidRDefault="002D2E4B" w:rsidP="002D2E4B">
            <w:pPr>
              <w:pStyle w:val="ListParagraph"/>
              <w:ind w:left="0"/>
            </w:pPr>
            <w:r>
              <w:t>6.2</w:t>
            </w:r>
          </w:p>
        </w:tc>
      </w:tr>
    </w:tbl>
    <w:p w14:paraId="3338EFDC" w14:textId="77777777" w:rsidR="002D2E4B" w:rsidRDefault="002D2E4B" w:rsidP="002D2E4B">
      <w:pPr>
        <w:pStyle w:val="ListParagraph"/>
        <w:spacing w:after="0" w:line="240" w:lineRule="auto"/>
      </w:pPr>
    </w:p>
    <w:p w14:paraId="2A569AA6" w14:textId="77777777" w:rsidR="00CA562D" w:rsidRDefault="00CA562D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Total</w:t>
      </w:r>
      <w:r w:rsidRPr="00CA562D">
        <w:t xml:space="preserve"> natrium (</w:t>
      </w:r>
      <w:proofErr w:type="spellStart"/>
      <w:r w:rsidRPr="00CA562D">
        <w:t>dalam</w:t>
      </w:r>
      <w:proofErr w:type="spellEnd"/>
      <w:r w:rsidRPr="00CA562D">
        <w:t xml:space="preserve"> </w:t>
      </w:r>
      <w:proofErr w:type="spellStart"/>
      <w:r w:rsidRPr="00CA562D">
        <w:t>miligram</w:t>
      </w:r>
      <w:proofErr w:type="spellEnd"/>
      <w:r w:rsidRPr="00CA562D">
        <w:t xml:space="preserve">) </w:t>
      </w:r>
      <w:proofErr w:type="spellStart"/>
      <w:r w:rsidRPr="00CA562D">
        <w:t>dalam</w:t>
      </w:r>
      <w:proofErr w:type="spellEnd"/>
      <w:r w:rsidRPr="00CA562D">
        <w:t xml:space="preserve"> </w:t>
      </w:r>
      <w:proofErr w:type="spellStart"/>
      <w:r w:rsidRPr="00CA562D">
        <w:t>satu</w:t>
      </w:r>
      <w:proofErr w:type="spellEnd"/>
      <w:r w:rsidRPr="00CA562D">
        <w:t xml:space="preserve"> </w:t>
      </w:r>
      <w:proofErr w:type="spellStart"/>
      <w:r w:rsidRPr="00CA562D">
        <w:t>porsi</w:t>
      </w:r>
      <w:proofErr w:type="spellEnd"/>
      <w:r w:rsidRPr="00CA562D">
        <w:t xml:space="preserve"> </w:t>
      </w:r>
      <w:proofErr w:type="spellStart"/>
      <w:r w:rsidRPr="00CA562D">
        <w:t>untuk</w:t>
      </w:r>
      <w:proofErr w:type="spellEnd"/>
      <w:r w:rsidRPr="00CA562D">
        <w:t xml:space="preserve"> </w:t>
      </w:r>
      <w:proofErr w:type="spellStart"/>
      <w:r w:rsidRPr="00CA562D">
        <w:t>sampel</w:t>
      </w:r>
      <w:proofErr w:type="spellEnd"/>
      <w:r w:rsidRPr="00CA562D">
        <w:t xml:space="preserve"> </w:t>
      </w:r>
      <w:proofErr w:type="spellStart"/>
      <w:r w:rsidRPr="00CA562D">
        <w:t>acak</w:t>
      </w:r>
      <w:proofErr w:type="spellEnd"/>
      <w:r w:rsidRPr="00CA562D">
        <w:t xml:space="preserve"> </w:t>
      </w:r>
      <w:proofErr w:type="spellStart"/>
      <w:r w:rsidRPr="00CA562D">
        <w:t>tiga</w:t>
      </w:r>
      <w:proofErr w:type="spellEnd"/>
      <w:r w:rsidRPr="00CA562D">
        <w:t xml:space="preserve"> </w:t>
      </w:r>
      <w:proofErr w:type="spellStart"/>
      <w:r w:rsidRPr="00CA562D">
        <w:t>jenis</w:t>
      </w:r>
      <w:proofErr w:type="spellEnd"/>
      <w:r w:rsidRPr="00CA562D">
        <w:t xml:space="preserve"> </w:t>
      </w:r>
      <w:proofErr w:type="spellStart"/>
      <w:r w:rsidRPr="00CA562D">
        <w:t>makanan</w:t>
      </w:r>
      <w:proofErr w:type="spellEnd"/>
      <w:r w:rsidRPr="00CA562D">
        <w:t xml:space="preserve"> yang </w:t>
      </w:r>
      <w:proofErr w:type="spellStart"/>
      <w:r w:rsidRPr="00CA562D">
        <w:t>berbeda</w:t>
      </w:r>
      <w:proofErr w:type="spellEnd"/>
      <w:r w:rsidRPr="00CA562D">
        <w:t xml:space="preserve"> </w:t>
      </w:r>
      <w:r>
        <w:t xml:space="preserve">disajikan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Apakah</w:t>
      </w:r>
      <w:proofErr w:type="spellEnd"/>
      <w:r w:rsidRPr="00CA562D">
        <w:t xml:space="preserve"> </w:t>
      </w:r>
      <w:proofErr w:type="spellStart"/>
      <w:r w:rsidRPr="00CA562D">
        <w:t>perbedaan</w:t>
      </w:r>
      <w:proofErr w:type="spellEnd"/>
      <w:r w:rsidRPr="00CA562D">
        <w:t xml:space="preserve"> </w:t>
      </w:r>
      <w:proofErr w:type="spellStart"/>
      <w:r w:rsidRPr="00CA562D">
        <w:t>dalam</w:t>
      </w:r>
      <w:proofErr w:type="spellEnd"/>
      <w:r w:rsidRPr="00CA562D">
        <w:t xml:space="preserve"> </w:t>
      </w:r>
      <w:r>
        <w:t>total</w:t>
      </w:r>
      <w:r w:rsidRPr="00CA562D">
        <w:t xml:space="preserve"> natrium rata-rata </w:t>
      </w:r>
      <w:proofErr w:type="spellStart"/>
      <w:r w:rsidRPr="00CA562D">
        <w:t>antara</w:t>
      </w:r>
      <w:proofErr w:type="spellEnd"/>
      <w:r w:rsidRPr="00CA562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</w:t>
      </w:r>
      <w:r w:rsidRPr="00CA562D">
        <w:t>bumbu</w:t>
      </w:r>
      <w:proofErr w:type="spellEnd"/>
      <w:r w:rsidRPr="00CA562D">
        <w:t xml:space="preserve">, </w:t>
      </w:r>
      <w:proofErr w:type="spellStart"/>
      <w:r w:rsidRPr="00CA562D">
        <w:t>sereal</w:t>
      </w:r>
      <w:proofErr w:type="spellEnd"/>
      <w:r w:rsidRPr="00CA562D">
        <w:t xml:space="preserve">, dan </w:t>
      </w:r>
      <w:proofErr w:type="spellStart"/>
      <w:r w:rsidRPr="00CA562D">
        <w:t>makanan</w:t>
      </w:r>
      <w:proofErr w:type="spellEnd"/>
      <w:r w:rsidRPr="00CA562D">
        <w:t xml:space="preserve"> </w:t>
      </w:r>
      <w:proofErr w:type="spellStart"/>
      <w:r w:rsidRPr="00CA562D">
        <w:t>penutup</w:t>
      </w:r>
      <w:proofErr w:type="spellEnd"/>
      <w:r>
        <w:t>.</w:t>
      </w:r>
    </w:p>
    <w:p w14:paraId="57778FF8" w14:textId="77777777" w:rsidR="00CA562D" w:rsidRDefault="00CA562D" w:rsidP="00CA562D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0"/>
        <w:gridCol w:w="1607"/>
        <w:gridCol w:w="2809"/>
      </w:tblGrid>
      <w:tr w:rsidR="00CA562D" w14:paraId="022E692B" w14:textId="77777777" w:rsidTr="00194CAB">
        <w:tc>
          <w:tcPr>
            <w:tcW w:w="0" w:type="auto"/>
          </w:tcPr>
          <w:p w14:paraId="20DB09BE" w14:textId="77777777" w:rsidR="00CA562D" w:rsidRDefault="00CA562D" w:rsidP="00CA562D">
            <w:pPr>
              <w:pStyle w:val="ListParagraph"/>
              <w:ind w:left="0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berbumbu</w:t>
            </w:r>
            <w:proofErr w:type="spellEnd"/>
            <w:r>
              <w:t xml:space="preserve"> (Condiments)</w:t>
            </w:r>
          </w:p>
        </w:tc>
        <w:tc>
          <w:tcPr>
            <w:tcW w:w="0" w:type="auto"/>
          </w:tcPr>
          <w:p w14:paraId="0E11800A" w14:textId="77777777" w:rsidR="00CA562D" w:rsidRDefault="00CA562D" w:rsidP="00CA562D">
            <w:pPr>
              <w:pStyle w:val="ListParagraph"/>
              <w:ind w:left="0"/>
            </w:pPr>
            <w:proofErr w:type="spellStart"/>
            <w:r>
              <w:t>Sereal</w:t>
            </w:r>
            <w:proofErr w:type="spellEnd"/>
            <w:r>
              <w:t xml:space="preserve"> (Cereals)</w:t>
            </w:r>
          </w:p>
        </w:tc>
        <w:tc>
          <w:tcPr>
            <w:tcW w:w="0" w:type="auto"/>
          </w:tcPr>
          <w:p w14:paraId="5069B415" w14:textId="77777777" w:rsidR="00CA562D" w:rsidRDefault="00CA562D" w:rsidP="00CA562D">
            <w:pPr>
              <w:pStyle w:val="ListParagraph"/>
              <w:ind w:left="0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(Desserts)</w:t>
            </w:r>
          </w:p>
        </w:tc>
      </w:tr>
      <w:tr w:rsidR="00CA562D" w14:paraId="678433E7" w14:textId="77777777" w:rsidTr="00194CAB">
        <w:tc>
          <w:tcPr>
            <w:tcW w:w="0" w:type="auto"/>
          </w:tcPr>
          <w:p w14:paraId="49853A70" w14:textId="77777777" w:rsidR="00CA562D" w:rsidRDefault="00CA562D" w:rsidP="00CA562D">
            <w:pPr>
              <w:pStyle w:val="ListParagraph"/>
              <w:ind w:left="0"/>
            </w:pPr>
            <w:r>
              <w:t>270</w:t>
            </w:r>
          </w:p>
          <w:p w14:paraId="171FADCA" w14:textId="77777777" w:rsidR="00CA562D" w:rsidRDefault="00CA562D" w:rsidP="00CA562D">
            <w:pPr>
              <w:pStyle w:val="ListParagraph"/>
              <w:ind w:left="0"/>
            </w:pPr>
            <w:r>
              <w:t>130</w:t>
            </w:r>
          </w:p>
          <w:p w14:paraId="355AD35C" w14:textId="77777777" w:rsidR="00CA562D" w:rsidRDefault="00CA562D" w:rsidP="00CA562D">
            <w:pPr>
              <w:pStyle w:val="ListParagraph"/>
              <w:ind w:left="0"/>
            </w:pPr>
            <w:r>
              <w:t>230</w:t>
            </w:r>
          </w:p>
          <w:p w14:paraId="786B3401" w14:textId="77777777" w:rsidR="00CA562D" w:rsidRDefault="00CA562D" w:rsidP="00CA562D">
            <w:pPr>
              <w:pStyle w:val="ListParagraph"/>
              <w:ind w:left="0"/>
            </w:pPr>
            <w:r>
              <w:t>180</w:t>
            </w:r>
          </w:p>
          <w:p w14:paraId="43B7046C" w14:textId="77777777" w:rsidR="00CA562D" w:rsidRDefault="00CA562D" w:rsidP="00CA562D">
            <w:pPr>
              <w:pStyle w:val="ListParagraph"/>
              <w:ind w:left="0"/>
            </w:pPr>
            <w:r>
              <w:t>80</w:t>
            </w:r>
          </w:p>
          <w:p w14:paraId="5F317907" w14:textId="77777777" w:rsidR="00CA562D" w:rsidRDefault="00CA562D" w:rsidP="00CA562D">
            <w:pPr>
              <w:pStyle w:val="ListParagraph"/>
              <w:ind w:left="0"/>
            </w:pPr>
            <w:r>
              <w:t>70</w:t>
            </w:r>
          </w:p>
          <w:p w14:paraId="07FCDA90" w14:textId="77777777" w:rsidR="00CA562D" w:rsidRDefault="00CA562D" w:rsidP="00CA562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0" w:type="auto"/>
          </w:tcPr>
          <w:p w14:paraId="0A5971B3" w14:textId="77777777" w:rsidR="00CA562D" w:rsidRDefault="00CA562D" w:rsidP="00CA562D">
            <w:pPr>
              <w:pStyle w:val="ListParagraph"/>
              <w:ind w:left="0"/>
            </w:pPr>
            <w:r>
              <w:t>260</w:t>
            </w:r>
          </w:p>
          <w:p w14:paraId="246B9A06" w14:textId="77777777" w:rsidR="00CA562D" w:rsidRDefault="00CA562D" w:rsidP="00CA562D">
            <w:pPr>
              <w:pStyle w:val="ListParagraph"/>
              <w:ind w:left="0"/>
            </w:pPr>
            <w:r>
              <w:t>220</w:t>
            </w:r>
          </w:p>
          <w:p w14:paraId="4F00A248" w14:textId="77777777" w:rsidR="00CA562D" w:rsidRDefault="00CA562D" w:rsidP="00CA562D">
            <w:pPr>
              <w:pStyle w:val="ListParagraph"/>
              <w:ind w:left="0"/>
            </w:pPr>
            <w:r>
              <w:t>290</w:t>
            </w:r>
          </w:p>
          <w:p w14:paraId="665E96A5" w14:textId="77777777" w:rsidR="00CA562D" w:rsidRDefault="00CA562D" w:rsidP="00CA562D">
            <w:pPr>
              <w:pStyle w:val="ListParagraph"/>
              <w:ind w:left="0"/>
            </w:pPr>
            <w:r>
              <w:t>290</w:t>
            </w:r>
          </w:p>
          <w:p w14:paraId="55C626C2" w14:textId="77777777" w:rsidR="00CA562D" w:rsidRDefault="00CA562D" w:rsidP="00CA562D">
            <w:pPr>
              <w:pStyle w:val="ListParagraph"/>
              <w:ind w:left="0"/>
            </w:pPr>
            <w:r>
              <w:t>200</w:t>
            </w:r>
          </w:p>
          <w:p w14:paraId="2DC9D31E" w14:textId="77777777" w:rsidR="00CA562D" w:rsidRDefault="00CA562D" w:rsidP="00CA562D">
            <w:pPr>
              <w:pStyle w:val="ListParagraph"/>
              <w:ind w:left="0"/>
            </w:pPr>
            <w:r>
              <w:t>320</w:t>
            </w:r>
          </w:p>
          <w:p w14:paraId="32B4FC4B" w14:textId="77777777" w:rsidR="00CA562D" w:rsidRDefault="00CA562D" w:rsidP="00CA562D">
            <w:pPr>
              <w:pStyle w:val="ListParagraph"/>
              <w:ind w:left="0"/>
            </w:pPr>
            <w:r>
              <w:t>140</w:t>
            </w:r>
          </w:p>
        </w:tc>
        <w:tc>
          <w:tcPr>
            <w:tcW w:w="0" w:type="auto"/>
          </w:tcPr>
          <w:p w14:paraId="643F8D47" w14:textId="77777777" w:rsidR="00CA562D" w:rsidRDefault="00CA562D" w:rsidP="00CA562D">
            <w:pPr>
              <w:pStyle w:val="ListParagraph"/>
              <w:ind w:left="0"/>
            </w:pPr>
            <w:r>
              <w:t>100</w:t>
            </w:r>
          </w:p>
          <w:p w14:paraId="751BDA4C" w14:textId="77777777" w:rsidR="00CA562D" w:rsidRDefault="00CA562D" w:rsidP="00CA562D">
            <w:pPr>
              <w:pStyle w:val="ListParagraph"/>
              <w:ind w:left="0"/>
            </w:pPr>
            <w:r>
              <w:t>180</w:t>
            </w:r>
          </w:p>
          <w:p w14:paraId="489278F7" w14:textId="77777777" w:rsidR="00CA562D" w:rsidRDefault="00CA562D" w:rsidP="00CA562D">
            <w:pPr>
              <w:pStyle w:val="ListParagraph"/>
              <w:ind w:left="0"/>
            </w:pPr>
            <w:r>
              <w:t>250</w:t>
            </w:r>
          </w:p>
          <w:p w14:paraId="3637702D" w14:textId="77777777" w:rsidR="00CA562D" w:rsidRDefault="00CA562D" w:rsidP="00CA562D">
            <w:pPr>
              <w:pStyle w:val="ListParagraph"/>
              <w:ind w:left="0"/>
            </w:pPr>
            <w:r>
              <w:t>250</w:t>
            </w:r>
          </w:p>
          <w:p w14:paraId="07D73D07" w14:textId="77777777" w:rsidR="00CA562D" w:rsidRDefault="00CA562D" w:rsidP="00CA562D">
            <w:pPr>
              <w:pStyle w:val="ListParagraph"/>
              <w:ind w:left="0"/>
            </w:pPr>
            <w:r>
              <w:t>300</w:t>
            </w:r>
          </w:p>
          <w:p w14:paraId="674CDE60" w14:textId="77777777" w:rsidR="00CA562D" w:rsidRDefault="00CA562D" w:rsidP="00CA562D">
            <w:pPr>
              <w:pStyle w:val="ListParagraph"/>
              <w:ind w:left="0"/>
            </w:pPr>
            <w:r>
              <w:t>360</w:t>
            </w:r>
          </w:p>
          <w:p w14:paraId="0AFC08DB" w14:textId="77777777" w:rsidR="00CA562D" w:rsidRDefault="00CA562D" w:rsidP="00CA562D">
            <w:pPr>
              <w:pStyle w:val="ListParagraph"/>
              <w:ind w:left="0"/>
            </w:pPr>
            <w:r>
              <w:t>300</w:t>
            </w:r>
          </w:p>
          <w:p w14:paraId="01EC7654" w14:textId="77777777" w:rsidR="00CA562D" w:rsidRDefault="00CA562D" w:rsidP="00CA562D">
            <w:pPr>
              <w:pStyle w:val="ListParagraph"/>
              <w:ind w:left="0"/>
            </w:pPr>
            <w:r>
              <w:t>160</w:t>
            </w:r>
          </w:p>
        </w:tc>
      </w:tr>
    </w:tbl>
    <w:p w14:paraId="55C81862" w14:textId="77777777" w:rsidR="00CA562D" w:rsidRDefault="00CA562D" w:rsidP="00CA562D">
      <w:pPr>
        <w:pStyle w:val="ListParagraph"/>
        <w:spacing w:after="0" w:line="240" w:lineRule="auto"/>
      </w:pPr>
    </w:p>
    <w:p w14:paraId="785C54EB" w14:textId="77777777" w:rsidR="00375AD4" w:rsidRDefault="00CA562D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 w:rsidRPr="00CA562D">
        <w:t>Seorang</w:t>
      </w:r>
      <w:proofErr w:type="spellEnd"/>
      <w:r w:rsidRPr="00CA562D">
        <w:t xml:space="preserve"> </w:t>
      </w:r>
      <w:proofErr w:type="spellStart"/>
      <w:r w:rsidRPr="00CA562D">
        <w:t>peneliti</w:t>
      </w:r>
      <w:proofErr w:type="spellEnd"/>
      <w:r w:rsidRPr="00CA562D">
        <w:t xml:space="preserve"> </w:t>
      </w:r>
      <w:proofErr w:type="spellStart"/>
      <w:r w:rsidRPr="00CA562D">
        <w:t>ingin</w:t>
      </w:r>
      <w:proofErr w:type="spellEnd"/>
      <w:r w:rsidRPr="00CA562D">
        <w:t xml:space="preserve"> </w:t>
      </w:r>
      <w:proofErr w:type="spellStart"/>
      <w:r w:rsidRPr="00CA562D">
        <w:t>mencoba</w:t>
      </w:r>
      <w:proofErr w:type="spellEnd"/>
      <w:r w:rsidRPr="00CA562D">
        <w:t xml:space="preserve"> </w:t>
      </w:r>
      <w:proofErr w:type="spellStart"/>
      <w:r w:rsidRPr="00CA562D">
        <w:t>tiga</w:t>
      </w:r>
      <w:proofErr w:type="spellEnd"/>
      <w:r w:rsidRPr="00CA562D">
        <w:t xml:space="preserve"> </w:t>
      </w:r>
      <w:proofErr w:type="spellStart"/>
      <w:r w:rsidRPr="00CA562D">
        <w:t>teknik</w:t>
      </w:r>
      <w:proofErr w:type="spellEnd"/>
      <w:r w:rsidRPr="00CA562D">
        <w:t xml:space="preserve"> </w:t>
      </w:r>
      <w:proofErr w:type="spellStart"/>
      <w:r w:rsidRPr="00CA562D">
        <w:t>berbeda</w:t>
      </w:r>
      <w:proofErr w:type="spellEnd"/>
      <w:r w:rsidRPr="00CA562D">
        <w:t xml:space="preserve"> </w:t>
      </w:r>
      <w:proofErr w:type="spellStart"/>
      <w:r w:rsidRPr="00CA562D">
        <w:t>untuk</w:t>
      </w:r>
      <w:proofErr w:type="spellEnd"/>
      <w:r w:rsidRPr="00CA562D">
        <w:t xml:space="preserve"> </w:t>
      </w:r>
      <w:proofErr w:type="spellStart"/>
      <w:r w:rsidRPr="00CA562D">
        <w:t>menurunkan</w:t>
      </w:r>
      <w:proofErr w:type="spellEnd"/>
      <w:r w:rsidRPr="00CA562D">
        <w:t xml:space="preserve"> </w:t>
      </w:r>
      <w:proofErr w:type="spellStart"/>
      <w:r w:rsidRPr="00CA562D">
        <w:t>tekanan</w:t>
      </w:r>
      <w:proofErr w:type="spellEnd"/>
      <w:r w:rsidRPr="00CA562D">
        <w:t xml:space="preserve"> </w:t>
      </w:r>
      <w:proofErr w:type="spellStart"/>
      <w:r w:rsidRPr="00CA562D">
        <w:t>darah</w:t>
      </w:r>
      <w:proofErr w:type="spellEnd"/>
      <w:r w:rsidRPr="00CA562D">
        <w:t xml:space="preserve"> orang yang </w:t>
      </w:r>
      <w:proofErr w:type="spellStart"/>
      <w:r w:rsidRPr="00CA562D">
        <w:t>didiagnosis</w:t>
      </w:r>
      <w:proofErr w:type="spellEnd"/>
      <w:r w:rsidRPr="00CA562D">
        <w:t xml:space="preserve"> </w:t>
      </w:r>
      <w:proofErr w:type="spellStart"/>
      <w:r w:rsidRPr="00CA562D">
        <w:t>menderita</w:t>
      </w:r>
      <w:proofErr w:type="spellEnd"/>
      <w:r w:rsidRPr="00CA562D">
        <w:t xml:space="preserve"> </w:t>
      </w:r>
      <w:proofErr w:type="spellStart"/>
      <w:r w:rsidRPr="00CA562D">
        <w:t>tekanan</w:t>
      </w:r>
      <w:proofErr w:type="spellEnd"/>
      <w:r w:rsidRPr="00CA562D">
        <w:t xml:space="preserve"> </w:t>
      </w:r>
      <w:proofErr w:type="spellStart"/>
      <w:r w:rsidRPr="00CA562D">
        <w:t>darah</w:t>
      </w:r>
      <w:proofErr w:type="spellEnd"/>
      <w:r w:rsidRPr="00CA562D">
        <w:t xml:space="preserve"> </w:t>
      </w:r>
      <w:proofErr w:type="spellStart"/>
      <w:r w:rsidRPr="00CA562D">
        <w:t>tinggi</w:t>
      </w:r>
      <w:proofErr w:type="spellEnd"/>
      <w:r w:rsidRPr="00CA562D">
        <w:t xml:space="preserve">. </w:t>
      </w:r>
      <w:proofErr w:type="spellStart"/>
      <w:r w:rsidRPr="00CA562D">
        <w:t>Subjek</w:t>
      </w:r>
      <w:proofErr w:type="spellEnd"/>
      <w:r w:rsidRPr="00CA562D">
        <w:t xml:space="preserve"> </w:t>
      </w:r>
      <w:proofErr w:type="spellStart"/>
      <w:r w:rsidRPr="00CA562D">
        <w:t>secara</w:t>
      </w:r>
      <w:proofErr w:type="spellEnd"/>
      <w:r w:rsidRPr="00CA562D">
        <w:t xml:space="preserve"> </w:t>
      </w:r>
      <w:proofErr w:type="spellStart"/>
      <w:r w:rsidRPr="00CA562D">
        <w:t>acak</w:t>
      </w:r>
      <w:proofErr w:type="spellEnd"/>
      <w:r w:rsidRPr="00CA562D">
        <w:t xml:space="preserve"> </w:t>
      </w:r>
      <w:proofErr w:type="spellStart"/>
      <w:r w:rsidRPr="00CA562D">
        <w:t>dibagi</w:t>
      </w:r>
      <w:proofErr w:type="spellEnd"/>
      <w:r w:rsidRPr="00CA562D">
        <w:t xml:space="preserve"> </w:t>
      </w:r>
      <w:proofErr w:type="spellStart"/>
      <w:r w:rsidRPr="00CA562D">
        <w:t>menjadi</w:t>
      </w:r>
      <w:proofErr w:type="spellEnd"/>
      <w:r w:rsidRPr="00CA562D">
        <w:t xml:space="preserve"> </w:t>
      </w:r>
      <w:proofErr w:type="spellStart"/>
      <w:r w:rsidRPr="00CA562D">
        <w:t>tiga</w:t>
      </w:r>
      <w:proofErr w:type="spellEnd"/>
      <w:r w:rsidRPr="00CA562D">
        <w:t xml:space="preserve"> </w:t>
      </w:r>
      <w:proofErr w:type="spellStart"/>
      <w:r w:rsidRPr="00CA562D">
        <w:t>kelompok</w:t>
      </w:r>
      <w:proofErr w:type="spellEnd"/>
      <w:r w:rsidRPr="00CA562D">
        <w:t xml:space="preserve">; </w:t>
      </w:r>
      <w:proofErr w:type="spellStart"/>
      <w:r w:rsidRPr="00CA562D">
        <w:t>kelompok</w:t>
      </w:r>
      <w:proofErr w:type="spellEnd"/>
      <w:r w:rsidRPr="00CA562D">
        <w:t xml:space="preserve"> </w:t>
      </w:r>
      <w:proofErr w:type="spellStart"/>
      <w:r w:rsidRPr="00CA562D">
        <w:t>pertama</w:t>
      </w:r>
      <w:proofErr w:type="spellEnd"/>
      <w:r w:rsidRPr="00CA562D">
        <w:t xml:space="preserve"> </w:t>
      </w:r>
      <w:proofErr w:type="spellStart"/>
      <w:r w:rsidRPr="00CA562D">
        <w:t>minum</w:t>
      </w:r>
      <w:proofErr w:type="spellEnd"/>
      <w:r w:rsidRPr="00CA562D">
        <w:t xml:space="preserve"> </w:t>
      </w:r>
      <w:proofErr w:type="spellStart"/>
      <w:r w:rsidRPr="00CA562D">
        <w:t>obat</w:t>
      </w:r>
      <w:proofErr w:type="spellEnd"/>
      <w:r w:rsidRPr="00CA562D">
        <w:t xml:space="preserve">, </w:t>
      </w:r>
      <w:proofErr w:type="spellStart"/>
      <w:r w:rsidRPr="00CA562D">
        <w:t>kelompok</w:t>
      </w:r>
      <w:proofErr w:type="spellEnd"/>
      <w:r w:rsidRPr="00CA562D">
        <w:t xml:space="preserve"> </w:t>
      </w:r>
      <w:proofErr w:type="spellStart"/>
      <w:r w:rsidRPr="00CA562D">
        <w:t>kedua</w:t>
      </w:r>
      <w:proofErr w:type="spellEnd"/>
      <w:r>
        <w:t xml:space="preserve"> </w:t>
      </w:r>
      <w:proofErr w:type="spellStart"/>
      <w:r>
        <w:t>berolahraga</w:t>
      </w:r>
      <w:proofErr w:type="spellEnd"/>
      <w:r w:rsidRPr="00CA562D">
        <w:t xml:space="preserve">, dan </w:t>
      </w:r>
      <w:proofErr w:type="spellStart"/>
      <w:r w:rsidRPr="00CA562D">
        <w:t>kelompok</w:t>
      </w:r>
      <w:proofErr w:type="spellEnd"/>
      <w:r w:rsidRPr="00CA562D">
        <w:t xml:space="preserve"> </w:t>
      </w:r>
      <w:proofErr w:type="spellStart"/>
      <w:r w:rsidRPr="00CA562D">
        <w:t>ketiga</w:t>
      </w:r>
      <w:proofErr w:type="spellEnd"/>
      <w:r w:rsidRPr="00CA562D">
        <w:t xml:space="preserve"> </w:t>
      </w:r>
      <w:proofErr w:type="spellStart"/>
      <w:r w:rsidRPr="00CA562D">
        <w:t>mengikuti</w:t>
      </w:r>
      <w:proofErr w:type="spellEnd"/>
      <w:r w:rsidRPr="00CA562D">
        <w:t xml:space="preserve"> diet </w:t>
      </w:r>
      <w:proofErr w:type="spellStart"/>
      <w:r w:rsidRPr="00CA562D">
        <w:t>khusus</w:t>
      </w:r>
      <w:proofErr w:type="spellEnd"/>
      <w:r w:rsidRPr="00CA562D">
        <w:t xml:space="preserve">. </w:t>
      </w:r>
      <w:proofErr w:type="spellStart"/>
      <w:r w:rsidRPr="00CA562D">
        <w:t>Setelah</w:t>
      </w:r>
      <w:proofErr w:type="spellEnd"/>
      <w:r w:rsidRPr="00CA562D">
        <w:t xml:space="preserve"> </w:t>
      </w:r>
      <w:proofErr w:type="spellStart"/>
      <w:r w:rsidRPr="00CA562D">
        <w:t>empat</w:t>
      </w:r>
      <w:proofErr w:type="spellEnd"/>
      <w:r w:rsidRPr="00CA562D">
        <w:t xml:space="preserve"> </w:t>
      </w:r>
      <w:proofErr w:type="spellStart"/>
      <w:r w:rsidRPr="00CA562D">
        <w:t>minggu</w:t>
      </w:r>
      <w:proofErr w:type="spellEnd"/>
      <w:r w:rsidRPr="00CA562D">
        <w:t xml:space="preserve">, </w:t>
      </w:r>
      <w:proofErr w:type="spellStart"/>
      <w:r w:rsidRPr="00CA562D">
        <w:t>pengurangan</w:t>
      </w:r>
      <w:proofErr w:type="spellEnd"/>
      <w:r w:rsidRPr="00CA562D">
        <w:t xml:space="preserve"> </w:t>
      </w:r>
      <w:proofErr w:type="spellStart"/>
      <w:r w:rsidRPr="00CA562D">
        <w:t>tekanan</w:t>
      </w:r>
      <w:proofErr w:type="spellEnd"/>
      <w:r w:rsidRPr="00CA562D">
        <w:t xml:space="preserve"> </w:t>
      </w:r>
      <w:proofErr w:type="spellStart"/>
      <w:r w:rsidRPr="00CA562D">
        <w:t>darah</w:t>
      </w:r>
      <w:proofErr w:type="spellEnd"/>
      <w:r w:rsidRPr="00CA562D">
        <w:t xml:space="preserve"> </w:t>
      </w:r>
      <w:proofErr w:type="spellStart"/>
      <w:r w:rsidRPr="00CA562D">
        <w:t>setiap</w:t>
      </w:r>
      <w:proofErr w:type="spellEnd"/>
      <w:r w:rsidRPr="00CA562D">
        <w:t xml:space="preserve"> orang </w:t>
      </w:r>
      <w:proofErr w:type="spellStart"/>
      <w:r w:rsidRPr="00CA562D">
        <w:t>dicatat</w:t>
      </w:r>
      <w:proofErr w:type="spellEnd"/>
      <w:r w:rsidRPr="00CA562D">
        <w:t xml:space="preserve">. </w:t>
      </w:r>
    </w:p>
    <w:p w14:paraId="0932BC1A" w14:textId="77777777" w:rsidR="00CA562D" w:rsidRDefault="00CA562D" w:rsidP="00CA562D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301"/>
        <w:gridCol w:w="585"/>
      </w:tblGrid>
      <w:tr w:rsidR="00CA562D" w14:paraId="451BDA70" w14:textId="77777777" w:rsidTr="00CA562D">
        <w:tc>
          <w:tcPr>
            <w:tcW w:w="0" w:type="auto"/>
          </w:tcPr>
          <w:p w14:paraId="7A66E751" w14:textId="77777777" w:rsidR="00CA562D" w:rsidRDefault="00CA562D" w:rsidP="00CA562D">
            <w:pPr>
              <w:pStyle w:val="ListParagraph"/>
              <w:ind w:left="0"/>
            </w:pPr>
            <w:proofErr w:type="spellStart"/>
            <w:r>
              <w:t>Obat</w:t>
            </w:r>
            <w:proofErr w:type="spellEnd"/>
          </w:p>
        </w:tc>
        <w:tc>
          <w:tcPr>
            <w:tcW w:w="0" w:type="auto"/>
          </w:tcPr>
          <w:p w14:paraId="58C4FF44" w14:textId="77777777" w:rsidR="00CA562D" w:rsidRDefault="00CA562D" w:rsidP="00CA562D">
            <w:pPr>
              <w:pStyle w:val="ListParagraph"/>
              <w:ind w:left="0"/>
            </w:pPr>
            <w:proofErr w:type="spellStart"/>
            <w:r>
              <w:t>Berolahraga</w:t>
            </w:r>
            <w:proofErr w:type="spellEnd"/>
          </w:p>
        </w:tc>
        <w:tc>
          <w:tcPr>
            <w:tcW w:w="0" w:type="auto"/>
          </w:tcPr>
          <w:p w14:paraId="1881C2D3" w14:textId="77777777" w:rsidR="00CA562D" w:rsidRDefault="00CA562D" w:rsidP="00CA562D">
            <w:pPr>
              <w:pStyle w:val="ListParagraph"/>
              <w:ind w:left="0"/>
            </w:pPr>
            <w:r>
              <w:t>Diet</w:t>
            </w:r>
          </w:p>
        </w:tc>
      </w:tr>
      <w:tr w:rsidR="00CA562D" w14:paraId="1ABCE5EB" w14:textId="77777777" w:rsidTr="00CA562D">
        <w:tc>
          <w:tcPr>
            <w:tcW w:w="0" w:type="auto"/>
          </w:tcPr>
          <w:p w14:paraId="5897E6F5" w14:textId="77777777" w:rsidR="00CA562D" w:rsidRDefault="00CA562D" w:rsidP="00CA562D">
            <w:pPr>
              <w:pStyle w:val="ListParagraph"/>
              <w:ind w:left="0"/>
            </w:pPr>
            <w:r>
              <w:t>10</w:t>
            </w:r>
          </w:p>
          <w:p w14:paraId="568430E6" w14:textId="77777777" w:rsidR="00CA562D" w:rsidRDefault="00CA562D" w:rsidP="00CA562D">
            <w:pPr>
              <w:pStyle w:val="ListParagraph"/>
              <w:ind w:left="0"/>
            </w:pPr>
            <w:r>
              <w:t>12</w:t>
            </w:r>
          </w:p>
          <w:p w14:paraId="2854D6FA" w14:textId="77777777" w:rsidR="00CA562D" w:rsidRDefault="00CA562D" w:rsidP="00CA562D">
            <w:pPr>
              <w:pStyle w:val="ListParagraph"/>
              <w:ind w:left="0"/>
            </w:pPr>
            <w:r>
              <w:t>9</w:t>
            </w:r>
          </w:p>
          <w:p w14:paraId="59C7EC1E" w14:textId="77777777" w:rsidR="00CA562D" w:rsidRDefault="00CA562D" w:rsidP="00CA562D">
            <w:pPr>
              <w:pStyle w:val="ListParagraph"/>
              <w:ind w:left="0"/>
            </w:pPr>
            <w:r>
              <w:t>15</w:t>
            </w:r>
          </w:p>
          <w:p w14:paraId="65BA16AF" w14:textId="77777777" w:rsidR="00CA562D" w:rsidRDefault="00CA562D" w:rsidP="00CA562D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2F0524F9" w14:textId="77777777" w:rsidR="00CA562D" w:rsidRDefault="00CA562D" w:rsidP="00CA562D">
            <w:pPr>
              <w:pStyle w:val="ListParagraph"/>
              <w:ind w:left="0"/>
            </w:pPr>
            <w:r>
              <w:t>6</w:t>
            </w:r>
          </w:p>
          <w:p w14:paraId="73681F6C" w14:textId="77777777" w:rsidR="00CA562D" w:rsidRDefault="00CA562D" w:rsidP="00CA562D">
            <w:pPr>
              <w:pStyle w:val="ListParagraph"/>
              <w:ind w:left="0"/>
            </w:pPr>
            <w:r>
              <w:t>8</w:t>
            </w:r>
          </w:p>
          <w:p w14:paraId="7C8A708F" w14:textId="77777777" w:rsidR="00CA562D" w:rsidRDefault="00CA562D" w:rsidP="00CA562D">
            <w:pPr>
              <w:pStyle w:val="ListParagraph"/>
              <w:ind w:left="0"/>
            </w:pPr>
            <w:r>
              <w:t>3</w:t>
            </w:r>
          </w:p>
          <w:p w14:paraId="660D27BE" w14:textId="77777777" w:rsidR="00CA562D" w:rsidRDefault="00CA562D" w:rsidP="00CA562D">
            <w:pPr>
              <w:pStyle w:val="ListParagraph"/>
              <w:ind w:left="0"/>
            </w:pPr>
            <w:r>
              <w:t>0</w:t>
            </w:r>
          </w:p>
          <w:p w14:paraId="21BA7F5D" w14:textId="77777777" w:rsidR="00CA562D" w:rsidRDefault="00CA562D" w:rsidP="00CA562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0AB4D660" w14:textId="77777777" w:rsidR="00CA562D" w:rsidRDefault="00CA562D" w:rsidP="00CA562D">
            <w:pPr>
              <w:pStyle w:val="ListParagraph"/>
              <w:ind w:left="0"/>
            </w:pPr>
            <w:r>
              <w:t>5</w:t>
            </w:r>
          </w:p>
          <w:p w14:paraId="5690CE35" w14:textId="77777777" w:rsidR="00CA562D" w:rsidRDefault="00CA562D" w:rsidP="00CA562D">
            <w:pPr>
              <w:pStyle w:val="ListParagraph"/>
              <w:ind w:left="0"/>
            </w:pPr>
            <w:r>
              <w:t>9</w:t>
            </w:r>
          </w:p>
          <w:p w14:paraId="0C439CFA" w14:textId="77777777" w:rsidR="00CA562D" w:rsidRDefault="00CA562D" w:rsidP="00CA562D">
            <w:pPr>
              <w:pStyle w:val="ListParagraph"/>
              <w:ind w:left="0"/>
            </w:pPr>
            <w:r>
              <w:t>12</w:t>
            </w:r>
          </w:p>
          <w:p w14:paraId="18E9CE82" w14:textId="77777777" w:rsidR="00CA562D" w:rsidRDefault="00CA562D" w:rsidP="00CA562D">
            <w:pPr>
              <w:pStyle w:val="ListParagraph"/>
              <w:ind w:left="0"/>
            </w:pPr>
            <w:r>
              <w:t>8</w:t>
            </w:r>
          </w:p>
          <w:p w14:paraId="5CA400BB" w14:textId="77777777" w:rsidR="00CA562D" w:rsidRDefault="00CA562D" w:rsidP="00CA562D">
            <w:pPr>
              <w:pStyle w:val="ListParagraph"/>
              <w:ind w:left="0"/>
            </w:pPr>
            <w:r>
              <w:t>4</w:t>
            </w:r>
          </w:p>
        </w:tc>
      </w:tr>
    </w:tbl>
    <w:p w14:paraId="5BCD35FF" w14:textId="77777777" w:rsidR="00CA562D" w:rsidRDefault="00CA562D" w:rsidP="00CA562D">
      <w:pPr>
        <w:pStyle w:val="ListParagraph"/>
        <w:spacing w:after="0" w:line="240" w:lineRule="auto"/>
      </w:pPr>
    </w:p>
    <w:p w14:paraId="6A9D585E" w14:textId="77777777" w:rsidR="00CA562D" w:rsidRDefault="00194CAB" w:rsidP="006C66C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194CAB">
        <w:rPr>
          <w:b/>
        </w:rPr>
        <w:t>Empty.stomach.</w:t>
      </w:r>
      <w:r w:rsidR="000D6EA1">
        <w:rPr>
          <w:b/>
        </w:rPr>
        <w:t>csv</w:t>
      </w:r>
      <w:r w:rsidRPr="00194CAB">
        <w:rPr>
          <w:b/>
        </w:rPr>
        <w:t>.</w:t>
      </w:r>
      <w:r>
        <w:t xml:space="preserve"> </w:t>
      </w:r>
      <w:proofErr w:type="spellStart"/>
      <w:r w:rsidRPr="00194CAB">
        <w:t>Dalam</w:t>
      </w:r>
      <w:proofErr w:type="spellEnd"/>
      <w:r w:rsidRPr="00194CAB">
        <w:t xml:space="preserve"> </w:t>
      </w:r>
      <w:proofErr w:type="spellStart"/>
      <w:r w:rsidRPr="00194CAB">
        <w:t>publikasi</w:t>
      </w:r>
      <w:proofErr w:type="spellEnd"/>
      <w:r w:rsidRPr="00194CAB">
        <w:t xml:space="preserve"> “</w:t>
      </w:r>
      <w:r w:rsidRPr="00F51115">
        <w:rPr>
          <w:i/>
        </w:rPr>
        <w:t>How Often Do Fishes ‘Run on Empty’</w:t>
      </w:r>
      <w:r w:rsidRPr="00194CAB">
        <w:t>?” (</w:t>
      </w:r>
      <w:r w:rsidRPr="00F51115">
        <w:rPr>
          <w:i/>
        </w:rPr>
        <w:t>Ecology</w:t>
      </w:r>
      <w:r w:rsidRPr="00194CAB">
        <w:t xml:space="preserve">, Vol. 83, No 8, </w:t>
      </w:r>
      <w:proofErr w:type="spellStart"/>
      <w:r w:rsidRPr="00194CAB">
        <w:t>hlm</w:t>
      </w:r>
      <w:proofErr w:type="spellEnd"/>
      <w:r w:rsidRPr="00194CAB">
        <w:t xml:space="preserve">. 2145–2151), D. Arrington </w:t>
      </w:r>
      <w:proofErr w:type="spellStart"/>
      <w:r w:rsidRPr="00194CAB">
        <w:t>dkk</w:t>
      </w:r>
      <w:proofErr w:type="spellEnd"/>
      <w:r w:rsidRPr="00194CAB">
        <w:t xml:space="preserve">. </w:t>
      </w:r>
      <w:proofErr w:type="spellStart"/>
      <w:r w:rsidRPr="00194CAB">
        <w:t>memeriksa</w:t>
      </w:r>
      <w:proofErr w:type="spellEnd"/>
      <w:r w:rsidRPr="00194CAB">
        <w:t xml:space="preserve"> </w:t>
      </w:r>
      <w:proofErr w:type="spellStart"/>
      <w:r w:rsidRPr="00194CAB">
        <w:t>hampir</w:t>
      </w:r>
      <w:proofErr w:type="spellEnd"/>
      <w:r w:rsidRPr="00194CAB">
        <w:t xml:space="preserve"> 37.000 ikan </w:t>
      </w:r>
      <w:proofErr w:type="spellStart"/>
      <w:r w:rsidRPr="00194CAB">
        <w:t>dari</w:t>
      </w:r>
      <w:proofErr w:type="spellEnd"/>
      <w:r w:rsidRPr="00194CAB">
        <w:t xml:space="preserve"> 254 </w:t>
      </w:r>
      <w:proofErr w:type="spellStart"/>
      <w:r w:rsidRPr="00194CAB">
        <w:t>spesies</w:t>
      </w:r>
      <w:proofErr w:type="spellEnd"/>
      <w:r w:rsidRPr="00194CAB">
        <w:t xml:space="preserve"> </w:t>
      </w:r>
      <w:r>
        <w:t>di</w:t>
      </w:r>
      <w:r w:rsidRPr="00194CAB">
        <w:t xml:space="preserve"> </w:t>
      </w:r>
      <w:proofErr w:type="spellStart"/>
      <w:r w:rsidRPr="00194CAB">
        <w:t>perairan</w:t>
      </w:r>
      <w:proofErr w:type="spellEnd"/>
      <w:r w:rsidRPr="00194CAB">
        <w:t xml:space="preserve"> Afrika, Amerika Selatan dan Tengah, dan Amerika Utara </w:t>
      </w:r>
      <w:proofErr w:type="spellStart"/>
      <w:r w:rsidRPr="00194CAB">
        <w:t>untuk</w:t>
      </w:r>
      <w:proofErr w:type="spellEnd"/>
      <w:r w:rsidRPr="00194CAB">
        <w:t xml:space="preserve"> </w:t>
      </w:r>
      <w:proofErr w:type="spellStart"/>
      <w:r w:rsidRPr="00194CAB">
        <w:t>menentukan</w:t>
      </w:r>
      <w:proofErr w:type="spellEnd"/>
      <w:r w:rsidRPr="00194CAB">
        <w:t xml:space="preserve"> </w:t>
      </w:r>
      <w:proofErr w:type="spellStart"/>
      <w:r w:rsidRPr="00194CAB">
        <w:t>persentase</w:t>
      </w:r>
      <w:proofErr w:type="spellEnd"/>
      <w:r w:rsidRPr="00194CAB">
        <w:t xml:space="preserve"> ikan </w:t>
      </w:r>
      <w:proofErr w:type="spellStart"/>
      <w:r w:rsidRPr="00194CAB">
        <w:t>dengan</w:t>
      </w:r>
      <w:proofErr w:type="spellEnd"/>
      <w:r w:rsidRPr="00194CAB">
        <w:t xml:space="preserve"> </w:t>
      </w:r>
      <w:proofErr w:type="spellStart"/>
      <w:r w:rsidRPr="00194CAB">
        <w:t>perut</w:t>
      </w:r>
      <w:proofErr w:type="spellEnd"/>
      <w:r w:rsidRPr="00194CAB">
        <w:t xml:space="preserve"> </w:t>
      </w:r>
      <w:proofErr w:type="spellStart"/>
      <w:r w:rsidRPr="00194CAB">
        <w:t>kosong</w:t>
      </w:r>
      <w:proofErr w:type="spellEnd"/>
      <w:r w:rsidRPr="00194CAB">
        <w:t xml:space="preserve">. Ikan </w:t>
      </w:r>
      <w:proofErr w:type="spellStart"/>
      <w:r w:rsidRPr="00194CAB">
        <w:t>diklasifikasikan</w:t>
      </w:r>
      <w:proofErr w:type="spellEnd"/>
      <w:r w:rsidRPr="00194CAB">
        <w:t xml:space="preserve"> </w:t>
      </w:r>
      <w:proofErr w:type="spellStart"/>
      <w:r w:rsidRPr="00194CAB">
        <w:t>sebagai</w:t>
      </w:r>
      <w:proofErr w:type="spellEnd"/>
      <w:r w:rsidRPr="00194CAB">
        <w:t xml:space="preserve"> piscivores (</w:t>
      </w:r>
      <w:proofErr w:type="spellStart"/>
      <w:r w:rsidRPr="00194CAB">
        <w:t>pemakan</w:t>
      </w:r>
      <w:proofErr w:type="spellEnd"/>
      <w:r w:rsidRPr="00194CAB">
        <w:t xml:space="preserve"> ikan), invertivores (</w:t>
      </w:r>
      <w:proofErr w:type="spellStart"/>
      <w:r w:rsidRPr="00194CAB">
        <w:t>pemakan</w:t>
      </w:r>
      <w:proofErr w:type="spellEnd"/>
      <w:r w:rsidRPr="00194CAB">
        <w:t xml:space="preserve"> </w:t>
      </w:r>
      <w:proofErr w:type="spellStart"/>
      <w:r w:rsidRPr="00194CAB">
        <w:t>invertibrate</w:t>
      </w:r>
      <w:proofErr w:type="spellEnd"/>
      <w:r w:rsidRPr="00194CAB">
        <w:t xml:space="preserve">), </w:t>
      </w:r>
      <w:proofErr w:type="spellStart"/>
      <w:r w:rsidRPr="00194CAB">
        <w:t>omnivora</w:t>
      </w:r>
      <w:proofErr w:type="spellEnd"/>
      <w:r w:rsidRPr="00194CAB">
        <w:t xml:space="preserve"> (</w:t>
      </w:r>
      <w:proofErr w:type="spellStart"/>
      <w:r w:rsidRPr="00194CAB">
        <w:t>pemakanan</w:t>
      </w:r>
      <w:proofErr w:type="spellEnd"/>
      <w:r w:rsidRPr="00194CAB">
        <w:t xml:space="preserve"> </w:t>
      </w:r>
      <w:proofErr w:type="spellStart"/>
      <w:r w:rsidRPr="00194CAB">
        <w:t>apa</w:t>
      </w:r>
      <w:proofErr w:type="spellEnd"/>
      <w:r w:rsidRPr="00194CAB">
        <w:t xml:space="preserve"> </w:t>
      </w:r>
      <w:proofErr w:type="spellStart"/>
      <w:r w:rsidRPr="00194CAB">
        <w:t>saja</w:t>
      </w:r>
      <w:proofErr w:type="spellEnd"/>
      <w:r w:rsidRPr="00194CAB">
        <w:t xml:space="preserve">) dan </w:t>
      </w:r>
      <w:proofErr w:type="spellStart"/>
      <w:r w:rsidRPr="00194CAB">
        <w:t>algivora</w:t>
      </w:r>
      <w:proofErr w:type="spellEnd"/>
      <w:r w:rsidRPr="00194CAB">
        <w:t xml:space="preserve"> / </w:t>
      </w:r>
      <w:proofErr w:type="spellStart"/>
      <w:r w:rsidRPr="00194CAB">
        <w:t>detritivora</w:t>
      </w:r>
      <w:proofErr w:type="spellEnd"/>
      <w:r w:rsidRPr="00194CAB">
        <w:t xml:space="preserve"> (</w:t>
      </w:r>
      <w:proofErr w:type="spellStart"/>
      <w:r w:rsidRPr="00194CAB">
        <w:t>pemakan</w:t>
      </w:r>
      <w:proofErr w:type="spellEnd"/>
      <w:r w:rsidRPr="00194CAB">
        <w:t xml:space="preserve"> </w:t>
      </w:r>
      <w:proofErr w:type="spellStart"/>
      <w:r w:rsidRPr="00194CAB">
        <w:t>ganggang</w:t>
      </w:r>
      <w:proofErr w:type="spellEnd"/>
      <w:r w:rsidRPr="00194CAB">
        <w:t xml:space="preserve"> dan </w:t>
      </w:r>
      <w:proofErr w:type="spellStart"/>
      <w:r w:rsidRPr="00194CAB">
        <w:t>bahan</w:t>
      </w:r>
      <w:proofErr w:type="spellEnd"/>
      <w:r w:rsidRPr="00194CAB">
        <w:t xml:space="preserve"> </w:t>
      </w:r>
      <w:proofErr w:type="spellStart"/>
      <w:r w:rsidRPr="00194CAB">
        <w:t>organik</w:t>
      </w:r>
      <w:proofErr w:type="spellEnd"/>
      <w:r w:rsidRPr="00194CAB">
        <w:t xml:space="preserve"> </w:t>
      </w:r>
      <w:proofErr w:type="spellStart"/>
      <w:r w:rsidRPr="00194CAB">
        <w:t>lainnya</w:t>
      </w:r>
      <w:proofErr w:type="spellEnd"/>
      <w:r w:rsidRPr="00194CAB">
        <w:t xml:space="preserve">). </w:t>
      </w:r>
      <w:proofErr w:type="spellStart"/>
      <w:r>
        <w:t>Proporsi</w:t>
      </w:r>
      <w:proofErr w:type="spellEnd"/>
      <w:r>
        <w:t xml:space="preserve"> </w:t>
      </w:r>
      <w:r w:rsidRPr="00194CAB">
        <w:t xml:space="preserve">masing-masing </w:t>
      </w:r>
      <w:proofErr w:type="spellStart"/>
      <w:r w:rsidRPr="00194CAB">
        <w:t>spesies</w:t>
      </w:r>
      <w:proofErr w:type="spellEnd"/>
      <w:r w:rsidRPr="00194CAB">
        <w:t xml:space="preserve"> ikan </w:t>
      </w:r>
      <w:proofErr w:type="spellStart"/>
      <w:r w:rsidRPr="00194CAB">
        <w:t>dengan</w:t>
      </w:r>
      <w:proofErr w:type="spellEnd"/>
      <w:r w:rsidRPr="00194CAB">
        <w:t xml:space="preserve"> </w:t>
      </w:r>
      <w:proofErr w:type="spellStart"/>
      <w:r w:rsidRPr="00194CAB">
        <w:t>perut</w:t>
      </w:r>
      <w:proofErr w:type="spellEnd"/>
      <w:r w:rsidRPr="00194CAB">
        <w:t xml:space="preserve"> </w:t>
      </w:r>
      <w:proofErr w:type="spellStart"/>
      <w:r w:rsidRPr="00194CAB">
        <w:t>kosong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  <w:r w:rsidRPr="00194CAB">
        <w:t xml:space="preserve"> </w:t>
      </w:r>
      <w:proofErr w:type="spellStart"/>
      <w:r>
        <w:t>A</w:t>
      </w:r>
      <w:r w:rsidRPr="00194CAB">
        <w:t>pakah</w:t>
      </w:r>
      <w:proofErr w:type="spellEnd"/>
      <w:r w:rsidRPr="00194CAB">
        <w:t xml:space="preserve"> data </w:t>
      </w:r>
      <w:proofErr w:type="spellStart"/>
      <w:r w:rsidRPr="00194CAB">
        <w:t>memberikan</w:t>
      </w:r>
      <w:proofErr w:type="spellEnd"/>
      <w:r w:rsidRPr="00194CAB">
        <w:t xml:space="preserve"> </w:t>
      </w:r>
      <w:proofErr w:type="spellStart"/>
      <w:r w:rsidRPr="00194CAB">
        <w:t>bukti</w:t>
      </w:r>
      <w:proofErr w:type="spellEnd"/>
      <w:r w:rsidRPr="00194CAB">
        <w:t xml:space="preserve"> yang </w:t>
      </w:r>
      <w:proofErr w:type="spellStart"/>
      <w:r w:rsidRPr="00194CAB">
        <w:t>cukup</w:t>
      </w:r>
      <w:proofErr w:type="spellEnd"/>
      <w:r w:rsidRPr="00194CAB">
        <w:t xml:space="preserve"> </w:t>
      </w:r>
      <w:proofErr w:type="spellStart"/>
      <w:r w:rsidRPr="00194CAB">
        <w:t>untuk</w:t>
      </w:r>
      <w:proofErr w:type="spellEnd"/>
      <w:r w:rsidRPr="00194CAB">
        <w:t xml:space="preserve"> </w:t>
      </w:r>
      <w:proofErr w:type="spellStart"/>
      <w:r w:rsidRPr="00194CAB">
        <w:t>menyimpulkan</w:t>
      </w:r>
      <w:proofErr w:type="spellEnd"/>
      <w:r w:rsidRPr="00194CAB">
        <w:t xml:space="preserve"> bahwa </w:t>
      </w:r>
      <w:proofErr w:type="spellStart"/>
      <w:r w:rsidRPr="00194CAB">
        <w:t>ada</w:t>
      </w:r>
      <w:proofErr w:type="spellEnd"/>
      <w:r w:rsidRPr="00194CAB">
        <w:t xml:space="preserve"> </w:t>
      </w:r>
      <w:proofErr w:type="spellStart"/>
      <w:r w:rsidRPr="00194CAB">
        <w:t>perbedaan</w:t>
      </w:r>
      <w:proofErr w:type="spellEnd"/>
      <w:r w:rsidRPr="00194CAB">
        <w:t xml:space="preserve"> </w:t>
      </w:r>
      <w:proofErr w:type="spellStart"/>
      <w:r w:rsidRPr="00194CAB">
        <w:t>dalam</w:t>
      </w:r>
      <w:proofErr w:type="spellEnd"/>
      <w:r w:rsidRPr="00194CAB">
        <w:t xml:space="preserve"> </w:t>
      </w:r>
      <w:proofErr w:type="spellStart"/>
      <w:r w:rsidRPr="00194CAB">
        <w:t>persentase</w:t>
      </w:r>
      <w:proofErr w:type="spellEnd"/>
      <w:r w:rsidRPr="00194CAB">
        <w:t xml:space="preserve"> rata-rata ikan </w:t>
      </w:r>
      <w:proofErr w:type="spellStart"/>
      <w:r w:rsidRPr="00194CAB">
        <w:t>dengan</w:t>
      </w:r>
      <w:proofErr w:type="spellEnd"/>
      <w:r w:rsidRPr="00194CAB">
        <w:t xml:space="preserve"> </w:t>
      </w:r>
      <w:proofErr w:type="spellStart"/>
      <w:r w:rsidRPr="00194CAB">
        <w:t>perut</w:t>
      </w:r>
      <w:proofErr w:type="spellEnd"/>
      <w:r w:rsidRPr="00194CAB">
        <w:t xml:space="preserve"> </w:t>
      </w:r>
      <w:proofErr w:type="spellStart"/>
      <w:r w:rsidRPr="00194CAB">
        <w:t>kosong</w:t>
      </w:r>
      <w:proofErr w:type="spellEnd"/>
      <w:r w:rsidRPr="00194CAB">
        <w:t xml:space="preserve"> di </w:t>
      </w:r>
      <w:proofErr w:type="spellStart"/>
      <w:r w:rsidRPr="00194CAB">
        <w:t>antara</w:t>
      </w:r>
      <w:proofErr w:type="spellEnd"/>
      <w:r w:rsidRPr="00194CAB">
        <w:t xml:space="preserve"> </w:t>
      </w:r>
      <w:proofErr w:type="spellStart"/>
      <w:r w:rsidRPr="00194CAB">
        <w:t>empat</w:t>
      </w:r>
      <w:proofErr w:type="spellEnd"/>
      <w:r w:rsidRPr="00194CAB">
        <w:t xml:space="preserve"> </w:t>
      </w:r>
      <w:proofErr w:type="spellStart"/>
      <w:r>
        <w:t>jenis</w:t>
      </w:r>
      <w:proofErr w:type="spellEnd"/>
      <w:r>
        <w:t xml:space="preserve"> ikan</w:t>
      </w:r>
      <w:r w:rsidRPr="00194CAB">
        <w:t xml:space="preserve"> </w:t>
      </w:r>
      <w:proofErr w:type="spellStart"/>
      <w:r w:rsidRPr="00194CAB">
        <w:t>berbeda</w:t>
      </w:r>
      <w:proofErr w:type="spellEnd"/>
      <w:r w:rsidRPr="00194CAB">
        <w:t>?</w:t>
      </w:r>
    </w:p>
    <w:p w14:paraId="3153FB18" w14:textId="77777777" w:rsidR="00D14A05" w:rsidRDefault="00D14A05" w:rsidP="006C66CB">
      <w:pPr>
        <w:spacing w:after="0" w:line="240" w:lineRule="auto"/>
        <w:jc w:val="both"/>
      </w:pPr>
    </w:p>
    <w:p w14:paraId="7DD4A59A" w14:textId="77777777" w:rsidR="00D14A05" w:rsidRDefault="00D14A05" w:rsidP="006C66CB">
      <w:pPr>
        <w:pStyle w:val="ListParagraph"/>
        <w:numPr>
          <w:ilvl w:val="0"/>
          <w:numId w:val="5"/>
        </w:numPr>
        <w:jc w:val="both"/>
      </w:pPr>
      <w:r w:rsidRPr="000F168C">
        <w:rPr>
          <w:b/>
        </w:rPr>
        <w:t>Artificial.teeth.</w:t>
      </w:r>
      <w:r w:rsidR="00487914">
        <w:rPr>
          <w:b/>
        </w:rPr>
        <w:t>csv</w:t>
      </w:r>
      <w:r w:rsidRPr="000F168C">
        <w:t xml:space="preserve">. </w:t>
      </w:r>
      <w:proofErr w:type="spellStart"/>
      <w:r w:rsidRPr="000F168C">
        <w:t>Dalam</w:t>
      </w:r>
      <w:proofErr w:type="spellEnd"/>
      <w:r w:rsidRPr="000F168C">
        <w:t xml:space="preserve"> </w:t>
      </w:r>
      <w:proofErr w:type="spellStart"/>
      <w:r w:rsidRPr="000F168C">
        <w:t>studi</w:t>
      </w:r>
      <w:proofErr w:type="spellEnd"/>
      <w:r w:rsidRPr="000F168C">
        <w:t xml:space="preserve"> oleh J. Zeng et al., </w:t>
      </w:r>
      <w:proofErr w:type="spellStart"/>
      <w:r w:rsidR="000F168C" w:rsidRPr="000F168C">
        <w:t>t</w:t>
      </w:r>
      <w:r w:rsidRPr="000F168C">
        <w:t>iga</w:t>
      </w:r>
      <w:proofErr w:type="spellEnd"/>
      <w:r w:rsidRPr="000F168C">
        <w:t xml:space="preserve"> </w:t>
      </w:r>
      <w:proofErr w:type="spellStart"/>
      <w:r w:rsidRPr="000F168C">
        <w:t>bahan</w:t>
      </w:r>
      <w:proofErr w:type="spellEnd"/>
      <w:r w:rsidRPr="000F168C">
        <w:t xml:space="preserve"> </w:t>
      </w:r>
      <w:proofErr w:type="spellStart"/>
      <w:r w:rsidRPr="000F168C">
        <w:t>untuk</w:t>
      </w:r>
      <w:proofErr w:type="spellEnd"/>
      <w:r w:rsidRPr="000F168C">
        <w:t xml:space="preserve"> </w:t>
      </w:r>
      <w:proofErr w:type="spellStart"/>
      <w:r w:rsidRPr="000F168C">
        <w:t>membuat</w:t>
      </w:r>
      <w:proofErr w:type="spellEnd"/>
      <w:r w:rsidRPr="000F168C">
        <w:t xml:space="preserve"> </w:t>
      </w:r>
      <w:proofErr w:type="spellStart"/>
      <w:r w:rsidRPr="000F168C">
        <w:t>gigi</w:t>
      </w:r>
      <w:proofErr w:type="spellEnd"/>
      <w:r w:rsidRPr="000F168C">
        <w:t xml:space="preserve"> </w:t>
      </w:r>
      <w:proofErr w:type="spellStart"/>
      <w:r w:rsidRPr="000F168C">
        <w:t>tiruan</w:t>
      </w:r>
      <w:proofErr w:type="spellEnd"/>
      <w:r w:rsidRPr="000F168C">
        <w:t xml:space="preserve"> — Endura, </w:t>
      </w:r>
      <w:proofErr w:type="spellStart"/>
      <w:r w:rsidRPr="000F168C">
        <w:t>Duradent</w:t>
      </w:r>
      <w:proofErr w:type="spellEnd"/>
      <w:r w:rsidRPr="000F168C">
        <w:t xml:space="preserve">, dan </w:t>
      </w:r>
      <w:proofErr w:type="spellStart"/>
      <w:r w:rsidRPr="000F168C">
        <w:t>Duracross</w:t>
      </w:r>
      <w:proofErr w:type="spellEnd"/>
      <w:r w:rsidRPr="000F168C">
        <w:t xml:space="preserve"> — </w:t>
      </w:r>
      <w:proofErr w:type="spellStart"/>
      <w:r w:rsidRPr="000F168C">
        <w:t>diuji</w:t>
      </w:r>
      <w:proofErr w:type="spellEnd"/>
      <w:r w:rsidRPr="000F168C">
        <w:t xml:space="preserve"> </w:t>
      </w:r>
      <w:proofErr w:type="spellStart"/>
      <w:r w:rsidRPr="000F168C">
        <w:t>untuk</w:t>
      </w:r>
      <w:proofErr w:type="spellEnd"/>
      <w:r w:rsidRPr="000F168C">
        <w:t xml:space="preserve"> </w:t>
      </w:r>
      <w:proofErr w:type="spellStart"/>
      <w:r w:rsidRPr="000F168C">
        <w:t>di</w:t>
      </w:r>
      <w:r w:rsidR="000F168C" w:rsidRPr="000F168C">
        <w:t>gunakan</w:t>
      </w:r>
      <w:proofErr w:type="spellEnd"/>
      <w:r w:rsidRPr="000F168C">
        <w:t xml:space="preserve">. </w:t>
      </w:r>
      <w:proofErr w:type="spellStart"/>
      <w:r w:rsidRPr="000F168C">
        <w:t>Hasilnya</w:t>
      </w:r>
      <w:proofErr w:type="spellEnd"/>
      <w:r w:rsidRPr="000F168C">
        <w:t xml:space="preserve"> </w:t>
      </w:r>
      <w:proofErr w:type="spellStart"/>
      <w:r w:rsidRPr="000F168C">
        <w:t>dipublikasikan</w:t>
      </w:r>
      <w:proofErr w:type="spellEnd"/>
      <w:r w:rsidRPr="000F168C">
        <w:t xml:space="preserve"> </w:t>
      </w:r>
      <w:proofErr w:type="spellStart"/>
      <w:r w:rsidR="000F168C" w:rsidRPr="000F168C">
        <w:t>dengan</w:t>
      </w:r>
      <w:proofErr w:type="spellEnd"/>
      <w:r w:rsidR="000F168C" w:rsidRPr="000F168C">
        <w:t xml:space="preserve"> </w:t>
      </w:r>
      <w:proofErr w:type="spellStart"/>
      <w:r w:rsidR="000F168C" w:rsidRPr="000F168C">
        <w:t>judul</w:t>
      </w:r>
      <w:proofErr w:type="spellEnd"/>
      <w:r w:rsidR="000F168C" w:rsidRPr="000F168C">
        <w:t xml:space="preserve"> paper</w:t>
      </w:r>
      <w:r w:rsidRPr="000F168C">
        <w:t xml:space="preserve"> “</w:t>
      </w:r>
      <w:r w:rsidR="000F168C" w:rsidRPr="004F42B7">
        <w:rPr>
          <w:i/>
        </w:rPr>
        <w:t>In Vitro Wear Resistance of Three Types of Composite Resin Denture Teeth</w:t>
      </w:r>
      <w:r w:rsidRPr="000F168C">
        <w:t>” (</w:t>
      </w:r>
      <w:r w:rsidR="000F168C" w:rsidRPr="000F168C">
        <w:rPr>
          <w:i/>
        </w:rPr>
        <w:t>Journal of Prosthetic Dentistry</w:t>
      </w:r>
      <w:r w:rsidRPr="000F168C">
        <w:t xml:space="preserve">, Vol. 94, </w:t>
      </w:r>
      <w:proofErr w:type="spellStart"/>
      <w:r w:rsidRPr="000F168C">
        <w:t>Edisi</w:t>
      </w:r>
      <w:proofErr w:type="spellEnd"/>
      <w:r w:rsidRPr="000F168C">
        <w:t xml:space="preserve"> 5, </w:t>
      </w:r>
      <w:proofErr w:type="spellStart"/>
      <w:r w:rsidRPr="000F168C">
        <w:t>hlm</w:t>
      </w:r>
      <w:proofErr w:type="spellEnd"/>
      <w:r w:rsidRPr="000F168C">
        <w:t xml:space="preserve">. 453–457). </w:t>
      </w:r>
      <w:r w:rsidR="000F168C">
        <w:t>Dari</w:t>
      </w:r>
      <w:r w:rsidRPr="000F168C">
        <w:t xml:space="preserve"> </w:t>
      </w:r>
      <w:proofErr w:type="spellStart"/>
      <w:r w:rsidRPr="000F168C">
        <w:t>mesin</w:t>
      </w:r>
      <w:proofErr w:type="spellEnd"/>
      <w:r w:rsidRPr="000F168C">
        <w:t xml:space="preserve"> </w:t>
      </w:r>
      <w:proofErr w:type="spellStart"/>
      <w:r w:rsidR="000F168C">
        <w:t>untuk</w:t>
      </w:r>
      <w:proofErr w:type="spellEnd"/>
      <w:r w:rsidR="000F168C">
        <w:t xml:space="preserve"> </w:t>
      </w:r>
      <w:proofErr w:type="spellStart"/>
      <w:r w:rsidRPr="000F168C">
        <w:t>mensimulasikan</w:t>
      </w:r>
      <w:proofErr w:type="spellEnd"/>
      <w:r w:rsidRPr="000F168C">
        <w:t xml:space="preserve"> </w:t>
      </w:r>
      <w:proofErr w:type="spellStart"/>
      <w:r w:rsidRPr="000F168C">
        <w:t>penggilingan</w:t>
      </w:r>
      <w:proofErr w:type="spellEnd"/>
      <w:r w:rsidRPr="000F168C">
        <w:t xml:space="preserve"> oleh </w:t>
      </w:r>
      <w:proofErr w:type="spellStart"/>
      <w:r w:rsidRPr="000F168C">
        <w:t>dua</w:t>
      </w:r>
      <w:proofErr w:type="spellEnd"/>
      <w:r w:rsidRPr="000F168C">
        <w:t xml:space="preserve"> molar </w:t>
      </w:r>
      <w:proofErr w:type="spellStart"/>
      <w:r w:rsidRPr="000F168C">
        <w:t>pertama</w:t>
      </w:r>
      <w:proofErr w:type="spellEnd"/>
      <w:r w:rsidRPr="000F168C">
        <w:t xml:space="preserve"> </w:t>
      </w:r>
      <w:proofErr w:type="spellStart"/>
      <w:r w:rsidRPr="000F168C">
        <w:t>kanan</w:t>
      </w:r>
      <w:proofErr w:type="spellEnd"/>
      <w:r w:rsidRPr="000F168C">
        <w:t xml:space="preserve"> pada 60 stroke per </w:t>
      </w:r>
      <w:proofErr w:type="spellStart"/>
      <w:r w:rsidRPr="000F168C">
        <w:t>menit</w:t>
      </w:r>
      <w:proofErr w:type="spellEnd"/>
      <w:r w:rsidRPr="000F168C">
        <w:t xml:space="preserve"> </w:t>
      </w:r>
      <w:proofErr w:type="spellStart"/>
      <w:r w:rsidRPr="000F168C">
        <w:t>dengan</w:t>
      </w:r>
      <w:proofErr w:type="spellEnd"/>
      <w:r w:rsidRPr="000F168C">
        <w:t xml:space="preserve"> total 50.000 stroke, para </w:t>
      </w:r>
      <w:proofErr w:type="spellStart"/>
      <w:r w:rsidRPr="000F168C">
        <w:t>peneliti</w:t>
      </w:r>
      <w:proofErr w:type="spellEnd"/>
      <w:r w:rsidRPr="000F168C">
        <w:t xml:space="preserve"> </w:t>
      </w:r>
      <w:proofErr w:type="spellStart"/>
      <w:r w:rsidRPr="000F168C">
        <w:t>mengukur</w:t>
      </w:r>
      <w:proofErr w:type="spellEnd"/>
      <w:r w:rsidRPr="000F168C">
        <w:t xml:space="preserve"> volume material yang </w:t>
      </w:r>
      <w:proofErr w:type="spellStart"/>
      <w:r w:rsidRPr="000F168C">
        <w:t>aus</w:t>
      </w:r>
      <w:proofErr w:type="spellEnd"/>
      <w:r w:rsidRPr="000F168C">
        <w:t xml:space="preserve">, </w:t>
      </w:r>
      <w:proofErr w:type="spellStart"/>
      <w:r w:rsidRPr="000F168C">
        <w:t>dalam</w:t>
      </w:r>
      <w:proofErr w:type="spellEnd"/>
      <w:r w:rsidRPr="000F168C">
        <w:t xml:space="preserve"> </w:t>
      </w:r>
      <w:proofErr w:type="spellStart"/>
      <w:r w:rsidRPr="000F168C">
        <w:t>milimeter</w:t>
      </w:r>
      <w:proofErr w:type="spellEnd"/>
      <w:r w:rsidRPr="000F168C">
        <w:t xml:space="preserve"> </w:t>
      </w:r>
      <w:proofErr w:type="spellStart"/>
      <w:r w:rsidRPr="000F168C">
        <w:t>kubik</w:t>
      </w:r>
      <w:proofErr w:type="spellEnd"/>
      <w:r w:rsidRPr="000F168C">
        <w:t xml:space="preserve">. </w:t>
      </w:r>
      <w:proofErr w:type="spellStart"/>
      <w:r w:rsidRPr="000F168C">
        <w:t>Enam</w:t>
      </w:r>
      <w:proofErr w:type="spellEnd"/>
      <w:r w:rsidRPr="000F168C">
        <w:t xml:space="preserve"> pasang </w:t>
      </w:r>
      <w:proofErr w:type="spellStart"/>
      <w:r w:rsidRPr="000F168C">
        <w:t>gigi</w:t>
      </w:r>
      <w:proofErr w:type="spellEnd"/>
      <w:r w:rsidRPr="000F168C">
        <w:t xml:space="preserve"> </w:t>
      </w:r>
      <w:proofErr w:type="spellStart"/>
      <w:r w:rsidRPr="000F168C">
        <w:t>diuji</w:t>
      </w:r>
      <w:proofErr w:type="spellEnd"/>
      <w:r w:rsidRPr="000F168C">
        <w:t xml:space="preserve"> </w:t>
      </w:r>
      <w:proofErr w:type="spellStart"/>
      <w:r w:rsidRPr="000F168C">
        <w:t>untuk</w:t>
      </w:r>
      <w:proofErr w:type="spellEnd"/>
      <w:r w:rsidRPr="000F168C">
        <w:t xml:space="preserve"> </w:t>
      </w:r>
      <w:proofErr w:type="spellStart"/>
      <w:r w:rsidRPr="000F168C">
        <w:t>setiap</w:t>
      </w:r>
      <w:proofErr w:type="spellEnd"/>
      <w:r w:rsidRPr="000F168C">
        <w:t xml:space="preserve"> </w:t>
      </w:r>
      <w:proofErr w:type="spellStart"/>
      <w:r w:rsidRPr="000F168C">
        <w:t>bahan</w:t>
      </w:r>
      <w:proofErr w:type="spellEnd"/>
      <w:r w:rsidRPr="000F168C">
        <w:t xml:space="preserve">. </w:t>
      </w:r>
      <w:proofErr w:type="spellStart"/>
      <w:r w:rsidR="000F168C">
        <w:t>A</w:t>
      </w:r>
      <w:r w:rsidRPr="000F168C">
        <w:t>pakah</w:t>
      </w:r>
      <w:proofErr w:type="spellEnd"/>
      <w:r w:rsidRPr="000F168C">
        <w:t xml:space="preserve"> data </w:t>
      </w:r>
      <w:proofErr w:type="spellStart"/>
      <w:r w:rsidRPr="000F168C">
        <w:t>memberikan</w:t>
      </w:r>
      <w:proofErr w:type="spellEnd"/>
      <w:r w:rsidRPr="000F168C">
        <w:t xml:space="preserve"> </w:t>
      </w:r>
      <w:proofErr w:type="spellStart"/>
      <w:r w:rsidRPr="000F168C">
        <w:t>bukti</w:t>
      </w:r>
      <w:proofErr w:type="spellEnd"/>
      <w:r w:rsidRPr="000F168C">
        <w:t xml:space="preserve"> yang </w:t>
      </w:r>
      <w:proofErr w:type="spellStart"/>
      <w:r w:rsidRPr="000F168C">
        <w:t>cukup</w:t>
      </w:r>
      <w:proofErr w:type="spellEnd"/>
      <w:r w:rsidRPr="000F168C">
        <w:t xml:space="preserve"> </w:t>
      </w:r>
      <w:proofErr w:type="spellStart"/>
      <w:r w:rsidRPr="000F168C">
        <w:t>untuk</w:t>
      </w:r>
      <w:proofErr w:type="spellEnd"/>
      <w:r w:rsidRPr="000F168C">
        <w:t xml:space="preserve"> </w:t>
      </w:r>
      <w:proofErr w:type="spellStart"/>
      <w:r w:rsidRPr="000F168C">
        <w:t>menyimpulkan</w:t>
      </w:r>
      <w:proofErr w:type="spellEnd"/>
      <w:r w:rsidRPr="000F168C">
        <w:t xml:space="preserve"> bahwa </w:t>
      </w:r>
      <w:proofErr w:type="spellStart"/>
      <w:r w:rsidRPr="000F168C">
        <w:t>ada</w:t>
      </w:r>
      <w:proofErr w:type="spellEnd"/>
      <w:r w:rsidRPr="000F168C">
        <w:t xml:space="preserve"> </w:t>
      </w:r>
      <w:proofErr w:type="spellStart"/>
      <w:r w:rsidRPr="000F168C">
        <w:t>perbedaan</w:t>
      </w:r>
      <w:proofErr w:type="spellEnd"/>
      <w:r w:rsidRPr="000F168C">
        <w:t xml:space="preserve"> </w:t>
      </w:r>
      <w:proofErr w:type="spellStart"/>
      <w:r w:rsidRPr="000F168C">
        <w:t>keausan</w:t>
      </w:r>
      <w:proofErr w:type="spellEnd"/>
      <w:r w:rsidRPr="000F168C">
        <w:t xml:space="preserve"> rata-rata di </w:t>
      </w:r>
      <w:proofErr w:type="spellStart"/>
      <w:r w:rsidRPr="000F168C">
        <w:t>antara</w:t>
      </w:r>
      <w:proofErr w:type="spellEnd"/>
      <w:r w:rsidRPr="000F168C">
        <w:t xml:space="preserve"> </w:t>
      </w:r>
      <w:proofErr w:type="spellStart"/>
      <w:r w:rsidRPr="000F168C">
        <w:t>ketiga</w:t>
      </w:r>
      <w:proofErr w:type="spellEnd"/>
      <w:r w:rsidRPr="000F168C">
        <w:t xml:space="preserve"> </w:t>
      </w:r>
      <w:proofErr w:type="spellStart"/>
      <w:r w:rsidRPr="000F168C">
        <w:t>bahan</w:t>
      </w:r>
      <w:proofErr w:type="spellEnd"/>
      <w:r w:rsidRPr="000F168C">
        <w:t>?</w:t>
      </w:r>
    </w:p>
    <w:p w14:paraId="61E1F5A3" w14:textId="77777777" w:rsidR="004F42B7" w:rsidRDefault="004F42B7" w:rsidP="006C66CB">
      <w:pPr>
        <w:pStyle w:val="ListParagraph"/>
        <w:jc w:val="both"/>
      </w:pPr>
    </w:p>
    <w:p w14:paraId="34994F3F" w14:textId="77777777" w:rsidR="004F42B7" w:rsidRDefault="004F42B7" w:rsidP="006C66CB">
      <w:pPr>
        <w:pStyle w:val="ListParagraph"/>
        <w:numPr>
          <w:ilvl w:val="0"/>
          <w:numId w:val="5"/>
        </w:numPr>
        <w:jc w:val="both"/>
      </w:pPr>
      <w:r w:rsidRPr="004F42B7">
        <w:rPr>
          <w:b/>
        </w:rPr>
        <w:t>Diet.populer.</w:t>
      </w:r>
      <w:r w:rsidR="00992CA7">
        <w:rPr>
          <w:b/>
        </w:rPr>
        <w:t>csv</w:t>
      </w:r>
      <w:r w:rsidRPr="004F42B7">
        <w:t xml:space="preserve">. </w:t>
      </w:r>
      <w:proofErr w:type="spellStart"/>
      <w:r w:rsidRPr="004F42B7">
        <w:t>Dalam</w:t>
      </w:r>
      <w:proofErr w:type="spellEnd"/>
      <w:r w:rsidRPr="004F42B7">
        <w:t xml:space="preserve"> </w:t>
      </w:r>
      <w:proofErr w:type="spellStart"/>
      <w:r w:rsidRPr="004F42B7">
        <w:t>artikel</w:t>
      </w:r>
      <w:proofErr w:type="spellEnd"/>
      <w:r w:rsidRPr="004F42B7">
        <w:t xml:space="preserve"> "</w:t>
      </w:r>
      <w:r w:rsidRPr="004F42B7">
        <w:rPr>
          <w:i/>
        </w:rPr>
        <w:t>Comparison of the Atkins, Ornish, Weight Watchers, and Zone Diets for Weight Loss and Heart Disease Risk Reduction</w:t>
      </w:r>
      <w:r w:rsidRPr="004F42B7">
        <w:t>” (</w:t>
      </w:r>
      <w:r w:rsidRPr="00F51115">
        <w:rPr>
          <w:i/>
        </w:rPr>
        <w:t>Journal of the American Medical Association</w:t>
      </w:r>
      <w:r w:rsidRPr="004F42B7">
        <w:t xml:space="preserve">, Vol. 293, No. 1, </w:t>
      </w:r>
      <w:proofErr w:type="spellStart"/>
      <w:r w:rsidRPr="004F42B7">
        <w:t>hlm</w:t>
      </w:r>
      <w:proofErr w:type="spellEnd"/>
      <w:r w:rsidRPr="004F42B7">
        <w:t xml:space="preserve">. 43–53), M . </w:t>
      </w:r>
      <w:proofErr w:type="spellStart"/>
      <w:r w:rsidRPr="004F42B7">
        <w:t>Dansinger</w:t>
      </w:r>
      <w:proofErr w:type="spellEnd"/>
      <w:r w:rsidRPr="004F42B7">
        <w:t xml:space="preserve"> </w:t>
      </w:r>
      <w:proofErr w:type="spellStart"/>
      <w:r>
        <w:t>dkk</w:t>
      </w:r>
      <w:proofErr w:type="spellEnd"/>
      <w:r>
        <w:t xml:space="preserve"> </w:t>
      </w:r>
      <w:proofErr w:type="spellStart"/>
      <w:r>
        <w:t>telah</w:t>
      </w:r>
      <w:proofErr w:type="spellEnd"/>
      <w:r w:rsidRPr="004F42B7">
        <w:t xml:space="preserve"> </w:t>
      </w:r>
      <w:proofErr w:type="spellStart"/>
      <w:r w:rsidRPr="004F42B7">
        <w:t>melakukan</w:t>
      </w:r>
      <w:proofErr w:type="spellEnd"/>
      <w:r w:rsidRPr="004F42B7">
        <w:t xml:space="preserve"> uji </w:t>
      </w:r>
      <w:proofErr w:type="spellStart"/>
      <w:r w:rsidRPr="004F42B7">
        <w:t>coba</w:t>
      </w:r>
      <w:proofErr w:type="spellEnd"/>
      <w:r w:rsidRPr="004F42B7">
        <w:t xml:space="preserve"> </w:t>
      </w:r>
      <w:proofErr w:type="spellStart"/>
      <w:r w:rsidRPr="004F42B7">
        <w:t>secara</w:t>
      </w:r>
      <w:proofErr w:type="spellEnd"/>
      <w:r w:rsidRPr="004F42B7">
        <w:t xml:space="preserve"> </w:t>
      </w:r>
      <w:proofErr w:type="spellStart"/>
      <w:r w:rsidRPr="004F42B7">
        <w:t>acak</w:t>
      </w:r>
      <w:proofErr w:type="spellEnd"/>
      <w:r w:rsidRPr="004F42B7">
        <w:t xml:space="preserve"> </w:t>
      </w:r>
      <w:proofErr w:type="spellStart"/>
      <w:r w:rsidRPr="004F42B7">
        <w:t>untuk</w:t>
      </w:r>
      <w:proofErr w:type="spellEnd"/>
      <w:r w:rsidRPr="004F42B7">
        <w:t xml:space="preserve"> </w:t>
      </w:r>
      <w:proofErr w:type="spellStart"/>
      <w:r w:rsidRPr="004F42B7">
        <w:t>menilai</w:t>
      </w:r>
      <w:proofErr w:type="spellEnd"/>
      <w:r w:rsidRPr="004F42B7">
        <w:t xml:space="preserve"> </w:t>
      </w:r>
      <w:proofErr w:type="spellStart"/>
      <w:r w:rsidRPr="004F42B7">
        <w:t>efektivitas</w:t>
      </w:r>
      <w:proofErr w:type="spellEnd"/>
      <w:r w:rsidRPr="004F42B7">
        <w:t xml:space="preserve"> </w:t>
      </w:r>
      <w:proofErr w:type="spellStart"/>
      <w:r w:rsidRPr="004F42B7">
        <w:t>empat</w:t>
      </w:r>
      <w:proofErr w:type="spellEnd"/>
      <w:r w:rsidRPr="004F42B7">
        <w:t xml:space="preserve"> diet </w:t>
      </w:r>
      <w:proofErr w:type="spellStart"/>
      <w:r w:rsidRPr="004F42B7">
        <w:t>populer</w:t>
      </w:r>
      <w:proofErr w:type="spellEnd"/>
      <w:r w:rsidRPr="004F42B7">
        <w:t xml:space="preserve"> </w:t>
      </w:r>
      <w:proofErr w:type="spellStart"/>
      <w:r>
        <w:t>dalam</w:t>
      </w:r>
      <w:proofErr w:type="spellEnd"/>
      <w:r w:rsidRPr="004F42B7">
        <w:t xml:space="preserve"> </w:t>
      </w:r>
      <w:proofErr w:type="spellStart"/>
      <w:r w:rsidRPr="004F42B7">
        <w:t>menurunkan</w:t>
      </w:r>
      <w:proofErr w:type="spellEnd"/>
      <w:r w:rsidRPr="004F42B7">
        <w:t xml:space="preserve"> </w:t>
      </w:r>
      <w:proofErr w:type="spellStart"/>
      <w:r w:rsidRPr="004F42B7">
        <w:t>berat</w:t>
      </w:r>
      <w:proofErr w:type="spellEnd"/>
      <w:r w:rsidRPr="004F42B7">
        <w:t xml:space="preserve"> badan.</w:t>
      </w:r>
      <w:r>
        <w:t xml:space="preserve"> </w:t>
      </w:r>
      <w:proofErr w:type="spellStart"/>
      <w:r>
        <w:t>Partisipan</w:t>
      </w:r>
      <w:proofErr w:type="spellEnd"/>
      <w:r>
        <w:t xml:space="preserve"> </w:t>
      </w:r>
      <w:r w:rsidRPr="004F42B7">
        <w:t xml:space="preserve"> </w:t>
      </w:r>
      <w:r>
        <w:t>o</w:t>
      </w:r>
      <w:r w:rsidRPr="004F42B7">
        <w:t xml:space="preserve">rang </w:t>
      </w:r>
      <w:proofErr w:type="spellStart"/>
      <w:r w:rsidRPr="004F42B7">
        <w:t>dewasa</w:t>
      </w:r>
      <w:proofErr w:type="spellEnd"/>
      <w:r w:rsidRPr="004F42B7">
        <w:t xml:space="preserve"> yang </w:t>
      </w:r>
      <w:proofErr w:type="spellStart"/>
      <w:r w:rsidRPr="004F42B7">
        <w:t>kelebihan</w:t>
      </w:r>
      <w:proofErr w:type="spellEnd"/>
      <w:r w:rsidRPr="004F42B7">
        <w:t xml:space="preserve"> </w:t>
      </w:r>
      <w:proofErr w:type="spellStart"/>
      <w:r w:rsidRPr="004F42B7">
        <w:t>berat</w:t>
      </w:r>
      <w:proofErr w:type="spellEnd"/>
      <w:r w:rsidRPr="004F42B7">
        <w:t xml:space="preserve"> badan </w:t>
      </w:r>
      <w:proofErr w:type="spellStart"/>
      <w:r w:rsidRPr="004F42B7">
        <w:t>dengan</w:t>
      </w:r>
      <w:proofErr w:type="spellEnd"/>
      <w:r w:rsidRPr="004F42B7">
        <w:t xml:space="preserve"> </w:t>
      </w:r>
      <w:proofErr w:type="spellStart"/>
      <w:r w:rsidRPr="004F42B7">
        <w:t>indeks</w:t>
      </w:r>
      <w:proofErr w:type="spellEnd"/>
      <w:r w:rsidRPr="004F42B7">
        <w:t xml:space="preserve"> </w:t>
      </w:r>
      <w:proofErr w:type="spellStart"/>
      <w:r w:rsidRPr="004F42B7">
        <w:t>massa</w:t>
      </w:r>
      <w:proofErr w:type="spellEnd"/>
      <w:r w:rsidRPr="004F42B7">
        <w:t xml:space="preserve"> </w:t>
      </w:r>
      <w:proofErr w:type="spellStart"/>
      <w:r w:rsidRPr="004F42B7">
        <w:t>tubuh</w:t>
      </w:r>
      <w:proofErr w:type="spellEnd"/>
      <w:r w:rsidRPr="004F42B7">
        <w:t xml:space="preserve"> rata-rata </w:t>
      </w:r>
      <w:proofErr w:type="spellStart"/>
      <w:r>
        <w:t>sebesar</w:t>
      </w:r>
      <w:proofErr w:type="spellEnd"/>
      <w:r>
        <w:t xml:space="preserve"> </w:t>
      </w:r>
      <w:r w:rsidRPr="004F42B7">
        <w:t xml:space="preserve">35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4F42B7">
        <w:t>usia</w:t>
      </w:r>
      <w:proofErr w:type="spellEnd"/>
      <w:r w:rsidRPr="004F42B7">
        <w:t xml:space="preserve"> 22</w:t>
      </w:r>
      <w:r>
        <w:t>-</w:t>
      </w:r>
      <w:r w:rsidRPr="004F42B7">
        <w:t xml:space="preserve">72 </w:t>
      </w:r>
      <w:proofErr w:type="spellStart"/>
      <w:r w:rsidRPr="004F42B7">
        <w:t>tahun</w:t>
      </w:r>
      <w:proofErr w:type="spellEnd"/>
      <w:r>
        <w:t xml:space="preserve"> </w:t>
      </w:r>
      <w:proofErr w:type="spellStart"/>
      <w:r>
        <w:t>diikutkan</w:t>
      </w:r>
      <w:proofErr w:type="spellEnd"/>
      <w:r>
        <w:t xml:space="preserve"> </w:t>
      </w:r>
      <w:proofErr w:type="spellStart"/>
      <w:r w:rsidRPr="004F42B7">
        <w:t>dalam</w:t>
      </w:r>
      <w:proofErr w:type="spellEnd"/>
      <w:r w:rsidRPr="004F42B7">
        <w:t xml:space="preserve"> uji </w:t>
      </w:r>
      <w:proofErr w:type="spellStart"/>
      <w:r w:rsidRPr="004F42B7">
        <w:t>coba</w:t>
      </w:r>
      <w:proofErr w:type="spellEnd"/>
      <w:r w:rsidRPr="004F42B7">
        <w:t xml:space="preserve"> </w:t>
      </w:r>
      <w:proofErr w:type="spellStart"/>
      <w:r w:rsidRPr="004F42B7">
        <w:t>acak</w:t>
      </w:r>
      <w:proofErr w:type="spellEnd"/>
      <w:r w:rsidRPr="004F42B7">
        <w:t xml:space="preserve"> </w:t>
      </w:r>
      <w:proofErr w:type="spellStart"/>
      <w:r w:rsidRPr="004F42B7">
        <w:t>selama</w:t>
      </w:r>
      <w:proofErr w:type="spellEnd"/>
      <w:r w:rsidRPr="004F42B7">
        <w:t xml:space="preserve"> 1 </w:t>
      </w:r>
      <w:proofErr w:type="spellStart"/>
      <w:r w:rsidRPr="004F42B7">
        <w:t>tahun</w:t>
      </w:r>
      <w:proofErr w:type="spellEnd"/>
      <w:r w:rsidRPr="004F42B7">
        <w:t xml:space="preserve">. </w:t>
      </w:r>
      <w:proofErr w:type="spellStart"/>
      <w:r w:rsidRPr="004F42B7">
        <w:t>Penurunan</w:t>
      </w:r>
      <w:proofErr w:type="spellEnd"/>
      <w:r w:rsidRPr="004F42B7">
        <w:t xml:space="preserve"> </w:t>
      </w:r>
      <w:proofErr w:type="spellStart"/>
      <w:r w:rsidRPr="004F42B7">
        <w:t>berat</w:t>
      </w:r>
      <w:proofErr w:type="spellEnd"/>
      <w:r w:rsidRPr="004F42B7">
        <w:t xml:space="preserve"> badan, </w:t>
      </w:r>
      <w:proofErr w:type="spellStart"/>
      <w:r w:rsidRPr="004F42B7">
        <w:t>dalam</w:t>
      </w:r>
      <w:proofErr w:type="spellEnd"/>
      <w:r w:rsidRPr="004F42B7">
        <w:t xml:space="preserve"> kilogram</w:t>
      </w:r>
      <w:r>
        <w:t xml:space="preserve"> </w:t>
      </w:r>
      <w:proofErr w:type="spellStart"/>
      <w:r>
        <w:t>dicatat</w:t>
      </w:r>
      <w:proofErr w:type="spellEnd"/>
      <w:r w:rsidRPr="004F42B7">
        <w:t xml:space="preserve">. </w:t>
      </w:r>
      <w:proofErr w:type="spellStart"/>
      <w:r w:rsidRPr="004F42B7">
        <w:t>Kerugian</w:t>
      </w:r>
      <w:proofErr w:type="spellEnd"/>
      <w:r w:rsidRPr="004F42B7"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 w:rsidRPr="004F42B7">
        <w:t>negatif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 WW = weight watchers.</w:t>
      </w:r>
    </w:p>
    <w:p w14:paraId="78820657" w14:textId="77777777" w:rsidR="004F42B7" w:rsidRDefault="004F42B7" w:rsidP="006C66CB">
      <w:pPr>
        <w:pStyle w:val="ListParagraph"/>
        <w:jc w:val="both"/>
      </w:pPr>
    </w:p>
    <w:p w14:paraId="2F3A2B5F" w14:textId="77777777" w:rsidR="004F42B7" w:rsidRDefault="00E84478" w:rsidP="006C66CB">
      <w:pPr>
        <w:pStyle w:val="ListParagraph"/>
        <w:numPr>
          <w:ilvl w:val="0"/>
          <w:numId w:val="5"/>
        </w:numPr>
        <w:jc w:val="both"/>
      </w:pPr>
      <w:r w:rsidRPr="00543C7F">
        <w:rPr>
          <w:b/>
        </w:rPr>
        <w:t>Prolonging.life.</w:t>
      </w:r>
      <w:r w:rsidR="003F4292">
        <w:rPr>
          <w:b/>
        </w:rPr>
        <w:t>csv</w:t>
      </w:r>
      <w:r>
        <w:t xml:space="preserve">. </w:t>
      </w:r>
      <w:r w:rsidRPr="00E84478">
        <w:t>Vitamin C (</w:t>
      </w:r>
      <w:proofErr w:type="spellStart"/>
      <w:r w:rsidRPr="00E84478">
        <w:t>askorbat</w:t>
      </w:r>
      <w:proofErr w:type="spellEnd"/>
      <w:r w:rsidRPr="00E84478">
        <w:t xml:space="preserve">) </w:t>
      </w:r>
      <w:proofErr w:type="spellStart"/>
      <w:r w:rsidRPr="00E84478">
        <w:t>meningkatkan</w:t>
      </w:r>
      <w:proofErr w:type="spellEnd"/>
      <w:r w:rsidRPr="00E84478">
        <w:t xml:space="preserve"> </w:t>
      </w:r>
      <w:proofErr w:type="spellStart"/>
      <w:r w:rsidRPr="00E84478">
        <w:t>sistem</w:t>
      </w:r>
      <w:proofErr w:type="spellEnd"/>
      <w:r w:rsidRPr="00E84478">
        <w:t xml:space="preserve"> </w:t>
      </w:r>
      <w:proofErr w:type="spellStart"/>
      <w:r w:rsidRPr="00E84478">
        <w:t>kekebalan</w:t>
      </w:r>
      <w:proofErr w:type="spellEnd"/>
      <w:r w:rsidRPr="00E84478">
        <w:t xml:space="preserve"> </w:t>
      </w:r>
      <w:proofErr w:type="spellStart"/>
      <w:r w:rsidRPr="00E84478">
        <w:t>tubuh</w:t>
      </w:r>
      <w:proofErr w:type="spellEnd"/>
      <w:r w:rsidRPr="00E84478">
        <w:t xml:space="preserve"> </w:t>
      </w:r>
      <w:proofErr w:type="spellStart"/>
      <w:r w:rsidRPr="00E84478">
        <w:t>manusia</w:t>
      </w:r>
      <w:proofErr w:type="spellEnd"/>
      <w:r w:rsidRPr="00E84478">
        <w:t xml:space="preserve"> dan </w:t>
      </w:r>
      <w:proofErr w:type="spellStart"/>
      <w:r w:rsidRPr="00E84478">
        <w:t>efektif</w:t>
      </w:r>
      <w:proofErr w:type="spellEnd"/>
      <w:r w:rsidRPr="00E84478">
        <w:t xml:space="preserve"> </w:t>
      </w:r>
      <w:proofErr w:type="spellStart"/>
      <w:r w:rsidRPr="00E84478">
        <w:t>dalam</w:t>
      </w:r>
      <w:proofErr w:type="spellEnd"/>
      <w:r w:rsidRPr="00E84478">
        <w:t xml:space="preserve"> </w:t>
      </w:r>
      <w:proofErr w:type="spellStart"/>
      <w:r w:rsidRPr="00E84478">
        <w:t>mencegah</w:t>
      </w:r>
      <w:proofErr w:type="spellEnd"/>
      <w:r w:rsidRPr="00E84478">
        <w:t xml:space="preserve"> </w:t>
      </w:r>
      <w:proofErr w:type="spellStart"/>
      <w:r w:rsidRPr="00E84478">
        <w:t>berbagai</w:t>
      </w:r>
      <w:proofErr w:type="spellEnd"/>
      <w:r w:rsidRPr="00E84478">
        <w:t xml:space="preserve"> </w:t>
      </w:r>
      <w:proofErr w:type="spellStart"/>
      <w:r w:rsidRPr="00E84478">
        <w:t>penyakit</w:t>
      </w:r>
      <w:proofErr w:type="spellEnd"/>
      <w:r w:rsidRPr="00E84478">
        <w:t xml:space="preserve">. </w:t>
      </w:r>
      <w:proofErr w:type="spellStart"/>
      <w:r w:rsidRPr="00E84478">
        <w:t>Dalam</w:t>
      </w:r>
      <w:proofErr w:type="spellEnd"/>
      <w:r w:rsidRPr="00E84478">
        <w:t xml:space="preserve"> </w:t>
      </w:r>
      <w:proofErr w:type="spellStart"/>
      <w:r w:rsidRPr="00E84478">
        <w:t>s</w:t>
      </w:r>
      <w:r w:rsidR="001C3DA6">
        <w:t>uatu</w:t>
      </w:r>
      <w:proofErr w:type="spellEnd"/>
      <w:r w:rsidRPr="00E84478">
        <w:t xml:space="preserve"> </w:t>
      </w:r>
      <w:proofErr w:type="spellStart"/>
      <w:r w:rsidRPr="00E84478">
        <w:t>studi</w:t>
      </w:r>
      <w:proofErr w:type="spellEnd"/>
      <w:r w:rsidRPr="00E84478">
        <w:t xml:space="preserve"> oleh E. Cameron dan L. Pauling, </w:t>
      </w:r>
      <w:r w:rsidR="001C3DA6">
        <w:t xml:space="preserve">yang </w:t>
      </w:r>
      <w:proofErr w:type="spellStart"/>
      <w:r w:rsidR="001C3DA6">
        <w:t>hasil</w:t>
      </w:r>
      <w:proofErr w:type="spellEnd"/>
      <w:r w:rsidR="001C3DA6">
        <w:t xml:space="preserve"> </w:t>
      </w:r>
      <w:proofErr w:type="spellStart"/>
      <w:r w:rsidR="001C3DA6">
        <w:t>penelitiannya</w:t>
      </w:r>
      <w:proofErr w:type="spellEnd"/>
      <w:r w:rsidR="001C3DA6">
        <w:t xml:space="preserve"> </w:t>
      </w:r>
      <w:proofErr w:type="spellStart"/>
      <w:r w:rsidRPr="00E84478">
        <w:t>diterbitkan</w:t>
      </w:r>
      <w:proofErr w:type="spellEnd"/>
      <w:r w:rsidRPr="00E84478">
        <w:t xml:space="preserve"> </w:t>
      </w:r>
      <w:proofErr w:type="spellStart"/>
      <w:r w:rsidR="001C3DA6">
        <w:t>dengan</w:t>
      </w:r>
      <w:proofErr w:type="spellEnd"/>
      <w:r w:rsidR="001C3DA6">
        <w:t xml:space="preserve"> </w:t>
      </w:r>
      <w:proofErr w:type="spellStart"/>
      <w:r w:rsidR="001C3DA6">
        <w:t>judul</w:t>
      </w:r>
      <w:proofErr w:type="spellEnd"/>
      <w:r w:rsidR="001C3DA6">
        <w:t xml:space="preserve"> </w:t>
      </w:r>
      <w:proofErr w:type="spellStart"/>
      <w:r w:rsidR="001C3DA6">
        <w:t>artikel</w:t>
      </w:r>
      <w:proofErr w:type="spellEnd"/>
      <w:r w:rsidRPr="00E84478">
        <w:t xml:space="preserve"> “</w:t>
      </w:r>
      <w:r w:rsidR="001C3DA6" w:rsidRPr="001C3DA6">
        <w:rPr>
          <w:i/>
        </w:rPr>
        <w:t>Supplemental Ascorbate in the Supportive Treatment of Cancer: Reevaluation of Prolongation of Survival Times in Terminal Human Cancer</w:t>
      </w:r>
      <w:r w:rsidR="001C3DA6" w:rsidRPr="001C3DA6">
        <w:t>” (</w:t>
      </w:r>
      <w:r w:rsidR="001C3DA6" w:rsidRPr="00F51115">
        <w:rPr>
          <w:i/>
        </w:rPr>
        <w:t>Proceedings of the National Academy of Science</w:t>
      </w:r>
      <w:r w:rsidR="001C3DA6" w:rsidRPr="001C3DA6">
        <w:t xml:space="preserve"> USA</w:t>
      </w:r>
      <w:r w:rsidRPr="00E84478">
        <w:t xml:space="preserve">, Vol. 75) , No. 9, </w:t>
      </w:r>
      <w:proofErr w:type="spellStart"/>
      <w:r w:rsidRPr="00E84478">
        <w:t>hlm</w:t>
      </w:r>
      <w:proofErr w:type="spellEnd"/>
      <w:r w:rsidRPr="00E84478">
        <w:t xml:space="preserve">. 4538–4542), </w:t>
      </w:r>
      <w:proofErr w:type="spellStart"/>
      <w:r w:rsidRPr="00E84478">
        <w:t>pasien</w:t>
      </w:r>
      <w:proofErr w:type="spellEnd"/>
      <w:r w:rsidRPr="00E84478">
        <w:t xml:space="preserve"> </w:t>
      </w:r>
      <w:proofErr w:type="spellStart"/>
      <w:r w:rsidRPr="00E84478">
        <w:t>kanker</w:t>
      </w:r>
      <w:proofErr w:type="spellEnd"/>
      <w:r w:rsidRPr="00E84478">
        <w:t xml:space="preserve"> stadium </w:t>
      </w:r>
      <w:proofErr w:type="spellStart"/>
      <w:r w:rsidRPr="00E84478">
        <w:t>lanjut</w:t>
      </w:r>
      <w:proofErr w:type="spellEnd"/>
      <w:r w:rsidRPr="00E84478">
        <w:t xml:space="preserve"> </w:t>
      </w:r>
      <w:proofErr w:type="spellStart"/>
      <w:r w:rsidRPr="00E84478">
        <w:t>diberi</w:t>
      </w:r>
      <w:proofErr w:type="spellEnd"/>
      <w:r w:rsidRPr="00E84478">
        <w:t xml:space="preserve"> </w:t>
      </w:r>
      <w:proofErr w:type="spellStart"/>
      <w:r w:rsidRPr="00E84478">
        <w:t>suplemen</w:t>
      </w:r>
      <w:proofErr w:type="spellEnd"/>
      <w:r w:rsidRPr="00E84478">
        <w:t xml:space="preserve"> vitamin C. </w:t>
      </w:r>
      <w:proofErr w:type="spellStart"/>
      <w:r w:rsidRPr="00E84478">
        <w:t>Pasien</w:t>
      </w:r>
      <w:proofErr w:type="spellEnd"/>
      <w:r w:rsidRPr="00E84478">
        <w:t xml:space="preserve"> </w:t>
      </w:r>
      <w:proofErr w:type="spellStart"/>
      <w:r w:rsidRPr="00E84478">
        <w:t>dikelompokkan</w:t>
      </w:r>
      <w:proofErr w:type="spellEnd"/>
      <w:r w:rsidRPr="00E84478">
        <w:t xml:space="preserve"> </w:t>
      </w:r>
      <w:proofErr w:type="spellStart"/>
      <w:r w:rsidRPr="00E84478">
        <w:t>sesuai</w:t>
      </w:r>
      <w:proofErr w:type="spellEnd"/>
      <w:r w:rsidRPr="00E84478">
        <w:t xml:space="preserve"> </w:t>
      </w:r>
      <w:proofErr w:type="spellStart"/>
      <w:r w:rsidRPr="00E84478">
        <w:t>dengan</w:t>
      </w:r>
      <w:proofErr w:type="spellEnd"/>
      <w:r w:rsidRPr="00E84478">
        <w:t xml:space="preserve"> organ yang </w:t>
      </w:r>
      <w:proofErr w:type="spellStart"/>
      <w:r w:rsidRPr="00E84478">
        <w:t>terkena</w:t>
      </w:r>
      <w:proofErr w:type="spellEnd"/>
      <w:r w:rsidRPr="00E84478">
        <w:t xml:space="preserve"> </w:t>
      </w:r>
      <w:proofErr w:type="spellStart"/>
      <w:r w:rsidRPr="00E84478">
        <w:t>kanker</w:t>
      </w:r>
      <w:proofErr w:type="spellEnd"/>
      <w:r w:rsidRPr="00E84478">
        <w:t xml:space="preserve">: </w:t>
      </w:r>
      <w:proofErr w:type="spellStart"/>
      <w:r w:rsidRPr="00E84478">
        <w:t>lambung</w:t>
      </w:r>
      <w:proofErr w:type="spellEnd"/>
      <w:r w:rsidRPr="00E84478">
        <w:t xml:space="preserve">, </w:t>
      </w:r>
      <w:proofErr w:type="spellStart"/>
      <w:r w:rsidRPr="00E84478">
        <w:t>bronkus</w:t>
      </w:r>
      <w:proofErr w:type="spellEnd"/>
      <w:r w:rsidRPr="00E84478">
        <w:t xml:space="preserve">, usus </w:t>
      </w:r>
      <w:proofErr w:type="spellStart"/>
      <w:r w:rsidRPr="00E84478">
        <w:t>besar</w:t>
      </w:r>
      <w:proofErr w:type="spellEnd"/>
      <w:r w:rsidRPr="00E84478">
        <w:t xml:space="preserve">, ovarium, </w:t>
      </w:r>
      <w:proofErr w:type="spellStart"/>
      <w:r w:rsidRPr="00E84478">
        <w:t>atau</w:t>
      </w:r>
      <w:proofErr w:type="spellEnd"/>
      <w:r w:rsidRPr="00E84478">
        <w:t xml:space="preserve"> </w:t>
      </w:r>
      <w:proofErr w:type="spellStart"/>
      <w:r w:rsidRPr="00E84478">
        <w:t>payudara</w:t>
      </w:r>
      <w:proofErr w:type="spellEnd"/>
      <w:r w:rsidRPr="00E84478">
        <w:t xml:space="preserve">. </w:t>
      </w:r>
      <w:proofErr w:type="spellStart"/>
      <w:r w:rsidRPr="00E84478">
        <w:t>Studi</w:t>
      </w:r>
      <w:proofErr w:type="spellEnd"/>
      <w:r w:rsidRPr="00E84478">
        <w:t xml:space="preserve"> </w:t>
      </w:r>
      <w:proofErr w:type="spellStart"/>
      <w:r w:rsidRPr="00E84478">
        <w:t>ini</w:t>
      </w:r>
      <w:proofErr w:type="spellEnd"/>
      <w:r w:rsidRPr="00E84478">
        <w:t xml:space="preserve"> </w:t>
      </w:r>
      <w:proofErr w:type="spellStart"/>
      <w:r w:rsidRPr="00E84478">
        <w:t>menghasilkan</w:t>
      </w:r>
      <w:proofErr w:type="spellEnd"/>
      <w:r w:rsidRPr="00E84478">
        <w:t xml:space="preserve"> </w:t>
      </w:r>
      <w:r w:rsidR="001C3DA6">
        <w:t xml:space="preserve">data </w:t>
      </w:r>
      <w:proofErr w:type="spellStart"/>
      <w:r w:rsidRPr="00E84478">
        <w:t>waktu</w:t>
      </w:r>
      <w:proofErr w:type="spellEnd"/>
      <w:r w:rsidRPr="00E84478">
        <w:t xml:space="preserve"> </w:t>
      </w:r>
      <w:proofErr w:type="spellStart"/>
      <w:r w:rsidRPr="00E84478">
        <w:t>bertahan</w:t>
      </w:r>
      <w:proofErr w:type="spellEnd"/>
      <w:r w:rsidRPr="00E84478">
        <w:t xml:space="preserve"> </w:t>
      </w:r>
      <w:proofErr w:type="spellStart"/>
      <w:r w:rsidRPr="00E84478">
        <w:t>hidup</w:t>
      </w:r>
      <w:proofErr w:type="spellEnd"/>
      <w:r w:rsidRPr="00E84478">
        <w:t xml:space="preserve">, </w:t>
      </w:r>
      <w:proofErr w:type="spellStart"/>
      <w:r w:rsidRPr="00E84478">
        <w:t>dalam</w:t>
      </w:r>
      <w:proofErr w:type="spellEnd"/>
      <w:r w:rsidRPr="00E84478">
        <w:t xml:space="preserve"> </w:t>
      </w:r>
      <w:proofErr w:type="spellStart"/>
      <w:r w:rsidRPr="00E84478">
        <w:t>beberapa</w:t>
      </w:r>
      <w:proofErr w:type="spellEnd"/>
      <w:r w:rsidRPr="00E84478">
        <w:t xml:space="preserve"> </w:t>
      </w:r>
      <w:proofErr w:type="spellStart"/>
      <w:r w:rsidRPr="00E84478">
        <w:t>hari</w:t>
      </w:r>
      <w:proofErr w:type="spellEnd"/>
      <w:r w:rsidR="001C3DA6">
        <w:t xml:space="preserve">. </w:t>
      </w:r>
    </w:p>
    <w:p w14:paraId="659EA76A" w14:textId="77777777" w:rsidR="00A37162" w:rsidRDefault="00A37162" w:rsidP="006C66CB">
      <w:pPr>
        <w:pStyle w:val="ListParagraph"/>
        <w:jc w:val="both"/>
      </w:pPr>
    </w:p>
    <w:p w14:paraId="2F38CB0F" w14:textId="2624CDFF" w:rsidR="00414566" w:rsidRDefault="00A37162" w:rsidP="00414566">
      <w:pPr>
        <w:pStyle w:val="ListParagraph"/>
        <w:numPr>
          <w:ilvl w:val="0"/>
          <w:numId w:val="5"/>
        </w:numPr>
        <w:jc w:val="both"/>
      </w:pPr>
      <w:r w:rsidRPr="00A37162">
        <w:rPr>
          <w:b/>
        </w:rPr>
        <w:t>Magazine.ads.</w:t>
      </w:r>
      <w:r w:rsidR="003F4292">
        <w:rPr>
          <w:b/>
        </w:rPr>
        <w:t>csv</w:t>
      </w:r>
      <w:r>
        <w:t xml:space="preserve">. </w:t>
      </w:r>
      <w:proofErr w:type="spellStart"/>
      <w:r w:rsidRPr="00A37162">
        <w:t>Peneliti</w:t>
      </w:r>
      <w:proofErr w:type="spellEnd"/>
      <w:r w:rsidRPr="00A37162">
        <w:t xml:space="preserve"> </w:t>
      </w:r>
      <w:proofErr w:type="spellStart"/>
      <w:r w:rsidRPr="00A37162">
        <w:t>periklanan</w:t>
      </w:r>
      <w:proofErr w:type="spellEnd"/>
      <w:r w:rsidRPr="00A37162">
        <w:t xml:space="preserve"> F. </w:t>
      </w:r>
      <w:proofErr w:type="spellStart"/>
      <w:r w:rsidRPr="00A37162">
        <w:t>Shuptrine</w:t>
      </w:r>
      <w:proofErr w:type="spellEnd"/>
      <w:r w:rsidRPr="00A37162">
        <w:t xml:space="preserve"> dan D. McVicker </w:t>
      </w:r>
      <w:proofErr w:type="spellStart"/>
      <w:r w:rsidRPr="00A37162">
        <w:t>ingin</w:t>
      </w:r>
      <w:proofErr w:type="spellEnd"/>
      <w:r w:rsidRPr="00A37162">
        <w:t xml:space="preserve"> </w:t>
      </w:r>
      <w:proofErr w:type="spellStart"/>
      <w:r w:rsidRPr="00A37162">
        <w:t>menentukan</w:t>
      </w:r>
      <w:proofErr w:type="spellEnd"/>
      <w:r w:rsidRPr="00A37162">
        <w:t xml:space="preserve"> </w:t>
      </w:r>
      <w:proofErr w:type="spellStart"/>
      <w:r w:rsidRPr="00A37162">
        <w:t>apakah</w:t>
      </w:r>
      <w:proofErr w:type="spellEnd"/>
      <w:r w:rsidRPr="00A37162">
        <w:t xml:space="preserve"> </w:t>
      </w:r>
      <w:proofErr w:type="spellStart"/>
      <w:r w:rsidRPr="00A37162">
        <w:t>ada</w:t>
      </w:r>
      <w:proofErr w:type="spellEnd"/>
      <w:r w:rsidRPr="00A37162">
        <w:t xml:space="preserve"> </w:t>
      </w:r>
      <w:proofErr w:type="spellStart"/>
      <w:r w:rsidRPr="00A37162">
        <w:t>perbedaan</w:t>
      </w:r>
      <w:proofErr w:type="spellEnd"/>
      <w:r w:rsidRPr="00A37162">
        <w:t xml:space="preserve"> yang </w:t>
      </w:r>
      <w:proofErr w:type="spellStart"/>
      <w:r w:rsidRPr="00A37162">
        <w:t>signifikan</w:t>
      </w:r>
      <w:proofErr w:type="spellEnd"/>
      <w:r w:rsidRPr="00A37162">
        <w:t xml:space="preserve"> </w:t>
      </w:r>
      <w:proofErr w:type="spellStart"/>
      <w:r w:rsidRPr="00A37162">
        <w:t>dalam</w:t>
      </w:r>
      <w:proofErr w:type="spellEnd"/>
      <w:r w:rsidRPr="00A37162">
        <w:t xml:space="preserve"> </w:t>
      </w:r>
      <w:proofErr w:type="spellStart"/>
      <w:r w:rsidRPr="00A37162">
        <w:t>keterbacaan</w:t>
      </w:r>
      <w:proofErr w:type="spellEnd"/>
      <w:r w:rsidRPr="00A37162">
        <w:t xml:space="preserve"> </w:t>
      </w:r>
      <w:proofErr w:type="spellStart"/>
      <w:r w:rsidRPr="00A37162">
        <w:t>iklan</w:t>
      </w:r>
      <w:proofErr w:type="spellEnd"/>
      <w:r w:rsidRPr="00A37162">
        <w:t xml:space="preserve"> </w:t>
      </w:r>
      <w:proofErr w:type="spellStart"/>
      <w:r w:rsidRPr="00A37162">
        <w:t>majalah</w:t>
      </w:r>
      <w:proofErr w:type="spellEnd"/>
      <w:r w:rsidRPr="00A37162">
        <w:t xml:space="preserve">. </w:t>
      </w:r>
      <w:proofErr w:type="spellStart"/>
      <w:r w:rsidRPr="00A37162">
        <w:t>Tiga</w:t>
      </w:r>
      <w:proofErr w:type="spellEnd"/>
      <w:r w:rsidRPr="00A37162">
        <w:t xml:space="preserve"> </w:t>
      </w:r>
      <w:proofErr w:type="spellStart"/>
      <w:r w:rsidRPr="00A37162">
        <w:t>puluh</w:t>
      </w:r>
      <w:proofErr w:type="spellEnd"/>
      <w:r w:rsidRPr="00A37162">
        <w:t xml:space="preserve"> </w:t>
      </w:r>
      <w:proofErr w:type="spellStart"/>
      <w:r w:rsidRPr="00A37162">
        <w:t>majalah</w:t>
      </w:r>
      <w:proofErr w:type="spellEnd"/>
      <w:r w:rsidRPr="00A37162">
        <w:t xml:space="preserve"> </w:t>
      </w:r>
      <w:proofErr w:type="spellStart"/>
      <w:r w:rsidRPr="00A37162">
        <w:t>diklasifikasikan</w:t>
      </w:r>
      <w:proofErr w:type="spellEnd"/>
      <w:r w:rsidRPr="00A37162">
        <w:t xml:space="preserve"> </w:t>
      </w:r>
      <w:proofErr w:type="spellStart"/>
      <w:r w:rsidRPr="00A37162">
        <w:t>berdasarkan</w:t>
      </w:r>
      <w:proofErr w:type="spellEnd"/>
      <w:r w:rsidRPr="00A37162">
        <w:t xml:space="preserve"> </w:t>
      </w:r>
      <w:proofErr w:type="spellStart"/>
      <w:r w:rsidRPr="00A37162">
        <w:t>tingkat</w:t>
      </w:r>
      <w:proofErr w:type="spellEnd"/>
      <w:r w:rsidRPr="00A37162">
        <w:t xml:space="preserve"> </w:t>
      </w:r>
      <w:proofErr w:type="spellStart"/>
      <w:r w:rsidRPr="00A37162">
        <w:t>pendidikannya</w:t>
      </w:r>
      <w:proofErr w:type="spellEnd"/>
      <w:r w:rsidRPr="00A37162">
        <w:t xml:space="preserve"> — </w:t>
      </w:r>
      <w:proofErr w:type="spellStart"/>
      <w:r w:rsidRPr="00A37162">
        <w:t>tinggi</w:t>
      </w:r>
      <w:proofErr w:type="spellEnd"/>
      <w:r w:rsidRPr="00A37162">
        <w:t xml:space="preserve">, </w:t>
      </w:r>
      <w:proofErr w:type="spellStart"/>
      <w:r w:rsidRPr="00A37162">
        <w:t>sedang</w:t>
      </w:r>
      <w:proofErr w:type="spellEnd"/>
      <w:r w:rsidRPr="00A37162">
        <w:t xml:space="preserve">, </w:t>
      </w:r>
      <w:proofErr w:type="spellStart"/>
      <w:r w:rsidRPr="00A37162">
        <w:t>atau</w:t>
      </w:r>
      <w:proofErr w:type="spellEnd"/>
      <w:r w:rsidRPr="00A37162">
        <w:t xml:space="preserve"> </w:t>
      </w:r>
      <w:proofErr w:type="spellStart"/>
      <w:r w:rsidRPr="00A37162">
        <w:t>rendah</w:t>
      </w:r>
      <w:proofErr w:type="spellEnd"/>
      <w:r w:rsidRPr="00A37162">
        <w:t xml:space="preserve"> — dan </w:t>
      </w:r>
      <w:proofErr w:type="spellStart"/>
      <w:r w:rsidRPr="00A37162">
        <w:t>kemudian</w:t>
      </w:r>
      <w:proofErr w:type="spellEnd"/>
      <w:r w:rsidRPr="00A37162">
        <w:t xml:space="preserve"> </w:t>
      </w:r>
      <w:proofErr w:type="spellStart"/>
      <w:r w:rsidRPr="00A37162">
        <w:t>tiga</w:t>
      </w:r>
      <w:proofErr w:type="spellEnd"/>
      <w:r w:rsidRPr="00A37162">
        <w:t xml:space="preserve"> </w:t>
      </w:r>
      <w:proofErr w:type="spellStart"/>
      <w:r w:rsidRPr="00A37162">
        <w:t>majalah</w:t>
      </w:r>
      <w:proofErr w:type="spellEnd"/>
      <w:r w:rsidRPr="00A37162">
        <w:t xml:space="preserve"> </w:t>
      </w:r>
      <w:proofErr w:type="spellStart"/>
      <w:r w:rsidRPr="00A37162">
        <w:t>dipilih</w:t>
      </w:r>
      <w:proofErr w:type="spellEnd"/>
      <w:r w:rsidRPr="00A37162">
        <w:t xml:space="preserve"> </w:t>
      </w:r>
      <w:proofErr w:type="spellStart"/>
      <w:r w:rsidRPr="00A37162">
        <w:t>secara</w:t>
      </w:r>
      <w:proofErr w:type="spellEnd"/>
      <w:r w:rsidRPr="00A37162">
        <w:t xml:space="preserve"> </w:t>
      </w:r>
      <w:proofErr w:type="spellStart"/>
      <w:r w:rsidRPr="00A37162">
        <w:t>acak</w:t>
      </w:r>
      <w:proofErr w:type="spellEnd"/>
      <w:r w:rsidRPr="00A37162">
        <w:t xml:space="preserve"> </w:t>
      </w:r>
      <w:proofErr w:type="spellStart"/>
      <w:r w:rsidRPr="00A37162">
        <w:t>dari</w:t>
      </w:r>
      <w:proofErr w:type="spellEnd"/>
      <w:r w:rsidRPr="00A37162">
        <w:t xml:space="preserve"> </w:t>
      </w:r>
      <w:proofErr w:type="spellStart"/>
      <w:r w:rsidRPr="00A37162">
        <w:t>setiap</w:t>
      </w:r>
      <w:proofErr w:type="spellEnd"/>
      <w:r w:rsidRPr="00A37162">
        <w:t xml:space="preserve"> </w:t>
      </w:r>
      <w:proofErr w:type="spellStart"/>
      <w:r w:rsidRPr="00A37162">
        <w:t>tingkat</w:t>
      </w:r>
      <w:proofErr w:type="spellEnd"/>
      <w:r w:rsidRPr="00A37162">
        <w:t xml:space="preserve">. Dari masing-masing </w:t>
      </w:r>
      <w:proofErr w:type="spellStart"/>
      <w:r w:rsidRPr="00A37162">
        <w:t>majalah</w:t>
      </w:r>
      <w:proofErr w:type="spellEnd"/>
      <w:r w:rsidRPr="00A37162">
        <w:t xml:space="preserve">, </w:t>
      </w:r>
      <w:proofErr w:type="spellStart"/>
      <w:r w:rsidRPr="00A37162">
        <w:t>enam</w:t>
      </w:r>
      <w:proofErr w:type="spellEnd"/>
      <w:r w:rsidRPr="00A37162">
        <w:t xml:space="preserve"> </w:t>
      </w:r>
      <w:proofErr w:type="spellStart"/>
      <w:r w:rsidRPr="00A37162">
        <w:t>iklan</w:t>
      </w:r>
      <w:proofErr w:type="spellEnd"/>
      <w:r w:rsidRPr="00A37162">
        <w:t xml:space="preserve"> </w:t>
      </w:r>
      <w:proofErr w:type="spellStart"/>
      <w:r w:rsidRPr="00A37162">
        <w:t>dipilih</w:t>
      </w:r>
      <w:proofErr w:type="spellEnd"/>
      <w:r w:rsidRPr="00A37162">
        <w:t xml:space="preserve"> </w:t>
      </w:r>
      <w:proofErr w:type="spellStart"/>
      <w:r w:rsidRPr="00A37162">
        <w:t>secara</w:t>
      </w:r>
      <w:proofErr w:type="spellEnd"/>
      <w:r w:rsidRPr="00A37162">
        <w:t xml:space="preserve"> </w:t>
      </w:r>
      <w:proofErr w:type="spellStart"/>
      <w:r w:rsidRPr="00A37162">
        <w:t>acak</w:t>
      </w:r>
      <w:proofErr w:type="spellEnd"/>
      <w:r w:rsidRPr="00A37162">
        <w:t xml:space="preserve"> dan </w:t>
      </w:r>
      <w:proofErr w:type="spellStart"/>
      <w:r w:rsidRPr="00A37162">
        <w:t>diperiksa</w:t>
      </w:r>
      <w:proofErr w:type="spellEnd"/>
      <w:r w:rsidRPr="00A37162">
        <w:t xml:space="preserve"> </w:t>
      </w:r>
      <w:proofErr w:type="spellStart"/>
      <w:r w:rsidRPr="00A37162">
        <w:t>untuk</w:t>
      </w:r>
      <w:proofErr w:type="spellEnd"/>
      <w:r w:rsidRPr="00A37162">
        <w:t xml:space="preserve"> </w:t>
      </w:r>
      <w:proofErr w:type="spellStart"/>
      <w:r w:rsidRPr="00A37162">
        <w:t>dibaca</w:t>
      </w:r>
      <w:proofErr w:type="spellEnd"/>
      <w:r w:rsidRPr="00A37162">
        <w:t xml:space="preserve">. </w:t>
      </w:r>
      <w:proofErr w:type="spellStart"/>
      <w:r w:rsidRPr="00A37162">
        <w:t>Dalam</w:t>
      </w:r>
      <w:proofErr w:type="spellEnd"/>
      <w:r w:rsidRPr="00A37162">
        <w:t xml:space="preserve"> </w:t>
      </w:r>
      <w:proofErr w:type="spellStart"/>
      <w:r w:rsidRPr="00A37162">
        <w:t>kasus</w:t>
      </w:r>
      <w:proofErr w:type="spellEnd"/>
      <w:r w:rsidRPr="00A37162">
        <w:t xml:space="preserve"> </w:t>
      </w:r>
      <w:proofErr w:type="spellStart"/>
      <w:r w:rsidRPr="00A37162">
        <w:t>khusus</w:t>
      </w:r>
      <w:proofErr w:type="spellEnd"/>
      <w:r w:rsidRPr="00A37162">
        <w:t xml:space="preserve"> </w:t>
      </w:r>
      <w:proofErr w:type="spellStart"/>
      <w:r w:rsidRPr="00A37162">
        <w:t>ini</w:t>
      </w:r>
      <w:proofErr w:type="spellEnd"/>
      <w:r w:rsidRPr="00A37162">
        <w:t xml:space="preserve">, </w:t>
      </w:r>
      <w:proofErr w:type="spellStart"/>
      <w:r w:rsidRPr="00A37162">
        <w:t>keterbacaan</w:t>
      </w:r>
      <w:proofErr w:type="spellEnd"/>
      <w:r w:rsidRPr="00A37162">
        <w:t xml:space="preserve"> </w:t>
      </w:r>
      <w:proofErr w:type="spellStart"/>
      <w:r w:rsidRPr="00A37162">
        <w:t>ditandai</w:t>
      </w:r>
      <w:proofErr w:type="spellEnd"/>
      <w:r w:rsidRPr="00A37162">
        <w:t xml:space="preserve"> oleh </w:t>
      </w:r>
      <w:proofErr w:type="spellStart"/>
      <w:r w:rsidRPr="00A37162">
        <w:t>jumlah</w:t>
      </w:r>
      <w:proofErr w:type="spellEnd"/>
      <w:r w:rsidRPr="00A37162">
        <w:t xml:space="preserve"> kata, </w:t>
      </w:r>
      <w:proofErr w:type="spellStart"/>
      <w:r w:rsidRPr="00A37162">
        <w:t>kalimat</w:t>
      </w:r>
      <w:proofErr w:type="spellEnd"/>
      <w:r w:rsidRPr="00A37162">
        <w:t xml:space="preserve">, dan kata </w:t>
      </w:r>
      <w:proofErr w:type="spellStart"/>
      <w:r w:rsidRPr="00A37162">
        <w:t>dari</w:t>
      </w:r>
      <w:proofErr w:type="spellEnd"/>
      <w:r w:rsidRPr="00A37162">
        <w:t xml:space="preserve"> </w:t>
      </w:r>
      <w:proofErr w:type="spellStart"/>
      <w:r w:rsidRPr="00A37162">
        <w:t>tiga</w:t>
      </w:r>
      <w:proofErr w:type="spellEnd"/>
      <w:r w:rsidRPr="00A37162">
        <w:t xml:space="preserve"> </w:t>
      </w:r>
      <w:proofErr w:type="spellStart"/>
      <w:r w:rsidRPr="00A37162">
        <w:t>suku</w:t>
      </w:r>
      <w:proofErr w:type="spellEnd"/>
      <w:r w:rsidRPr="00A37162">
        <w:t xml:space="preserve"> kata </w:t>
      </w:r>
      <w:proofErr w:type="spellStart"/>
      <w:r w:rsidRPr="00A37162">
        <w:t>atau</w:t>
      </w:r>
      <w:proofErr w:type="spellEnd"/>
      <w:r w:rsidRPr="00A37162">
        <w:t xml:space="preserve"> </w:t>
      </w:r>
      <w:proofErr w:type="spellStart"/>
      <w:r w:rsidRPr="00A37162">
        <w:t>lebih</w:t>
      </w:r>
      <w:proofErr w:type="spellEnd"/>
      <w:r w:rsidRPr="00A37162">
        <w:t xml:space="preserve"> di </w:t>
      </w:r>
      <w:proofErr w:type="spellStart"/>
      <w:r w:rsidRPr="00A37162">
        <w:t>setiap</w:t>
      </w:r>
      <w:proofErr w:type="spellEnd"/>
      <w:r w:rsidRPr="00A37162">
        <w:t xml:space="preserve"> </w:t>
      </w:r>
      <w:proofErr w:type="spellStart"/>
      <w:r w:rsidRPr="00A37162">
        <w:t>iklan</w:t>
      </w:r>
      <w:proofErr w:type="spellEnd"/>
      <w:r w:rsidRPr="00A37162">
        <w:t xml:space="preserve">. Para </w:t>
      </w:r>
      <w:proofErr w:type="spellStart"/>
      <w:r w:rsidRPr="00A37162">
        <w:t>peneliti</w:t>
      </w:r>
      <w:proofErr w:type="spellEnd"/>
      <w:r w:rsidRPr="00A37162">
        <w:t xml:space="preserve"> </w:t>
      </w:r>
      <w:proofErr w:type="spellStart"/>
      <w:r w:rsidRPr="00A37162">
        <w:t>menerbitkan</w:t>
      </w:r>
      <w:proofErr w:type="spellEnd"/>
      <w:r w:rsidRPr="00A37162">
        <w:t xml:space="preserve"> </w:t>
      </w:r>
      <w:proofErr w:type="spellStart"/>
      <w:r w:rsidRPr="00A37162">
        <w:t>temuan</w:t>
      </w:r>
      <w:proofErr w:type="spellEnd"/>
      <w:r w:rsidRPr="00A37162">
        <w:t xml:space="preserve"> </w:t>
      </w:r>
      <w:proofErr w:type="spellStart"/>
      <w:r w:rsidRPr="00A37162">
        <w:t>mereka</w:t>
      </w:r>
      <w:proofErr w:type="spellEnd"/>
      <w:r w:rsidRPr="00A37162">
        <w:t xml:space="preserve"> </w:t>
      </w:r>
      <w:proofErr w:type="spellStart"/>
      <w:r w:rsidRPr="00A37162">
        <w:t>dalam</w:t>
      </w:r>
      <w:proofErr w:type="spellEnd"/>
      <w:r w:rsidRPr="00A37162">
        <w:t xml:space="preserve"> </w:t>
      </w:r>
      <w:proofErr w:type="spellStart"/>
      <w:r w:rsidRPr="00A37162">
        <w:t>makalah</w:t>
      </w:r>
      <w:proofErr w:type="spellEnd"/>
      <w:r w:rsidRPr="00A37162">
        <w:t xml:space="preserve"> “</w:t>
      </w:r>
      <w:r w:rsidRPr="00A37162">
        <w:rPr>
          <w:i/>
        </w:rPr>
        <w:t>Readability Levels of Magazine Ads</w:t>
      </w:r>
      <w:r w:rsidRPr="00A37162">
        <w:t>” (</w:t>
      </w:r>
      <w:r w:rsidRPr="00A37162">
        <w:rPr>
          <w:i/>
        </w:rPr>
        <w:t>Journal of Advertising Research</w:t>
      </w:r>
      <w:r w:rsidRPr="00A37162">
        <w:t xml:space="preserve">, Vol. 21, No. 5, </w:t>
      </w:r>
      <w:proofErr w:type="spellStart"/>
      <w:r w:rsidRPr="00A37162">
        <w:t>hlm</w:t>
      </w:r>
      <w:proofErr w:type="spellEnd"/>
      <w:r w:rsidRPr="00A37162">
        <w:t xml:space="preserve">. 45–51). </w:t>
      </w:r>
      <w:r>
        <w:t xml:space="preserve">Data </w:t>
      </w:r>
      <w:proofErr w:type="spellStart"/>
      <w:r>
        <w:t>j</w:t>
      </w:r>
      <w:r w:rsidRPr="00A37162">
        <w:t>umlah</w:t>
      </w:r>
      <w:proofErr w:type="spellEnd"/>
      <w:r w:rsidRPr="00A37162">
        <w:t xml:space="preserve"> kata </w:t>
      </w:r>
      <w:proofErr w:type="spellStart"/>
      <w:r w:rsidRPr="00A37162">
        <w:t>dari</w:t>
      </w:r>
      <w:proofErr w:type="spellEnd"/>
      <w:r w:rsidRPr="00A37162">
        <w:t xml:space="preserve"> </w:t>
      </w:r>
      <w:proofErr w:type="spellStart"/>
      <w:r w:rsidRPr="00A37162">
        <w:t>tiga</w:t>
      </w:r>
      <w:proofErr w:type="spellEnd"/>
      <w:r w:rsidRPr="00A37162">
        <w:t xml:space="preserve"> </w:t>
      </w:r>
      <w:proofErr w:type="spellStart"/>
      <w:r w:rsidRPr="00A37162">
        <w:t>suku</w:t>
      </w:r>
      <w:proofErr w:type="spellEnd"/>
      <w:r w:rsidRPr="00A37162">
        <w:t xml:space="preserve"> kata </w:t>
      </w:r>
      <w:proofErr w:type="spellStart"/>
      <w:r w:rsidRPr="00A37162">
        <w:t>atau</w:t>
      </w:r>
      <w:proofErr w:type="spellEnd"/>
      <w:r w:rsidRPr="00A37162">
        <w:t xml:space="preserve"> </w:t>
      </w:r>
      <w:proofErr w:type="spellStart"/>
      <w:r w:rsidRPr="00A37162">
        <w:t>lebih</w:t>
      </w:r>
      <w:proofErr w:type="spellEnd"/>
      <w:r w:rsidRPr="00A37162">
        <w:t xml:space="preserve"> </w:t>
      </w:r>
      <w:proofErr w:type="spellStart"/>
      <w:r w:rsidRPr="00A37162">
        <w:t>dalam</w:t>
      </w:r>
      <w:proofErr w:type="spellEnd"/>
      <w:r w:rsidRPr="00A37162">
        <w:t xml:space="preserve"> </w:t>
      </w:r>
      <w:proofErr w:type="spellStart"/>
      <w:r w:rsidRPr="00A37162">
        <w:t>setiap</w:t>
      </w:r>
      <w:proofErr w:type="spellEnd"/>
      <w:r w:rsidRPr="00A37162">
        <w:t xml:space="preserve"> </w:t>
      </w:r>
      <w:proofErr w:type="spellStart"/>
      <w:r w:rsidRPr="00A37162">
        <w:t>iklan</w:t>
      </w:r>
      <w:proofErr w:type="spellEnd"/>
      <w:r w:rsidRPr="00A37162">
        <w:t xml:space="preserve"> </w:t>
      </w:r>
      <w:proofErr w:type="spellStart"/>
      <w:r>
        <w:t>dicatat</w:t>
      </w:r>
      <w:proofErr w:type="spellEnd"/>
      <w:r>
        <w:t>.</w:t>
      </w:r>
    </w:p>
    <w:p w14:paraId="2021F7D3" w14:textId="1C2B62C9" w:rsidR="00414566" w:rsidRDefault="00414566" w:rsidP="00414566">
      <w:pPr>
        <w:pStyle w:val="ListParagraph"/>
      </w:pPr>
    </w:p>
    <w:p w14:paraId="47796C7F" w14:textId="184415D0" w:rsidR="00414566" w:rsidRDefault="00414566" w:rsidP="00414566">
      <w:pPr>
        <w:pStyle w:val="ListParagraph"/>
      </w:pPr>
    </w:p>
    <w:p w14:paraId="07057F98" w14:textId="78FC9214" w:rsidR="00414566" w:rsidRDefault="00414566" w:rsidP="00414566">
      <w:pPr>
        <w:pStyle w:val="ListParagraph"/>
      </w:pPr>
    </w:p>
    <w:p w14:paraId="0C7CFB63" w14:textId="31C4AAA8" w:rsidR="00414566" w:rsidRDefault="00414566" w:rsidP="00414566">
      <w:pPr>
        <w:pStyle w:val="ListParagraph"/>
      </w:pPr>
    </w:p>
    <w:p w14:paraId="60D3B084" w14:textId="3427AEB7" w:rsidR="00414566" w:rsidRDefault="00414566" w:rsidP="00414566">
      <w:pPr>
        <w:pStyle w:val="ListParagraph"/>
      </w:pPr>
    </w:p>
    <w:p w14:paraId="7166787F" w14:textId="03298E10" w:rsidR="00414566" w:rsidRDefault="00414566" w:rsidP="00414566">
      <w:pPr>
        <w:pStyle w:val="ListParagraph"/>
      </w:pPr>
    </w:p>
    <w:p w14:paraId="6C3B9AE8" w14:textId="45B29EBC" w:rsidR="00414566" w:rsidRDefault="00414566" w:rsidP="00414566">
      <w:pPr>
        <w:pStyle w:val="ListParagraph"/>
      </w:pPr>
    </w:p>
    <w:p w14:paraId="708064CA" w14:textId="77777777" w:rsidR="00414566" w:rsidRDefault="00414566" w:rsidP="00414566">
      <w:pPr>
        <w:pStyle w:val="ListParagraph"/>
      </w:pPr>
    </w:p>
    <w:p w14:paraId="6D673599" w14:textId="661DB165" w:rsidR="00414566" w:rsidRPr="00BE386F" w:rsidRDefault="00414566" w:rsidP="004145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Bagian 2: </w:t>
      </w:r>
      <w:proofErr w:type="spellStart"/>
      <w:r w:rsidRPr="00BE386F">
        <w:rPr>
          <w:b/>
          <w:sz w:val="28"/>
          <w:szCs w:val="28"/>
          <w:u w:val="single"/>
        </w:rPr>
        <w:t>Analisis</w:t>
      </w:r>
      <w:proofErr w:type="spellEnd"/>
      <w:r w:rsidRPr="00BE386F">
        <w:rPr>
          <w:b/>
          <w:sz w:val="28"/>
          <w:szCs w:val="28"/>
          <w:u w:val="single"/>
        </w:rPr>
        <w:t xml:space="preserve"> </w:t>
      </w:r>
      <w:proofErr w:type="spellStart"/>
      <w:r w:rsidRPr="00BE386F">
        <w:rPr>
          <w:b/>
          <w:sz w:val="28"/>
          <w:szCs w:val="28"/>
          <w:u w:val="single"/>
        </w:rPr>
        <w:t>Variansi</w:t>
      </w:r>
      <w:proofErr w:type="spellEnd"/>
      <w:r w:rsidRPr="00BE386F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Dua</w:t>
      </w:r>
      <w:proofErr w:type="spellEnd"/>
      <w:r w:rsidRPr="00BE386F">
        <w:rPr>
          <w:b/>
          <w:sz w:val="28"/>
          <w:szCs w:val="28"/>
          <w:u w:val="single"/>
        </w:rPr>
        <w:t xml:space="preserve"> </w:t>
      </w:r>
      <w:proofErr w:type="spellStart"/>
      <w:r w:rsidRPr="00BE386F">
        <w:rPr>
          <w:b/>
          <w:sz w:val="28"/>
          <w:szCs w:val="28"/>
          <w:u w:val="single"/>
        </w:rPr>
        <w:t>Arah</w:t>
      </w:r>
      <w:proofErr w:type="spellEnd"/>
    </w:p>
    <w:p w14:paraId="2B8014DC" w14:textId="77777777" w:rsidR="00414566" w:rsidRDefault="00414566" w:rsidP="00414566">
      <w:pPr>
        <w:spacing w:after="0" w:line="240" w:lineRule="auto"/>
      </w:pPr>
      <w:r>
        <w:t xml:space="preserve">Masing-masing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dan </w:t>
      </w:r>
      <w:proofErr w:type="spellStart"/>
      <w:r>
        <w:t>dengan</w:t>
      </w:r>
      <w:proofErr w:type="spellEnd"/>
      <w:r>
        <w:t xml:space="preserve"> program R. </w:t>
      </w:r>
      <w:proofErr w:type="spellStart"/>
      <w:r>
        <w:t>Pengerjaan</w:t>
      </w:r>
      <w:proofErr w:type="spellEnd"/>
      <w:r>
        <w:t xml:space="preserve"> manual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F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ANOVA.</w:t>
      </w:r>
    </w:p>
    <w:p w14:paraId="6BAD1383" w14:textId="77777777" w:rsidR="00414566" w:rsidRDefault="00414566" w:rsidP="00414566">
      <w:pPr>
        <w:spacing w:after="0" w:line="240" w:lineRule="auto"/>
      </w:pPr>
    </w:p>
    <w:p w14:paraId="69D26F64" w14:textId="77777777" w:rsidR="00414566" w:rsidRDefault="00414566" w:rsidP="00414566">
      <w:pPr>
        <w:spacing w:after="0" w:line="240" w:lineRule="auto"/>
      </w:pPr>
      <w:proofErr w:type="spellStart"/>
      <w:r>
        <w:t>Catatan</w:t>
      </w:r>
      <w:proofErr w:type="spellEnd"/>
      <w:r>
        <w:t xml:space="preserve"> bahwa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49083142" w14:textId="77777777" w:rsidR="00414566" w:rsidRDefault="00414566" w:rsidP="00414566">
      <w:pPr>
        <w:spacing w:after="0" w:line="240" w:lineRule="auto"/>
      </w:pPr>
    </w:p>
    <w:p w14:paraId="5A569A53" w14:textId="77777777" w:rsidR="00414566" w:rsidRDefault="00414566" w:rsidP="00414566">
      <w:pPr>
        <w:spacing w:after="0" w:line="240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sertakan</w:t>
      </w:r>
      <w:proofErr w:type="spellEnd"/>
      <w:r>
        <w:t xml:space="preserve"> program R dan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file.</w:t>
      </w:r>
    </w:p>
    <w:p w14:paraId="476B4AD4" w14:textId="77777777" w:rsidR="00414566" w:rsidRDefault="00414566" w:rsidP="00414566">
      <w:pPr>
        <w:spacing w:after="0" w:line="240" w:lineRule="auto"/>
      </w:pPr>
      <w:proofErr w:type="spellStart"/>
      <w:r>
        <w:t>Dilarang</w:t>
      </w:r>
      <w:proofErr w:type="spellEnd"/>
      <w:r>
        <w:t xml:space="preserve"> copy paste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7A227756" w14:textId="77777777" w:rsidR="00414566" w:rsidRDefault="00414566" w:rsidP="00414566">
      <w:pPr>
        <w:spacing w:after="0" w:line="240" w:lineRule="auto"/>
      </w:pPr>
    </w:p>
    <w:p w14:paraId="174913A8" w14:textId="77777777" w:rsidR="00414566" w:rsidRDefault="00414566" w:rsidP="00414566">
      <w:pPr>
        <w:spacing w:after="0" w:line="240" w:lineRule="auto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2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983DFC8" w14:textId="77777777" w:rsidR="00414566" w:rsidRPr="00FA3EFB" w:rsidRDefault="00414566" w:rsidP="00414566">
      <w:pPr>
        <w:spacing w:after="0" w:line="240" w:lineRule="auto"/>
        <w:ind w:firstLine="360"/>
        <w:rPr>
          <w:rFonts w:ascii="Courier New" w:hAnsi="Courier New" w:cs="Courier New"/>
        </w:rPr>
      </w:pPr>
      <w:r w:rsidRPr="00FA3EFB">
        <w:rPr>
          <w:rFonts w:ascii="Courier New" w:hAnsi="Courier New" w:cs="Courier New"/>
        </w:rPr>
        <w:t>sample(x=</w:t>
      </w:r>
      <w:r>
        <w:rPr>
          <w:rFonts w:ascii="Courier New" w:hAnsi="Courier New" w:cs="Courier New"/>
        </w:rPr>
        <w:t>3</w:t>
      </w:r>
      <w:r w:rsidRPr="00FA3EF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6</w:t>
      </w:r>
      <w:r w:rsidRPr="00FA3EFB">
        <w:rPr>
          <w:rFonts w:ascii="Courier New" w:hAnsi="Courier New" w:cs="Courier New"/>
        </w:rPr>
        <w:t>,size=2,replace=FALSE)</w:t>
      </w:r>
    </w:p>
    <w:p w14:paraId="032CEE00" w14:textId="77777777" w:rsidR="00414566" w:rsidRDefault="00414566" w:rsidP="00414566">
      <w:pPr>
        <w:spacing w:after="0" w:line="240" w:lineRule="auto"/>
      </w:pPr>
    </w:p>
    <w:p w14:paraId="6DB33084" w14:textId="77777777" w:rsidR="00414566" w:rsidRDefault="00414566" w:rsidP="00414566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C44DD9">
        <w:t>S</w:t>
      </w:r>
      <w:r>
        <w:t>uatu</w:t>
      </w:r>
      <w:proofErr w:type="spellEnd"/>
      <w:r w:rsidRPr="00C44DD9">
        <w:t xml:space="preserve"> </w:t>
      </w:r>
      <w:proofErr w:type="spellStart"/>
      <w:r w:rsidRPr="00C44DD9">
        <w:t>agen</w:t>
      </w:r>
      <w:proofErr w:type="spellEnd"/>
      <w:r w:rsidRPr="00C44DD9">
        <w:t xml:space="preserve"> </w:t>
      </w:r>
      <w:proofErr w:type="spellStart"/>
      <w:r>
        <w:t>kerja</w:t>
      </w:r>
      <w:proofErr w:type="spellEnd"/>
      <w:r w:rsidRPr="00C44DD9"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C44DD9">
        <w:t>melakukan</w:t>
      </w:r>
      <w:proofErr w:type="spellEnd"/>
      <w:r w:rsidRPr="00C44DD9">
        <w:t xml:space="preserve"> </w:t>
      </w:r>
      <w:proofErr w:type="spellStart"/>
      <w:r w:rsidRPr="00C44DD9">
        <w:t>penelitian</w:t>
      </w:r>
      <w:proofErr w:type="spellEnd"/>
      <w:r w:rsidRPr="00C44DD9">
        <w:t xml:space="preserve"> </w:t>
      </w:r>
      <w:proofErr w:type="spellStart"/>
      <w:r w:rsidRPr="00C44DD9">
        <w:t>untuk</w:t>
      </w:r>
      <w:proofErr w:type="spellEnd"/>
      <w:r w:rsidRPr="00C44DD9">
        <w:t xml:space="preserve"> </w:t>
      </w:r>
      <w:proofErr w:type="spellStart"/>
      <w:r w:rsidRPr="00C44DD9">
        <w:t>menentukan</w:t>
      </w:r>
      <w:proofErr w:type="spellEnd"/>
      <w:r w:rsidRPr="00C44DD9">
        <w:t xml:space="preserve"> </w:t>
      </w:r>
      <w:proofErr w:type="spellStart"/>
      <w:r>
        <w:t>pengaruh</w:t>
      </w:r>
      <w:proofErr w:type="spellEnd"/>
      <w:r w:rsidRPr="00C44DD9">
        <w:t xml:space="preserve"> </w:t>
      </w:r>
      <w:proofErr w:type="spellStart"/>
      <w:r w:rsidRPr="00C44DD9">
        <w:t>dari</w:t>
      </w:r>
      <w:proofErr w:type="spellEnd"/>
      <w:r w:rsidRPr="00C44DD9">
        <w:t xml:space="preserve"> </w:t>
      </w:r>
      <w:proofErr w:type="spellStart"/>
      <w:r w:rsidRPr="00C44DD9">
        <w:t>jenis</w:t>
      </w:r>
      <w:proofErr w:type="spellEnd"/>
      <w:r w:rsidRPr="00C44DD9">
        <w:t xml:space="preserve"> </w:t>
      </w:r>
      <w:proofErr w:type="spellStart"/>
      <w:r w:rsidRPr="00C44DD9">
        <w:t>pekerjaan</w:t>
      </w:r>
      <w:proofErr w:type="spellEnd"/>
      <w:r w:rsidRPr="00C44DD9">
        <w:t xml:space="preserve"> dan </w:t>
      </w:r>
      <w:proofErr w:type="spellStart"/>
      <w:r w:rsidRPr="00C44DD9">
        <w:t>jenis</w:t>
      </w:r>
      <w:proofErr w:type="spellEnd"/>
      <w:r w:rsidRPr="00C44DD9">
        <w:t xml:space="preserve"> </w:t>
      </w:r>
      <w:proofErr w:type="spellStart"/>
      <w:r w:rsidRPr="00C44DD9">
        <w:t>kelamin</w:t>
      </w:r>
      <w:proofErr w:type="spellEnd"/>
      <w:r w:rsidRPr="00C44DD9">
        <w:t xml:space="preserve"> pada lama </w:t>
      </w:r>
      <w:proofErr w:type="spellStart"/>
      <w:r w:rsidRPr="00C44DD9">
        <w:t>kerja</w:t>
      </w:r>
      <w:proofErr w:type="spellEnd"/>
      <w:r w:rsidRPr="00C44DD9">
        <w:t xml:space="preserve">. </w:t>
      </w:r>
      <w:proofErr w:type="spellStart"/>
      <w:r w:rsidRPr="00C44DD9">
        <w:t>Sampel</w:t>
      </w:r>
      <w:proofErr w:type="spellEnd"/>
      <w:r w:rsidRPr="00C44DD9">
        <w:t xml:space="preserve"> </w:t>
      </w:r>
      <w:proofErr w:type="spellStart"/>
      <w:r w:rsidRPr="00C44DD9">
        <w:t>acak</w:t>
      </w:r>
      <w:proofErr w:type="spellEnd"/>
      <w:r w:rsidRPr="00C44DD9">
        <w:t xml:space="preserve"> </w:t>
      </w:r>
      <w:proofErr w:type="spellStart"/>
      <w:r w:rsidRPr="00C44DD9">
        <w:t>independen</w:t>
      </w:r>
      <w:proofErr w:type="spellEnd"/>
      <w:r w:rsidRPr="00C44DD9">
        <w:t xml:space="preserve"> </w:t>
      </w:r>
      <w:proofErr w:type="spellStart"/>
      <w:r w:rsidRPr="00C44DD9">
        <w:t>dari</w:t>
      </w:r>
      <w:proofErr w:type="spellEnd"/>
      <w:r w:rsidRPr="00C44DD9">
        <w:t xml:space="preserve"> </w:t>
      </w:r>
      <w:proofErr w:type="spellStart"/>
      <w:r w:rsidRPr="00C44DD9">
        <w:t>karyawan</w:t>
      </w:r>
      <w:proofErr w:type="spellEnd"/>
      <w:r w:rsidRPr="00C44DD9">
        <w:t xml:space="preserve"> yang </w:t>
      </w:r>
      <w:proofErr w:type="spellStart"/>
      <w:r w:rsidRPr="00C44DD9">
        <w:t>bekerja</w:t>
      </w:r>
      <w:proofErr w:type="spellEnd"/>
      <w:r w:rsidRPr="00C44DD9">
        <w:t xml:space="preserve"> </w:t>
      </w:r>
      <w:proofErr w:type="spellStart"/>
      <w:r w:rsidRPr="00C44DD9">
        <w:t>dalam</w:t>
      </w:r>
      <w:proofErr w:type="spellEnd"/>
      <w:r w:rsidRPr="00C44DD9">
        <w:t xml:space="preserve"> </w:t>
      </w:r>
      <w:proofErr w:type="spellStart"/>
      <w:r w:rsidRPr="00C44DD9">
        <w:t>layanan</w:t>
      </w:r>
      <w:proofErr w:type="spellEnd"/>
      <w:r w:rsidRPr="00C44DD9">
        <w:t xml:space="preserve">, </w:t>
      </w:r>
      <w:proofErr w:type="spellStart"/>
      <w:r w:rsidRPr="00C44DD9">
        <w:t>teknologi</w:t>
      </w:r>
      <w:proofErr w:type="spellEnd"/>
      <w:r w:rsidRPr="00C44DD9">
        <w:t xml:space="preserve">, </w:t>
      </w:r>
      <w:proofErr w:type="spellStart"/>
      <w:r w:rsidRPr="00C44DD9">
        <w:t>penjualan</w:t>
      </w:r>
      <w:proofErr w:type="spellEnd"/>
      <w:r w:rsidRPr="00C44DD9">
        <w:t xml:space="preserve">, </w:t>
      </w:r>
      <w:proofErr w:type="spellStart"/>
      <w:r w:rsidRPr="00C44DD9">
        <w:t>keamanan</w:t>
      </w:r>
      <w:proofErr w:type="spellEnd"/>
      <w:r w:rsidRPr="00C44DD9">
        <w:t xml:space="preserve">, dan </w:t>
      </w:r>
      <w:proofErr w:type="spellStart"/>
      <w:r w:rsidRPr="00C44DD9">
        <w:t>tenaga</w:t>
      </w:r>
      <w:proofErr w:type="spellEnd"/>
      <w:r w:rsidRPr="00C44DD9">
        <w:t xml:space="preserve"> </w:t>
      </w:r>
      <w:proofErr w:type="spellStart"/>
      <w:r w:rsidRPr="00C44DD9">
        <w:t>kerja</w:t>
      </w:r>
      <w:proofErr w:type="spellEnd"/>
      <w:r w:rsidRPr="00C44DD9">
        <w:t xml:space="preserve"> </w:t>
      </w:r>
      <w:proofErr w:type="spellStart"/>
      <w:r w:rsidRPr="00C44DD9">
        <w:t>diperoleh</w:t>
      </w:r>
      <w:proofErr w:type="spellEnd"/>
      <w:r w:rsidRPr="00C44DD9">
        <w:t xml:space="preserve">. </w:t>
      </w:r>
      <w:r>
        <w:t xml:space="preserve">Lama </w:t>
      </w:r>
      <w:proofErr w:type="spellStart"/>
      <w:r>
        <w:t>kerja</w:t>
      </w:r>
      <w:proofErr w:type="spellEnd"/>
      <w:r w:rsidRPr="00C44DD9">
        <w:t xml:space="preserve"> (</w:t>
      </w:r>
      <w:proofErr w:type="spellStart"/>
      <w:r w:rsidRPr="00C44DD9">
        <w:t>dalam</w:t>
      </w:r>
      <w:proofErr w:type="spellEnd"/>
      <w:r w:rsidRPr="00C44DD9">
        <w:t xml:space="preserve"> </w:t>
      </w:r>
      <w:proofErr w:type="spellStart"/>
      <w:r w:rsidRPr="00C44DD9">
        <w:t>minggu</w:t>
      </w:r>
      <w:proofErr w:type="spellEnd"/>
      <w:r w:rsidRPr="00C44DD9">
        <w:t xml:space="preserve">) </w:t>
      </w:r>
      <w:proofErr w:type="spellStart"/>
      <w:r w:rsidRPr="00C44DD9">
        <w:t>dari</w:t>
      </w:r>
      <w:proofErr w:type="spellEnd"/>
      <w:r w:rsidRPr="00C44DD9">
        <w:t xml:space="preserve"> </w:t>
      </w:r>
      <w:proofErr w:type="spellStart"/>
      <w:r w:rsidRPr="00C44DD9">
        <w:t>setiap</w:t>
      </w:r>
      <w:proofErr w:type="spellEnd"/>
      <w:r w:rsidRPr="00C44DD9">
        <w:t xml:space="preserve"> </w:t>
      </w:r>
      <w:proofErr w:type="spellStart"/>
      <w:r w:rsidRPr="00C44DD9">
        <w:t>penugasan</w:t>
      </w:r>
      <w:proofErr w:type="spellEnd"/>
      <w:r w:rsidRPr="00C44DD9">
        <w:t xml:space="preserve"> </w:t>
      </w:r>
      <w:proofErr w:type="spellStart"/>
      <w:r w:rsidRPr="00C44DD9">
        <w:t>dicatat</w:t>
      </w:r>
      <w:proofErr w:type="spellEnd"/>
      <w:r w:rsidRPr="00C44DD9"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44DD9">
        <w:t xml:space="preserve"> </w:t>
      </w:r>
      <w:proofErr w:type="spellStart"/>
      <w:r w:rsidRPr="00C44DD9">
        <w:t>tabel</w:t>
      </w:r>
      <w:proofErr w:type="spellEnd"/>
      <w:r w:rsidRPr="00C44DD9">
        <w:t xml:space="preserve"> </w:t>
      </w:r>
      <w:proofErr w:type="spellStart"/>
      <w:r w:rsidRPr="00C44DD9">
        <w:t>ringkasan</w:t>
      </w:r>
      <w:proofErr w:type="spellEnd"/>
      <w:r w:rsidRPr="00C44DD9">
        <w:t xml:space="preserve"> ANOVA.</w:t>
      </w:r>
    </w:p>
    <w:p w14:paraId="0E5932D7" w14:textId="77777777" w:rsidR="00414566" w:rsidRDefault="00414566" w:rsidP="00414566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9"/>
        <w:gridCol w:w="1497"/>
        <w:gridCol w:w="1489"/>
        <w:gridCol w:w="1500"/>
        <w:gridCol w:w="1369"/>
        <w:gridCol w:w="1451"/>
      </w:tblGrid>
      <w:tr w:rsidR="00414566" w14:paraId="4F345AB8" w14:textId="77777777" w:rsidTr="00843084">
        <w:tc>
          <w:tcPr>
            <w:tcW w:w="1660" w:type="dxa"/>
          </w:tcPr>
          <w:p w14:paraId="0F002877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</w:p>
        </w:tc>
        <w:tc>
          <w:tcPr>
            <w:tcW w:w="1660" w:type="dxa"/>
          </w:tcPr>
          <w:p w14:paraId="141D2637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kuadrat</w:t>
            </w:r>
            <w:proofErr w:type="spellEnd"/>
          </w:p>
        </w:tc>
        <w:tc>
          <w:tcPr>
            <w:tcW w:w="1660" w:type="dxa"/>
          </w:tcPr>
          <w:p w14:paraId="3D4FBC4F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</w:p>
        </w:tc>
        <w:tc>
          <w:tcPr>
            <w:tcW w:w="1660" w:type="dxa"/>
          </w:tcPr>
          <w:p w14:paraId="36F8029C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Kuadrat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661" w:type="dxa"/>
          </w:tcPr>
          <w:p w14:paraId="6388E154" w14:textId="77777777" w:rsidR="00414566" w:rsidRDefault="00414566" w:rsidP="0084308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661" w:type="dxa"/>
          </w:tcPr>
          <w:p w14:paraId="1539385F" w14:textId="77777777" w:rsidR="00414566" w:rsidRDefault="00414566" w:rsidP="00843084">
            <w:pPr>
              <w:pStyle w:val="ListParagraph"/>
              <w:ind w:left="0"/>
            </w:pPr>
            <w:r>
              <w:t>p-value</w:t>
            </w:r>
          </w:p>
        </w:tc>
      </w:tr>
      <w:tr w:rsidR="00414566" w14:paraId="52D8BE58" w14:textId="77777777" w:rsidTr="00843084">
        <w:tc>
          <w:tcPr>
            <w:tcW w:w="1660" w:type="dxa"/>
          </w:tcPr>
          <w:p w14:paraId="26892641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1660" w:type="dxa"/>
          </w:tcPr>
          <w:p w14:paraId="768D442E" w14:textId="77777777" w:rsidR="00414566" w:rsidRDefault="00414566" w:rsidP="00843084">
            <w:pPr>
              <w:pStyle w:val="ListParagraph"/>
              <w:ind w:left="0"/>
            </w:pPr>
            <w:r>
              <w:t>16.33</w:t>
            </w:r>
          </w:p>
        </w:tc>
        <w:tc>
          <w:tcPr>
            <w:tcW w:w="1660" w:type="dxa"/>
          </w:tcPr>
          <w:p w14:paraId="247D9E3C" w14:textId="77777777" w:rsidR="00414566" w:rsidRDefault="00414566" w:rsidP="0084308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0" w:type="dxa"/>
          </w:tcPr>
          <w:p w14:paraId="022C31A7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74797C93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73AD1A59" w14:textId="77777777" w:rsidR="00414566" w:rsidRDefault="00414566" w:rsidP="00843084">
            <w:pPr>
              <w:pStyle w:val="ListParagraph"/>
              <w:ind w:left="0"/>
            </w:pPr>
          </w:p>
        </w:tc>
      </w:tr>
      <w:tr w:rsidR="00414566" w14:paraId="5BDBCA41" w14:textId="77777777" w:rsidTr="00843084">
        <w:tc>
          <w:tcPr>
            <w:tcW w:w="1660" w:type="dxa"/>
          </w:tcPr>
          <w:p w14:paraId="600B131A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660" w:type="dxa"/>
          </w:tcPr>
          <w:p w14:paraId="23E8C42F" w14:textId="77777777" w:rsidR="00414566" w:rsidRDefault="00414566" w:rsidP="00843084">
            <w:pPr>
              <w:pStyle w:val="ListParagraph"/>
              <w:ind w:left="0"/>
            </w:pPr>
            <w:r>
              <w:t>184.39</w:t>
            </w:r>
          </w:p>
        </w:tc>
        <w:tc>
          <w:tcPr>
            <w:tcW w:w="1660" w:type="dxa"/>
          </w:tcPr>
          <w:p w14:paraId="33BAFC97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0" w:type="dxa"/>
          </w:tcPr>
          <w:p w14:paraId="27790B91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69BD83ED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267B1B87" w14:textId="77777777" w:rsidR="00414566" w:rsidRDefault="00414566" w:rsidP="00843084">
            <w:pPr>
              <w:pStyle w:val="ListParagraph"/>
              <w:ind w:left="0"/>
            </w:pPr>
          </w:p>
        </w:tc>
      </w:tr>
      <w:tr w:rsidR="00414566" w14:paraId="08A20323" w14:textId="77777777" w:rsidTr="00843084">
        <w:tc>
          <w:tcPr>
            <w:tcW w:w="1660" w:type="dxa"/>
          </w:tcPr>
          <w:p w14:paraId="19EB1301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Interaksi</w:t>
            </w:r>
            <w:proofErr w:type="spellEnd"/>
          </w:p>
        </w:tc>
        <w:tc>
          <w:tcPr>
            <w:tcW w:w="1660" w:type="dxa"/>
          </w:tcPr>
          <w:p w14:paraId="6A44DCB6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0" w:type="dxa"/>
          </w:tcPr>
          <w:p w14:paraId="6ED419AA" w14:textId="77777777" w:rsidR="00414566" w:rsidRDefault="00414566" w:rsidP="0084308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60" w:type="dxa"/>
          </w:tcPr>
          <w:p w14:paraId="59E99002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7046834D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5C28145C" w14:textId="77777777" w:rsidR="00414566" w:rsidRDefault="00414566" w:rsidP="00843084">
            <w:pPr>
              <w:pStyle w:val="ListParagraph"/>
              <w:ind w:left="0"/>
            </w:pPr>
          </w:p>
        </w:tc>
      </w:tr>
      <w:tr w:rsidR="00414566" w14:paraId="74DD1A4B" w14:textId="77777777" w:rsidTr="00843084">
        <w:tc>
          <w:tcPr>
            <w:tcW w:w="1660" w:type="dxa"/>
          </w:tcPr>
          <w:p w14:paraId="4A5F16E7" w14:textId="77777777" w:rsidR="00414566" w:rsidRDefault="00414566" w:rsidP="00843084">
            <w:pPr>
              <w:pStyle w:val="ListParagraph"/>
              <w:ind w:left="0"/>
            </w:pPr>
            <w:proofErr w:type="spellStart"/>
            <w:r>
              <w:t>Galat</w:t>
            </w:r>
            <w:proofErr w:type="spellEnd"/>
          </w:p>
        </w:tc>
        <w:tc>
          <w:tcPr>
            <w:tcW w:w="1660" w:type="dxa"/>
          </w:tcPr>
          <w:p w14:paraId="3CFE76CE" w14:textId="77777777" w:rsidR="00414566" w:rsidRDefault="00414566" w:rsidP="00843084">
            <w:pPr>
              <w:pStyle w:val="ListParagraph"/>
              <w:ind w:left="0"/>
            </w:pPr>
            <w:r>
              <w:t>202.42</w:t>
            </w:r>
          </w:p>
        </w:tc>
        <w:tc>
          <w:tcPr>
            <w:tcW w:w="1660" w:type="dxa"/>
          </w:tcPr>
          <w:p w14:paraId="0920A357" w14:textId="77777777" w:rsidR="00414566" w:rsidRDefault="00414566" w:rsidP="0084308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60" w:type="dxa"/>
          </w:tcPr>
          <w:p w14:paraId="442706AA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28377B3B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737F473E" w14:textId="77777777" w:rsidR="00414566" w:rsidRDefault="00414566" w:rsidP="00843084">
            <w:pPr>
              <w:pStyle w:val="ListParagraph"/>
              <w:ind w:left="0"/>
            </w:pPr>
          </w:p>
        </w:tc>
      </w:tr>
      <w:tr w:rsidR="00414566" w14:paraId="0282734A" w14:textId="77777777" w:rsidTr="00843084">
        <w:tc>
          <w:tcPr>
            <w:tcW w:w="1660" w:type="dxa"/>
          </w:tcPr>
          <w:p w14:paraId="6146AA5A" w14:textId="77777777" w:rsidR="00414566" w:rsidRDefault="00414566" w:rsidP="00843084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660" w:type="dxa"/>
          </w:tcPr>
          <w:p w14:paraId="6F022951" w14:textId="77777777" w:rsidR="00414566" w:rsidRDefault="00414566" w:rsidP="00843084">
            <w:pPr>
              <w:pStyle w:val="ListParagraph"/>
              <w:ind w:left="0"/>
            </w:pPr>
            <w:r>
              <w:t>422.48</w:t>
            </w:r>
          </w:p>
        </w:tc>
        <w:tc>
          <w:tcPr>
            <w:tcW w:w="1660" w:type="dxa"/>
          </w:tcPr>
          <w:p w14:paraId="40F7F479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0" w:type="dxa"/>
          </w:tcPr>
          <w:p w14:paraId="036A9D1A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2C19AB70" w14:textId="77777777" w:rsidR="00414566" w:rsidRDefault="00414566" w:rsidP="00843084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6FD2BBFB" w14:textId="77777777" w:rsidR="00414566" w:rsidRDefault="00414566" w:rsidP="00843084">
            <w:pPr>
              <w:pStyle w:val="ListParagraph"/>
              <w:ind w:left="0"/>
            </w:pPr>
          </w:p>
        </w:tc>
      </w:tr>
    </w:tbl>
    <w:p w14:paraId="618D8EF6" w14:textId="77777777" w:rsidR="00414566" w:rsidRDefault="00414566" w:rsidP="00414566">
      <w:pPr>
        <w:pStyle w:val="ListParagraph"/>
        <w:spacing w:after="0" w:line="240" w:lineRule="auto"/>
      </w:pPr>
    </w:p>
    <w:p w14:paraId="0EB24C3D" w14:textId="77777777" w:rsidR="00414566" w:rsidRDefault="00414566" w:rsidP="0041456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ANOVA.</w:t>
      </w:r>
    </w:p>
    <w:p w14:paraId="6923749C" w14:textId="77777777" w:rsidR="00414566" w:rsidRDefault="00414566" w:rsidP="0041456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Berapa</w:t>
      </w:r>
      <w:proofErr w:type="spellEnd"/>
      <w:r>
        <w:t xml:space="preserve"> total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>?</w:t>
      </w:r>
    </w:p>
    <w:p w14:paraId="103D6435" w14:textId="77777777" w:rsidR="00414566" w:rsidRPr="0046033B" w:rsidRDefault="00414566" w:rsidP="0041456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?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α=0.01</m:t>
        </m:r>
      </m:oMath>
      <w:r>
        <w:rPr>
          <w:rFonts w:eastAsiaTheme="minorEastAsia"/>
        </w:rPr>
        <w:t>.</w:t>
      </w:r>
    </w:p>
    <w:p w14:paraId="1E3A0F6F" w14:textId="77777777" w:rsidR="00414566" w:rsidRPr="00763239" w:rsidRDefault="00414566" w:rsidP="0041456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bukti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pengaruh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pekerjaan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lama </w:t>
      </w:r>
      <w:proofErr w:type="spellStart"/>
      <w:r>
        <w:rPr>
          <w:rFonts w:eastAsiaTheme="minorEastAsia"/>
        </w:rPr>
        <w:t>kerja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pengujian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hipotesis</w:t>
      </w:r>
      <w:proofErr w:type="spellEnd"/>
      <w:r>
        <w:rPr>
          <w:rFonts w:eastAsiaTheme="minorEastAsia"/>
        </w:rP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α=0.01</m:t>
        </m:r>
      </m:oMath>
      <w:r>
        <w:rPr>
          <w:rFonts w:eastAsiaTheme="minorEastAsia"/>
        </w:rPr>
        <w:t>.</w:t>
      </w:r>
    </w:p>
    <w:p w14:paraId="346EE86C" w14:textId="77777777" w:rsidR="00414566" w:rsidRDefault="00414566" w:rsidP="00414566">
      <w:pPr>
        <w:spacing w:after="0" w:line="240" w:lineRule="auto"/>
      </w:pPr>
    </w:p>
    <w:p w14:paraId="1DD73B92" w14:textId="77777777" w:rsidR="00414566" w:rsidRDefault="00414566" w:rsidP="00414566">
      <w:pPr>
        <w:pStyle w:val="ListParagraph"/>
        <w:numPr>
          <w:ilvl w:val="0"/>
          <w:numId w:val="10"/>
        </w:numPr>
        <w:spacing w:after="0" w:line="240" w:lineRule="auto"/>
      </w:pPr>
      <w:r w:rsidRPr="00763239">
        <w:t xml:space="preserve">The Genesis Diving Institute of Florida </w:t>
      </w:r>
      <w:proofErr w:type="spellStart"/>
      <w:r w:rsidRPr="00763239">
        <w:t>menyatakan</w:t>
      </w:r>
      <w:proofErr w:type="spellEnd"/>
      <w:r w:rsidRPr="00763239">
        <w:t xml:space="preserve"> </w:t>
      </w:r>
      <w:proofErr w:type="spellStart"/>
      <w:r w:rsidRPr="00763239">
        <w:t>penyelam</w:t>
      </w:r>
      <w:proofErr w:type="spellEnd"/>
      <w:r w:rsidRPr="00763239">
        <w:t xml:space="preserve"> scuba </w:t>
      </w:r>
      <w:proofErr w:type="spellStart"/>
      <w:r w:rsidRPr="00763239">
        <w:t>menggunakan</w:t>
      </w:r>
      <w:proofErr w:type="spellEnd"/>
      <w:r w:rsidRPr="00763239">
        <w:t xml:space="preserve"> </w:t>
      </w:r>
      <w:proofErr w:type="spellStart"/>
      <w:r w:rsidRPr="00763239">
        <w:t>berbagai</w:t>
      </w:r>
      <w:proofErr w:type="spellEnd"/>
      <w:r w:rsidRPr="00763239">
        <w:t xml:space="preserve"> </w:t>
      </w:r>
      <w:proofErr w:type="spellStart"/>
      <w:r w:rsidRPr="00763239">
        <w:t>sistem</w:t>
      </w:r>
      <w:proofErr w:type="spellEnd"/>
      <w:r w:rsidRPr="00763239">
        <w:t xml:space="preserve"> </w:t>
      </w:r>
      <w:proofErr w:type="spellStart"/>
      <w:r w:rsidRPr="00763239">
        <w:t>pendidikan</w:t>
      </w:r>
      <w:proofErr w:type="spellEnd"/>
      <w:r w:rsidRPr="00763239">
        <w:t xml:space="preserve"> yang </w:t>
      </w:r>
      <w:proofErr w:type="spellStart"/>
      <w:r w:rsidRPr="00763239">
        <w:t>berbeda</w:t>
      </w:r>
      <w:proofErr w:type="spellEnd"/>
      <w:r w:rsidRPr="00763239">
        <w:t xml:space="preserve">. </w:t>
      </w:r>
      <w:proofErr w:type="spellStart"/>
      <w:r w:rsidRPr="00763239">
        <w:t>Organisasi</w:t>
      </w:r>
      <w:proofErr w:type="spellEnd"/>
      <w:r w:rsidRPr="00763239">
        <w:t xml:space="preserve"> </w:t>
      </w:r>
      <w:proofErr w:type="spellStart"/>
      <w:r w:rsidRPr="00763239">
        <w:t>ini</w:t>
      </w:r>
      <w:proofErr w:type="spellEnd"/>
      <w:r w:rsidRPr="00763239">
        <w:t xml:space="preserve"> </w:t>
      </w:r>
      <w:proofErr w:type="spellStart"/>
      <w:r>
        <w:t>telah</w:t>
      </w:r>
      <w:proofErr w:type="spellEnd"/>
      <w:r w:rsidRPr="00763239">
        <w:t xml:space="preserve"> </w:t>
      </w:r>
      <w:proofErr w:type="spellStart"/>
      <w:r w:rsidRPr="00763239">
        <w:t>mempelajari</w:t>
      </w:r>
      <w:proofErr w:type="spellEnd"/>
      <w:r w:rsidRPr="00763239">
        <w:t xml:space="preserve"> </w:t>
      </w:r>
      <w:proofErr w:type="spellStart"/>
      <w:r w:rsidRPr="00763239">
        <w:t>waktu</w:t>
      </w:r>
      <w:proofErr w:type="spellEnd"/>
      <w:r w:rsidRPr="00763239">
        <w:t xml:space="preserve"> yang </w:t>
      </w:r>
      <w:proofErr w:type="spellStart"/>
      <w:r w:rsidRPr="00763239">
        <w:t>dihabiskan</w:t>
      </w:r>
      <w:proofErr w:type="spellEnd"/>
      <w:r w:rsidRPr="00763239">
        <w:t xml:space="preserve"> di </w:t>
      </w:r>
      <w:proofErr w:type="spellStart"/>
      <w:r w:rsidRPr="00763239">
        <w:t>bawah</w:t>
      </w:r>
      <w:proofErr w:type="spellEnd"/>
      <w:r w:rsidRPr="00763239">
        <w:t xml:space="preserve"> air oleh </w:t>
      </w:r>
      <w:proofErr w:type="spellStart"/>
      <w:r w:rsidRPr="00763239">
        <w:t>penyelam</w:t>
      </w:r>
      <w:proofErr w:type="spellEnd"/>
      <w:r w:rsidRPr="00763239">
        <w:t xml:space="preserve"> scuba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763239">
        <w:t>menjelajahi</w:t>
      </w:r>
      <w:proofErr w:type="spellEnd"/>
      <w:r w:rsidRPr="00763239">
        <w:t xml:space="preserve"> </w:t>
      </w:r>
      <w:proofErr w:type="spellStart"/>
      <w:r w:rsidRPr="00763239">
        <w:t>gua</w:t>
      </w:r>
      <w:proofErr w:type="spellEnd"/>
      <w:r w:rsidRPr="00763239">
        <w:t xml:space="preserve"> dan </w:t>
      </w:r>
      <w:proofErr w:type="spellStart"/>
      <w:r w:rsidRPr="00763239">
        <w:t>perairan</w:t>
      </w:r>
      <w:proofErr w:type="spellEnd"/>
      <w:r w:rsidRPr="00763239">
        <w:t xml:space="preserve"> </w:t>
      </w:r>
      <w:proofErr w:type="spellStart"/>
      <w:r w:rsidRPr="00763239">
        <w:t>terbuka</w:t>
      </w:r>
      <w:proofErr w:type="spellEnd"/>
      <w:r w:rsidRPr="00763239">
        <w:t xml:space="preserve">. </w:t>
      </w:r>
      <w:proofErr w:type="spellStart"/>
      <w:r w:rsidRPr="00763239">
        <w:t>Setiap</w:t>
      </w:r>
      <w:proofErr w:type="spellEnd"/>
      <w:r w:rsidRPr="00763239">
        <w:t xml:space="preserve"> </w:t>
      </w:r>
      <w:proofErr w:type="spellStart"/>
      <w:r w:rsidRPr="00763239">
        <w:t>penyelam</w:t>
      </w:r>
      <w:proofErr w:type="spellEnd"/>
      <w:r w:rsidRPr="00763239">
        <w:t xml:space="preserve"> juga </w:t>
      </w:r>
      <w:proofErr w:type="spellStart"/>
      <w:r w:rsidRPr="00763239">
        <w:t>diklasifikasikan</w:t>
      </w:r>
      <w:proofErr w:type="spellEnd"/>
      <w:r w:rsidRPr="00763239">
        <w:t xml:space="preserve"> </w:t>
      </w:r>
      <w:proofErr w:type="spellStart"/>
      <w:r w:rsidRPr="00763239">
        <w:t>berdasarkan</w:t>
      </w:r>
      <w:proofErr w:type="spellEnd"/>
      <w:r w:rsidRPr="00763239">
        <w:t xml:space="preserve"> </w:t>
      </w:r>
      <w:proofErr w:type="spellStart"/>
      <w:r w:rsidRPr="00763239">
        <w:t>kelompok</w:t>
      </w:r>
      <w:proofErr w:type="spellEnd"/>
      <w:r w:rsidRPr="00763239">
        <w:t xml:space="preserve"> </w:t>
      </w:r>
      <w:proofErr w:type="spellStart"/>
      <w:r w:rsidRPr="00763239">
        <w:t>umur</w:t>
      </w:r>
      <w:proofErr w:type="spellEnd"/>
      <w:r w:rsidRPr="00763239">
        <w:t xml:space="preserve">. </w:t>
      </w:r>
      <w:proofErr w:type="spellStart"/>
      <w:r w:rsidRPr="00763239">
        <w:t>Penyelaman</w:t>
      </w:r>
      <w:proofErr w:type="spellEnd"/>
      <w:r w:rsidRPr="00763239">
        <w:t xml:space="preserve"> </w:t>
      </w:r>
      <w:proofErr w:type="spellStart"/>
      <w:r w:rsidRPr="00763239">
        <w:t>mandiri</w:t>
      </w:r>
      <w:proofErr w:type="spellEnd"/>
      <w:r w:rsidRPr="00763239">
        <w:t xml:space="preserve"> </w:t>
      </w:r>
      <w:proofErr w:type="spellStart"/>
      <w:r w:rsidRPr="00763239">
        <w:t>dipilih</w:t>
      </w:r>
      <w:proofErr w:type="spellEnd"/>
      <w:r w:rsidRPr="00763239">
        <w:t xml:space="preserve"> </w:t>
      </w:r>
      <w:proofErr w:type="spellStart"/>
      <w:r w:rsidRPr="00763239">
        <w:t>secara</w:t>
      </w:r>
      <w:proofErr w:type="spellEnd"/>
      <w:r w:rsidRPr="00763239">
        <w:t xml:space="preserve"> </w:t>
      </w:r>
      <w:proofErr w:type="spellStart"/>
      <w:r w:rsidRPr="00763239">
        <w:t>acak</w:t>
      </w:r>
      <w:proofErr w:type="spellEnd"/>
      <w:r w:rsidRPr="00763239">
        <w:t xml:space="preserve"> </w:t>
      </w:r>
      <w:proofErr w:type="spellStart"/>
      <w:r w:rsidRPr="00763239">
        <w:t>untuk</w:t>
      </w:r>
      <w:proofErr w:type="spellEnd"/>
      <w:r w:rsidRPr="00763239">
        <w:t xml:space="preserve"> </w:t>
      </w:r>
      <w:proofErr w:type="spellStart"/>
      <w:r w:rsidRPr="00763239">
        <w:t>setiap</w:t>
      </w:r>
      <w:proofErr w:type="spellEnd"/>
      <w:r w:rsidRPr="00763239">
        <w:t xml:space="preserve"> </w:t>
      </w:r>
      <w:proofErr w:type="spellStart"/>
      <w:r w:rsidRPr="00763239">
        <w:t>kombinasi</w:t>
      </w:r>
      <w:proofErr w:type="spellEnd"/>
      <w:r w:rsidRPr="00763239">
        <w:t xml:space="preserve"> </w:t>
      </w:r>
      <w:proofErr w:type="spellStart"/>
      <w:r w:rsidRPr="00763239">
        <w:t>kelompok</w:t>
      </w:r>
      <w:proofErr w:type="spellEnd"/>
      <w:r w:rsidRPr="00763239">
        <w:t xml:space="preserve"> </w:t>
      </w:r>
      <w:proofErr w:type="spellStart"/>
      <w:r w:rsidRPr="00763239">
        <w:t>umur</w:t>
      </w:r>
      <w:proofErr w:type="spellEnd"/>
      <w:r w:rsidRPr="00763239">
        <w:t xml:space="preserve"> dan </w:t>
      </w:r>
      <w:proofErr w:type="spellStart"/>
      <w:r w:rsidRPr="00763239">
        <w:t>tipe</w:t>
      </w:r>
      <w:proofErr w:type="spellEnd"/>
      <w:r w:rsidRPr="00763239">
        <w:t xml:space="preserve"> </w:t>
      </w:r>
      <w:proofErr w:type="spellStart"/>
      <w:r w:rsidRPr="00763239">
        <w:t>penyelaman</w:t>
      </w:r>
      <w:proofErr w:type="spellEnd"/>
      <w:r w:rsidRPr="00763239">
        <w:t>. Data (</w:t>
      </w:r>
      <w:proofErr w:type="spellStart"/>
      <w:r w:rsidRPr="00763239">
        <w:t>dalam</w:t>
      </w:r>
      <w:proofErr w:type="spellEnd"/>
      <w:r w:rsidRPr="00763239">
        <w:t xml:space="preserve"> </w:t>
      </w:r>
      <w:proofErr w:type="spellStart"/>
      <w:r w:rsidRPr="00763239">
        <w:t>menit</w:t>
      </w:r>
      <w:proofErr w:type="spellEnd"/>
      <w:r w:rsidRPr="00763239">
        <w:t xml:space="preserve">) </w:t>
      </w:r>
      <w:proofErr w:type="spellStart"/>
      <w:r w:rsidRPr="00763239">
        <w:t>diberikan</w:t>
      </w:r>
      <w:proofErr w:type="spellEnd"/>
      <w:r w:rsidRPr="00763239">
        <w:t xml:space="preserve"> </w:t>
      </w:r>
      <w:proofErr w:type="spellStart"/>
      <w:r w:rsidRPr="00763239">
        <w:t>dalam</w:t>
      </w:r>
      <w:proofErr w:type="spellEnd"/>
      <w:r w:rsidRPr="00763239">
        <w:t xml:space="preserve"> </w:t>
      </w:r>
      <w:proofErr w:type="spellStart"/>
      <w:r w:rsidRPr="00763239">
        <w:t>tabel</w:t>
      </w:r>
      <w:proofErr w:type="spellEnd"/>
      <w:r w:rsidRPr="00763239">
        <w:t xml:space="preserve"> </w:t>
      </w:r>
      <w:proofErr w:type="spellStart"/>
      <w:r w:rsidRPr="00763239">
        <w:t>berikut</w:t>
      </w:r>
      <w:proofErr w:type="spellEnd"/>
      <w:r w:rsidRPr="00763239">
        <w:t>.</w:t>
      </w:r>
    </w:p>
    <w:p w14:paraId="65151CB0" w14:textId="77777777" w:rsidR="00414566" w:rsidRDefault="00414566" w:rsidP="00414566">
      <w:pPr>
        <w:pStyle w:val="ListParagraph"/>
        <w:spacing w:after="0" w:line="240" w:lineRule="auto"/>
      </w:pPr>
    </w:p>
    <w:p w14:paraId="75FA852B" w14:textId="77777777" w:rsidR="00414566" w:rsidRPr="0046033B" w:rsidRDefault="00414566" w:rsidP="00414566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02A38B3A" wp14:editId="5720DE4D">
            <wp:extent cx="3078964" cy="192049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047" cy="19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EC7" w14:textId="77777777" w:rsidR="00414566" w:rsidRDefault="00414566" w:rsidP="00414566">
      <w:pPr>
        <w:spacing w:after="0" w:line="240" w:lineRule="auto"/>
        <w:ind w:left="72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variansi</w:t>
      </w:r>
      <w:proofErr w:type="spellEnd"/>
      <w:r w:rsidRPr="009D1327">
        <w:t xml:space="preserve"> </w:t>
      </w:r>
      <w:proofErr w:type="spellStart"/>
      <w:r w:rsidRPr="009D1327">
        <w:t>dua</w:t>
      </w:r>
      <w:proofErr w:type="spellEnd"/>
      <w:r w:rsidRPr="009D1327">
        <w:t xml:space="preserve"> </w:t>
      </w:r>
      <w:proofErr w:type="spellStart"/>
      <w:r w:rsidRPr="009D1327">
        <w:t>arah</w:t>
      </w:r>
      <w:proofErr w:type="spellEnd"/>
      <w:r w:rsidRPr="009D1327">
        <w:t xml:space="preserve">. </w:t>
      </w:r>
      <w:proofErr w:type="spellStart"/>
      <w:r>
        <w:t>Interpretasikan</w:t>
      </w:r>
      <w:proofErr w:type="spellEnd"/>
      <w:r w:rsidRPr="009D1327">
        <w:t xml:space="preserve"> </w:t>
      </w:r>
      <w:proofErr w:type="spellStart"/>
      <w:r w:rsidRPr="009D1327">
        <w:t>hasilnya</w:t>
      </w:r>
      <w:proofErr w:type="spellEnd"/>
      <w:r w:rsidRPr="009D1327">
        <w:t xml:space="preserve">. </w:t>
      </w:r>
      <w:proofErr w:type="spellStart"/>
      <w:r w:rsidRPr="009D1327">
        <w:t>Gunakan</w:t>
      </w:r>
      <w:proofErr w:type="spellEnd"/>
      <w:r w:rsidRPr="009D1327">
        <w:t xml:space="preserve"> </w:t>
      </w:r>
      <m:oMath>
        <m:r>
          <w:rPr>
            <w:rFonts w:ascii="Cambria Math" w:hAnsi="Cambria Math"/>
          </w:rPr>
          <m:t>α=0.001</m:t>
        </m:r>
      </m:oMath>
      <w:r w:rsidRPr="009D1327">
        <w:t xml:space="preserve"> untuk setiap </w:t>
      </w:r>
      <w:proofErr w:type="spellStart"/>
      <w:r>
        <w:t>pengujian</w:t>
      </w:r>
      <w:proofErr w:type="spellEnd"/>
      <w:r>
        <w:t xml:space="preserve"> </w:t>
      </w:r>
      <w:proofErr w:type="spellStart"/>
      <w:r w:rsidRPr="009D1327">
        <w:t>hipotesis</w:t>
      </w:r>
      <w:proofErr w:type="spellEnd"/>
      <w:r w:rsidRPr="009D1327">
        <w:t>.</w:t>
      </w:r>
    </w:p>
    <w:p w14:paraId="244AB162" w14:textId="77777777" w:rsidR="00414566" w:rsidRDefault="00414566" w:rsidP="00414566">
      <w:pPr>
        <w:spacing w:after="0" w:line="240" w:lineRule="auto"/>
        <w:ind w:left="720"/>
      </w:pPr>
    </w:p>
    <w:p w14:paraId="6083D551" w14:textId="77777777" w:rsidR="00414566" w:rsidRDefault="00414566" w:rsidP="00414566">
      <w:pPr>
        <w:spacing w:after="0" w:line="240" w:lineRule="auto"/>
        <w:jc w:val="both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R. Pada masing-masing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C9B60AA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Buat</w:t>
      </w:r>
      <w:proofErr w:type="spellEnd"/>
      <w:r>
        <w:t xml:space="preserve"> plot rata-rata </w:t>
      </w:r>
      <w:proofErr w:type="spellStart"/>
      <w:r>
        <w:t>respons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>.</w:t>
      </w:r>
    </w:p>
    <w:p w14:paraId="2FD8243D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simbol</w:t>
      </w:r>
      <w:proofErr w:type="spellEnd"/>
      <w:r>
        <w:t>.</w:t>
      </w:r>
    </w:p>
    <w:p w14:paraId="11F300C5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Jika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, maka t</w:t>
      </w:r>
      <w:proofErr w:type="spellStart"/>
      <w:r>
        <w:t>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>.</w:t>
      </w:r>
    </w:p>
    <w:p w14:paraId="3271396B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ANOVA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14:paraId="3CB48C06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Jika </w:t>
      </w:r>
      <w:proofErr w:type="spellStart"/>
      <w:r>
        <w:t>hipotesis</w:t>
      </w:r>
      <w:proofErr w:type="spellEnd"/>
      <w:r>
        <w:t xml:space="preserve"> pada </w:t>
      </w:r>
      <w:proofErr w:type="spellStart"/>
      <w:r w:rsidRPr="00356EDB">
        <w:rPr>
          <w:b/>
        </w:rPr>
        <w:t>pengaruh</w:t>
      </w:r>
      <w:proofErr w:type="spellEnd"/>
      <w:r w:rsidRPr="00356EDB">
        <w:rPr>
          <w:b/>
        </w:rPr>
        <w:t xml:space="preserve"> </w:t>
      </w:r>
      <w:proofErr w:type="spellStart"/>
      <w:r w:rsidRPr="00356EDB">
        <w:rPr>
          <w:b/>
        </w:rPr>
        <w:t>interaksi</w:t>
      </w:r>
      <w:proofErr w:type="spellEnd"/>
      <w:r w:rsidRPr="00356EDB">
        <w:rPr>
          <w:b/>
        </w:rPr>
        <w:t xml:space="preserve"> </w:t>
      </w:r>
      <w:proofErr w:type="spellStart"/>
      <w:r w:rsidRPr="00356EDB">
        <w:rPr>
          <w:b/>
        </w:rPr>
        <w:t>ditolak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Tukey.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.</w:t>
      </w:r>
    </w:p>
    <w:p w14:paraId="756C86F6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Jika </w:t>
      </w:r>
      <w:proofErr w:type="spellStart"/>
      <w:r>
        <w:t>hipotesis</w:t>
      </w:r>
      <w:proofErr w:type="spellEnd"/>
      <w:r>
        <w:t xml:space="preserve"> pada </w:t>
      </w:r>
      <w:proofErr w:type="spellStart"/>
      <w:r w:rsidRPr="00356EDB">
        <w:rPr>
          <w:b/>
        </w:rPr>
        <w:t>pengaruh</w:t>
      </w:r>
      <w:proofErr w:type="spellEnd"/>
      <w:r w:rsidRPr="00356EDB">
        <w:rPr>
          <w:b/>
        </w:rPr>
        <w:t xml:space="preserve"> </w:t>
      </w:r>
      <w:proofErr w:type="spellStart"/>
      <w:r w:rsidRPr="00356EDB">
        <w:rPr>
          <w:b/>
        </w:rPr>
        <w:t>interaksi</w:t>
      </w:r>
      <w:proofErr w:type="spellEnd"/>
      <w:r w:rsidRPr="00356EDB">
        <w:rPr>
          <w:b/>
        </w:rPr>
        <w:t xml:space="preserve"> </w:t>
      </w:r>
      <w:proofErr w:type="spellStart"/>
      <w:r w:rsidRPr="00356EDB">
        <w:rPr>
          <w:b/>
        </w:rPr>
        <w:t>tidak</w:t>
      </w:r>
      <w:proofErr w:type="spellEnd"/>
      <w:r w:rsidRPr="00356EDB">
        <w:rPr>
          <w:b/>
        </w:rPr>
        <w:t xml:space="preserve"> </w:t>
      </w:r>
      <w:proofErr w:type="spellStart"/>
      <w:r w:rsidRPr="00356EDB">
        <w:rPr>
          <w:b/>
        </w:rPr>
        <w:t>ditolak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Tukey pada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>.</w:t>
      </w:r>
    </w:p>
    <w:p w14:paraId="5F8281D4" w14:textId="77777777" w:rsidR="00414566" w:rsidRDefault="00414566" w:rsidP="00414566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dan </w:t>
      </w:r>
      <w:proofErr w:type="spellStart"/>
      <w:r>
        <w:t>homogenitas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>.</w:t>
      </w:r>
    </w:p>
    <w:p w14:paraId="2CBB829A" w14:textId="77777777" w:rsidR="00414566" w:rsidRPr="00C44DD9" w:rsidRDefault="00414566" w:rsidP="00414566">
      <w:pPr>
        <w:spacing w:after="0" w:line="240" w:lineRule="auto"/>
        <w:ind w:left="720"/>
      </w:pPr>
    </w:p>
    <w:p w14:paraId="308E0698" w14:textId="77777777" w:rsidR="00414566" w:rsidRDefault="00414566" w:rsidP="00414566">
      <w:pPr>
        <w:pStyle w:val="ListParagraph"/>
        <w:numPr>
          <w:ilvl w:val="0"/>
          <w:numId w:val="10"/>
        </w:numPr>
        <w:spacing w:after="0" w:line="240" w:lineRule="auto"/>
      </w:pPr>
      <w:r w:rsidRPr="00684B3F">
        <w:rPr>
          <w:b/>
        </w:rPr>
        <w:t>potato.dat.txt</w:t>
      </w:r>
      <w:r>
        <w:t xml:space="preserve">. Dari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area dan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rasa </w:t>
      </w:r>
      <w:proofErr w:type="spellStart"/>
      <w:r>
        <w:t>kentang</w:t>
      </w:r>
      <w:proofErr w:type="spellEnd"/>
      <w:r>
        <w:t xml:space="preserve"> (</w:t>
      </w:r>
      <w:r w:rsidRPr="00684B3F">
        <w:rPr>
          <w:i/>
        </w:rPr>
        <w:t>flavor</w:t>
      </w:r>
      <w:r>
        <w:t xml:space="preserve">). </w:t>
      </w:r>
    </w:p>
    <w:p w14:paraId="539FB4FB" w14:textId="77777777" w:rsidR="00414566" w:rsidRDefault="00414566" w:rsidP="00414566">
      <w:pPr>
        <w:pStyle w:val="ListParagraph"/>
        <w:spacing w:after="0" w:line="240" w:lineRule="auto"/>
      </w:pPr>
    </w:p>
    <w:p w14:paraId="30EEF121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Dataset:  potato.dat</w:t>
      </w:r>
    </w:p>
    <w:p w14:paraId="59A540B3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AFF855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Source: A. Mackey and J. Stockman (1958). "Cooking Quality of Oregon-Grown</w:t>
      </w:r>
    </w:p>
    <w:p w14:paraId="00D69E8A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Russet Potatoes", American Potato Journal, Vol.35, pp395-407</w:t>
      </w:r>
    </w:p>
    <w:p w14:paraId="448CB673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403AF5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Description: Texture, Flavor, and Moistness Scores for potatoes</w:t>
      </w:r>
    </w:p>
    <w:p w14:paraId="6C22C4DC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of 2 sizes, from two areas, two holding temps, 4 holding periods,</w:t>
      </w:r>
    </w:p>
    <w:p w14:paraId="0CE70F6E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and 5 cooking methods. Each score is an average of 20 scores </w:t>
      </w:r>
    </w:p>
    <w:p w14:paraId="1747AAD5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(5 judges x 4 replications).</w:t>
      </w:r>
    </w:p>
    <w:p w14:paraId="337165E0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05E1A91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Variables/Columns</w:t>
      </w:r>
    </w:p>
    <w:p w14:paraId="552DFE7F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0893576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Growing Area   8  /*  1=Southern OR,  2=Central OR  */</w:t>
      </w:r>
    </w:p>
    <w:p w14:paraId="0AD4DC38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Two week holding temp   16   /* 1=75F   2=40F   */</w:t>
      </w:r>
    </w:p>
    <w:p w14:paraId="2310F67C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Size of Potato    24   /* 1=Large, 2=Medium  */</w:t>
      </w:r>
    </w:p>
    <w:p w14:paraId="5CCCB7FB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Storage Period  32  /* 1=0 months, 2=2 </w:t>
      </w:r>
      <w:proofErr w:type="spellStart"/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mths</w:t>
      </w:r>
      <w:proofErr w:type="spellEnd"/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3=4mths,  4=6mths */</w:t>
      </w:r>
    </w:p>
    <w:p w14:paraId="34BAF638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Cooking method  40 /* 1=Boil, 2=Steam, 3=Mash, 4=Bake@350, 5=Bake@450  */</w:t>
      </w:r>
    </w:p>
    <w:p w14:paraId="03849A9D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Texture score  46-48</w:t>
      </w:r>
    </w:p>
    <w:p w14:paraId="112C2B77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Flavor score   54-56</w:t>
      </w:r>
    </w:p>
    <w:p w14:paraId="668C3112" w14:textId="77777777" w:rsidR="00414566" w:rsidRPr="003D54CF" w:rsidRDefault="00414566" w:rsidP="004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54CF">
        <w:rPr>
          <w:rFonts w:ascii="Courier New" w:eastAsia="Times New Roman" w:hAnsi="Courier New" w:cs="Courier New"/>
          <w:color w:val="000000"/>
          <w:sz w:val="16"/>
          <w:szCs w:val="16"/>
        </w:rPr>
        <w:t>Moistness score  62-64</w:t>
      </w:r>
    </w:p>
    <w:p w14:paraId="2B436C43" w14:textId="77777777" w:rsidR="00414566" w:rsidRPr="00BC40FB" w:rsidRDefault="00414566" w:rsidP="00414566">
      <w:pPr>
        <w:pStyle w:val="ListParagraph"/>
        <w:spacing w:after="0" w:line="240" w:lineRule="auto"/>
        <w:rPr>
          <w:sz w:val="16"/>
          <w:szCs w:val="16"/>
        </w:rPr>
      </w:pPr>
    </w:p>
    <w:p w14:paraId="549D0F52" w14:textId="77777777" w:rsidR="00414566" w:rsidRPr="00BC40FB" w:rsidRDefault="00414566" w:rsidP="00414566">
      <w:pPr>
        <w:spacing w:after="0" w:line="240" w:lineRule="auto"/>
        <w:rPr>
          <w:sz w:val="16"/>
          <w:szCs w:val="16"/>
        </w:rPr>
      </w:pPr>
    </w:p>
    <w:p w14:paraId="2861937C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potato &lt;-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read.table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("C:/data/potato.dat.txt",header=F,</w:t>
      </w:r>
    </w:p>
    <w:p w14:paraId="4263B598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      col.names=c("area","temp","size","storage","cooking","texture","flavor","moistness"))</w:t>
      </w:r>
    </w:p>
    <w:p w14:paraId="063A4EE1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potato$area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potato$area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5F0CC3B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  levels(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potato$area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 &lt;- c("Southern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OR","Central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OR")</w:t>
      </w:r>
    </w:p>
    <w:p w14:paraId="01D7B9A5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potato$temp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potato$temp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4BF9A9FC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  levels(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potato$temp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 &lt;- c("75F","40F")</w:t>
      </w:r>
    </w:p>
    <w:p w14:paraId="43FB077C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potato$size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potato$size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05AEFD9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  levels(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potato$size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 &lt;- c("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Large","Medium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0BB01C78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potato$storage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potato$storage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E40E9C1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  levels(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potato$storage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 &lt;- c("0months","2months","4months","6months")</w:t>
      </w:r>
    </w:p>
    <w:p w14:paraId="1B5479DE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potato$cooking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potato$cooking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2D3EABB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  levels(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potato$cooking</w:t>
      </w:r>
      <w:proofErr w:type="spellEnd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 &lt;- c("Boil","Steam","Mash","Bake@350","Bake@450")</w:t>
      </w:r>
    </w:p>
    <w:p w14:paraId="66E0BA6F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str(potato)</w:t>
      </w:r>
    </w:p>
    <w:p w14:paraId="565D1E7F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'</w:t>
      </w:r>
      <w:proofErr w:type="spellStart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data.frame</w:t>
      </w:r>
      <w:proofErr w:type="spellEnd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':</w:t>
      </w: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ab/>
        <w:t>160 obs. of  8 variables:</w:t>
      </w:r>
    </w:p>
    <w:p w14:paraId="4D67D6BC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area     : Factor w/ 2 levels "Southern OR",..: 1 1 1 1 1 1 1 1 1 1 ...</w:t>
      </w:r>
    </w:p>
    <w:p w14:paraId="23A5DA04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temp     : Factor w/ 2 levels "75F","40F": 1 1 1 1 1 1 1 1 1 1 ...</w:t>
      </w:r>
    </w:p>
    <w:p w14:paraId="2CA99EA0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size     : Factor w/ 2 levels "</w:t>
      </w:r>
      <w:proofErr w:type="spellStart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Large","Medium</w:t>
      </w:r>
      <w:proofErr w:type="spellEnd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": 1 1 1 1 1 1 1 1 1 1 ...</w:t>
      </w:r>
    </w:p>
    <w:p w14:paraId="02372B6F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storage  : Factor w/ 4 levels "0months","2months",..: 1 1 1 1 1 2 2 2 2 2 ...</w:t>
      </w:r>
    </w:p>
    <w:p w14:paraId="1989E37F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cooking  : Factor w/ 5 levels "</w:t>
      </w:r>
      <w:proofErr w:type="spellStart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Boil","Steam</w:t>
      </w:r>
      <w:proofErr w:type="spellEnd"/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",..: 1 2 3 4 5 1 2 3 4 5 ...</w:t>
      </w:r>
    </w:p>
    <w:p w14:paraId="59E92C05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texture  : num  2.9 2.3 2.5 2.1 1.9 1.8 2.6 3 2.2 2 ...</w:t>
      </w:r>
    </w:p>
    <w:p w14:paraId="614AA517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flavor   : num  3.2 2.5 2.8 2.9 2.8 3 3.1 3 3.2 2.8 ...</w:t>
      </w:r>
    </w:p>
    <w:p w14:paraId="07AC4511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moistness: num  3 2.6 2.8 2.4 2.2 1.7 2.4 2.9 2.5 1.9 ...</w:t>
      </w:r>
    </w:p>
    <w:p w14:paraId="76E24B41" w14:textId="77777777" w:rsidR="00414566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26DF1A6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&gt; head(</w:t>
      </w:r>
      <w:proofErr w:type="spellStart"/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potato</w:t>
      </w:r>
      <w:r>
        <w:rPr>
          <w:rFonts w:ascii="Lucida Console" w:eastAsia="Times New Roman" w:hAnsi="Lucida Console" w:cs="Courier New"/>
          <w:color w:val="0000FF"/>
          <w:sz w:val="16"/>
          <w:szCs w:val="16"/>
        </w:rPr>
        <w:t>,n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16"/>
        </w:rPr>
        <w:t>=3</w:t>
      </w:r>
      <w:r w:rsidRPr="00B16385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EDC6305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area temp  size storage  cooking texture flavor moistness</w:t>
      </w:r>
    </w:p>
    <w:p w14:paraId="57CF7801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1 Southern OR  75F Large 0months     Boil     2.9    3.2       3.0</w:t>
      </w:r>
    </w:p>
    <w:p w14:paraId="4D3B9940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2 Southern OR  75F Large 0months    Steam     2.3    2.5       2.6</w:t>
      </w:r>
    </w:p>
    <w:p w14:paraId="027312C2" w14:textId="77777777" w:rsidR="00414566" w:rsidRPr="00B16385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16385">
        <w:rPr>
          <w:rFonts w:ascii="Lucida Console" w:eastAsia="Times New Roman" w:hAnsi="Lucida Console" w:cs="Courier New"/>
          <w:color w:val="000000"/>
          <w:sz w:val="16"/>
          <w:szCs w:val="16"/>
        </w:rPr>
        <w:t>3 Southern OR  75F Large 0months     Mash     2.5    2.8       2.8</w:t>
      </w:r>
    </w:p>
    <w:p w14:paraId="13A33C2D" w14:textId="77777777" w:rsidR="00414566" w:rsidRDefault="00414566" w:rsidP="00414566">
      <w:pPr>
        <w:spacing w:after="0" w:line="240" w:lineRule="auto"/>
      </w:pPr>
    </w:p>
    <w:p w14:paraId="78483774" w14:textId="77777777" w:rsidR="00414566" w:rsidRDefault="00414566" w:rsidP="00414566">
      <w:pPr>
        <w:pStyle w:val="ListParagraph"/>
        <w:numPr>
          <w:ilvl w:val="0"/>
          <w:numId w:val="10"/>
        </w:numPr>
        <w:spacing w:after="0" w:line="240" w:lineRule="auto"/>
      </w:pPr>
      <w:r w:rsidRPr="00684B3F">
        <w:rPr>
          <w:b/>
        </w:rPr>
        <w:t>apple1.dat.txt</w:t>
      </w:r>
      <w:r>
        <w:t xml:space="preserve">. Dari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(</w:t>
      </w:r>
      <w:r w:rsidRPr="00684B3F">
        <w:rPr>
          <w:b/>
        </w:rPr>
        <w:t>variety</w:t>
      </w:r>
      <w:r>
        <w:t>) dan fusarium strain (</w:t>
      </w:r>
      <w:r w:rsidRPr="00684B3F">
        <w:rPr>
          <w:b/>
        </w:rPr>
        <w:t>strain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r w:rsidRPr="00684B3F">
        <w:rPr>
          <w:i/>
        </w:rPr>
        <w:t>rate of fungal invasion</w:t>
      </w:r>
      <w:r>
        <w:t xml:space="preserve"> (</w:t>
      </w:r>
      <w:r w:rsidRPr="00684B3F">
        <w:rPr>
          <w:b/>
        </w:rPr>
        <w:t>rate</w:t>
      </w:r>
      <w:r>
        <w:t xml:space="preserve">). </w:t>
      </w:r>
    </w:p>
    <w:p w14:paraId="05845B53" w14:textId="77777777" w:rsidR="00414566" w:rsidRDefault="00414566" w:rsidP="00414566">
      <w:pPr>
        <w:spacing w:after="0" w:line="240" w:lineRule="auto"/>
      </w:pPr>
    </w:p>
    <w:p w14:paraId="41B02E2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Dataset: apple1.dat</w:t>
      </w:r>
      <w:r>
        <w:rPr>
          <w:color w:val="000000"/>
          <w:sz w:val="16"/>
          <w:szCs w:val="16"/>
        </w:rPr>
        <w:t>.txt</w:t>
      </w:r>
    </w:p>
    <w:p w14:paraId="1EE6A3EC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112B58D9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 xml:space="preserve">Source: A.S. Horne, F.G. Gregory (1928). "A </w:t>
      </w:r>
      <w:proofErr w:type="spellStart"/>
      <w:r w:rsidRPr="00C7408A">
        <w:rPr>
          <w:color w:val="000000"/>
          <w:sz w:val="16"/>
          <w:szCs w:val="16"/>
        </w:rPr>
        <w:t>Quantitaive</w:t>
      </w:r>
      <w:proofErr w:type="spellEnd"/>
      <w:r w:rsidRPr="00C7408A">
        <w:rPr>
          <w:color w:val="000000"/>
          <w:sz w:val="16"/>
          <w:szCs w:val="16"/>
        </w:rPr>
        <w:t xml:space="preserve"> Study of Fungal</w:t>
      </w:r>
    </w:p>
    <w:p w14:paraId="46FC3494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Invasion of the Apple Fruit, and Its Bearing on the Nature of Disease</w:t>
      </w:r>
    </w:p>
    <w:p w14:paraId="5479F100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Resistance. - Part II. The Application of the Statistical Method to Certain</w:t>
      </w:r>
    </w:p>
    <w:p w14:paraId="651F61AB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Specific Problems", Proceedings of the Royal Society of London. Series B,</w:t>
      </w:r>
    </w:p>
    <w:p w14:paraId="7FF2C0B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Containing Papers of a Biological Character, Vol.102,#719,pp.444-466</w:t>
      </w:r>
    </w:p>
    <w:p w14:paraId="1ED77C3B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4BC597CF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Description: Rate of fungal invasion of 5 varieties of apples for 7 fusarium</w:t>
      </w:r>
    </w:p>
    <w:p w14:paraId="765DB8C3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strains.</w:t>
      </w:r>
    </w:p>
    <w:p w14:paraId="0486058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248DF8A9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Varieties:</w:t>
      </w:r>
    </w:p>
    <w:p w14:paraId="75893A37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1=Bramley's Seedling, 1925-26 @12C. 70 Days</w:t>
      </w:r>
    </w:p>
    <w:p w14:paraId="2C8B537B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2=Bramley's Seedling, 1924-25 @12C. 103 Days</w:t>
      </w:r>
    </w:p>
    <w:p w14:paraId="780E6721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3=Cox's Orange Pippin, 1924-25 @12C. 54 Days</w:t>
      </w:r>
    </w:p>
    <w:p w14:paraId="5B9747D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4=Cox's Orange Pippin, 1924-25 @3C. 138 Days</w:t>
      </w:r>
    </w:p>
    <w:p w14:paraId="55ABB77B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5=Cox's Orange Pippin, 1925-26 @12C. 89 Days</w:t>
      </w:r>
    </w:p>
    <w:p w14:paraId="37AAC240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2CEADF8D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Fusarium Strains:</w:t>
      </w:r>
    </w:p>
    <w:p w14:paraId="498EF6F1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1=A</w:t>
      </w:r>
    </w:p>
    <w:p w14:paraId="0CA469C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2=B11</w:t>
      </w:r>
    </w:p>
    <w:p w14:paraId="1A7A8BD3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3=B111</w:t>
      </w:r>
    </w:p>
    <w:p w14:paraId="6A52EEA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4=C1</w:t>
      </w:r>
    </w:p>
    <w:p w14:paraId="0A9A3DB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5=C21</w:t>
      </w:r>
    </w:p>
    <w:p w14:paraId="5A3E15B4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6=C3</w:t>
      </w:r>
    </w:p>
    <w:p w14:paraId="1AD38923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7=D</w:t>
      </w:r>
    </w:p>
    <w:p w14:paraId="4040C90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106CC5B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37E90153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Variables/Columns</w:t>
      </w:r>
    </w:p>
    <w:p w14:paraId="00E4A7D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Variety    8</w:t>
      </w:r>
    </w:p>
    <w:p w14:paraId="5F06CE85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Fusarium Strain   16</w:t>
      </w:r>
    </w:p>
    <w:p w14:paraId="232DBD1B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Days    22-24</w:t>
      </w:r>
    </w:p>
    <w:p w14:paraId="2CBC6C42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Apple Weight (grams)   27-32</w:t>
      </w:r>
    </w:p>
    <w:p w14:paraId="5391E35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Radius (cm)   36-40</w:t>
      </w:r>
    </w:p>
    <w:p w14:paraId="1ECB3F66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Fungal Radial Advance (cm)  44-48</w:t>
      </w:r>
    </w:p>
    <w:p w14:paraId="764BE7C5" w14:textId="77777777" w:rsidR="00414566" w:rsidRPr="00C7408A" w:rsidRDefault="00414566" w:rsidP="00414566">
      <w:pPr>
        <w:pStyle w:val="HTMLPreformatted"/>
        <w:rPr>
          <w:color w:val="000000"/>
          <w:sz w:val="16"/>
          <w:szCs w:val="16"/>
        </w:rPr>
      </w:pPr>
      <w:r w:rsidRPr="00C7408A">
        <w:rPr>
          <w:color w:val="000000"/>
          <w:sz w:val="16"/>
          <w:szCs w:val="16"/>
        </w:rPr>
        <w:t>Rate of advance (cm/day)   51-56</w:t>
      </w:r>
    </w:p>
    <w:p w14:paraId="590767DA" w14:textId="77777777" w:rsidR="00414566" w:rsidRDefault="00414566" w:rsidP="00414566">
      <w:pPr>
        <w:spacing w:after="0" w:line="240" w:lineRule="auto"/>
      </w:pPr>
    </w:p>
    <w:p w14:paraId="0C27F6A2" w14:textId="77777777" w:rsidR="00414566" w:rsidRPr="00F213AA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read.table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("C:/data/apple1.dat.txt",header=F,</w:t>
      </w:r>
    </w:p>
    <w:p w14:paraId="742D4F8F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        col.names=c("variety","strain","days","weight","radius","fra","rate"))</w:t>
      </w:r>
    </w:p>
    <w:p w14:paraId="09520F52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apel$variety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apel$variety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C2285B2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&gt; levels(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apel$variety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 &lt;- c("Bramleys1","Bramleys2","Coxs1","Coxs2","Coxs3")</w:t>
      </w:r>
    </w:p>
    <w:p w14:paraId="436FCD6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apel$strain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apel$strain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32732FF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&gt; levels(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apel$strain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 &lt;- c("A","B11","B111","C1","C21","C3","D")</w:t>
      </w:r>
    </w:p>
    <w:p w14:paraId="01DC26EC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apel$days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apel$days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5CDEDBE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&gt; str(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</w:t>
      </w:r>
      <w:proofErr w:type="spellEnd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826933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'</w:t>
      </w:r>
      <w:proofErr w:type="spellStart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data.frame</w:t>
      </w:r>
      <w:proofErr w:type="spellEnd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':</w:t>
      </w: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ab/>
        <w:t>35 obs. of  7 variables:</w:t>
      </w:r>
    </w:p>
    <w:p w14:paraId="7AEA022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variety: Factor w/ 5 levels "Bramleys1","Bramleys2",..: 1 1 1 1 1 1 1 2 2 2 ...</w:t>
      </w:r>
    </w:p>
    <w:p w14:paraId="7E60E73B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strain : Factor w/ 7 levels "A","B11","B111",..: 1 2 3 4 5 6 7 1 2 3 ...</w:t>
      </w:r>
    </w:p>
    <w:p w14:paraId="6693BFA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days   : Factor w/ 5 levels "54","70","89",..: 2 2 2 2 2 2 2 4 4 4 ...</w:t>
      </w:r>
    </w:p>
    <w:p w14:paraId="4D2BBE22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weight : num  156 154 138 141 146 ...</w:t>
      </w:r>
    </w:p>
    <w:p w14:paraId="222A0A1A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radius : num  3.66 3.65 3.51 3.53 3.58 3.6 3.81 3.07 3.05 3.15 ...</w:t>
      </w:r>
    </w:p>
    <w:p w14:paraId="41D24290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</w:t>
      </w:r>
      <w:proofErr w:type="spellStart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fra</w:t>
      </w:r>
      <w:proofErr w:type="spellEnd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: num  2.04 1.23 1.25 1.66 1.74 1.88 2.26 1.16 1.26 0.41 ...</w:t>
      </w:r>
    </w:p>
    <w:p w14:paraId="3A507437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$ rate   : num  0.0291 0.0176 0.0179 0.0237 0.0249 0.0269 0.0323 0.0113 0.0122 0.004 ...</w:t>
      </w:r>
    </w:p>
    <w:p w14:paraId="3B873D05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&gt; head(</w:t>
      </w:r>
      <w:proofErr w:type="spellStart"/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apel</w:t>
      </w:r>
      <w:r>
        <w:rPr>
          <w:rFonts w:ascii="Lucida Console" w:eastAsia="Times New Roman" w:hAnsi="Lucida Console" w:cs="Courier New"/>
          <w:color w:val="0000FF"/>
          <w:sz w:val="16"/>
          <w:szCs w:val="16"/>
        </w:rPr>
        <w:t>,n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16"/>
        </w:rPr>
        <w:t>=3</w:t>
      </w:r>
      <w:r w:rsidRPr="00BC40F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4E3CB6E4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variety strain days weight radius  </w:t>
      </w:r>
      <w:proofErr w:type="spellStart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fra</w:t>
      </w:r>
      <w:proofErr w:type="spellEnd"/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rate</w:t>
      </w:r>
    </w:p>
    <w:p w14:paraId="0A412D0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1 Bramleys1      A   70  156.2   3.66 2.04 0.0291</w:t>
      </w:r>
    </w:p>
    <w:p w14:paraId="016879F3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2 Bramleys1    B11   70  153.9   3.65 1.23 0.0176</w:t>
      </w:r>
    </w:p>
    <w:p w14:paraId="201B190D" w14:textId="77777777" w:rsidR="00414566" w:rsidRPr="00BC40FB" w:rsidRDefault="00414566" w:rsidP="0041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C40FB">
        <w:rPr>
          <w:rFonts w:ascii="Lucida Console" w:eastAsia="Times New Roman" w:hAnsi="Lucida Console" w:cs="Courier New"/>
          <w:color w:val="000000"/>
          <w:sz w:val="16"/>
          <w:szCs w:val="16"/>
        </w:rPr>
        <w:t>3 Bramleys1   B111   70  137.8   3.51 1.25 0.0179</w:t>
      </w:r>
    </w:p>
    <w:p w14:paraId="4A9CBCEC" w14:textId="77777777" w:rsidR="00414566" w:rsidRDefault="00414566" w:rsidP="00414566">
      <w:pPr>
        <w:spacing w:after="0" w:line="240" w:lineRule="auto"/>
        <w:rPr>
          <w:sz w:val="16"/>
          <w:szCs w:val="16"/>
        </w:rPr>
      </w:pPr>
    </w:p>
    <w:p w14:paraId="7A088DB9" w14:textId="77777777" w:rsidR="00414566" w:rsidRDefault="00414566" w:rsidP="00414566">
      <w:pPr>
        <w:pStyle w:val="ListParagraph"/>
        <w:numPr>
          <w:ilvl w:val="0"/>
          <w:numId w:val="10"/>
        </w:numPr>
        <w:spacing w:after="0" w:line="240" w:lineRule="auto"/>
      </w:pPr>
      <w:r w:rsidRPr="00A3442F">
        <w:rPr>
          <w:b/>
        </w:rPr>
        <w:t>thaltb.dat.txt</w:t>
      </w:r>
      <w:r>
        <w:t xml:space="preserve">. Dari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HIV </w:t>
      </w:r>
      <w:proofErr w:type="spellStart"/>
      <w:r>
        <w:t>tipe</w:t>
      </w:r>
      <w:proofErr w:type="spellEnd"/>
      <w:r>
        <w:t xml:space="preserve"> 1 dan M (</w:t>
      </w:r>
      <w:r>
        <w:rPr>
          <w:b/>
        </w:rPr>
        <w:t>treatment</w:t>
      </w:r>
      <w:r>
        <w:t>) dan status tuberculosis (</w:t>
      </w:r>
      <w:r>
        <w:rPr>
          <w:b/>
        </w:rPr>
        <w:t>tb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(</w:t>
      </w:r>
      <w:r>
        <w:rPr>
          <w:b/>
        </w:rPr>
        <w:t>weight</w:t>
      </w:r>
      <w:r>
        <w:t xml:space="preserve">). </w:t>
      </w:r>
    </w:p>
    <w:p w14:paraId="3531EE97" w14:textId="77777777" w:rsidR="00414566" w:rsidRDefault="00414566" w:rsidP="00414566">
      <w:pPr>
        <w:pStyle w:val="ListParagraph"/>
        <w:spacing w:after="0" w:line="240" w:lineRule="auto"/>
      </w:pPr>
    </w:p>
    <w:p w14:paraId="579ADE69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Dataset:  thaltb.dat</w:t>
      </w:r>
      <w:r>
        <w:rPr>
          <w:color w:val="000000"/>
          <w:sz w:val="16"/>
          <w:szCs w:val="16"/>
        </w:rPr>
        <w:t>.txt</w:t>
      </w:r>
    </w:p>
    <w:p w14:paraId="6B534DE4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75E0054F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 xml:space="preserve">Source: J.D. Klausner, </w:t>
      </w:r>
      <w:proofErr w:type="spellStart"/>
      <w:r w:rsidRPr="00A3442F">
        <w:rPr>
          <w:color w:val="000000"/>
          <w:sz w:val="16"/>
          <w:szCs w:val="16"/>
        </w:rPr>
        <w:t>S.Makonkawkeyoon</w:t>
      </w:r>
      <w:proofErr w:type="spellEnd"/>
      <w:r w:rsidRPr="00A3442F">
        <w:rPr>
          <w:color w:val="000000"/>
          <w:sz w:val="16"/>
          <w:szCs w:val="16"/>
        </w:rPr>
        <w:t xml:space="preserve">, </w:t>
      </w:r>
      <w:proofErr w:type="spellStart"/>
      <w:r w:rsidRPr="00A3442F">
        <w:rPr>
          <w:color w:val="000000"/>
          <w:sz w:val="16"/>
          <w:szCs w:val="16"/>
        </w:rPr>
        <w:t>P.Akarasewi</w:t>
      </w:r>
      <w:proofErr w:type="spellEnd"/>
      <w:r w:rsidRPr="00A3442F">
        <w:rPr>
          <w:color w:val="000000"/>
          <w:sz w:val="16"/>
          <w:szCs w:val="16"/>
        </w:rPr>
        <w:t>, et al (1996). "The</w:t>
      </w:r>
    </w:p>
    <w:p w14:paraId="2E388DAE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Effect of Thalidomide on the Pathogenesis of Human Immunodeficiency</w:t>
      </w:r>
    </w:p>
    <w:p w14:paraId="4AA007EE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Virus Type 1 and M. Tuberculosis Infection", Journal of Acquired</w:t>
      </w:r>
    </w:p>
    <w:p w14:paraId="785D0661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 xml:space="preserve">Immune Deficiency </w:t>
      </w:r>
      <w:proofErr w:type="spellStart"/>
      <w:r w:rsidRPr="00A3442F">
        <w:rPr>
          <w:color w:val="000000"/>
          <w:sz w:val="16"/>
          <w:szCs w:val="16"/>
        </w:rPr>
        <w:t>Syndroms</w:t>
      </w:r>
      <w:proofErr w:type="spellEnd"/>
      <w:r w:rsidRPr="00A3442F">
        <w:rPr>
          <w:color w:val="000000"/>
          <w:sz w:val="16"/>
          <w:szCs w:val="16"/>
        </w:rPr>
        <w:t xml:space="preserve"> and Human Retrovirology. Vol. 11, pp247-257.</w:t>
      </w:r>
    </w:p>
    <w:p w14:paraId="23CABE09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33E9306B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13F347D9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Description: Effect of Thalidomide versus Placebo on weight gain in</w:t>
      </w:r>
    </w:p>
    <w:p w14:paraId="7718148A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HIV+ subjects with and without TB.</w:t>
      </w:r>
    </w:p>
    <w:p w14:paraId="71D8E1A0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28549BC1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Variables/Columns:</w:t>
      </w:r>
    </w:p>
    <w:p w14:paraId="50E812DB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722829EE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Treatment  7  /* 1=Thalidomide, 0=Placebo   */</w:t>
      </w:r>
    </w:p>
    <w:p w14:paraId="09DD8F84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TB status  14   /* 1=Positive,  0=Negative  */</w:t>
      </w:r>
    </w:p>
    <w:p w14:paraId="13D77EC4" w14:textId="77777777" w:rsidR="00414566" w:rsidRPr="00A3442F" w:rsidRDefault="00414566" w:rsidP="00414566">
      <w:pPr>
        <w:pStyle w:val="HTMLPreformatted"/>
        <w:rPr>
          <w:color w:val="000000"/>
          <w:sz w:val="16"/>
          <w:szCs w:val="16"/>
        </w:rPr>
      </w:pPr>
      <w:r w:rsidRPr="00A3442F">
        <w:rPr>
          <w:color w:val="000000"/>
          <w:sz w:val="16"/>
          <w:szCs w:val="16"/>
        </w:rPr>
        <w:t>Weight gain  18-21  /* Kilograms over 21-day period  */</w:t>
      </w:r>
    </w:p>
    <w:p w14:paraId="4D26E770" w14:textId="77777777" w:rsidR="00414566" w:rsidRDefault="00414566" w:rsidP="00414566">
      <w:pPr>
        <w:pStyle w:val="ListParagraph"/>
        <w:spacing w:after="0" w:line="240" w:lineRule="auto"/>
      </w:pPr>
    </w:p>
    <w:p w14:paraId="6889A367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read.table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("C:/data/thaltb.dat.txt",header=F,</w:t>
      </w:r>
    </w:p>
    <w:p w14:paraId="034E9FF5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 </w:t>
      </w:r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                     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col.names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=c("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treatment","tb","weight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"))</w:t>
      </w:r>
    </w:p>
    <w:p w14:paraId="7A5B1EF1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thaltb$treatment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thaltb$treatment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14BEF273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levels(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thaltb$treatment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) &lt;- c("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Placebo","Thalidomide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")</w:t>
      </w:r>
    </w:p>
    <w:p w14:paraId="7C67E9BC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thaltb$tb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thaltb$tb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397EC7D6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levels(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thaltb$tb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) &lt;- c("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Negative","Positive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")</w:t>
      </w:r>
    </w:p>
    <w:p w14:paraId="4FC51E01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str(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581CEE38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>'</w:t>
      </w:r>
      <w:proofErr w:type="spellStart"/>
      <w:r w:rsidRPr="00253D78">
        <w:rPr>
          <w:rFonts w:ascii="Lucida Console" w:hAnsi="Lucida Console"/>
          <w:color w:val="000000"/>
          <w:sz w:val="16"/>
          <w:szCs w:val="16"/>
        </w:rPr>
        <w:t>data.frame</w:t>
      </w:r>
      <w:proofErr w:type="spellEnd"/>
      <w:r w:rsidRPr="00253D78">
        <w:rPr>
          <w:rFonts w:ascii="Lucida Console" w:hAnsi="Lucida Console"/>
          <w:color w:val="000000"/>
          <w:sz w:val="16"/>
          <w:szCs w:val="16"/>
        </w:rPr>
        <w:t>':</w:t>
      </w:r>
      <w:r w:rsidRPr="00253D78">
        <w:rPr>
          <w:rFonts w:ascii="Lucida Console" w:hAnsi="Lucida Console"/>
          <w:color w:val="000000"/>
          <w:sz w:val="16"/>
          <w:szCs w:val="16"/>
        </w:rPr>
        <w:tab/>
        <w:t>32 obs. of  3 variables:</w:t>
      </w:r>
    </w:p>
    <w:p w14:paraId="68EBBCB9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 xml:space="preserve"> $ treatment: Factor w/ 2 levels "</w:t>
      </w:r>
      <w:proofErr w:type="spellStart"/>
      <w:r w:rsidRPr="00253D78">
        <w:rPr>
          <w:rFonts w:ascii="Lucida Console" w:hAnsi="Lucida Console"/>
          <w:color w:val="000000"/>
          <w:sz w:val="16"/>
          <w:szCs w:val="16"/>
        </w:rPr>
        <w:t>Placebo","Thalidomide</w:t>
      </w:r>
      <w:proofErr w:type="spellEnd"/>
      <w:r w:rsidRPr="00253D78">
        <w:rPr>
          <w:rFonts w:ascii="Lucida Console" w:hAnsi="Lucida Console"/>
          <w:color w:val="000000"/>
          <w:sz w:val="16"/>
          <w:szCs w:val="16"/>
        </w:rPr>
        <w:t>": 2 2 2 2 2 2 2 2 1 1 ...</w:t>
      </w:r>
    </w:p>
    <w:p w14:paraId="36B3F201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 xml:space="preserve"> $ tb       : Factor w/ 2 levels "</w:t>
      </w:r>
      <w:proofErr w:type="spellStart"/>
      <w:r w:rsidRPr="00253D78">
        <w:rPr>
          <w:rFonts w:ascii="Lucida Console" w:hAnsi="Lucida Console"/>
          <w:color w:val="000000"/>
          <w:sz w:val="16"/>
          <w:szCs w:val="16"/>
        </w:rPr>
        <w:t>Negative","Positive</w:t>
      </w:r>
      <w:proofErr w:type="spellEnd"/>
      <w:r w:rsidRPr="00253D78">
        <w:rPr>
          <w:rFonts w:ascii="Lucida Console" w:hAnsi="Lucida Console"/>
          <w:color w:val="000000"/>
          <w:sz w:val="16"/>
          <w:szCs w:val="16"/>
        </w:rPr>
        <w:t>": 2 2 2 2 2 2 2 2 2 2 ...</w:t>
      </w:r>
    </w:p>
    <w:p w14:paraId="3057E050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 xml:space="preserve"> $ weight   : num  9 6 4.5 2 2.5 3 1 1.5 2.5 3.5 ...</w:t>
      </w:r>
    </w:p>
    <w:p w14:paraId="36452FA2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253D78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head(</w:t>
      </w:r>
      <w:proofErr w:type="spellStart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thaltb,n</w:t>
      </w:r>
      <w:proofErr w:type="spellEnd"/>
      <w:r w:rsidRPr="00253D78">
        <w:rPr>
          <w:rStyle w:val="gghfmyibcob"/>
          <w:rFonts w:ascii="Lucida Console" w:hAnsi="Lucida Console"/>
          <w:color w:val="0000FF"/>
          <w:sz w:val="16"/>
          <w:szCs w:val="16"/>
        </w:rPr>
        <w:t>=3)</w:t>
      </w:r>
    </w:p>
    <w:p w14:paraId="17413A23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 xml:space="preserve">    treatment       tb weight</w:t>
      </w:r>
    </w:p>
    <w:p w14:paraId="3C6013DA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>1 Thalidomide Positive    9.0</w:t>
      </w:r>
    </w:p>
    <w:p w14:paraId="4CE66271" w14:textId="77777777" w:rsidR="00414566" w:rsidRPr="00253D78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>2 Thalidomide Positive    6.0</w:t>
      </w:r>
    </w:p>
    <w:p w14:paraId="3D5B777F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253D78">
        <w:rPr>
          <w:rFonts w:ascii="Lucida Console" w:hAnsi="Lucida Console"/>
          <w:color w:val="000000"/>
          <w:sz w:val="16"/>
          <w:szCs w:val="16"/>
        </w:rPr>
        <w:t>3 Thalidomide Positive    4.5</w:t>
      </w:r>
    </w:p>
    <w:p w14:paraId="790412EF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</w:p>
    <w:p w14:paraId="2C5745D3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</w:p>
    <w:p w14:paraId="2B1E71D1" w14:textId="77777777" w:rsidR="00414566" w:rsidRPr="00356EDB" w:rsidRDefault="00414566" w:rsidP="00414566">
      <w:pPr>
        <w:pStyle w:val="ListParagraph"/>
        <w:numPr>
          <w:ilvl w:val="0"/>
          <w:numId w:val="10"/>
        </w:numPr>
      </w:pPr>
      <w:r w:rsidRPr="00356EDB">
        <w:t xml:space="preserve">ingots.dat.txt. Dari dataset </w:t>
      </w:r>
      <w:proofErr w:type="spellStart"/>
      <w:r w:rsidRPr="00356EDB">
        <w:t>eksperimen</w:t>
      </w:r>
      <w:proofErr w:type="spellEnd"/>
      <w:r w:rsidRPr="00356EDB">
        <w:t xml:space="preserve"> </w:t>
      </w:r>
      <w:proofErr w:type="spellStart"/>
      <w:r w:rsidRPr="00356EDB">
        <w:t>konstruksi</w:t>
      </w:r>
      <w:proofErr w:type="spellEnd"/>
      <w:r w:rsidRPr="00356EDB">
        <w:t xml:space="preserve"> plat </w:t>
      </w:r>
      <w:proofErr w:type="spellStart"/>
      <w:r w:rsidRPr="00356EDB">
        <w:t>baja</w:t>
      </w:r>
      <w:proofErr w:type="spellEnd"/>
      <w:r w:rsidRPr="00356EDB">
        <w:t xml:space="preserve">, </w:t>
      </w:r>
      <w:proofErr w:type="spellStart"/>
      <w:r w:rsidRPr="00356EDB">
        <w:t>lakukan</w:t>
      </w:r>
      <w:proofErr w:type="spellEnd"/>
      <w:r w:rsidRPr="00356EDB">
        <w:t xml:space="preserve"> </w:t>
      </w:r>
      <w:proofErr w:type="spellStart"/>
      <w:r w:rsidRPr="00356EDB">
        <w:t>analisis</w:t>
      </w:r>
      <w:proofErr w:type="spellEnd"/>
      <w:r w:rsidRPr="00356EDB">
        <w:t xml:space="preserve"> </w:t>
      </w:r>
      <w:proofErr w:type="spellStart"/>
      <w:r w:rsidRPr="00356EDB">
        <w:t>variansi</w:t>
      </w:r>
      <w:proofErr w:type="spellEnd"/>
      <w:r w:rsidRPr="00356EDB">
        <w:t xml:space="preserve"> </w:t>
      </w:r>
      <w:proofErr w:type="spellStart"/>
      <w:r w:rsidRPr="00356EDB">
        <w:t>dua</w:t>
      </w:r>
      <w:proofErr w:type="spellEnd"/>
      <w:r w:rsidRPr="00356EDB">
        <w:t xml:space="preserve"> </w:t>
      </w:r>
      <w:proofErr w:type="spellStart"/>
      <w:r w:rsidRPr="00356EDB">
        <w:t>arah</w:t>
      </w:r>
      <w:proofErr w:type="spellEnd"/>
      <w:r w:rsidRPr="00356EDB">
        <w:t xml:space="preserve"> </w:t>
      </w:r>
      <w:proofErr w:type="spellStart"/>
      <w:r w:rsidRPr="00356EDB">
        <w:t>untuk</w:t>
      </w:r>
      <w:proofErr w:type="spellEnd"/>
      <w:r w:rsidRPr="00356EDB">
        <w:t xml:space="preserve"> </w:t>
      </w:r>
      <w:proofErr w:type="spellStart"/>
      <w:r w:rsidRPr="00356EDB">
        <w:t>mengetahui</w:t>
      </w:r>
      <w:proofErr w:type="spellEnd"/>
      <w:r w:rsidRPr="00356EDB">
        <w:t xml:space="preserve"> </w:t>
      </w:r>
      <w:proofErr w:type="spellStart"/>
      <w:r w:rsidRPr="00356EDB">
        <w:t>pengaruh</w:t>
      </w:r>
      <w:proofErr w:type="spellEnd"/>
      <w:r>
        <w:t xml:space="preserve"> pre-treatment dan </w:t>
      </w:r>
      <w:proofErr w:type="spellStart"/>
      <w:r>
        <w:t>metode</w:t>
      </w:r>
      <w:proofErr w:type="spellEnd"/>
      <w:r>
        <w:t xml:space="preserve"> slabbing </w:t>
      </w:r>
      <w:proofErr w:type="spellStart"/>
      <w:r>
        <w:t>terhadap</w:t>
      </w:r>
      <w:proofErr w:type="spellEnd"/>
      <w:r>
        <w:t xml:space="preserve"> </w:t>
      </w:r>
      <w:r w:rsidRPr="00356EDB">
        <w:rPr>
          <w:i/>
        </w:rPr>
        <w:t>breaking strain</w:t>
      </w:r>
      <w:r>
        <w:t>.</w:t>
      </w:r>
      <w:r w:rsidRPr="00356EDB">
        <w:t xml:space="preserve">  </w:t>
      </w:r>
    </w:p>
    <w:p w14:paraId="4A012150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867D15B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Dataset:  ingots.dat</w:t>
      </w:r>
    </w:p>
    <w:p w14:paraId="31D75AFD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 xml:space="preserve">Source: Riley (1887). Some Investigations as to the Effects of Different Methods </w:t>
      </w:r>
    </w:p>
    <w:p w14:paraId="2DCA67F7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 xml:space="preserve">of Treatment of Mild Steel in the Manufacture of Plates. Journal of the Iron and </w:t>
      </w:r>
    </w:p>
    <w:p w14:paraId="49033038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Steel Institute, Vol. 30 #1, pp. 121-162</w:t>
      </w:r>
    </w:p>
    <w:p w14:paraId="1A5DA4BF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1585E30B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 xml:space="preserve">Description: Lengthwise breaking strain and contraction of area in plates that </w:t>
      </w:r>
    </w:p>
    <w:p w14:paraId="4C63E48D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were rolled from slabs made from ingots of varying types.</w:t>
      </w:r>
    </w:p>
    <w:p w14:paraId="2F43E0F9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</w:p>
    <w:p w14:paraId="5A1A6B93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Variables/Columns</w:t>
      </w:r>
    </w:p>
    <w:p w14:paraId="429DCC4E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proofErr w:type="spellStart"/>
      <w:r w:rsidRPr="00356EDB">
        <w:rPr>
          <w:color w:val="000000"/>
          <w:sz w:val="16"/>
          <w:szCs w:val="16"/>
        </w:rPr>
        <w:t>Pre treatment</w:t>
      </w:r>
      <w:proofErr w:type="spellEnd"/>
      <w:r w:rsidRPr="00356EDB">
        <w:rPr>
          <w:color w:val="000000"/>
          <w:sz w:val="16"/>
          <w:szCs w:val="16"/>
        </w:rPr>
        <w:t xml:space="preserve">  8  (1=Reheated,0=Soaked) </w:t>
      </w:r>
    </w:p>
    <w:p w14:paraId="3AB3A760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Slabbing Method    16  (1=Hammered, 0=Cogged)</w:t>
      </w:r>
    </w:p>
    <w:p w14:paraId="1928DBF4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Slab Thickness    24   (4ò,8ò)</w:t>
      </w:r>
    </w:p>
    <w:p w14:paraId="4F8ADD75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Plate Thickness   29-32   (1ò,0.5ò,0.25ò)</w:t>
      </w:r>
    </w:p>
    <w:p w14:paraId="1D5EA5BA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Annealing         40      (1=Yes,0=No)</w:t>
      </w:r>
    </w:p>
    <w:p w14:paraId="53088A57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Breaking Strain    45-48</w:t>
      </w:r>
    </w:p>
    <w:p w14:paraId="09B0072C" w14:textId="77777777" w:rsidR="00414566" w:rsidRPr="00356EDB" w:rsidRDefault="00414566" w:rsidP="00414566">
      <w:pPr>
        <w:pStyle w:val="HTMLPreformatted"/>
        <w:rPr>
          <w:color w:val="000000"/>
          <w:sz w:val="16"/>
          <w:szCs w:val="16"/>
        </w:rPr>
      </w:pPr>
      <w:r w:rsidRPr="00356EDB">
        <w:rPr>
          <w:color w:val="000000"/>
          <w:sz w:val="16"/>
          <w:szCs w:val="16"/>
        </w:rPr>
        <w:t>Contraction of Area   53-56</w:t>
      </w:r>
    </w:p>
    <w:p w14:paraId="410FD51D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Theme="minorHAnsi" w:hAnsiTheme="minorHAnsi" w:cstheme="minorHAnsi"/>
          <w:color w:val="000000"/>
          <w:sz w:val="16"/>
          <w:szCs w:val="16"/>
        </w:rPr>
      </w:pPr>
    </w:p>
    <w:p w14:paraId="176F80DF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ingot &lt;-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read.table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("C:/data/ingots.dat.txt",header=F,</w:t>
      </w:r>
    </w:p>
    <w:p w14:paraId="2BAF9B7E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        col.names=c("pretrt","method","slabthick","platethick","annealing","breaking","constraction"))</w:t>
      </w:r>
    </w:p>
    <w:p w14:paraId="0AECF842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ingot$pretrt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ingot$pretrt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3FFCBA64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levels(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ingot$pretrt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 &lt;- c("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Soaked","Reheated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")</w:t>
      </w:r>
    </w:p>
    <w:p w14:paraId="5D8773EE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ingot$method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ingot$method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307756FD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levels(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ingot$method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 &lt;- c("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Cogged","Hammered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")</w:t>
      </w:r>
    </w:p>
    <w:p w14:paraId="6D510678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ingot$slabthick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ingot$slabthick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58720C46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ingot$platethick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ingot$platethick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2A4DBBD0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ingot$annealing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&lt;- factor(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ingot$annealing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032AE100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levels(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ingot$annealing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) &lt;- c("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No","Yes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")</w:t>
      </w:r>
    </w:p>
    <w:p w14:paraId="1F066696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str(ingot)</w:t>
      </w:r>
    </w:p>
    <w:p w14:paraId="539A5B11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>'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data.frame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>':</w:t>
      </w:r>
      <w:r w:rsidRPr="00356EDB">
        <w:rPr>
          <w:rFonts w:ascii="Lucida Console" w:hAnsi="Lucida Console"/>
          <w:color w:val="000000"/>
          <w:sz w:val="16"/>
          <w:szCs w:val="16"/>
        </w:rPr>
        <w:tab/>
        <w:t>48 obs. of  7 variables:</w:t>
      </w:r>
    </w:p>
    <w:p w14:paraId="63A46C19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pretrt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     : Factor w/ 2 levels "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Soaked","Reheated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>": 2 2 2 2 1 1 1 1 2 2 ...</w:t>
      </w:r>
    </w:p>
    <w:p w14:paraId="35D3DB84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method      : Factor w/ 2 levels "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Cogged","Hammered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>": 2 2 2 2 2 2 2 2 1 1 ...</w:t>
      </w:r>
    </w:p>
    <w:p w14:paraId="1B992807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slabthick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  : Factor w/ 2 levels "4","8": 2 2 1 1 2 2 1 1 2 2 ...</w:t>
      </w:r>
    </w:p>
    <w:p w14:paraId="5DA15C8C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platethick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 : Factor w/ 3 levels "0.25","0.5","1": 3 3 3 3 3 3 3 3 3 3 ...</w:t>
      </w:r>
    </w:p>
    <w:p w14:paraId="1268560E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annealing   : Factor w/ 2 levels "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No","Yes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>": 1 2 1 2 1 2 1 2 1 2 ...</w:t>
      </w:r>
    </w:p>
    <w:p w14:paraId="47BA1FD7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breaking    : num  28.4 26 28.2 27 28 26.5 27.1 27.2 27.5 26.1 ...</w:t>
      </w:r>
    </w:p>
    <w:p w14:paraId="4A646341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constraction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>: num  32.5 51.5 33 41.3 50.5 56 48.5 52 36.5 42 ...</w:t>
      </w:r>
    </w:p>
    <w:p w14:paraId="0840A0E3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56ED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head(</w:t>
      </w:r>
      <w:proofErr w:type="spellStart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ingot,n</w:t>
      </w:r>
      <w:proofErr w:type="spellEnd"/>
      <w:r w:rsidRPr="00356EDB">
        <w:rPr>
          <w:rStyle w:val="gghfmyibcob"/>
          <w:rFonts w:ascii="Lucida Console" w:hAnsi="Lucida Console"/>
          <w:color w:val="0000FF"/>
          <w:sz w:val="16"/>
          <w:szCs w:val="16"/>
        </w:rPr>
        <w:t>=3)</w:t>
      </w:r>
    </w:p>
    <w:p w14:paraId="3268EA00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pretrt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  method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slabthick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platethick</w:t>
      </w:r>
      <w:proofErr w:type="spellEnd"/>
      <w:r w:rsidRPr="00356EDB">
        <w:rPr>
          <w:rFonts w:ascii="Lucida Console" w:hAnsi="Lucida Console"/>
          <w:color w:val="000000"/>
          <w:sz w:val="16"/>
          <w:szCs w:val="16"/>
        </w:rPr>
        <w:t xml:space="preserve"> annealing breaking </w:t>
      </w:r>
      <w:proofErr w:type="spellStart"/>
      <w:r w:rsidRPr="00356EDB">
        <w:rPr>
          <w:rFonts w:ascii="Lucida Console" w:hAnsi="Lucida Console"/>
          <w:color w:val="000000"/>
          <w:sz w:val="16"/>
          <w:szCs w:val="16"/>
        </w:rPr>
        <w:t>constraction</w:t>
      </w:r>
      <w:proofErr w:type="spellEnd"/>
    </w:p>
    <w:p w14:paraId="7DE5CB0D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>1 Reheated Hammered         8          1        No     28.4         32.5</w:t>
      </w:r>
    </w:p>
    <w:p w14:paraId="73ABB5BE" w14:textId="77777777" w:rsidR="00414566" w:rsidRPr="00356EDB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="Lucida Console" w:hAnsi="Lucida Console"/>
          <w:color w:val="000000"/>
          <w:sz w:val="16"/>
          <w:szCs w:val="16"/>
        </w:rPr>
      </w:pPr>
      <w:r w:rsidRPr="00356EDB">
        <w:rPr>
          <w:rFonts w:ascii="Lucida Console" w:hAnsi="Lucida Console"/>
          <w:color w:val="000000"/>
          <w:sz w:val="16"/>
          <w:szCs w:val="16"/>
        </w:rPr>
        <w:t>2 Reheated Hammered         8          1       Yes     26.0         51.5</w:t>
      </w:r>
    </w:p>
    <w:p w14:paraId="1D683C54" w14:textId="77777777" w:rsidR="00414566" w:rsidRPr="00356EDB" w:rsidRDefault="00414566" w:rsidP="00414566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154" w:lineRule="atLeast"/>
        <w:ind w:left="142" w:hanging="142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</w:t>
      </w:r>
      <w:r w:rsidRPr="00356EDB">
        <w:rPr>
          <w:rFonts w:ascii="Lucida Console" w:hAnsi="Lucida Console"/>
          <w:color w:val="000000"/>
          <w:sz w:val="16"/>
          <w:szCs w:val="16"/>
        </w:rPr>
        <w:t>Reheated Hammered         4          1        No     28.2         33.0</w:t>
      </w:r>
    </w:p>
    <w:p w14:paraId="42DF1132" w14:textId="77777777" w:rsidR="00414566" w:rsidRDefault="00414566" w:rsidP="00414566">
      <w:pPr>
        <w:pStyle w:val="HTMLPreformatted"/>
        <w:shd w:val="clear" w:color="auto" w:fill="FFFFFF"/>
        <w:wordWrap w:val="0"/>
        <w:spacing w:line="15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6CFF7B16" w14:textId="77777777" w:rsidR="00414566" w:rsidRPr="000F168C" w:rsidRDefault="00414566" w:rsidP="00414566">
      <w:pPr>
        <w:jc w:val="both"/>
      </w:pPr>
    </w:p>
    <w:sectPr w:rsidR="00414566" w:rsidRPr="000F168C" w:rsidSect="00885B37">
      <w:footerReference w:type="default" r:id="rId8"/>
      <w:pgSz w:w="12240" w:h="15840"/>
      <w:pgMar w:top="1134" w:right="1247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B584" w14:textId="77777777" w:rsidR="00BF09C4" w:rsidRDefault="00BF09C4" w:rsidP="00C473B7">
      <w:pPr>
        <w:spacing w:after="0" w:line="240" w:lineRule="auto"/>
      </w:pPr>
      <w:r>
        <w:separator/>
      </w:r>
    </w:p>
  </w:endnote>
  <w:endnote w:type="continuationSeparator" w:id="0">
    <w:p w14:paraId="72131280" w14:textId="77777777" w:rsidR="00BF09C4" w:rsidRDefault="00BF09C4" w:rsidP="00C4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6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B5DC2" w14:textId="77777777" w:rsidR="00C473B7" w:rsidRDefault="00C4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8CE6A" w14:textId="77777777" w:rsidR="00C473B7" w:rsidRDefault="00C4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C0DD" w14:textId="77777777" w:rsidR="00BF09C4" w:rsidRDefault="00BF09C4" w:rsidP="00C473B7">
      <w:pPr>
        <w:spacing w:after="0" w:line="240" w:lineRule="auto"/>
      </w:pPr>
      <w:r>
        <w:separator/>
      </w:r>
    </w:p>
  </w:footnote>
  <w:footnote w:type="continuationSeparator" w:id="0">
    <w:p w14:paraId="2BA70BA8" w14:textId="77777777" w:rsidR="00BF09C4" w:rsidRDefault="00BF09C4" w:rsidP="00C4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C64"/>
    <w:multiLevelType w:val="hybridMultilevel"/>
    <w:tmpl w:val="DF3CB05E"/>
    <w:lvl w:ilvl="0" w:tplc="D1DA2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12380"/>
    <w:multiLevelType w:val="hybridMultilevel"/>
    <w:tmpl w:val="DC82EEC8"/>
    <w:lvl w:ilvl="0" w:tplc="B5041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A6473"/>
    <w:multiLevelType w:val="hybridMultilevel"/>
    <w:tmpl w:val="70087584"/>
    <w:lvl w:ilvl="0" w:tplc="2AF6A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30D38"/>
    <w:multiLevelType w:val="hybridMultilevel"/>
    <w:tmpl w:val="89BC9BEE"/>
    <w:lvl w:ilvl="0" w:tplc="6D76BDE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A1362"/>
    <w:multiLevelType w:val="hybridMultilevel"/>
    <w:tmpl w:val="E7068142"/>
    <w:lvl w:ilvl="0" w:tplc="164A89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5317"/>
    <w:multiLevelType w:val="hybridMultilevel"/>
    <w:tmpl w:val="4D82D770"/>
    <w:lvl w:ilvl="0" w:tplc="D4F0A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CC78FB"/>
    <w:multiLevelType w:val="hybridMultilevel"/>
    <w:tmpl w:val="5BC029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72E5D"/>
    <w:multiLevelType w:val="hybridMultilevel"/>
    <w:tmpl w:val="89BC9BEE"/>
    <w:lvl w:ilvl="0" w:tplc="6D76BDE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96397"/>
    <w:multiLevelType w:val="hybridMultilevel"/>
    <w:tmpl w:val="5BC0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E1801"/>
    <w:multiLevelType w:val="hybridMultilevel"/>
    <w:tmpl w:val="2908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D7476"/>
    <w:multiLevelType w:val="hybridMultilevel"/>
    <w:tmpl w:val="DC82EEC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A4"/>
    <w:rsid w:val="00045505"/>
    <w:rsid w:val="00056647"/>
    <w:rsid w:val="000706F9"/>
    <w:rsid w:val="0008741A"/>
    <w:rsid w:val="000A1B30"/>
    <w:rsid w:val="000A4244"/>
    <w:rsid w:val="000A68AC"/>
    <w:rsid w:val="000C03ED"/>
    <w:rsid w:val="000D6EA1"/>
    <w:rsid w:val="000F168C"/>
    <w:rsid w:val="001330CF"/>
    <w:rsid w:val="00187244"/>
    <w:rsid w:val="00194CAB"/>
    <w:rsid w:val="001C37F7"/>
    <w:rsid w:val="001C3DA6"/>
    <w:rsid w:val="001C42CB"/>
    <w:rsid w:val="001F3A44"/>
    <w:rsid w:val="002D2E4B"/>
    <w:rsid w:val="002E4EC5"/>
    <w:rsid w:val="002F73D4"/>
    <w:rsid w:val="00320C48"/>
    <w:rsid w:val="00335343"/>
    <w:rsid w:val="00375AD4"/>
    <w:rsid w:val="003912A8"/>
    <w:rsid w:val="003B07A6"/>
    <w:rsid w:val="003F323B"/>
    <w:rsid w:val="003F4292"/>
    <w:rsid w:val="00414566"/>
    <w:rsid w:val="00464B13"/>
    <w:rsid w:val="00487914"/>
    <w:rsid w:val="004A2DCB"/>
    <w:rsid w:val="004F42B7"/>
    <w:rsid w:val="00543C7F"/>
    <w:rsid w:val="005715DB"/>
    <w:rsid w:val="005A5298"/>
    <w:rsid w:val="005B628F"/>
    <w:rsid w:val="00600296"/>
    <w:rsid w:val="006114E2"/>
    <w:rsid w:val="006C66CB"/>
    <w:rsid w:val="006E2AB1"/>
    <w:rsid w:val="00743151"/>
    <w:rsid w:val="0075035C"/>
    <w:rsid w:val="00762B9D"/>
    <w:rsid w:val="007A31DF"/>
    <w:rsid w:val="007B2508"/>
    <w:rsid w:val="00875242"/>
    <w:rsid w:val="00885B37"/>
    <w:rsid w:val="008A7A56"/>
    <w:rsid w:val="008B2AAF"/>
    <w:rsid w:val="009010E0"/>
    <w:rsid w:val="009327A4"/>
    <w:rsid w:val="00936BAA"/>
    <w:rsid w:val="00975E18"/>
    <w:rsid w:val="00992CA7"/>
    <w:rsid w:val="009A1164"/>
    <w:rsid w:val="00A177B3"/>
    <w:rsid w:val="00A20010"/>
    <w:rsid w:val="00A22C56"/>
    <w:rsid w:val="00A37162"/>
    <w:rsid w:val="00A376E0"/>
    <w:rsid w:val="00B274D3"/>
    <w:rsid w:val="00B62C93"/>
    <w:rsid w:val="00B73371"/>
    <w:rsid w:val="00B81A6A"/>
    <w:rsid w:val="00BC1B72"/>
    <w:rsid w:val="00BE386F"/>
    <w:rsid w:val="00BF09C4"/>
    <w:rsid w:val="00BF2C1E"/>
    <w:rsid w:val="00C00183"/>
    <w:rsid w:val="00C473B7"/>
    <w:rsid w:val="00C475F6"/>
    <w:rsid w:val="00C5397F"/>
    <w:rsid w:val="00C66195"/>
    <w:rsid w:val="00CA562D"/>
    <w:rsid w:val="00CD5BDC"/>
    <w:rsid w:val="00D14A05"/>
    <w:rsid w:val="00D1543B"/>
    <w:rsid w:val="00D472A6"/>
    <w:rsid w:val="00DA4FC0"/>
    <w:rsid w:val="00DB6331"/>
    <w:rsid w:val="00E40082"/>
    <w:rsid w:val="00E84478"/>
    <w:rsid w:val="00EB31F7"/>
    <w:rsid w:val="00F12298"/>
    <w:rsid w:val="00F51115"/>
    <w:rsid w:val="00FA3EFB"/>
    <w:rsid w:val="00FA7748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B56"/>
  <w15:chartTrackingRefBased/>
  <w15:docId w15:val="{52634056-4594-430C-9818-A75B673D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1A"/>
    <w:pPr>
      <w:ind w:left="720"/>
      <w:contextualSpacing/>
    </w:pPr>
  </w:style>
  <w:style w:type="table" w:styleId="TableGrid">
    <w:name w:val="Table Grid"/>
    <w:basedOn w:val="TableNormal"/>
    <w:uiPriority w:val="39"/>
    <w:rsid w:val="0008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74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7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4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5D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715DB"/>
  </w:style>
  <w:style w:type="character" w:customStyle="1" w:styleId="gghfmyibcob">
    <w:name w:val="gghfmyibcob"/>
    <w:basedOn w:val="DefaultParagraphFont"/>
    <w:rsid w:val="005715DB"/>
  </w:style>
  <w:style w:type="paragraph" w:customStyle="1" w:styleId="small-heading">
    <w:name w:val="small-heading"/>
    <w:basedOn w:val="Normal"/>
    <w:rsid w:val="00EB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EB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F168C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B7"/>
  </w:style>
  <w:style w:type="paragraph" w:styleId="Footer">
    <w:name w:val="footer"/>
    <w:basedOn w:val="Normal"/>
    <w:link w:val="FooterChar"/>
    <w:uiPriority w:val="99"/>
    <w:unhideWhenUsed/>
    <w:rsid w:val="00C4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Kismiantini</dc:creator>
  <cp:keywords/>
  <dc:description/>
  <cp:lastModifiedBy>Kismiantini Kismiantini</cp:lastModifiedBy>
  <cp:revision>3</cp:revision>
  <dcterms:created xsi:type="dcterms:W3CDTF">2022-03-23T13:48:00Z</dcterms:created>
  <dcterms:modified xsi:type="dcterms:W3CDTF">2022-03-23T13:50:00Z</dcterms:modified>
</cp:coreProperties>
</file>