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9B56" w14:textId="77777777" w:rsidR="007B588C" w:rsidRDefault="00382017">
      <w:pPr>
        <w:spacing w:before="220" w:line="240" w:lineRule="auto"/>
        <w:ind w:left="803" w:hangingChars="250" w:hanging="803"/>
        <w:jc w:val="both"/>
        <w:rPr>
          <w:rFonts w:ascii="Times New Roman" w:eastAsia="SimSun" w:hAnsi="Times New Roman" w:cs="Times New Roman"/>
          <w:color w:val="4F81BD" w:themeColor="accent1"/>
          <w:sz w:val="32"/>
          <w:szCs w:val="32"/>
        </w:rPr>
      </w:pPr>
      <w:r>
        <w:rPr>
          <w:rFonts w:ascii="Times New Roman" w:eastAsia="SimSun" w:hAnsi="Times New Roman" w:cs="Times New Roman"/>
          <w:b/>
          <w:bCs/>
          <w:color w:val="4F81BD" w:themeColor="accent1"/>
          <w:sz w:val="32"/>
          <w:szCs w:val="32"/>
        </w:rPr>
        <w:t>Occupation type is the strongest predictor of an individual's salary,</w:t>
      </w:r>
      <w:r>
        <w:rPr>
          <w:rFonts w:ascii="Times New Roman" w:eastAsia="SimSun" w:hAnsi="Times New Roman" w:cs="Times New Roman"/>
          <w:b/>
          <w:bCs/>
          <w:color w:val="4F81BD" w:themeColor="accent1"/>
          <w:sz w:val="32"/>
          <w:szCs w:val="32"/>
        </w:rPr>
        <w:t xml:space="preserve"> </w:t>
      </w:r>
      <w:r>
        <w:rPr>
          <w:rFonts w:ascii="Times New Roman" w:eastAsia="SimSun" w:hAnsi="Times New Roman" w:cs="Times New Roman"/>
          <w:b/>
          <w:bCs/>
          <w:color w:val="4F81BD" w:themeColor="accent1"/>
          <w:sz w:val="32"/>
          <w:szCs w:val="32"/>
        </w:rPr>
        <w:t xml:space="preserve">followed by education level, while the job sector (public vs. </w:t>
      </w:r>
      <w:r>
        <w:rPr>
          <w:rFonts w:ascii="Times New Roman" w:eastAsia="SimSun" w:hAnsi="Times New Roman" w:cs="Times New Roman"/>
          <w:b/>
          <w:bCs/>
          <w:color w:val="4F81BD" w:themeColor="accent1"/>
          <w:sz w:val="32"/>
          <w:szCs w:val="32"/>
        </w:rPr>
        <w:t xml:space="preserve">    </w:t>
      </w:r>
      <w:r>
        <w:rPr>
          <w:rFonts w:ascii="Times New Roman" w:eastAsia="SimSun" w:hAnsi="Times New Roman" w:cs="Times New Roman"/>
          <w:b/>
          <w:bCs/>
          <w:color w:val="4F81BD" w:themeColor="accent1"/>
          <w:sz w:val="32"/>
          <w:szCs w:val="32"/>
        </w:rPr>
        <w:t>private) has a minimal direct impact on salary</w:t>
      </w:r>
    </w:p>
    <w:p w14:paraId="4D5CF5C1" w14:textId="77777777" w:rsidR="007B588C" w:rsidRDefault="007B588C">
      <w:pPr>
        <w:spacing w:before="220" w:line="240" w:lineRule="auto"/>
        <w:ind w:left="3" w:hanging="3"/>
        <w:jc w:val="both"/>
        <w:rPr>
          <w:rFonts w:ascii="Times New Roman" w:eastAsia="SimSun" w:hAnsi="Times New Roman" w:cs="Times New Roman"/>
          <w:color w:val="4F81BD" w:themeColor="accent1"/>
          <w:sz w:val="24"/>
          <w:szCs w:val="24"/>
        </w:rPr>
      </w:pPr>
    </w:p>
    <w:p w14:paraId="024CB9D8" w14:textId="30E45491" w:rsidR="007B588C" w:rsidRDefault="00382017">
      <w:pPr>
        <w:spacing w:before="220" w:line="240" w:lineRule="auto"/>
        <w:ind w:left="3" w:hanging="3"/>
        <w:jc w:val="both"/>
        <w:rPr>
          <w:rFonts w:ascii="Times New Roman" w:hAnsi="Times New Roman" w:cs="Times New Roman"/>
          <w:b/>
          <w:bCs/>
          <w:spacing w:val="3"/>
          <w:sz w:val="24"/>
          <w:szCs w:val="24"/>
        </w:rPr>
      </w:pPr>
      <w:r>
        <w:rPr>
          <w:rFonts w:ascii="Times New Roman" w:hAnsi="Times New Roman" w:cs="Times New Roman"/>
          <w:b/>
          <w:bCs/>
          <w:spacing w:val="3"/>
          <w:sz w:val="24"/>
          <w:szCs w:val="24"/>
        </w:rPr>
        <w:t xml:space="preserve"> </w:t>
      </w:r>
      <w:r w:rsidR="00A2589A">
        <w:rPr>
          <w:rFonts w:ascii="Times New Roman" w:hAnsi="Times New Roman" w:cs="Times New Roman"/>
          <w:b/>
          <w:bCs/>
          <w:spacing w:val="3"/>
          <w:sz w:val="24"/>
          <w:szCs w:val="24"/>
        </w:rPr>
        <w:t xml:space="preserve">                                                     </w:t>
      </w:r>
      <w:r>
        <w:rPr>
          <w:rFonts w:ascii="Times New Roman" w:hAnsi="Times New Roman" w:cs="Times New Roman"/>
          <w:b/>
          <w:bCs/>
          <w:spacing w:val="3"/>
          <w:sz w:val="24"/>
          <w:szCs w:val="24"/>
        </w:rPr>
        <w:t xml:space="preserve"> Saheb </w:t>
      </w:r>
      <w:proofErr w:type="spellStart"/>
      <w:r>
        <w:rPr>
          <w:rFonts w:ascii="Times New Roman" w:hAnsi="Times New Roman" w:cs="Times New Roman"/>
          <w:b/>
          <w:bCs/>
          <w:spacing w:val="3"/>
          <w:sz w:val="24"/>
          <w:szCs w:val="24"/>
        </w:rPr>
        <w:t>Anik</w:t>
      </w:r>
      <w:proofErr w:type="spellEnd"/>
      <w:r>
        <w:rPr>
          <w:rFonts w:ascii="Times New Roman" w:hAnsi="Times New Roman" w:cs="Times New Roman"/>
          <w:b/>
          <w:bCs/>
          <w:spacing w:val="3"/>
          <w:sz w:val="24"/>
          <w:szCs w:val="24"/>
        </w:rPr>
        <w:t xml:space="preserve"> Paul</w:t>
      </w:r>
      <w:r>
        <w:rPr>
          <w:rFonts w:ascii="Times New Roman" w:hAnsi="Times New Roman" w:cs="Times New Roman"/>
          <w:b/>
          <w:bCs/>
          <w:spacing w:val="3"/>
          <w:sz w:val="24"/>
          <w:szCs w:val="24"/>
        </w:rPr>
        <w:t xml:space="preserve"> </w:t>
      </w:r>
    </w:p>
    <w:p w14:paraId="548246F2" w14:textId="77777777" w:rsidR="007B588C" w:rsidRDefault="00382017">
      <w:pPr>
        <w:spacing w:before="220" w:line="240" w:lineRule="auto"/>
        <w:ind w:left="3" w:hanging="3"/>
        <w:jc w:val="both"/>
        <w:rPr>
          <w:rFonts w:ascii="Times New Roman" w:hAnsi="Times New Roman" w:cs="Times New Roman"/>
          <w:spacing w:val="3"/>
          <w:sz w:val="24"/>
          <w:szCs w:val="24"/>
        </w:rPr>
      </w:pPr>
      <w:r>
        <w:rPr>
          <w:rFonts w:ascii="Times New Roman" w:hAnsi="Times New Roman" w:cs="Times New Roman"/>
          <w:spacing w:val="3"/>
          <w:sz w:val="24"/>
          <w:szCs w:val="24"/>
        </w:rPr>
        <w:t>¹ University of Chittagong, Mahdi Research Academy, Bangladesh</w:t>
      </w:r>
    </w:p>
    <w:p w14:paraId="24E88397" w14:textId="77777777" w:rsidR="007B588C" w:rsidRDefault="00382017">
      <w:pPr>
        <w:spacing w:before="220" w:line="240" w:lineRule="auto"/>
        <w:ind w:left="3" w:hanging="3"/>
        <w:jc w:val="both"/>
        <w:rPr>
          <w:rFonts w:ascii="Times New Roman" w:hAnsi="Times New Roman" w:cs="Times New Roman"/>
          <w:spacing w:val="3"/>
          <w:sz w:val="24"/>
          <w:szCs w:val="24"/>
        </w:rPr>
      </w:pPr>
      <w:r>
        <w:rPr>
          <w:rFonts w:ascii="Times New Roman" w:hAnsi="Times New Roman" w:cs="Times New Roman"/>
          <w:spacing w:val="3"/>
          <w:sz w:val="24"/>
          <w:szCs w:val="24"/>
        </w:rPr>
        <w:t>²North South University, Bangladesh</w:t>
      </w:r>
    </w:p>
    <w:p w14:paraId="070D01E3" w14:textId="77777777" w:rsidR="007B588C" w:rsidRDefault="007B588C">
      <w:pPr>
        <w:spacing w:before="220" w:line="240" w:lineRule="auto"/>
        <w:ind w:left="3" w:hanging="3"/>
        <w:jc w:val="both"/>
        <w:rPr>
          <w:rFonts w:ascii="Times New Roman" w:hAnsi="Times New Roman" w:cs="Times New Roman"/>
          <w:spacing w:val="3"/>
          <w:sz w:val="24"/>
          <w:szCs w:val="24"/>
        </w:rPr>
      </w:pPr>
    </w:p>
    <w:p w14:paraId="190E26A0" w14:textId="77777777" w:rsidR="007B588C" w:rsidRDefault="00382017">
      <w:pPr>
        <w:spacing w:before="220" w:line="240" w:lineRule="auto"/>
        <w:ind w:left="3" w:hanging="3"/>
        <w:jc w:val="both"/>
        <w:rPr>
          <w:rFonts w:ascii="Times New Roman" w:hAnsi="Times New Roman" w:cs="Times New Roman"/>
          <w:spacing w:val="12"/>
          <w:sz w:val="24"/>
          <w:szCs w:val="24"/>
        </w:rPr>
      </w:pPr>
      <w:r>
        <w:rPr>
          <w:rFonts w:ascii="Times New Roman" w:hAnsi="Times New Roman" w:cs="Times New Roman"/>
          <w:b/>
          <w:bCs/>
          <w:spacing w:val="3"/>
          <w:sz w:val="24"/>
          <w:szCs w:val="24"/>
        </w:rPr>
        <w:t>Abstract</w:t>
      </w:r>
      <w:r>
        <w:rPr>
          <w:rFonts w:ascii="Times New Roman" w:hAnsi="Times New Roman" w:cs="Times New Roman"/>
          <w:spacing w:val="12"/>
          <w:sz w:val="24"/>
          <w:szCs w:val="24"/>
        </w:rPr>
        <w:t xml:space="preserve"> </w:t>
      </w:r>
    </w:p>
    <w:p w14:paraId="4EEC94B3" w14:textId="77777777" w:rsidR="007B588C" w:rsidRDefault="00382017">
      <w:pPr>
        <w:spacing w:before="227" w:line="240" w:lineRule="auto"/>
        <w:ind w:left="16"/>
        <w:jc w:val="both"/>
        <w:rPr>
          <w:rFonts w:ascii="Times New Roman" w:hAnsi="Times New Roman" w:cs="Times New Roman"/>
          <w:spacing w:val="4"/>
          <w:sz w:val="24"/>
          <w:szCs w:val="24"/>
        </w:rPr>
      </w:pPr>
      <w:proofErr w:type="spellStart"/>
      <w:r>
        <w:rPr>
          <w:rFonts w:ascii="Times New Roman" w:hAnsi="Times New Roman" w:cs="Times New Roman"/>
          <w:spacing w:val="4"/>
          <w:sz w:val="24"/>
          <w:szCs w:val="24"/>
        </w:rPr>
        <w:t>Analysing</w:t>
      </w:r>
      <w:proofErr w:type="spellEnd"/>
      <w:r>
        <w:rPr>
          <w:rFonts w:ascii="Times New Roman" w:hAnsi="Times New Roman" w:cs="Times New Roman"/>
          <w:spacing w:val="4"/>
          <w:sz w:val="24"/>
          <w:szCs w:val="24"/>
        </w:rPr>
        <w:t xml:space="preserve"> the </w:t>
      </w:r>
      <w:proofErr w:type="spellStart"/>
      <w:r>
        <w:rPr>
          <w:rFonts w:ascii="Times New Roman" w:hAnsi="Times New Roman" w:cs="Times New Roman"/>
          <w:spacing w:val="4"/>
          <w:sz w:val="24"/>
          <w:szCs w:val="24"/>
        </w:rPr>
        <w:t>labour</w:t>
      </w:r>
      <w:proofErr w:type="spellEnd"/>
      <w:r>
        <w:rPr>
          <w:rFonts w:ascii="Times New Roman" w:hAnsi="Times New Roman" w:cs="Times New Roman"/>
          <w:spacing w:val="4"/>
          <w:sz w:val="24"/>
          <w:szCs w:val="24"/>
        </w:rPr>
        <w:t xml:space="preserve"> market and developing policies </w:t>
      </w:r>
      <w:r>
        <w:rPr>
          <w:rFonts w:ascii="Times New Roman" w:hAnsi="Times New Roman" w:cs="Times New Roman"/>
          <w:spacing w:val="4"/>
          <w:sz w:val="24"/>
          <w:szCs w:val="24"/>
        </w:rPr>
        <w:t>require an understanding of the major factors affecting salaries.  Using machine learning approaches, this study examines how job sector (public vs. private), occupation type, and education level affect compensation determination.  We evaluate feature impo</w:t>
      </w:r>
      <w:r>
        <w:rPr>
          <w:rFonts w:ascii="Times New Roman" w:hAnsi="Times New Roman" w:cs="Times New Roman"/>
          <w:spacing w:val="4"/>
          <w:sz w:val="24"/>
          <w:szCs w:val="24"/>
        </w:rPr>
        <w:t xml:space="preserve">rtance and model accuracy in salary prediction using Random Forest, </w:t>
      </w:r>
      <w:proofErr w:type="spellStart"/>
      <w:r>
        <w:rPr>
          <w:rFonts w:ascii="Times New Roman" w:hAnsi="Times New Roman" w:cs="Times New Roman"/>
          <w:spacing w:val="4"/>
          <w:sz w:val="24"/>
          <w:szCs w:val="24"/>
        </w:rPr>
        <w:t>XGBoost</w:t>
      </w:r>
      <w:proofErr w:type="spellEnd"/>
      <w:r>
        <w:rPr>
          <w:rFonts w:ascii="Times New Roman" w:hAnsi="Times New Roman" w:cs="Times New Roman"/>
          <w:spacing w:val="4"/>
          <w:sz w:val="24"/>
          <w:szCs w:val="24"/>
        </w:rPr>
        <w:t>, Decision Trees, and Linear Regression.  The findings show that while employment sector has little direct impact on earnings, occupation type is the best indicator of salary, follo</w:t>
      </w:r>
      <w:r>
        <w:rPr>
          <w:rFonts w:ascii="Times New Roman" w:hAnsi="Times New Roman" w:cs="Times New Roman"/>
          <w:spacing w:val="4"/>
          <w:sz w:val="24"/>
          <w:szCs w:val="24"/>
        </w:rPr>
        <w:t xml:space="preserve">wed by education </w:t>
      </w:r>
      <w:proofErr w:type="spellStart"/>
      <w:proofErr w:type="gramStart"/>
      <w:r>
        <w:rPr>
          <w:rFonts w:ascii="Times New Roman" w:hAnsi="Times New Roman" w:cs="Times New Roman"/>
          <w:spacing w:val="4"/>
          <w:sz w:val="24"/>
          <w:szCs w:val="24"/>
        </w:rPr>
        <w:t>level.Education</w:t>
      </w:r>
      <w:proofErr w:type="spellEnd"/>
      <w:proofErr w:type="gramEnd"/>
      <w:r>
        <w:rPr>
          <w:rFonts w:ascii="Times New Roman" w:hAnsi="Times New Roman" w:cs="Times New Roman"/>
          <w:spacing w:val="4"/>
          <w:sz w:val="24"/>
          <w:szCs w:val="24"/>
        </w:rPr>
        <w:t xml:space="preserve"> has a secondary effect on earnings potential, with occupational </w:t>
      </w:r>
      <w:proofErr w:type="spellStart"/>
      <w:r>
        <w:rPr>
          <w:rFonts w:ascii="Times New Roman" w:hAnsi="Times New Roman" w:cs="Times New Roman"/>
          <w:spacing w:val="4"/>
          <w:sz w:val="24"/>
          <w:szCs w:val="24"/>
        </w:rPr>
        <w:t>categorisation</w:t>
      </w:r>
      <w:proofErr w:type="spellEnd"/>
      <w:r>
        <w:rPr>
          <w:rFonts w:ascii="Times New Roman" w:hAnsi="Times New Roman" w:cs="Times New Roman"/>
          <w:spacing w:val="4"/>
          <w:sz w:val="24"/>
          <w:szCs w:val="24"/>
        </w:rPr>
        <w:t xml:space="preserve"> explaining the largest wage variance, according to SHAP and LIME models.  Contrary to popular belief, sector affiliation (public vs. private) ha</w:t>
      </w:r>
      <w:r>
        <w:rPr>
          <w:rFonts w:ascii="Times New Roman" w:hAnsi="Times New Roman" w:cs="Times New Roman"/>
          <w:spacing w:val="4"/>
          <w:sz w:val="24"/>
          <w:szCs w:val="24"/>
        </w:rPr>
        <w:t>s very little bearing on wage forecast.  Sensitivity analysis shows that occupation has a major influence in determining wages and that eliminating it as a feature dramatically impairs model performance.  These results cast doubt on conventional wisdom reg</w:t>
      </w:r>
      <w:r>
        <w:rPr>
          <w:rFonts w:ascii="Times New Roman" w:hAnsi="Times New Roman" w:cs="Times New Roman"/>
          <w:spacing w:val="4"/>
          <w:sz w:val="24"/>
          <w:szCs w:val="24"/>
        </w:rPr>
        <w:t xml:space="preserve">arding wage structures in the public and private sectors and provide insightful information for </w:t>
      </w:r>
      <w:proofErr w:type="spellStart"/>
      <w:r>
        <w:rPr>
          <w:rFonts w:ascii="Times New Roman" w:hAnsi="Times New Roman" w:cs="Times New Roman"/>
          <w:spacing w:val="4"/>
          <w:sz w:val="24"/>
          <w:szCs w:val="24"/>
        </w:rPr>
        <w:t>labour</w:t>
      </w:r>
      <w:proofErr w:type="spellEnd"/>
      <w:r>
        <w:rPr>
          <w:rFonts w:ascii="Times New Roman" w:hAnsi="Times New Roman" w:cs="Times New Roman"/>
          <w:spacing w:val="4"/>
          <w:sz w:val="24"/>
          <w:szCs w:val="24"/>
        </w:rPr>
        <w:t xml:space="preserve"> economists, educators, and politicians looking to improve workforce planning and salary forecasting techniques.</w:t>
      </w:r>
    </w:p>
    <w:p w14:paraId="6511894B" w14:textId="77777777" w:rsidR="007B588C" w:rsidRDefault="007B588C">
      <w:pPr>
        <w:spacing w:before="227" w:line="240" w:lineRule="auto"/>
        <w:ind w:left="16"/>
        <w:jc w:val="both"/>
        <w:rPr>
          <w:rFonts w:ascii="Times New Roman" w:hAnsi="Times New Roman" w:cs="Times New Roman"/>
          <w:spacing w:val="4"/>
          <w:sz w:val="24"/>
          <w:szCs w:val="24"/>
        </w:rPr>
      </w:pPr>
    </w:p>
    <w:p w14:paraId="6CCCDC28" w14:textId="77777777" w:rsidR="007B588C" w:rsidRDefault="00382017">
      <w:pPr>
        <w:spacing w:line="240" w:lineRule="auto"/>
        <w:jc w:val="both"/>
        <w:rPr>
          <w:rFonts w:ascii="Times New Roman" w:hAnsi="Times New Roman" w:cs="Times New Roman"/>
        </w:rPr>
      </w:pPr>
      <w:r>
        <w:rPr>
          <w:rFonts w:ascii="Times New Roman" w:hAnsi="Times New Roman" w:cs="Times New Roman"/>
          <w:b/>
          <w:bCs/>
          <w:spacing w:val="4"/>
          <w:sz w:val="24"/>
          <w:szCs w:val="24"/>
        </w:rPr>
        <w:t>Keywords</w:t>
      </w:r>
      <w:r>
        <w:rPr>
          <w:rFonts w:ascii="Times New Roman" w:hAnsi="Times New Roman" w:cs="Times New Roman"/>
          <w:spacing w:val="3"/>
          <w:sz w:val="24"/>
          <w:szCs w:val="24"/>
        </w:rPr>
        <w:t>:</w:t>
      </w:r>
      <w:r>
        <w:rPr>
          <w:rFonts w:ascii="Times New Roman" w:eastAsia="SimSun" w:hAnsi="Times New Roman" w:cs="Times New Roman"/>
          <w:sz w:val="24"/>
        </w:rPr>
        <w:t xml:space="preserve"> </w:t>
      </w:r>
      <w:r>
        <w:rPr>
          <w:rStyle w:val="Strong"/>
          <w:rFonts w:ascii="Times New Roman" w:hAnsi="Times New Roman" w:cs="Times New Roman"/>
          <w:b w:val="0"/>
          <w:bCs w:val="0"/>
        </w:rPr>
        <w:t xml:space="preserve">Salary </w:t>
      </w:r>
      <w:proofErr w:type="gramStart"/>
      <w:r>
        <w:rPr>
          <w:rStyle w:val="Strong"/>
          <w:rFonts w:ascii="Times New Roman" w:hAnsi="Times New Roman" w:cs="Times New Roman"/>
          <w:b w:val="0"/>
          <w:bCs w:val="0"/>
        </w:rPr>
        <w:t>Determinants</w:t>
      </w:r>
      <w:r>
        <w:rPr>
          <w:rStyle w:val="Strong"/>
          <w:rFonts w:ascii="Times New Roman" w:hAnsi="Times New Roman" w:cs="Times New Roman"/>
          <w:b w:val="0"/>
          <w:bCs w:val="0"/>
        </w:rPr>
        <w:t xml:space="preserve"> ,</w:t>
      </w:r>
      <w:proofErr w:type="gramEnd"/>
      <w:r>
        <w:rPr>
          <w:rStyle w:val="Strong"/>
          <w:rFonts w:ascii="Times New Roman" w:hAnsi="Times New Roman" w:cs="Times New Roman"/>
          <w:b w:val="0"/>
          <w:bCs w:val="0"/>
        </w:rPr>
        <w:t xml:space="preserve"> </w:t>
      </w:r>
      <w:r>
        <w:rPr>
          <w:rStyle w:val="Strong"/>
          <w:rFonts w:ascii="Times New Roman" w:hAnsi="Times New Roman" w:cs="Times New Roman"/>
          <w:b w:val="0"/>
          <w:bCs w:val="0"/>
        </w:rPr>
        <w:t>Machine Learning Models</w:t>
      </w:r>
      <w:r>
        <w:rPr>
          <w:rStyle w:val="Strong"/>
          <w:rFonts w:ascii="Times New Roman" w:hAnsi="Times New Roman" w:cs="Times New Roman"/>
          <w:b w:val="0"/>
          <w:bCs w:val="0"/>
        </w:rPr>
        <w:t>,</w:t>
      </w:r>
      <w:r>
        <w:rPr>
          <w:rFonts w:ascii="Times New Roman" w:eastAsia="SimSun" w:hAnsi="Times New Roman" w:cs="Times New Roman"/>
          <w:sz w:val="24"/>
        </w:rPr>
        <w:t xml:space="preserve"> </w:t>
      </w:r>
      <w:r>
        <w:rPr>
          <w:rStyle w:val="Strong"/>
          <w:rFonts w:ascii="Times New Roman" w:hAnsi="Times New Roman" w:cs="Times New Roman"/>
          <w:b w:val="0"/>
          <w:bCs w:val="0"/>
        </w:rPr>
        <w:t>Occupation Type</w:t>
      </w:r>
      <w:r>
        <w:rPr>
          <w:rStyle w:val="Strong"/>
          <w:rFonts w:ascii="Times New Roman" w:hAnsi="Times New Roman" w:cs="Times New Roman"/>
          <w:b w:val="0"/>
          <w:bCs w:val="0"/>
        </w:rPr>
        <w:t>,</w:t>
      </w:r>
      <w:r>
        <w:rPr>
          <w:rFonts w:ascii="Times New Roman" w:eastAsia="SimSun" w:hAnsi="Times New Roman" w:cs="Times New Roman"/>
          <w:sz w:val="24"/>
        </w:rPr>
        <w:t xml:space="preserve"> </w:t>
      </w:r>
      <w:r>
        <w:rPr>
          <w:rStyle w:val="Strong"/>
          <w:rFonts w:ascii="Times New Roman" w:hAnsi="Times New Roman" w:cs="Times New Roman"/>
          <w:b w:val="0"/>
          <w:bCs w:val="0"/>
        </w:rPr>
        <w:t>Education Level</w:t>
      </w:r>
      <w:r>
        <w:rPr>
          <w:rStyle w:val="Strong"/>
          <w:rFonts w:ascii="Times New Roman" w:hAnsi="Times New Roman" w:cs="Times New Roman"/>
          <w:b w:val="0"/>
          <w:bCs w:val="0"/>
        </w:rPr>
        <w:t xml:space="preserve">, </w:t>
      </w:r>
      <w:r>
        <w:rPr>
          <w:rStyle w:val="Strong"/>
          <w:rFonts w:ascii="Times New Roman" w:hAnsi="Times New Roman" w:cs="Times New Roman"/>
          <w:b w:val="0"/>
          <w:bCs w:val="0"/>
        </w:rPr>
        <w:t>Job Sector (Public vs. Private)</w:t>
      </w:r>
      <w:r>
        <w:rPr>
          <w:rStyle w:val="Strong"/>
          <w:rFonts w:ascii="Times New Roman" w:hAnsi="Times New Roman" w:cs="Times New Roman"/>
          <w:b w:val="0"/>
          <w:bCs w:val="0"/>
        </w:rPr>
        <w:t xml:space="preserve">, </w:t>
      </w:r>
      <w:r>
        <w:rPr>
          <w:rStyle w:val="Strong"/>
          <w:rFonts w:ascii="Times New Roman" w:hAnsi="Times New Roman" w:cs="Times New Roman"/>
          <w:b w:val="0"/>
          <w:bCs w:val="0"/>
        </w:rPr>
        <w:t>Feature Importance (SHAP &amp; LIME)</w:t>
      </w:r>
    </w:p>
    <w:p w14:paraId="0A26E98A" w14:textId="77777777" w:rsidR="007B588C" w:rsidRDefault="007B588C">
      <w:pPr>
        <w:spacing w:line="240" w:lineRule="auto"/>
        <w:jc w:val="both"/>
        <w:rPr>
          <w:rFonts w:ascii="Times New Roman" w:hAnsi="Times New Roman" w:cs="Times New Roman"/>
          <w:sz w:val="24"/>
          <w:szCs w:val="24"/>
        </w:rPr>
      </w:pPr>
    </w:p>
    <w:p w14:paraId="11DA021E" w14:textId="77777777" w:rsidR="007B588C" w:rsidRDefault="007B588C">
      <w:pPr>
        <w:spacing w:line="240" w:lineRule="auto"/>
        <w:jc w:val="both"/>
        <w:rPr>
          <w:rFonts w:ascii="Times New Roman" w:hAnsi="Times New Roman" w:cs="Times New Roman"/>
          <w:sz w:val="24"/>
          <w:szCs w:val="24"/>
        </w:rPr>
      </w:pPr>
    </w:p>
    <w:p w14:paraId="738FE81A" w14:textId="77777777" w:rsidR="007B588C" w:rsidRDefault="00382017">
      <w:pPr>
        <w:numPr>
          <w:ilvl w:val="0"/>
          <w:numId w:val="1"/>
        </w:numPr>
        <w:spacing w:before="78" w:line="240" w:lineRule="auto"/>
        <w:jc w:val="both"/>
        <w:outlineLvl w:val="0"/>
        <w:rPr>
          <w:rFonts w:ascii="Times New Roman" w:eastAsia="Times New Roman" w:hAnsi="Times New Roman" w:cs="Times New Roman"/>
          <w:b/>
          <w:bCs/>
          <w:sz w:val="27"/>
          <w:szCs w:val="27"/>
        </w:rPr>
      </w:pPr>
      <w:r>
        <w:rPr>
          <w:rFonts w:ascii="Times New Roman" w:eastAsia="Times New Roman" w:hAnsi="Times New Roman" w:cs="Times New Roman"/>
          <w:b/>
          <w:bCs/>
          <w:spacing w:val="4"/>
          <w:sz w:val="27"/>
          <w:szCs w:val="27"/>
        </w:rPr>
        <w:t xml:space="preserve"> </w:t>
      </w:r>
      <w:r>
        <w:rPr>
          <w:rFonts w:ascii="Times New Roman" w:eastAsia="Times New Roman" w:hAnsi="Times New Roman" w:cs="Times New Roman"/>
          <w:b/>
          <w:bCs/>
          <w:sz w:val="27"/>
          <w:szCs w:val="27"/>
        </w:rPr>
        <w:t>Introduction</w:t>
      </w:r>
    </w:p>
    <w:p w14:paraId="72C817EA" w14:textId="77777777" w:rsidR="007B588C" w:rsidRDefault="007B588C">
      <w:pPr>
        <w:spacing w:before="78" w:line="240" w:lineRule="auto"/>
        <w:ind w:left="64"/>
        <w:jc w:val="both"/>
        <w:outlineLvl w:val="0"/>
        <w:rPr>
          <w:rFonts w:ascii="Times New Roman" w:eastAsia="Times New Roman" w:hAnsi="Times New Roman" w:cs="Times New Roman"/>
          <w:b/>
          <w:bCs/>
          <w:sz w:val="27"/>
          <w:szCs w:val="27"/>
        </w:rPr>
      </w:pPr>
    </w:p>
    <w:p w14:paraId="014A708F" w14:textId="77777777" w:rsidR="007B588C" w:rsidRDefault="00382017">
      <w:pPr>
        <w:jc w:val="both"/>
        <w:rPr>
          <w:rFonts w:ascii="Times New Roman" w:hAnsi="Times New Roman" w:cs="Times New Roman"/>
        </w:rPr>
      </w:pPr>
      <w:r>
        <w:rPr>
          <w:rFonts w:ascii="Times New Roman" w:eastAsia="Times New Roman" w:hAnsi="Times New Roman"/>
          <w:sz w:val="24"/>
          <w:szCs w:val="24"/>
        </w:rPr>
        <w:t>Wage disparities have long been a focus of labor economics because they affect workforce planning, economic policies, and individual career choices.  Designing successful labor market tactics, improving employment laws, and directing career development all</w:t>
      </w:r>
      <w:r>
        <w:rPr>
          <w:rFonts w:ascii="Times New Roman" w:eastAsia="Times New Roman" w:hAnsi="Times New Roman"/>
          <w:sz w:val="24"/>
          <w:szCs w:val="24"/>
        </w:rPr>
        <w:t xml:space="preserve"> depend on an understanding of salary drivers.  Salary structures are shaped by a combination of individual characteristics like education and experience, job-related elements like industrial sector and occupation type, and more general economic factors li</w:t>
      </w:r>
      <w:r>
        <w:rPr>
          <w:rFonts w:ascii="Times New Roman" w:eastAsia="Times New Roman" w:hAnsi="Times New Roman"/>
          <w:sz w:val="24"/>
          <w:szCs w:val="24"/>
        </w:rPr>
        <w:t>ke labor demand and technology improvements.  The exact relationship and relative relevance of education, work position, and sector affiliation as major salary predictors are still up for controversy, despite the fact that these characteristics are highlig</w:t>
      </w:r>
      <w:r>
        <w:rPr>
          <w:rFonts w:ascii="Times New Roman" w:eastAsia="Times New Roman" w:hAnsi="Times New Roman"/>
          <w:sz w:val="24"/>
          <w:szCs w:val="24"/>
        </w:rPr>
        <w:t xml:space="preserve">hted by traditional economic </w:t>
      </w:r>
      <w:proofErr w:type="spellStart"/>
      <w:proofErr w:type="gramStart"/>
      <w:r>
        <w:rPr>
          <w:rFonts w:ascii="Times New Roman" w:eastAsia="Times New Roman" w:hAnsi="Times New Roman"/>
          <w:sz w:val="24"/>
          <w:szCs w:val="24"/>
        </w:rPr>
        <w:t>theories.Higher</w:t>
      </w:r>
      <w:proofErr w:type="spellEnd"/>
      <w:proofErr w:type="gramEnd"/>
      <w:r>
        <w:rPr>
          <w:rFonts w:ascii="Times New Roman" w:eastAsia="Times New Roman" w:hAnsi="Times New Roman"/>
          <w:sz w:val="24"/>
          <w:szCs w:val="24"/>
        </w:rPr>
        <w:t xml:space="preserve"> education has traditionally been associated with better-paying occupations, and employment in the public and private sectors has been seen to give different income benefits.  These presumptions, however, may ove</w:t>
      </w:r>
      <w:r>
        <w:rPr>
          <w:rFonts w:ascii="Times New Roman" w:eastAsia="Times New Roman" w:hAnsi="Times New Roman"/>
          <w:sz w:val="24"/>
          <w:szCs w:val="24"/>
        </w:rPr>
        <w:t xml:space="preserve">rsimplify intricate labor market dynamics.  These characteristics and wages frequently have linear correlations imposed by traditional statistical models, which may miss complex interactions.  </w:t>
      </w:r>
      <w:r>
        <w:rPr>
          <w:rFonts w:ascii="Times New Roman" w:eastAsia="Times New Roman" w:hAnsi="Times New Roman"/>
          <w:sz w:val="24"/>
          <w:szCs w:val="24"/>
        </w:rPr>
        <w:lastRenderedPageBreak/>
        <w:t>Machine learning (ML) offers a strong foundation for identifyin</w:t>
      </w:r>
      <w:r>
        <w:rPr>
          <w:rFonts w:ascii="Times New Roman" w:eastAsia="Times New Roman" w:hAnsi="Times New Roman"/>
          <w:sz w:val="24"/>
          <w:szCs w:val="24"/>
        </w:rPr>
        <w:t xml:space="preserve">g hidden patterns, capturing non-linear correlations, and increasing the accuracy of pay predictions thanks to developments in artificial intelligence and computational </w:t>
      </w:r>
      <w:proofErr w:type="spellStart"/>
      <w:proofErr w:type="gramStart"/>
      <w:r>
        <w:rPr>
          <w:rFonts w:ascii="Times New Roman" w:eastAsia="Times New Roman" w:hAnsi="Times New Roman"/>
          <w:sz w:val="24"/>
          <w:szCs w:val="24"/>
        </w:rPr>
        <w:t>techniques.This</w:t>
      </w:r>
      <w:proofErr w:type="spellEnd"/>
      <w:proofErr w:type="gramEnd"/>
      <w:r>
        <w:rPr>
          <w:rFonts w:ascii="Times New Roman" w:eastAsia="Times New Roman" w:hAnsi="Times New Roman"/>
          <w:sz w:val="24"/>
          <w:szCs w:val="24"/>
        </w:rPr>
        <w:t xml:space="preserve"> study evaluates the effects of profession type, education level, and wo</w:t>
      </w:r>
      <w:r>
        <w:rPr>
          <w:rFonts w:ascii="Times New Roman" w:eastAsia="Times New Roman" w:hAnsi="Times New Roman"/>
          <w:sz w:val="24"/>
          <w:szCs w:val="24"/>
        </w:rPr>
        <w:t xml:space="preserve">rk sector (public vs. private) on wage outcomes using </w:t>
      </w:r>
      <w:proofErr w:type="spellStart"/>
      <w:r>
        <w:rPr>
          <w:rFonts w:ascii="Times New Roman" w:eastAsia="SimSun" w:hAnsi="Times New Roman" w:cs="Times New Roman"/>
          <w:sz w:val="24"/>
          <w:szCs w:val="24"/>
          <w:lang w:eastAsia="zh-CN" w:bidi="ar"/>
        </w:rPr>
        <w:t>XGBoost</w:t>
      </w:r>
      <w:proofErr w:type="spellEnd"/>
      <w:r>
        <w:rPr>
          <w:rFonts w:ascii="Times New Roman" w:eastAsia="SimSun" w:hAnsi="Times New Roman" w:cs="Times New Roman"/>
          <w:sz w:val="24"/>
          <w:szCs w:val="24"/>
          <w:lang w:eastAsia="zh-CN" w:bidi="ar"/>
        </w:rPr>
        <w:t xml:space="preserve">, Random Forest, Decision Trees, and Linear Regression are examples of machine learning approaches. To enhance interpretability and assess feature significance, we additionally employ model </w:t>
      </w:r>
      <w:proofErr w:type="spellStart"/>
      <w:r>
        <w:rPr>
          <w:rFonts w:ascii="Times New Roman" w:eastAsia="SimSun" w:hAnsi="Times New Roman" w:cs="Times New Roman"/>
          <w:sz w:val="24"/>
          <w:szCs w:val="24"/>
          <w:lang w:eastAsia="zh-CN" w:bidi="ar"/>
        </w:rPr>
        <w:t>expla</w:t>
      </w:r>
      <w:r>
        <w:rPr>
          <w:rFonts w:ascii="Times New Roman" w:eastAsia="SimSun" w:hAnsi="Times New Roman" w:cs="Times New Roman"/>
          <w:sz w:val="24"/>
          <w:szCs w:val="24"/>
          <w:lang w:eastAsia="zh-CN" w:bidi="ar"/>
        </w:rPr>
        <w:t>inability</w:t>
      </w:r>
      <w:proofErr w:type="spellEnd"/>
      <w:r>
        <w:rPr>
          <w:rFonts w:ascii="Times New Roman" w:eastAsia="SimSun" w:hAnsi="Times New Roman" w:cs="Times New Roman"/>
          <w:sz w:val="24"/>
          <w:szCs w:val="24"/>
          <w:lang w:eastAsia="zh-CN" w:bidi="ar"/>
        </w:rPr>
        <w:t xml:space="preserve"> techniques such as SHAP (Shapley Additive Explanations) and LIME (Local Interpretable Model-Agnostic Explanations).</w:t>
      </w:r>
    </w:p>
    <w:p w14:paraId="1FCCDDDE" w14:textId="77777777" w:rsidR="007B588C" w:rsidRDefault="00382017">
      <w:pPr>
        <w:spacing w:before="78" w:line="240" w:lineRule="auto"/>
        <w:ind w:left="64"/>
        <w:jc w:val="both"/>
        <w:outlineLvl w:val="0"/>
        <w:rPr>
          <w:rFonts w:ascii="Times New Roman" w:eastAsia="Times New Roman" w:hAnsi="Times New Roman"/>
          <w:sz w:val="24"/>
          <w:szCs w:val="24"/>
        </w:rPr>
      </w:pPr>
      <w:r>
        <w:rPr>
          <w:rFonts w:ascii="Times New Roman" w:eastAsia="Times New Roman" w:hAnsi="Times New Roman"/>
          <w:sz w:val="24"/>
          <w:szCs w:val="24"/>
        </w:rPr>
        <w:t>.  This study's primary goals include challenging long-held beliefs about how salaries are determined and critically evaluating tr</w:t>
      </w:r>
      <w:r>
        <w:rPr>
          <w:rFonts w:ascii="Times New Roman" w:eastAsia="Times New Roman" w:hAnsi="Times New Roman"/>
          <w:sz w:val="24"/>
          <w:szCs w:val="24"/>
        </w:rPr>
        <w:t xml:space="preserve">aditional compensation </w:t>
      </w:r>
      <w:proofErr w:type="spellStart"/>
      <w:proofErr w:type="gramStart"/>
      <w:r>
        <w:rPr>
          <w:rFonts w:ascii="Times New Roman" w:eastAsia="Times New Roman" w:hAnsi="Times New Roman"/>
          <w:sz w:val="24"/>
          <w:szCs w:val="24"/>
        </w:rPr>
        <w:t>arrangements.Career</w:t>
      </w:r>
      <w:proofErr w:type="spellEnd"/>
      <w:proofErr w:type="gramEnd"/>
      <w:r>
        <w:rPr>
          <w:rFonts w:ascii="Times New Roman" w:eastAsia="Times New Roman" w:hAnsi="Times New Roman"/>
          <w:sz w:val="24"/>
          <w:szCs w:val="24"/>
        </w:rPr>
        <w:t xml:space="preserve"> counselors, legislators, and employers frequently emphasize the importance of education in obtaining greater incomes.  Our results, however, show that profession type predicts wage more accurately than education a</w:t>
      </w:r>
      <w:r>
        <w:rPr>
          <w:rFonts w:ascii="Times New Roman" w:eastAsia="Times New Roman" w:hAnsi="Times New Roman"/>
          <w:sz w:val="24"/>
          <w:szCs w:val="24"/>
        </w:rPr>
        <w:t>nd employment sector affiliation.  Wage structures seem to be more influenced by industry demand, specialized job responsibilities, and necessary skill sets than by formal education alone.  Our sensitivity study shows that, although education is still a si</w:t>
      </w:r>
      <w:r>
        <w:rPr>
          <w:rFonts w:ascii="Times New Roman" w:eastAsia="Times New Roman" w:hAnsi="Times New Roman"/>
          <w:sz w:val="24"/>
          <w:szCs w:val="24"/>
        </w:rPr>
        <w:t xml:space="preserve">gnificant predictor, removing occupation type from ML models greatly lowers prediction accuracy (~79%), whereas leaving education out just slightly lowers accuracy (~4%).  This casts doubt on the idea that earning more money is a given with just a college </w:t>
      </w:r>
      <w:r>
        <w:rPr>
          <w:rFonts w:ascii="Times New Roman" w:eastAsia="Times New Roman" w:hAnsi="Times New Roman"/>
          <w:sz w:val="24"/>
          <w:szCs w:val="24"/>
        </w:rPr>
        <w:t xml:space="preserve">degree and emphasizes the value of skill-based workforce planning and occupational </w:t>
      </w:r>
      <w:proofErr w:type="spellStart"/>
      <w:proofErr w:type="gramStart"/>
      <w:r>
        <w:rPr>
          <w:rFonts w:ascii="Times New Roman" w:eastAsia="Times New Roman" w:hAnsi="Times New Roman"/>
          <w:sz w:val="24"/>
          <w:szCs w:val="24"/>
        </w:rPr>
        <w:t>specialization.Additionally</w:t>
      </w:r>
      <w:proofErr w:type="spellEnd"/>
      <w:proofErr w:type="gramEnd"/>
      <w:r>
        <w:rPr>
          <w:rFonts w:ascii="Times New Roman" w:eastAsia="Times New Roman" w:hAnsi="Times New Roman"/>
          <w:sz w:val="24"/>
          <w:szCs w:val="24"/>
        </w:rPr>
        <w:t>, our study reassesses how connection with the public vs private sectors affects compensation determination.  According to conventional labor theo</w:t>
      </w:r>
      <w:r>
        <w:rPr>
          <w:rFonts w:ascii="Times New Roman" w:eastAsia="Times New Roman" w:hAnsi="Times New Roman"/>
          <w:sz w:val="24"/>
          <w:szCs w:val="24"/>
        </w:rPr>
        <w:t>ries, occupations in the private sector offer higher incomes with more instability, whereas those in the public sector offer lower wages with more stability.  This idea is refuted by our data, which reveals a poor connection (-0.022) between job sector and</w:t>
      </w:r>
      <w:r>
        <w:rPr>
          <w:rFonts w:ascii="Times New Roman" w:eastAsia="Times New Roman" w:hAnsi="Times New Roman"/>
          <w:sz w:val="24"/>
          <w:szCs w:val="24"/>
        </w:rPr>
        <w:t xml:space="preserve"> salary and little direct impact of sector affiliation on earnings.  Rather than sector-based classifications, salary structures seem to be more directly related to industry demand and occupational </w:t>
      </w:r>
      <w:proofErr w:type="spellStart"/>
      <w:proofErr w:type="gramStart"/>
      <w:r>
        <w:rPr>
          <w:rFonts w:ascii="Times New Roman" w:eastAsia="Times New Roman" w:hAnsi="Times New Roman"/>
          <w:sz w:val="24"/>
          <w:szCs w:val="24"/>
        </w:rPr>
        <w:t>obligations.Many</w:t>
      </w:r>
      <w:proofErr w:type="spellEnd"/>
      <w:proofErr w:type="gramEnd"/>
      <w:r>
        <w:rPr>
          <w:rFonts w:ascii="Times New Roman" w:eastAsia="Times New Roman" w:hAnsi="Times New Roman"/>
          <w:sz w:val="24"/>
          <w:szCs w:val="24"/>
        </w:rPr>
        <w:t xml:space="preserve"> stakeholders will be significantly impact</w:t>
      </w:r>
      <w:r>
        <w:rPr>
          <w:rFonts w:ascii="Times New Roman" w:eastAsia="Times New Roman" w:hAnsi="Times New Roman"/>
          <w:sz w:val="24"/>
          <w:szCs w:val="24"/>
        </w:rPr>
        <w:t>ed by this research.  In place of strict educational requirements or sector-based hierarchies, employers might use these insights to create compensation models that match incomes with job intricacy and market demand.  Curriculums can be updated by educatio</w:t>
      </w:r>
      <w:r>
        <w:rPr>
          <w:rFonts w:ascii="Times New Roman" w:eastAsia="Times New Roman" w:hAnsi="Times New Roman"/>
          <w:sz w:val="24"/>
          <w:szCs w:val="24"/>
        </w:rPr>
        <w:t>nal institutions to emphasize industry-relevant skills that increase earning potential.  By promoting skill development initiatives and vocational training for well-paying professions, policymakers can improve workforce policies.  Instead of depending on c</w:t>
      </w:r>
      <w:r>
        <w:rPr>
          <w:rFonts w:ascii="Times New Roman" w:eastAsia="Times New Roman" w:hAnsi="Times New Roman"/>
          <w:sz w:val="24"/>
          <w:szCs w:val="24"/>
        </w:rPr>
        <w:t xml:space="preserve">onventional presumptions about degree and industry affiliation, job seekers can make better informed career decisions by taking into account actual wage </w:t>
      </w:r>
      <w:proofErr w:type="spellStart"/>
      <w:proofErr w:type="gramStart"/>
      <w:r>
        <w:rPr>
          <w:rFonts w:ascii="Times New Roman" w:eastAsia="Times New Roman" w:hAnsi="Times New Roman"/>
          <w:sz w:val="24"/>
          <w:szCs w:val="24"/>
        </w:rPr>
        <w:t>data.This</w:t>
      </w:r>
      <w:proofErr w:type="spellEnd"/>
      <w:proofErr w:type="gramEnd"/>
      <w:r>
        <w:rPr>
          <w:rFonts w:ascii="Times New Roman" w:eastAsia="Times New Roman" w:hAnsi="Times New Roman"/>
          <w:sz w:val="24"/>
          <w:szCs w:val="24"/>
        </w:rPr>
        <w:t xml:space="preserve"> study offers a methodological approach for incorporating machine learning into workforce anal</w:t>
      </w:r>
      <w:r>
        <w:rPr>
          <w:rFonts w:ascii="Times New Roman" w:eastAsia="Times New Roman" w:hAnsi="Times New Roman"/>
          <w:sz w:val="24"/>
          <w:szCs w:val="24"/>
        </w:rPr>
        <w:t>ysis and wage prediction in addition to its empirical contributions.  We offer a thorough, data-driven method for comprehending wage determinants by comparing several machine learning models, assessing feature importance with SHAP and LIME, and doing sensi</w:t>
      </w:r>
      <w:r>
        <w:rPr>
          <w:rFonts w:ascii="Times New Roman" w:eastAsia="Times New Roman" w:hAnsi="Times New Roman"/>
          <w:sz w:val="24"/>
          <w:szCs w:val="24"/>
        </w:rPr>
        <w:t>tivity studies.  Our comparison with previous studies confirms our results and highlights the potential of machine learning-driven insights in labor market analysis.</w:t>
      </w:r>
    </w:p>
    <w:p w14:paraId="11683ECE" w14:textId="77777777" w:rsidR="007B588C" w:rsidRDefault="00382017">
      <w:pPr>
        <w:spacing w:before="78" w:line="240" w:lineRule="auto"/>
        <w:ind w:left="64"/>
        <w:jc w:val="both"/>
        <w:outlineLvl w:val="0"/>
        <w:rPr>
          <w:rFonts w:ascii="Times New Roman" w:eastAsia="Times New Roman" w:hAnsi="Times New Roman"/>
          <w:b/>
          <w:bCs/>
          <w:sz w:val="24"/>
          <w:szCs w:val="24"/>
        </w:rPr>
      </w:pPr>
      <w:r>
        <w:rPr>
          <w:rFonts w:ascii="Times New Roman" w:eastAsia="Times New Roman" w:hAnsi="Times New Roman"/>
          <w:b/>
          <w:bCs/>
          <w:sz w:val="24"/>
          <w:szCs w:val="24"/>
        </w:rPr>
        <w:t>The study's contributions:</w:t>
      </w:r>
    </w:p>
    <w:p w14:paraId="673E29CE" w14:textId="77777777" w:rsidR="007B588C" w:rsidRDefault="00382017">
      <w:pPr>
        <w:spacing w:before="78" w:line="240" w:lineRule="auto"/>
        <w:ind w:left="64"/>
        <w:jc w:val="both"/>
        <w:outlineLvl w:val="0"/>
        <w:rPr>
          <w:rFonts w:ascii="Times New Roman" w:eastAsia="Times New Roman" w:hAnsi="Times New Roman"/>
          <w:sz w:val="24"/>
          <w:szCs w:val="24"/>
        </w:rPr>
      </w:pPr>
      <w:r>
        <w:rPr>
          <w:rFonts w:ascii="Times New Roman" w:eastAsia="Times New Roman" w:hAnsi="Times New Roman"/>
          <w:b/>
          <w:bCs/>
          <w:sz w:val="24"/>
          <w:szCs w:val="24"/>
        </w:rPr>
        <w:t>Ⅰ</w:t>
      </w:r>
      <w:r>
        <w:rPr>
          <w:rFonts w:ascii="Times New Roman" w:eastAsia="Times New Roman" w:hAnsi="Times New Roman"/>
          <w:sz w:val="24"/>
          <w:szCs w:val="24"/>
        </w:rPr>
        <w:t>.</w:t>
      </w:r>
      <w:r>
        <w:rPr>
          <w:rFonts w:ascii="Times New Roman" w:eastAsia="Times New Roman" w:hAnsi="Times New Roman"/>
          <w:sz w:val="24"/>
          <w:szCs w:val="24"/>
        </w:rPr>
        <w:t xml:space="preserve"> </w:t>
      </w:r>
      <w:r>
        <w:rPr>
          <w:rFonts w:ascii="Times New Roman" w:eastAsia="Times New Roman" w:hAnsi="Times New Roman"/>
          <w:sz w:val="24"/>
          <w:szCs w:val="24"/>
        </w:rPr>
        <w:t>E</w:t>
      </w:r>
      <w:r>
        <w:rPr>
          <w:rFonts w:ascii="Times New Roman" w:eastAsia="Times New Roman" w:hAnsi="Times New Roman"/>
          <w:sz w:val="24"/>
          <w:szCs w:val="24"/>
        </w:rPr>
        <w:t xml:space="preserve">mploys machine learning to provide a data-driven </w:t>
      </w:r>
      <w:r>
        <w:rPr>
          <w:rFonts w:ascii="Times New Roman" w:eastAsia="Times New Roman" w:hAnsi="Times New Roman"/>
          <w:sz w:val="24"/>
          <w:szCs w:val="24"/>
        </w:rPr>
        <w:t>reevaluation of compensation factors.</w:t>
      </w:r>
    </w:p>
    <w:p w14:paraId="56D6B889" w14:textId="77777777" w:rsidR="007B588C" w:rsidRDefault="00382017">
      <w:pPr>
        <w:spacing w:before="78" w:line="240" w:lineRule="auto"/>
        <w:ind w:left="64"/>
        <w:jc w:val="both"/>
        <w:outlineLvl w:val="0"/>
        <w:rPr>
          <w:rFonts w:ascii="Times New Roman" w:eastAsia="Times New Roman" w:hAnsi="Times New Roman"/>
          <w:sz w:val="24"/>
          <w:szCs w:val="24"/>
        </w:rPr>
      </w:pPr>
      <w:r>
        <w:rPr>
          <w:rFonts w:ascii="Times New Roman" w:eastAsia="Times New Roman" w:hAnsi="Times New Roman"/>
          <w:b/>
          <w:bCs/>
          <w:sz w:val="24"/>
          <w:szCs w:val="24"/>
        </w:rPr>
        <w:t>Ⅱ.</w:t>
      </w:r>
      <w:r>
        <w:rPr>
          <w:rFonts w:ascii="Times New Roman" w:eastAsia="Times New Roman" w:hAnsi="Times New Roman"/>
          <w:sz w:val="24"/>
          <w:szCs w:val="24"/>
        </w:rPr>
        <w:t xml:space="preserve"> </w:t>
      </w:r>
      <w:r>
        <w:rPr>
          <w:rFonts w:ascii="Times New Roman" w:eastAsia="Times New Roman" w:hAnsi="Times New Roman"/>
          <w:sz w:val="24"/>
          <w:szCs w:val="24"/>
        </w:rPr>
        <w:t>S</w:t>
      </w:r>
      <w:r>
        <w:rPr>
          <w:rFonts w:ascii="Times New Roman" w:eastAsia="Times New Roman" w:hAnsi="Times New Roman"/>
          <w:sz w:val="24"/>
          <w:szCs w:val="24"/>
        </w:rPr>
        <w:t>hows that the most reliable indicator of pay is profession type, with education coming in second.</w:t>
      </w:r>
    </w:p>
    <w:p w14:paraId="0672491F" w14:textId="77777777" w:rsidR="007B588C" w:rsidRDefault="00382017">
      <w:pPr>
        <w:spacing w:before="78" w:line="240" w:lineRule="auto"/>
        <w:ind w:left="64"/>
        <w:jc w:val="both"/>
        <w:outlineLvl w:val="0"/>
        <w:rPr>
          <w:rFonts w:ascii="Times New Roman" w:eastAsia="Times New Roman" w:hAnsi="Times New Roman"/>
          <w:sz w:val="24"/>
          <w:szCs w:val="24"/>
        </w:rPr>
      </w:pPr>
      <w:r>
        <w:rPr>
          <w:rFonts w:ascii="Times New Roman" w:eastAsia="Times New Roman" w:hAnsi="Times New Roman"/>
          <w:b/>
          <w:bCs/>
          <w:sz w:val="24"/>
          <w:szCs w:val="24"/>
        </w:rPr>
        <w:t>Ⅲ</w:t>
      </w:r>
      <w:r>
        <w:rPr>
          <w:rFonts w:ascii="Times New Roman" w:eastAsia="Times New Roman" w:hAnsi="Times New Roman"/>
          <w:sz w:val="24"/>
          <w:szCs w:val="24"/>
        </w:rPr>
        <w:t>.</w:t>
      </w:r>
      <w:r>
        <w:rPr>
          <w:rFonts w:ascii="Times New Roman" w:eastAsia="Times New Roman" w:hAnsi="Times New Roman"/>
          <w:sz w:val="24"/>
          <w:szCs w:val="24"/>
        </w:rPr>
        <w:t xml:space="preserve"> </w:t>
      </w:r>
      <w:r>
        <w:rPr>
          <w:rFonts w:ascii="Times New Roman" w:eastAsia="Times New Roman" w:hAnsi="Times New Roman"/>
          <w:sz w:val="24"/>
          <w:szCs w:val="24"/>
        </w:rPr>
        <w:t>Q</w:t>
      </w:r>
      <w:r>
        <w:rPr>
          <w:rFonts w:ascii="Times New Roman" w:eastAsia="Times New Roman" w:hAnsi="Times New Roman"/>
          <w:sz w:val="24"/>
          <w:szCs w:val="24"/>
        </w:rPr>
        <w:t>uestions the conventional wisdom that says a person's association with the public or private sector has a big im</w:t>
      </w:r>
      <w:r>
        <w:rPr>
          <w:rFonts w:ascii="Times New Roman" w:eastAsia="Times New Roman" w:hAnsi="Times New Roman"/>
          <w:sz w:val="24"/>
          <w:szCs w:val="24"/>
        </w:rPr>
        <w:t>pact on their pay.</w:t>
      </w:r>
    </w:p>
    <w:p w14:paraId="696BEC92" w14:textId="77777777" w:rsidR="007B588C" w:rsidRDefault="00382017">
      <w:pPr>
        <w:spacing w:before="78" w:line="240" w:lineRule="auto"/>
        <w:ind w:left="64"/>
        <w:jc w:val="both"/>
        <w:outlineLvl w:val="0"/>
        <w:rPr>
          <w:rFonts w:ascii="Times New Roman" w:eastAsia="Times New Roman" w:hAnsi="Times New Roman"/>
          <w:sz w:val="24"/>
          <w:szCs w:val="24"/>
        </w:rPr>
      </w:pPr>
      <w:r>
        <w:rPr>
          <w:rFonts w:ascii="Times New Roman" w:eastAsia="Times New Roman" w:hAnsi="Times New Roman"/>
          <w:b/>
          <w:bCs/>
          <w:sz w:val="24"/>
          <w:szCs w:val="24"/>
        </w:rPr>
        <w:t>Ⅳ.</w:t>
      </w:r>
      <w:r>
        <w:rPr>
          <w:rFonts w:ascii="Times New Roman" w:eastAsia="Times New Roman" w:hAnsi="Times New Roman"/>
          <w:sz w:val="24"/>
          <w:szCs w:val="24"/>
        </w:rPr>
        <w:t xml:space="preserve"> </w:t>
      </w:r>
      <w:r>
        <w:rPr>
          <w:rFonts w:ascii="Times New Roman" w:eastAsia="Times New Roman" w:hAnsi="Times New Roman"/>
          <w:sz w:val="24"/>
          <w:szCs w:val="24"/>
        </w:rPr>
        <w:t>P</w:t>
      </w:r>
      <w:r>
        <w:rPr>
          <w:rFonts w:ascii="Times New Roman" w:eastAsia="Times New Roman" w:hAnsi="Times New Roman"/>
          <w:sz w:val="24"/>
          <w:szCs w:val="24"/>
        </w:rPr>
        <w:t>resents a strong machine learning (ML) approach for workforce analysis and wage prediction.</w:t>
      </w:r>
    </w:p>
    <w:p w14:paraId="6C5F93B9" w14:textId="77777777" w:rsidR="007B588C" w:rsidRDefault="00382017">
      <w:pPr>
        <w:spacing w:before="78" w:line="240" w:lineRule="auto"/>
        <w:ind w:left="64"/>
        <w:jc w:val="both"/>
        <w:outlineLvl w:val="0"/>
        <w:rPr>
          <w:rFonts w:ascii="Times New Roman" w:eastAsia="Times New Roman" w:hAnsi="Times New Roman"/>
          <w:sz w:val="24"/>
          <w:szCs w:val="24"/>
        </w:rPr>
      </w:pPr>
      <w:r>
        <w:rPr>
          <w:rFonts w:ascii="Times New Roman" w:eastAsia="Times New Roman" w:hAnsi="Times New Roman"/>
          <w:b/>
          <w:bCs/>
          <w:sz w:val="24"/>
          <w:szCs w:val="24"/>
        </w:rPr>
        <w:t>Ⅴ.</w:t>
      </w:r>
      <w:r>
        <w:rPr>
          <w:rFonts w:ascii="Times New Roman" w:eastAsia="Times New Roman" w:hAnsi="Times New Roman"/>
          <w:sz w:val="24"/>
          <w:szCs w:val="24"/>
        </w:rPr>
        <w:t xml:space="preserve"> </w:t>
      </w:r>
      <w:r>
        <w:rPr>
          <w:rFonts w:ascii="Times New Roman" w:eastAsia="Times New Roman" w:hAnsi="Times New Roman"/>
          <w:sz w:val="24"/>
          <w:szCs w:val="24"/>
        </w:rPr>
        <w:t>M</w:t>
      </w:r>
      <w:r>
        <w:rPr>
          <w:rFonts w:ascii="Times New Roman" w:eastAsia="Times New Roman" w:hAnsi="Times New Roman"/>
          <w:sz w:val="24"/>
          <w:szCs w:val="24"/>
        </w:rPr>
        <w:t>akes use of SHAP and LIME to clarify feature significance and improve model interpretability.</w:t>
      </w:r>
    </w:p>
    <w:p w14:paraId="29B3159F" w14:textId="77777777" w:rsidR="007B588C" w:rsidRDefault="00382017">
      <w:pPr>
        <w:spacing w:before="78" w:line="240" w:lineRule="auto"/>
        <w:ind w:left="64"/>
        <w:jc w:val="both"/>
        <w:outlineLvl w:val="0"/>
        <w:rPr>
          <w:rFonts w:ascii="Times New Roman" w:eastAsia="Times New Roman" w:hAnsi="Times New Roman"/>
          <w:sz w:val="24"/>
          <w:szCs w:val="24"/>
        </w:rPr>
      </w:pPr>
      <w:r>
        <w:rPr>
          <w:rFonts w:ascii="Times New Roman" w:eastAsia="Times New Roman" w:hAnsi="Times New Roman"/>
          <w:b/>
          <w:bCs/>
          <w:sz w:val="24"/>
          <w:szCs w:val="24"/>
        </w:rPr>
        <w:t>Ⅵ.</w:t>
      </w:r>
      <w:r>
        <w:rPr>
          <w:rFonts w:ascii="Times New Roman" w:eastAsia="Times New Roman" w:hAnsi="Times New Roman"/>
          <w:sz w:val="24"/>
          <w:szCs w:val="24"/>
        </w:rPr>
        <w:t xml:space="preserve"> </w:t>
      </w:r>
      <w:r>
        <w:rPr>
          <w:rFonts w:ascii="Times New Roman" w:eastAsia="Times New Roman" w:hAnsi="Times New Roman"/>
          <w:sz w:val="24"/>
          <w:szCs w:val="24"/>
        </w:rPr>
        <w:t>P</w:t>
      </w:r>
      <w:r>
        <w:rPr>
          <w:rFonts w:ascii="Times New Roman" w:eastAsia="Times New Roman" w:hAnsi="Times New Roman"/>
          <w:sz w:val="24"/>
          <w:szCs w:val="24"/>
        </w:rPr>
        <w:t>rovides useful advice on how to maximiz</w:t>
      </w:r>
      <w:r>
        <w:rPr>
          <w:rFonts w:ascii="Times New Roman" w:eastAsia="Times New Roman" w:hAnsi="Times New Roman"/>
          <w:sz w:val="24"/>
          <w:szCs w:val="24"/>
        </w:rPr>
        <w:t>e workforce planning and wage forecasts for legislators, businesses, educators, and job seekers.</w:t>
      </w:r>
    </w:p>
    <w:p w14:paraId="56514083" w14:textId="77777777" w:rsidR="007B588C" w:rsidRDefault="00382017">
      <w:pPr>
        <w:spacing w:before="78" w:line="240" w:lineRule="auto"/>
        <w:ind w:left="64"/>
        <w:jc w:val="both"/>
        <w:outlineLvl w:val="0"/>
        <w:rPr>
          <w:rFonts w:ascii="Times New Roman" w:eastAsia="Times New Roman" w:hAnsi="Times New Roman" w:cs="Times New Roman"/>
          <w:sz w:val="24"/>
          <w:szCs w:val="24"/>
        </w:rPr>
      </w:pPr>
      <w:r>
        <w:rPr>
          <w:rFonts w:ascii="Times New Roman" w:eastAsia="Times New Roman" w:hAnsi="Times New Roman"/>
          <w:sz w:val="24"/>
          <w:szCs w:val="24"/>
        </w:rPr>
        <w:lastRenderedPageBreak/>
        <w:t>This study offers a more sophisticated understanding of pay structures by bridging the gap between conventional economic viewpoints and contemporary data-drive</w:t>
      </w:r>
      <w:r>
        <w:rPr>
          <w:rFonts w:ascii="Times New Roman" w:eastAsia="Times New Roman" w:hAnsi="Times New Roman"/>
          <w:sz w:val="24"/>
          <w:szCs w:val="24"/>
        </w:rPr>
        <w:t>n methodologies.  In a labor market that is becoming more competitive and dynamic, stakeholders can improve wage justice, labor market efficiency, and economic growth by coordinating workforce goals with actual salary determinants.</w:t>
      </w:r>
    </w:p>
    <w:p w14:paraId="0624D3EF" w14:textId="77777777" w:rsidR="007B588C" w:rsidRDefault="00382017">
      <w:pPr>
        <w:pStyle w:val="NormalWeb"/>
        <w:rPr>
          <w:b/>
          <w:bCs/>
          <w:sz w:val="27"/>
          <w:szCs w:val="27"/>
        </w:rPr>
      </w:pPr>
      <w:r>
        <w:rPr>
          <w:b/>
          <w:bCs/>
          <w:sz w:val="27"/>
          <w:szCs w:val="27"/>
        </w:rPr>
        <w:t>Review of Literature</w:t>
      </w:r>
    </w:p>
    <w:p w14:paraId="4DE33258" w14:textId="77777777" w:rsidR="007B588C" w:rsidRDefault="00382017">
      <w:pPr>
        <w:rPr>
          <w:rFonts w:ascii="Times New Roman" w:eastAsia="SimSun" w:hAnsi="Times New Roman"/>
          <w:sz w:val="24"/>
          <w:szCs w:val="24"/>
          <w:lang w:eastAsia="zh-CN"/>
        </w:rPr>
      </w:pPr>
      <w:r>
        <w:rPr>
          <w:rFonts w:ascii="Times New Roman" w:eastAsia="SimSun" w:hAnsi="Times New Roman" w:cs="Times New Roman"/>
          <w:sz w:val="24"/>
          <w:szCs w:val="24"/>
          <w:lang w:eastAsia="zh-CN" w:bidi="ar"/>
        </w:rPr>
        <w:t>Wit</w:t>
      </w:r>
      <w:r>
        <w:rPr>
          <w:rFonts w:ascii="Times New Roman" w:eastAsia="SimSun" w:hAnsi="Times New Roman" w:cs="Times New Roman"/>
          <w:sz w:val="24"/>
          <w:szCs w:val="24"/>
          <w:lang w:eastAsia="zh-CN" w:bidi="ar"/>
        </w:rPr>
        <w:t xml:space="preserve">h a data-driven perspective on compensation variables and the application of machine learning techniques in </w:t>
      </w:r>
      <w:proofErr w:type="spellStart"/>
      <w:r>
        <w:rPr>
          <w:rFonts w:ascii="Times New Roman" w:eastAsia="SimSun" w:hAnsi="Times New Roman" w:cs="Times New Roman"/>
          <w:sz w:val="24"/>
          <w:szCs w:val="24"/>
          <w:lang w:eastAsia="zh-CN" w:bidi="ar"/>
        </w:rPr>
        <w:t>labour</w:t>
      </w:r>
      <w:proofErr w:type="spellEnd"/>
      <w:r>
        <w:rPr>
          <w:rFonts w:ascii="Times New Roman" w:eastAsia="SimSun" w:hAnsi="Times New Roman" w:cs="Times New Roman"/>
          <w:sz w:val="24"/>
          <w:szCs w:val="24"/>
          <w:lang w:eastAsia="zh-CN" w:bidi="ar"/>
        </w:rPr>
        <w:t xml:space="preserve"> market </w:t>
      </w:r>
      <w:proofErr w:type="spellStart"/>
      <w:proofErr w:type="gramStart"/>
      <w:r>
        <w:rPr>
          <w:rFonts w:ascii="Times New Roman" w:eastAsia="SimSun" w:hAnsi="Times New Roman" w:cs="Times New Roman"/>
          <w:sz w:val="24"/>
          <w:szCs w:val="24"/>
          <w:lang w:eastAsia="zh-CN" w:bidi="ar"/>
        </w:rPr>
        <w:t>analysis</w:t>
      </w:r>
      <w:r>
        <w:rPr>
          <w:rFonts w:ascii="SimSun" w:eastAsia="SimSun" w:hAnsi="SimSun" w:cs="SimSun"/>
          <w:sz w:val="24"/>
          <w:szCs w:val="24"/>
          <w:lang w:eastAsia="zh-CN" w:bidi="ar"/>
        </w:rPr>
        <w:t>,</w:t>
      </w:r>
      <w:r>
        <w:rPr>
          <w:rFonts w:ascii="Times New Roman" w:eastAsia="SimSun" w:hAnsi="Times New Roman"/>
          <w:sz w:val="24"/>
          <w:szCs w:val="24"/>
          <w:lang w:eastAsia="zh-CN"/>
        </w:rPr>
        <w:t>this</w:t>
      </w:r>
      <w:proofErr w:type="spellEnd"/>
      <w:proofErr w:type="gramEnd"/>
      <w:r>
        <w:rPr>
          <w:rFonts w:ascii="Times New Roman" w:eastAsia="SimSun" w:hAnsi="Times New Roman"/>
          <w:sz w:val="24"/>
          <w:szCs w:val="24"/>
          <w:lang w:eastAsia="zh-CN"/>
        </w:rPr>
        <w:t xml:space="preserve"> study questions established pay theories and offers fresh perspectives on workforce planning.  By </w:t>
      </w:r>
      <w:r>
        <w:rPr>
          <w:rFonts w:ascii="Times New Roman" w:eastAsia="SimSun" w:hAnsi="Times New Roman"/>
          <w:sz w:val="24"/>
          <w:szCs w:val="24"/>
          <w:lang w:eastAsia="zh-CN"/>
        </w:rPr>
        <w:t xml:space="preserve">demonstrating that pay structures should give job-specific competencies and market demand precedence over strict academic qualifications or sector-based pay scales, the findings open the door for more effective labor laws and career planning </w:t>
      </w:r>
      <w:proofErr w:type="spellStart"/>
      <w:proofErr w:type="gramStart"/>
      <w:r>
        <w:rPr>
          <w:rFonts w:ascii="Times New Roman" w:eastAsia="SimSun" w:hAnsi="Times New Roman"/>
          <w:sz w:val="24"/>
          <w:szCs w:val="24"/>
          <w:lang w:eastAsia="zh-CN"/>
        </w:rPr>
        <w:t>initiatives.Th</w:t>
      </w:r>
      <w:r>
        <w:rPr>
          <w:rFonts w:ascii="Times New Roman" w:eastAsia="SimSun" w:hAnsi="Times New Roman"/>
          <w:sz w:val="24"/>
          <w:szCs w:val="24"/>
          <w:lang w:eastAsia="zh-CN"/>
        </w:rPr>
        <w:t>ere</w:t>
      </w:r>
      <w:proofErr w:type="spellEnd"/>
      <w:proofErr w:type="gramEnd"/>
      <w:r>
        <w:rPr>
          <w:rFonts w:ascii="Times New Roman" w:eastAsia="SimSun" w:hAnsi="Times New Roman"/>
          <w:sz w:val="24"/>
          <w:szCs w:val="24"/>
          <w:lang w:eastAsia="zh-CN"/>
        </w:rPr>
        <w:t xml:space="preserve"> is growing evidence that occupation type is the most important factor affecting income.  The Task-Based Wage Model (Acemoglu &amp; Autor, 2011) states that job-specific skills and industry demand have a bigger impact on pay than education or sector affilia</w:t>
      </w:r>
      <w:r>
        <w:rPr>
          <w:rFonts w:ascii="Times New Roman" w:eastAsia="SimSun" w:hAnsi="Times New Roman"/>
          <w:sz w:val="24"/>
          <w:szCs w:val="24"/>
          <w:lang w:eastAsia="zh-CN"/>
        </w:rPr>
        <w:t xml:space="preserve">tion.  Empirical research using machine learning approaches supports this view.  Jaiswal, Gupta, and Tiwari (2023) found that employment type was the most important feature in compensation prediction models, but </w:t>
      </w:r>
      <w:proofErr w:type="spellStart"/>
      <w:r>
        <w:rPr>
          <w:rFonts w:ascii="Times New Roman" w:eastAsia="SimSun" w:hAnsi="Times New Roman"/>
          <w:sz w:val="24"/>
          <w:szCs w:val="24"/>
          <w:lang w:eastAsia="zh-CN"/>
        </w:rPr>
        <w:t>Bessen</w:t>
      </w:r>
      <w:proofErr w:type="spellEnd"/>
      <w:r>
        <w:rPr>
          <w:rFonts w:ascii="Times New Roman" w:eastAsia="SimSun" w:hAnsi="Times New Roman"/>
          <w:sz w:val="24"/>
          <w:szCs w:val="24"/>
          <w:lang w:eastAsia="zh-CN"/>
        </w:rPr>
        <w:t xml:space="preserve"> (2019) demonstrated that technical an</w:t>
      </w:r>
      <w:r>
        <w:rPr>
          <w:rFonts w:ascii="Times New Roman" w:eastAsia="SimSun" w:hAnsi="Times New Roman"/>
          <w:sz w:val="24"/>
          <w:szCs w:val="24"/>
          <w:lang w:eastAsia="zh-CN"/>
        </w:rPr>
        <w:t xml:space="preserve">d industry-specific skills contribute more to wage discrepancies than general education </w:t>
      </w:r>
      <w:proofErr w:type="spellStart"/>
      <w:proofErr w:type="gramStart"/>
      <w:r>
        <w:rPr>
          <w:rFonts w:ascii="Times New Roman" w:eastAsia="SimSun" w:hAnsi="Times New Roman"/>
          <w:sz w:val="24"/>
          <w:szCs w:val="24"/>
          <w:lang w:eastAsia="zh-CN"/>
        </w:rPr>
        <w:t>levels.The</w:t>
      </w:r>
      <w:proofErr w:type="spellEnd"/>
      <w:proofErr w:type="gramEnd"/>
      <w:r>
        <w:rPr>
          <w:rFonts w:ascii="Times New Roman" w:eastAsia="SimSun" w:hAnsi="Times New Roman"/>
          <w:sz w:val="24"/>
          <w:szCs w:val="24"/>
          <w:lang w:eastAsia="zh-CN"/>
        </w:rPr>
        <w:t xml:space="preserve"> relationship between wage disparity and technology improvements was examined by Goldin &amp; Katz (2008), who emphasized the increasing significance of skill-bas</w:t>
      </w:r>
      <w:r>
        <w:rPr>
          <w:rFonts w:ascii="Times New Roman" w:eastAsia="SimSun" w:hAnsi="Times New Roman"/>
          <w:sz w:val="24"/>
          <w:szCs w:val="24"/>
          <w:lang w:eastAsia="zh-CN"/>
        </w:rPr>
        <w:t>ed employment.  Heckman (2000) maintained that rather than only raising educational attainment, policymakers should concentrate on developing human capital through focused skill development.  The Human Capital Earnings Function was created by Mincer (1974)</w:t>
      </w:r>
      <w:r>
        <w:rPr>
          <w:rFonts w:ascii="Times New Roman" w:eastAsia="SimSun" w:hAnsi="Times New Roman"/>
          <w:sz w:val="24"/>
          <w:szCs w:val="24"/>
          <w:lang w:eastAsia="zh-CN"/>
        </w:rPr>
        <w:t>, who proposed that education and job experience both affect salary growth.  The importance of specialized occupations is further supported by Frey &amp; Osborne's (2017) analysis of the effects of automation on employment, which found that routine-based posit</w:t>
      </w:r>
      <w:r>
        <w:rPr>
          <w:rFonts w:ascii="Times New Roman" w:eastAsia="SimSun" w:hAnsi="Times New Roman"/>
          <w:sz w:val="24"/>
          <w:szCs w:val="24"/>
          <w:lang w:eastAsia="zh-CN"/>
        </w:rPr>
        <w:t xml:space="preserve">ions are more likely to see wage stagnation or </w:t>
      </w:r>
      <w:proofErr w:type="spellStart"/>
      <w:proofErr w:type="gramStart"/>
      <w:r>
        <w:rPr>
          <w:rFonts w:ascii="Times New Roman" w:eastAsia="SimSun" w:hAnsi="Times New Roman"/>
          <w:sz w:val="24"/>
          <w:szCs w:val="24"/>
          <w:lang w:eastAsia="zh-CN"/>
        </w:rPr>
        <w:t>fall.Autor</w:t>
      </w:r>
      <w:proofErr w:type="spellEnd"/>
      <w:proofErr w:type="gramEnd"/>
      <w:r>
        <w:rPr>
          <w:rFonts w:ascii="Times New Roman" w:eastAsia="SimSun" w:hAnsi="Times New Roman"/>
          <w:sz w:val="24"/>
          <w:szCs w:val="24"/>
          <w:lang w:eastAsia="zh-CN"/>
        </w:rPr>
        <w:t xml:space="preserve"> &amp; Dorn (2013) also looked at employment polarization and showed that while high-skill and low-skill jobs have become more in demand, middle-skill ones have decreased.  In a similar vein, Card et al.</w:t>
      </w:r>
      <w:r>
        <w:rPr>
          <w:rFonts w:ascii="Times New Roman" w:eastAsia="SimSun" w:hAnsi="Times New Roman"/>
          <w:sz w:val="24"/>
          <w:szCs w:val="24"/>
          <w:lang w:eastAsia="zh-CN"/>
        </w:rPr>
        <w:t xml:space="preserve"> (2018) emphasized the part that businesses play in wage differences, demonstrating that factors at the firm level considerably influence pay inequality in addition to individual </w:t>
      </w:r>
      <w:proofErr w:type="spellStart"/>
      <w:proofErr w:type="gramStart"/>
      <w:r>
        <w:rPr>
          <w:rFonts w:ascii="Times New Roman" w:eastAsia="SimSun" w:hAnsi="Times New Roman"/>
          <w:sz w:val="24"/>
          <w:szCs w:val="24"/>
          <w:lang w:eastAsia="zh-CN"/>
        </w:rPr>
        <w:t>traits.By</w:t>
      </w:r>
      <w:proofErr w:type="spellEnd"/>
      <w:proofErr w:type="gramEnd"/>
      <w:r>
        <w:rPr>
          <w:rFonts w:ascii="Times New Roman" w:eastAsia="SimSun" w:hAnsi="Times New Roman"/>
          <w:sz w:val="24"/>
          <w:szCs w:val="24"/>
          <w:lang w:eastAsia="zh-CN"/>
        </w:rPr>
        <w:t xml:space="preserve"> identifying non-linear relationships, machine learning applications</w:t>
      </w:r>
      <w:r>
        <w:rPr>
          <w:rFonts w:ascii="Times New Roman" w:eastAsia="SimSun" w:hAnsi="Times New Roman"/>
          <w:sz w:val="24"/>
          <w:szCs w:val="24"/>
          <w:lang w:eastAsia="zh-CN"/>
        </w:rPr>
        <w:t xml:space="preserve"> have revolutionized pay prediction.  Random Forests were first presented by </w:t>
      </w:r>
      <w:proofErr w:type="spellStart"/>
      <w:r>
        <w:rPr>
          <w:rFonts w:ascii="Times New Roman" w:eastAsia="SimSun" w:hAnsi="Times New Roman"/>
          <w:sz w:val="24"/>
          <w:szCs w:val="24"/>
          <w:lang w:eastAsia="zh-CN"/>
        </w:rPr>
        <w:t>Breiman</w:t>
      </w:r>
      <w:proofErr w:type="spellEnd"/>
      <w:r>
        <w:rPr>
          <w:rFonts w:ascii="Times New Roman" w:eastAsia="SimSun" w:hAnsi="Times New Roman"/>
          <w:sz w:val="24"/>
          <w:szCs w:val="24"/>
          <w:lang w:eastAsia="zh-CN"/>
        </w:rPr>
        <w:t xml:space="preserve"> (2001) as a potent technique for determining the significance of features in intricate datasets.  Because of its predicted accuracy, </w:t>
      </w:r>
      <w:proofErr w:type="spellStart"/>
      <w:r>
        <w:rPr>
          <w:rFonts w:ascii="Times New Roman" w:eastAsia="SimSun" w:hAnsi="Times New Roman"/>
          <w:sz w:val="24"/>
          <w:szCs w:val="24"/>
          <w:lang w:eastAsia="zh-CN"/>
        </w:rPr>
        <w:t>XGBoost</w:t>
      </w:r>
      <w:proofErr w:type="spellEnd"/>
      <w:r>
        <w:rPr>
          <w:rFonts w:ascii="Times New Roman" w:eastAsia="SimSun" w:hAnsi="Times New Roman"/>
          <w:sz w:val="24"/>
          <w:szCs w:val="24"/>
          <w:lang w:eastAsia="zh-CN"/>
        </w:rPr>
        <w:t xml:space="preserve">, which was created by Chen &amp; </w:t>
      </w:r>
      <w:proofErr w:type="spellStart"/>
      <w:r>
        <w:rPr>
          <w:rFonts w:ascii="Times New Roman" w:eastAsia="SimSun" w:hAnsi="Times New Roman"/>
          <w:sz w:val="24"/>
          <w:szCs w:val="24"/>
          <w:lang w:eastAsia="zh-CN"/>
        </w:rPr>
        <w:t>G</w:t>
      </w:r>
      <w:r>
        <w:rPr>
          <w:rFonts w:ascii="Times New Roman" w:eastAsia="SimSun" w:hAnsi="Times New Roman"/>
          <w:sz w:val="24"/>
          <w:szCs w:val="24"/>
          <w:lang w:eastAsia="zh-CN"/>
        </w:rPr>
        <w:t>uestrin</w:t>
      </w:r>
      <w:proofErr w:type="spellEnd"/>
      <w:r>
        <w:rPr>
          <w:rFonts w:ascii="Times New Roman" w:eastAsia="SimSun" w:hAnsi="Times New Roman"/>
          <w:sz w:val="24"/>
          <w:szCs w:val="24"/>
          <w:lang w:eastAsia="zh-CN"/>
        </w:rPr>
        <w:t xml:space="preserve"> (2016), is frequently used in economic research.  By taking into account complex interactions between variables, studies by DiPrete &amp; </w:t>
      </w:r>
      <w:proofErr w:type="spellStart"/>
      <w:r>
        <w:rPr>
          <w:rFonts w:ascii="Times New Roman" w:eastAsia="SimSun" w:hAnsi="Times New Roman"/>
          <w:sz w:val="24"/>
          <w:szCs w:val="24"/>
          <w:lang w:eastAsia="zh-CN"/>
        </w:rPr>
        <w:t>Eirich</w:t>
      </w:r>
      <w:proofErr w:type="spellEnd"/>
      <w:r>
        <w:rPr>
          <w:rFonts w:ascii="Times New Roman" w:eastAsia="SimSun" w:hAnsi="Times New Roman"/>
          <w:sz w:val="24"/>
          <w:szCs w:val="24"/>
          <w:lang w:eastAsia="zh-CN"/>
        </w:rPr>
        <w:t xml:space="preserve"> (2006) and </w:t>
      </w:r>
      <w:proofErr w:type="spellStart"/>
      <w:r>
        <w:rPr>
          <w:rFonts w:ascii="Times New Roman" w:eastAsia="SimSun" w:hAnsi="Times New Roman"/>
          <w:sz w:val="24"/>
          <w:szCs w:val="24"/>
          <w:lang w:eastAsia="zh-CN"/>
        </w:rPr>
        <w:t>Yucong</w:t>
      </w:r>
      <w:proofErr w:type="spellEnd"/>
      <w:r>
        <w:rPr>
          <w:rFonts w:ascii="Times New Roman" w:eastAsia="SimSun" w:hAnsi="Times New Roman"/>
          <w:sz w:val="24"/>
          <w:szCs w:val="24"/>
          <w:lang w:eastAsia="zh-CN"/>
        </w:rPr>
        <w:t xml:space="preserve"> (2022) demonstrate that ML-based models routinely beat conventional regression approaches</w:t>
      </w:r>
      <w:r>
        <w:rPr>
          <w:rFonts w:ascii="Times New Roman" w:eastAsia="SimSun" w:hAnsi="Times New Roman"/>
          <w:sz w:val="24"/>
          <w:szCs w:val="24"/>
          <w:lang w:eastAsia="zh-CN"/>
        </w:rPr>
        <w:t xml:space="preserve"> in salary prediction.  </w:t>
      </w:r>
      <w:proofErr w:type="spellStart"/>
      <w:r>
        <w:rPr>
          <w:rFonts w:ascii="Times New Roman" w:eastAsia="SimSun" w:hAnsi="Times New Roman"/>
          <w:sz w:val="24"/>
          <w:szCs w:val="24"/>
          <w:lang w:eastAsia="zh-CN"/>
        </w:rPr>
        <w:t>Domingos</w:t>
      </w:r>
      <w:proofErr w:type="spellEnd"/>
      <w:r>
        <w:rPr>
          <w:rFonts w:ascii="Times New Roman" w:eastAsia="SimSun" w:hAnsi="Times New Roman"/>
          <w:sz w:val="24"/>
          <w:szCs w:val="24"/>
          <w:lang w:eastAsia="zh-CN"/>
        </w:rPr>
        <w:t xml:space="preserve"> (2012) emphasized the benefits of machine learning (ML) above conventional econometric models, highlighting its capacity to reveal obscure patterns in labor market </w:t>
      </w:r>
      <w:proofErr w:type="spellStart"/>
      <w:proofErr w:type="gramStart"/>
      <w:r>
        <w:rPr>
          <w:rFonts w:ascii="Times New Roman" w:eastAsia="SimSun" w:hAnsi="Times New Roman"/>
          <w:sz w:val="24"/>
          <w:szCs w:val="24"/>
          <w:lang w:eastAsia="zh-CN"/>
        </w:rPr>
        <w:t>data.Wage</w:t>
      </w:r>
      <w:proofErr w:type="spellEnd"/>
      <w:proofErr w:type="gramEnd"/>
      <w:r>
        <w:rPr>
          <w:rFonts w:ascii="Times New Roman" w:eastAsia="SimSun" w:hAnsi="Times New Roman"/>
          <w:sz w:val="24"/>
          <w:szCs w:val="24"/>
          <w:lang w:eastAsia="zh-CN"/>
        </w:rPr>
        <w:t xml:space="preserve"> discrepancies based on industry demand and gender</w:t>
      </w:r>
      <w:r>
        <w:rPr>
          <w:rFonts w:ascii="Times New Roman" w:eastAsia="SimSun" w:hAnsi="Times New Roman"/>
          <w:sz w:val="24"/>
          <w:szCs w:val="24"/>
          <w:lang w:eastAsia="zh-CN"/>
        </w:rPr>
        <w:t xml:space="preserve"> have also been the subject of recent studies.  Gregory &amp; Jukes (2001) investigated the relationship between educational credentials and industry-specific pay structures, whereas Petersen &amp; Morgan (1995) investigated occupational segregation and its impact</w:t>
      </w:r>
      <w:r>
        <w:rPr>
          <w:rFonts w:ascii="Times New Roman" w:eastAsia="SimSun" w:hAnsi="Times New Roman"/>
          <w:sz w:val="24"/>
          <w:szCs w:val="24"/>
          <w:lang w:eastAsia="zh-CN"/>
        </w:rPr>
        <w:t xml:space="preserve"> on gender wage disparities.  </w:t>
      </w:r>
      <w:proofErr w:type="spellStart"/>
      <w:r>
        <w:rPr>
          <w:rFonts w:ascii="Times New Roman" w:eastAsia="SimSun" w:hAnsi="Times New Roman"/>
          <w:sz w:val="24"/>
          <w:szCs w:val="24"/>
          <w:lang w:eastAsia="zh-CN"/>
        </w:rPr>
        <w:t>Borjas</w:t>
      </w:r>
      <w:proofErr w:type="spellEnd"/>
      <w:r>
        <w:rPr>
          <w:rFonts w:ascii="Times New Roman" w:eastAsia="SimSun" w:hAnsi="Times New Roman"/>
          <w:sz w:val="24"/>
          <w:szCs w:val="24"/>
          <w:lang w:eastAsia="zh-CN"/>
        </w:rPr>
        <w:t xml:space="preserve"> (2002) proposed that future ML-driven wage assessments should take into account the impact of labor mobility and immigration policies on pay </w:t>
      </w:r>
      <w:proofErr w:type="spellStart"/>
      <w:proofErr w:type="gramStart"/>
      <w:r>
        <w:rPr>
          <w:rFonts w:ascii="Times New Roman" w:eastAsia="SimSun" w:hAnsi="Times New Roman"/>
          <w:sz w:val="24"/>
          <w:szCs w:val="24"/>
          <w:lang w:eastAsia="zh-CN"/>
        </w:rPr>
        <w:t>inequality.In</w:t>
      </w:r>
      <w:proofErr w:type="spellEnd"/>
      <w:proofErr w:type="gramEnd"/>
      <w:r>
        <w:rPr>
          <w:rFonts w:ascii="Times New Roman" w:eastAsia="SimSun" w:hAnsi="Times New Roman"/>
          <w:sz w:val="24"/>
          <w:szCs w:val="24"/>
          <w:lang w:eastAsia="zh-CN"/>
        </w:rPr>
        <w:t xml:space="preserve"> summary, although education influences salaries, it is not the m</w:t>
      </w:r>
      <w:r>
        <w:rPr>
          <w:rFonts w:ascii="Times New Roman" w:eastAsia="SimSun" w:hAnsi="Times New Roman"/>
          <w:sz w:val="24"/>
          <w:szCs w:val="24"/>
          <w:lang w:eastAsia="zh-CN"/>
        </w:rPr>
        <w:t>ost accurate predictor.  Machine learning-based research demonstrates that profession type dominates salary prediction models, supporting the need for skills-based workforce planning above rigorous academic credentialing.  Our research adds to a data-drive</w:t>
      </w:r>
      <w:r>
        <w:rPr>
          <w:rFonts w:ascii="Times New Roman" w:eastAsia="SimSun" w:hAnsi="Times New Roman"/>
          <w:sz w:val="24"/>
          <w:szCs w:val="24"/>
          <w:lang w:eastAsia="zh-CN"/>
        </w:rPr>
        <w:t>n reassessment of compensation determinants by utilizing ML-driven insights and benchmarking against prior studies.</w:t>
      </w:r>
    </w:p>
    <w:p w14:paraId="200F2E7D" w14:textId="77777777" w:rsidR="007B588C" w:rsidRDefault="007B588C">
      <w:pPr>
        <w:pStyle w:val="NormalWeb"/>
        <w:jc w:val="both"/>
        <w:rPr>
          <w:snapToGrid w:val="0"/>
          <w:color w:val="000000"/>
          <w:lang w:bidi="ar"/>
        </w:rPr>
      </w:pPr>
    </w:p>
    <w:p w14:paraId="0177470F" w14:textId="77777777" w:rsidR="007B588C" w:rsidRDefault="007B588C">
      <w:pPr>
        <w:pStyle w:val="NormalWeb"/>
        <w:jc w:val="both"/>
        <w:rPr>
          <w:snapToGrid w:val="0"/>
          <w:color w:val="000000"/>
          <w:lang w:bidi="ar"/>
        </w:rPr>
      </w:pPr>
    </w:p>
    <w:p w14:paraId="57EDAF2A" w14:textId="77777777" w:rsidR="007B588C" w:rsidRDefault="007B588C">
      <w:pPr>
        <w:pStyle w:val="NormalWeb"/>
        <w:jc w:val="both"/>
        <w:rPr>
          <w:snapToGrid w:val="0"/>
          <w:color w:val="000000"/>
          <w:lang w:bidi="ar"/>
        </w:rPr>
      </w:pPr>
    </w:p>
    <w:p w14:paraId="5465B83F" w14:textId="77777777" w:rsidR="007B588C" w:rsidRDefault="00382017">
      <w:pPr>
        <w:spacing w:before="78" w:line="240" w:lineRule="auto"/>
        <w:ind w:left="7"/>
        <w:jc w:val="both"/>
        <w:rPr>
          <w:rFonts w:ascii="Times New Roman" w:eastAsia="Times New Roman" w:hAnsi="Times New Roman" w:cs="Times New Roman"/>
          <w:sz w:val="27"/>
          <w:szCs w:val="27"/>
        </w:rPr>
      </w:pPr>
      <w:r>
        <w:rPr>
          <w:rFonts w:ascii="Times New Roman" w:eastAsia="Times New Roman" w:hAnsi="Times New Roman" w:cs="Times New Roman"/>
          <w:b/>
          <w:bCs/>
          <w:spacing w:val="20"/>
          <w:position w:val="18"/>
          <w:sz w:val="27"/>
          <w:szCs w:val="27"/>
        </w:rPr>
        <w:t>2.</w:t>
      </w:r>
      <w:r>
        <w:rPr>
          <w:rFonts w:ascii="Times New Roman" w:eastAsia="Times New Roman" w:hAnsi="Times New Roman" w:cs="Times New Roman"/>
          <w:b/>
          <w:bCs/>
          <w:spacing w:val="3"/>
          <w:position w:val="18"/>
          <w:sz w:val="27"/>
          <w:szCs w:val="27"/>
        </w:rPr>
        <w:t xml:space="preserve">  </w:t>
      </w:r>
      <w:r>
        <w:rPr>
          <w:rFonts w:ascii="Times New Roman" w:eastAsia="Times New Roman" w:hAnsi="Times New Roman" w:cs="Times New Roman"/>
          <w:b/>
          <w:bCs/>
          <w:position w:val="18"/>
          <w:sz w:val="27"/>
          <w:szCs w:val="27"/>
        </w:rPr>
        <w:t xml:space="preserve"> Method</w:t>
      </w:r>
    </w:p>
    <w:p w14:paraId="5D5A33F5" w14:textId="77777777" w:rsidR="007B588C" w:rsidRDefault="00382017">
      <w:pPr>
        <w:spacing w:before="1" w:line="240" w:lineRule="auto"/>
        <w:ind w:left="6"/>
        <w:jc w:val="both"/>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24"/>
          <w:szCs w:val="24"/>
        </w:rPr>
        <w:t>2</w:t>
      </w:r>
      <w:r>
        <w:rPr>
          <w:rFonts w:ascii="Times New Roman" w:eastAsia="Times New Roman" w:hAnsi="Times New Roman" w:cs="Times New Roman"/>
          <w:b/>
          <w:bCs/>
          <w:spacing w:val="-2"/>
          <w:sz w:val="24"/>
          <w:szCs w:val="24"/>
        </w:rPr>
        <w:t>.</w:t>
      </w:r>
      <w:r>
        <w:rPr>
          <w:rFonts w:ascii="Times New Roman" w:eastAsia="Times New Roman" w:hAnsi="Times New Roman" w:cs="Times New Roman"/>
          <w:b/>
          <w:bCs/>
          <w:spacing w:val="-2"/>
          <w:sz w:val="24"/>
          <w:szCs w:val="24"/>
        </w:rPr>
        <w:t>1</w:t>
      </w:r>
      <w:r>
        <w:rPr>
          <w:rFonts w:ascii="Times New Roman" w:eastAsia="Times New Roman" w:hAnsi="Times New Roman" w:cs="Times New Roman"/>
          <w:b/>
          <w:bCs/>
          <w:spacing w:val="9"/>
          <w:sz w:val="24"/>
          <w:szCs w:val="24"/>
        </w:rPr>
        <w:t xml:space="preserve"> </w:t>
      </w:r>
      <w:r>
        <w:rPr>
          <w:rFonts w:ascii="Times New Roman" w:eastAsia="Times New Roman" w:hAnsi="Times New Roman" w:cs="Times New Roman"/>
          <w:b/>
          <w:bCs/>
          <w:spacing w:val="-2"/>
          <w:sz w:val="24"/>
          <w:szCs w:val="24"/>
        </w:rPr>
        <w:t>Data</w:t>
      </w:r>
    </w:p>
    <w:p w14:paraId="68882D7F" w14:textId="77777777" w:rsidR="007B588C" w:rsidRDefault="00382017">
      <w:pPr>
        <w:pStyle w:val="NormalWeb"/>
        <w:jc w:val="both"/>
        <w:rPr>
          <w:rFonts w:eastAsia="Times New Roman"/>
          <w:b/>
          <w:bCs/>
          <w:spacing w:val="-2"/>
        </w:rPr>
      </w:pPr>
      <w:r>
        <w:rPr>
          <w:snapToGrid w:val="0"/>
          <w:color w:val="000000"/>
          <w:lang w:bidi="ar"/>
        </w:rPr>
        <w:t xml:space="preserve">The dataset </w:t>
      </w:r>
      <w:proofErr w:type="spellStart"/>
      <w:r>
        <w:rPr>
          <w:snapToGrid w:val="0"/>
          <w:color w:val="000000"/>
          <w:lang w:bidi="ar"/>
        </w:rPr>
        <w:t>utilised</w:t>
      </w:r>
      <w:proofErr w:type="spellEnd"/>
      <w:r>
        <w:rPr>
          <w:snapToGrid w:val="0"/>
          <w:color w:val="000000"/>
          <w:lang w:bidi="ar"/>
        </w:rPr>
        <w:t xml:space="preserve"> in this research includes</w:t>
      </w:r>
      <w:r>
        <w:rPr>
          <w:snapToGrid w:val="0"/>
          <w:color w:val="000000"/>
          <w:lang w:bidi="ar"/>
        </w:rPr>
        <w:t xml:space="preserve"> </w:t>
      </w:r>
      <w:r>
        <w:t xml:space="preserve">salary-related information, including occupation type, job </w:t>
      </w:r>
      <w:r>
        <w:t>sector (public vs. private), education level, and demographic attributes.</w:t>
      </w:r>
    </w:p>
    <w:p w14:paraId="4B4645C4" w14:textId="77777777" w:rsidR="007B588C" w:rsidRDefault="007B588C"/>
    <w:p w14:paraId="61EF47DE" w14:textId="77777777" w:rsidR="007B588C" w:rsidRDefault="007B588C">
      <w:pPr>
        <w:spacing w:before="1" w:line="240" w:lineRule="auto"/>
        <w:ind w:left="6"/>
        <w:jc w:val="both"/>
        <w:rPr>
          <w:rFonts w:ascii="Times New Roman" w:eastAsia="Times New Roman" w:hAnsi="Times New Roman" w:cs="Times New Roman"/>
          <w:b/>
          <w:bCs/>
          <w:spacing w:val="-2"/>
          <w:sz w:val="24"/>
          <w:szCs w:val="24"/>
        </w:rPr>
      </w:pPr>
    </w:p>
    <w:p w14:paraId="33A4FD6B" w14:textId="77777777" w:rsidR="007B588C" w:rsidRDefault="00382017">
      <w:pPr>
        <w:spacing w:before="181" w:line="240" w:lineRule="auto"/>
        <w:ind w:left="6"/>
        <w:jc w:val="both"/>
        <w:outlineLvl w:val="0"/>
        <w:rPr>
          <w:rFonts w:ascii="Times New Roman" w:hAnsi="Times New Roman" w:cs="Times New Roman"/>
          <w:sz w:val="24"/>
          <w:szCs w:val="24"/>
        </w:rPr>
      </w:pPr>
      <w:r>
        <w:rPr>
          <w:rFonts w:ascii="Times New Roman" w:eastAsia="Times New Roman" w:hAnsi="Times New Roman" w:cs="Times New Roman"/>
          <w:b/>
          <w:bCs/>
          <w:spacing w:val="-2"/>
          <w:sz w:val="24"/>
          <w:szCs w:val="24"/>
        </w:rPr>
        <w:t>2.1.1</w:t>
      </w:r>
      <w:r>
        <w:rPr>
          <w:rFonts w:ascii="Times New Roman" w:eastAsia="Times New Roman" w:hAnsi="Times New Roman" w:cs="Times New Roman"/>
          <w:b/>
          <w:bCs/>
          <w:spacing w:val="26"/>
          <w:sz w:val="24"/>
          <w:szCs w:val="24"/>
        </w:rPr>
        <w:t xml:space="preserve"> </w:t>
      </w:r>
      <w:r>
        <w:rPr>
          <w:rFonts w:ascii="Times New Roman" w:eastAsia="Times New Roman" w:hAnsi="Times New Roman" w:cs="Times New Roman"/>
          <w:b/>
          <w:bCs/>
          <w:spacing w:val="-2"/>
          <w:sz w:val="24"/>
          <w:szCs w:val="24"/>
        </w:rPr>
        <w:t>Sample</w:t>
      </w:r>
      <w:r>
        <w:rPr>
          <w:rFonts w:ascii="Times New Roman" w:eastAsia="Times New Roman" w:hAnsi="Times New Roman" w:cs="Times New Roman"/>
          <w:b/>
          <w:bCs/>
          <w:spacing w:val="12"/>
          <w:sz w:val="24"/>
          <w:szCs w:val="24"/>
        </w:rPr>
        <w:t xml:space="preserve"> </w:t>
      </w:r>
      <w:r>
        <w:rPr>
          <w:rFonts w:ascii="Times New Roman" w:eastAsia="Times New Roman" w:hAnsi="Times New Roman" w:cs="Times New Roman"/>
          <w:b/>
          <w:bCs/>
          <w:spacing w:val="-2"/>
          <w:sz w:val="24"/>
          <w:szCs w:val="24"/>
        </w:rPr>
        <w:t>and</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2"/>
          <w:sz w:val="24"/>
          <w:szCs w:val="24"/>
        </w:rPr>
        <w:t>features</w:t>
      </w:r>
    </w:p>
    <w:p w14:paraId="5B9ACFAE" w14:textId="77777777" w:rsidR="007B588C" w:rsidRDefault="007B588C">
      <w:pPr>
        <w:spacing w:line="240" w:lineRule="auto"/>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014"/>
        <w:gridCol w:w="4669"/>
        <w:gridCol w:w="3064"/>
      </w:tblGrid>
      <w:tr w:rsidR="007B588C" w14:paraId="72B76ED6" w14:textId="77777777">
        <w:tc>
          <w:tcPr>
            <w:tcW w:w="2016" w:type="dxa"/>
          </w:tcPr>
          <w:p w14:paraId="5D1E2FEF"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Features</w:t>
            </w:r>
          </w:p>
        </w:tc>
        <w:tc>
          <w:tcPr>
            <w:tcW w:w="4680" w:type="dxa"/>
          </w:tcPr>
          <w:p w14:paraId="6A21C8FA"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 De</w:t>
            </w:r>
            <w:r>
              <w:rPr>
                <w:rFonts w:ascii="Times New Roman" w:hAnsi="Times New Roman" w:cs="Times New Roman"/>
                <w:b/>
                <w:bCs/>
                <w:sz w:val="24"/>
                <w:szCs w:val="24"/>
              </w:rPr>
              <w:t>scription</w:t>
            </w:r>
          </w:p>
        </w:tc>
        <w:tc>
          <w:tcPr>
            <w:tcW w:w="3070" w:type="dxa"/>
          </w:tcPr>
          <w:p w14:paraId="2D2800E7"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Type</w:t>
            </w:r>
          </w:p>
        </w:tc>
      </w:tr>
      <w:tr w:rsidR="007B588C" w14:paraId="7C0E860F" w14:textId="77777777">
        <w:tc>
          <w:tcPr>
            <w:tcW w:w="2016" w:type="dxa"/>
          </w:tcPr>
          <w:p w14:paraId="02240E8B"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t xml:space="preserve"> Type</w:t>
            </w:r>
          </w:p>
        </w:tc>
        <w:tc>
          <w:tcPr>
            <w:tcW w:w="4680" w:type="dxa"/>
          </w:tcPr>
          <w:p w14:paraId="3C4E9548"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Job title or role of an individual</w:t>
            </w:r>
          </w:p>
        </w:tc>
        <w:tc>
          <w:tcPr>
            <w:tcW w:w="3070" w:type="dxa"/>
          </w:tcPr>
          <w:p w14:paraId="2DC1BA22"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Categorical (Nominal)</w:t>
            </w:r>
          </w:p>
        </w:tc>
      </w:tr>
      <w:tr w:rsidR="007B588C" w14:paraId="09F963D2" w14:textId="77777777">
        <w:tc>
          <w:tcPr>
            <w:tcW w:w="2016" w:type="dxa"/>
          </w:tcPr>
          <w:p w14:paraId="5439FA3D"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Job </w:t>
            </w:r>
            <w:r>
              <w:rPr>
                <w:rFonts w:ascii="Times New Roman" w:hAnsi="Times New Roman" w:cs="Times New Roman"/>
                <w:sz w:val="24"/>
                <w:szCs w:val="24"/>
              </w:rPr>
              <w:t>Sector</w:t>
            </w:r>
          </w:p>
        </w:tc>
        <w:tc>
          <w:tcPr>
            <w:tcW w:w="4680" w:type="dxa"/>
          </w:tcPr>
          <w:p w14:paraId="4F41DBB0"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Industry or sector of </w:t>
            </w:r>
            <w:r>
              <w:rPr>
                <w:rFonts w:ascii="Times New Roman" w:hAnsi="Times New Roman" w:cs="Times New Roman"/>
                <w:sz w:val="24"/>
                <w:szCs w:val="24"/>
              </w:rPr>
              <w:t>employment (e.g., Municipality)</w:t>
            </w:r>
          </w:p>
        </w:tc>
        <w:tc>
          <w:tcPr>
            <w:tcW w:w="3070" w:type="dxa"/>
          </w:tcPr>
          <w:p w14:paraId="2C95CD80"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Categorical (Binary)</w:t>
            </w:r>
          </w:p>
        </w:tc>
      </w:tr>
      <w:tr w:rsidR="007B588C" w14:paraId="72E57057" w14:textId="77777777">
        <w:tc>
          <w:tcPr>
            <w:tcW w:w="2016" w:type="dxa"/>
          </w:tcPr>
          <w:p w14:paraId="3F772B3B"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4680" w:type="dxa"/>
          </w:tcPr>
          <w:p w14:paraId="59C25C43"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Gender of the individual (e.g., men, women)</w:t>
            </w:r>
          </w:p>
        </w:tc>
        <w:tc>
          <w:tcPr>
            <w:tcW w:w="3070" w:type="dxa"/>
          </w:tcPr>
          <w:p w14:paraId="105A4A6A"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Categorical (Binary)</w:t>
            </w:r>
          </w:p>
        </w:tc>
      </w:tr>
      <w:tr w:rsidR="007B588C" w14:paraId="3A5BD7F2" w14:textId="77777777">
        <w:tc>
          <w:tcPr>
            <w:tcW w:w="2016" w:type="dxa"/>
          </w:tcPr>
          <w:p w14:paraId="67139D68"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Educational Level</w:t>
            </w:r>
          </w:p>
        </w:tc>
        <w:tc>
          <w:tcPr>
            <w:tcW w:w="4680" w:type="dxa"/>
          </w:tcPr>
          <w:p w14:paraId="768A9CE2"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Level of education attained (e.g., Primary, Secondary)</w:t>
            </w:r>
          </w:p>
        </w:tc>
        <w:tc>
          <w:tcPr>
            <w:tcW w:w="3070" w:type="dxa"/>
          </w:tcPr>
          <w:p w14:paraId="3EB17ED7"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Categorical (Ordinal)</w:t>
            </w:r>
          </w:p>
        </w:tc>
      </w:tr>
      <w:tr w:rsidR="007B588C" w14:paraId="6074D923" w14:textId="77777777">
        <w:tc>
          <w:tcPr>
            <w:tcW w:w="2016" w:type="dxa"/>
          </w:tcPr>
          <w:p w14:paraId="70783095"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Salary</w:t>
            </w:r>
          </w:p>
        </w:tc>
        <w:tc>
          <w:tcPr>
            <w:tcW w:w="4680" w:type="dxa"/>
          </w:tcPr>
          <w:p w14:paraId="4DECC3E2"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Monthly salary in </w:t>
            </w:r>
            <w:r>
              <w:rPr>
                <w:rFonts w:ascii="Times New Roman" w:hAnsi="Times New Roman" w:cs="Times New Roman"/>
                <w:sz w:val="24"/>
                <w:szCs w:val="24"/>
              </w:rPr>
              <w:t>Swedish currency</w:t>
            </w:r>
          </w:p>
        </w:tc>
        <w:tc>
          <w:tcPr>
            <w:tcW w:w="3070" w:type="dxa"/>
          </w:tcPr>
          <w:p w14:paraId="0F238368"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Numerical (Continuous)</w:t>
            </w:r>
          </w:p>
        </w:tc>
      </w:tr>
    </w:tbl>
    <w:p w14:paraId="7DBB01EE"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Table</w:t>
      </w:r>
      <w:r>
        <w:rPr>
          <w:rFonts w:ascii="Times New Roman" w:hAnsi="Times New Roman" w:cs="Times New Roman"/>
          <w:sz w:val="24"/>
          <w:szCs w:val="24"/>
        </w:rPr>
        <w:t xml:space="preserve"> </w:t>
      </w:r>
      <w:r>
        <w:rPr>
          <w:rFonts w:ascii="Times New Roman" w:hAnsi="Times New Roman" w:cs="Times New Roman"/>
          <w:b/>
          <w:bCs/>
          <w:sz w:val="24"/>
          <w:szCs w:val="24"/>
        </w:rPr>
        <w:t>1:</w:t>
      </w:r>
      <w:r>
        <w:rPr>
          <w:rFonts w:ascii="Times New Roman" w:hAnsi="Times New Roman" w:cs="Times New Roman"/>
          <w:sz w:val="24"/>
          <w:szCs w:val="24"/>
        </w:rPr>
        <w:t xml:space="preserve"> </w:t>
      </w:r>
      <w:r>
        <w:rPr>
          <w:rFonts w:ascii="Times New Roman" w:hAnsi="Times New Roman" w:cs="Times New Roman"/>
          <w:b/>
          <w:bCs/>
          <w:sz w:val="24"/>
          <w:szCs w:val="24"/>
        </w:rPr>
        <w:t xml:space="preserve">Features and </w:t>
      </w:r>
      <w:proofErr w:type="spellStart"/>
      <w:r>
        <w:rPr>
          <w:rFonts w:ascii="Times New Roman" w:hAnsi="Times New Roman" w:cs="Times New Roman"/>
          <w:b/>
          <w:bCs/>
          <w:sz w:val="24"/>
          <w:szCs w:val="24"/>
        </w:rPr>
        <w:t>Descriptio</w:t>
      </w:r>
      <w:proofErr w:type="spellEnd"/>
    </w:p>
    <w:p w14:paraId="0A460F16" w14:textId="77777777" w:rsidR="007B588C" w:rsidRDefault="007B588C">
      <w:pPr>
        <w:spacing w:line="240" w:lineRule="auto"/>
        <w:jc w:val="both"/>
        <w:rPr>
          <w:rFonts w:ascii="Times New Roman" w:hAnsi="Times New Roman" w:cs="Times New Roman"/>
          <w:sz w:val="24"/>
          <w:szCs w:val="24"/>
        </w:rPr>
      </w:pPr>
    </w:p>
    <w:p w14:paraId="3CBD69C7" w14:textId="77777777" w:rsidR="007B588C" w:rsidRDefault="007B588C">
      <w:pPr>
        <w:spacing w:line="240" w:lineRule="auto"/>
        <w:jc w:val="both"/>
        <w:rPr>
          <w:rFonts w:ascii="Times New Roman" w:hAnsi="Times New Roman" w:cs="Times New Roman"/>
          <w:sz w:val="24"/>
          <w:szCs w:val="24"/>
        </w:rPr>
      </w:pPr>
    </w:p>
    <w:p w14:paraId="498FC644" w14:textId="77777777" w:rsidR="007B588C" w:rsidRDefault="00382017">
      <w:pPr>
        <w:spacing w:line="240" w:lineRule="auto"/>
        <w:jc w:val="both"/>
        <w:rPr>
          <w:rFonts w:ascii="Times New Roman" w:eastAsia="SimSun" w:hAnsi="Times New Roman" w:cs="Times New Roman"/>
          <w:b/>
          <w:bCs/>
          <w:sz w:val="27"/>
          <w:szCs w:val="27"/>
        </w:rPr>
      </w:pPr>
      <w:r>
        <w:rPr>
          <w:rFonts w:ascii="Times New Roman" w:hAnsi="Times New Roman" w:cs="Times New Roman"/>
          <w:b/>
          <w:bCs/>
          <w:sz w:val="27"/>
          <w:szCs w:val="27"/>
        </w:rPr>
        <w:t>2.</w:t>
      </w:r>
      <w:r>
        <w:rPr>
          <w:rFonts w:ascii="Times New Roman" w:hAnsi="Times New Roman" w:cs="Times New Roman"/>
          <w:b/>
          <w:bCs/>
          <w:sz w:val="27"/>
          <w:szCs w:val="27"/>
        </w:rPr>
        <w:t>2</w:t>
      </w:r>
      <w:r>
        <w:rPr>
          <w:rFonts w:ascii="Times New Roman" w:hAnsi="Times New Roman" w:cs="Times New Roman"/>
          <w:b/>
          <w:bCs/>
          <w:sz w:val="27"/>
          <w:szCs w:val="27"/>
        </w:rPr>
        <w:t xml:space="preserve">  </w:t>
      </w:r>
      <w:r>
        <w:rPr>
          <w:rFonts w:ascii="Times New Roman" w:eastAsia="SimSun" w:hAnsi="Times New Roman" w:cs="Times New Roman"/>
          <w:b/>
          <w:bCs/>
          <w:sz w:val="27"/>
          <w:szCs w:val="27"/>
        </w:rPr>
        <w:t xml:space="preserve"> Exploratory Data Analysis (EDA)</w:t>
      </w:r>
    </w:p>
    <w:p w14:paraId="2BB609C7" w14:textId="77777777" w:rsidR="007B588C" w:rsidRDefault="007B588C">
      <w:pPr>
        <w:spacing w:line="240" w:lineRule="auto"/>
        <w:jc w:val="both"/>
        <w:rPr>
          <w:rFonts w:ascii="Times New Roman" w:eastAsia="SimSun" w:hAnsi="Times New Roman" w:cs="Times New Roman"/>
          <w:b/>
          <w:bCs/>
          <w:sz w:val="27"/>
          <w:szCs w:val="27"/>
        </w:rPr>
      </w:pPr>
    </w:p>
    <w:p w14:paraId="01A1E06D"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2.2.1 Correlation Analysis</w:t>
      </w:r>
    </w:p>
    <w:p w14:paraId="3A2B73DD" w14:textId="77777777" w:rsidR="007B588C" w:rsidRDefault="007B588C">
      <w:pPr>
        <w:spacing w:line="24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529"/>
        <w:gridCol w:w="1639"/>
        <w:gridCol w:w="1618"/>
        <w:gridCol w:w="4069"/>
      </w:tblGrid>
      <w:tr w:rsidR="007B588C" w14:paraId="08C1C126" w14:textId="77777777">
        <w:trPr>
          <w:trHeight w:val="711"/>
        </w:trPr>
        <w:tc>
          <w:tcPr>
            <w:tcW w:w="2534" w:type="dxa"/>
          </w:tcPr>
          <w:p w14:paraId="3008BCF4"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Features</w:t>
            </w:r>
          </w:p>
        </w:tc>
        <w:tc>
          <w:tcPr>
            <w:tcW w:w="1640" w:type="dxa"/>
          </w:tcPr>
          <w:p w14:paraId="5A45AF83"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Correlation value</w:t>
            </w:r>
          </w:p>
        </w:tc>
        <w:tc>
          <w:tcPr>
            <w:tcW w:w="1620" w:type="dxa"/>
          </w:tcPr>
          <w:p w14:paraId="3E6B0A62"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Strength &amp; Direction</w:t>
            </w:r>
          </w:p>
        </w:tc>
        <w:tc>
          <w:tcPr>
            <w:tcW w:w="4082" w:type="dxa"/>
          </w:tcPr>
          <w:p w14:paraId="2B7A2A9E"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tc>
      </w:tr>
      <w:tr w:rsidR="007B588C" w14:paraId="36312EAC" w14:textId="77777777">
        <w:tc>
          <w:tcPr>
            <w:tcW w:w="2534" w:type="dxa"/>
          </w:tcPr>
          <w:p w14:paraId="0C1B88CD"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Salary &amp; Occupation</w:t>
            </w:r>
          </w:p>
        </w:tc>
        <w:tc>
          <w:tcPr>
            <w:tcW w:w="1640" w:type="dxa"/>
          </w:tcPr>
          <w:p w14:paraId="175BEA94"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-0.76</w:t>
            </w:r>
          </w:p>
        </w:tc>
        <w:tc>
          <w:tcPr>
            <w:tcW w:w="1620" w:type="dxa"/>
          </w:tcPr>
          <w:p w14:paraId="3C42FBE5"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Strong Negative</w:t>
            </w:r>
          </w:p>
        </w:tc>
        <w:tc>
          <w:tcPr>
            <w:tcW w:w="4082" w:type="dxa"/>
          </w:tcPr>
          <w:p w14:paraId="70C648A5" w14:textId="77777777" w:rsidR="007B588C" w:rsidRDefault="00382017">
            <w:pPr>
              <w:spacing w:line="240" w:lineRule="auto"/>
              <w:jc w:val="both"/>
              <w:rPr>
                <w:rFonts w:ascii="Times New Roman" w:hAnsi="Times New Roman" w:cs="Times New Roman"/>
                <w:vanish/>
                <w:sz w:val="24"/>
                <w:szCs w:val="24"/>
              </w:rPr>
            </w:pPr>
            <w:r>
              <w:rPr>
                <w:rFonts w:ascii="Times New Roman" w:eastAsia="SimSun" w:hAnsi="Times New Roman" w:cs="Times New Roman"/>
                <w:sz w:val="24"/>
                <w:szCs w:val="24"/>
              </w:rPr>
              <w:t>Higher-ranked occupations do not always correspond to higher salaries; some essential professions may offer lower pay.</w:t>
            </w:r>
          </w:p>
          <w:p w14:paraId="01DDD496" w14:textId="77777777" w:rsidR="007B588C" w:rsidRDefault="007B588C">
            <w:pPr>
              <w:spacing w:line="240" w:lineRule="auto"/>
              <w:jc w:val="both"/>
              <w:rPr>
                <w:rFonts w:ascii="Times New Roman" w:hAnsi="Times New Roman" w:cs="Times New Roman"/>
                <w:sz w:val="24"/>
                <w:szCs w:val="24"/>
              </w:rPr>
            </w:pPr>
          </w:p>
        </w:tc>
      </w:tr>
      <w:tr w:rsidR="007B588C" w14:paraId="1B1A05F8" w14:textId="77777777">
        <w:tc>
          <w:tcPr>
            <w:tcW w:w="2534" w:type="dxa"/>
          </w:tcPr>
          <w:p w14:paraId="17D84E76"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Educational Level &amp; Public/Private Sector</w:t>
            </w:r>
          </w:p>
        </w:tc>
        <w:tc>
          <w:tcPr>
            <w:tcW w:w="1640" w:type="dxa"/>
          </w:tcPr>
          <w:p w14:paraId="6046C468"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-0.63</w:t>
            </w:r>
          </w:p>
        </w:tc>
        <w:tc>
          <w:tcPr>
            <w:tcW w:w="1620" w:type="dxa"/>
          </w:tcPr>
          <w:p w14:paraId="15E9A4D2"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Moderate Negative</w:t>
            </w:r>
          </w:p>
        </w:tc>
        <w:tc>
          <w:tcPr>
            <w:tcW w:w="4082" w:type="dxa"/>
          </w:tcPr>
          <w:p w14:paraId="3F64DA5D"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Suggests th</w:t>
            </w:r>
            <w:r>
              <w:rPr>
                <w:rFonts w:ascii="Times New Roman" w:eastAsia="SimSun" w:hAnsi="Times New Roman" w:cs="Times New Roman"/>
                <w:sz w:val="24"/>
                <w:szCs w:val="24"/>
              </w:rPr>
              <w:t xml:space="preserve">at </w:t>
            </w:r>
            <w:r>
              <w:rPr>
                <w:rStyle w:val="Strong"/>
                <w:rFonts w:ascii="Times New Roman" w:eastAsia="SimSun" w:hAnsi="Times New Roman" w:cs="Times New Roman"/>
                <w:b w:val="0"/>
                <w:bCs w:val="0"/>
                <w:sz w:val="24"/>
                <w:szCs w:val="24"/>
              </w:rPr>
              <w:t>public and private sectors have different educational requirements</w:t>
            </w:r>
            <w:r>
              <w:rPr>
                <w:rFonts w:ascii="Times New Roman" w:eastAsia="SimSun" w:hAnsi="Times New Roman" w:cs="Times New Roman"/>
                <w:sz w:val="24"/>
                <w:szCs w:val="24"/>
              </w:rPr>
              <w:t>, with public sector jobs often requiring more formal education</w:t>
            </w:r>
          </w:p>
        </w:tc>
      </w:tr>
      <w:tr w:rsidR="007B588C" w14:paraId="37137938" w14:textId="77777777">
        <w:tc>
          <w:tcPr>
            <w:tcW w:w="2534" w:type="dxa"/>
          </w:tcPr>
          <w:p w14:paraId="5063A8F3"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Standardized Education Level &amp; Educational Level</w:t>
            </w:r>
          </w:p>
        </w:tc>
        <w:tc>
          <w:tcPr>
            <w:tcW w:w="1640" w:type="dxa"/>
          </w:tcPr>
          <w:p w14:paraId="1A55526A"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0.48</w:t>
            </w:r>
          </w:p>
        </w:tc>
        <w:tc>
          <w:tcPr>
            <w:tcW w:w="1620" w:type="dxa"/>
          </w:tcPr>
          <w:p w14:paraId="564761B5"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Moderate Positive</w:t>
            </w:r>
          </w:p>
        </w:tc>
        <w:tc>
          <w:tcPr>
            <w:tcW w:w="4082" w:type="dxa"/>
          </w:tcPr>
          <w:p w14:paraId="0B7C353F"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 xml:space="preserve">Indicates that </w:t>
            </w:r>
            <w:r>
              <w:rPr>
                <w:rStyle w:val="Strong"/>
                <w:rFonts w:ascii="Times New Roman" w:eastAsia="SimSun" w:hAnsi="Times New Roman" w:cs="Times New Roman"/>
                <w:b w:val="0"/>
                <w:bCs w:val="0"/>
                <w:sz w:val="24"/>
                <w:szCs w:val="24"/>
              </w:rPr>
              <w:t xml:space="preserve">higher standardized </w:t>
            </w:r>
            <w:r>
              <w:rPr>
                <w:rStyle w:val="Strong"/>
                <w:rFonts w:ascii="Times New Roman" w:eastAsia="SimSun" w:hAnsi="Times New Roman" w:cs="Times New Roman"/>
                <w:b w:val="0"/>
                <w:bCs w:val="0"/>
                <w:sz w:val="24"/>
                <w:szCs w:val="24"/>
              </w:rPr>
              <w:t>education levels align with higher overall educational levels</w:t>
            </w:r>
          </w:p>
        </w:tc>
      </w:tr>
      <w:tr w:rsidR="007B588C" w14:paraId="0E8FE644" w14:textId="77777777">
        <w:tc>
          <w:tcPr>
            <w:tcW w:w="2534" w:type="dxa"/>
          </w:tcPr>
          <w:p w14:paraId="011E3031"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Occupation &amp; Educational Level</w:t>
            </w:r>
          </w:p>
        </w:tc>
        <w:tc>
          <w:tcPr>
            <w:tcW w:w="1640" w:type="dxa"/>
          </w:tcPr>
          <w:p w14:paraId="7E2B68EA"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0.35</w:t>
            </w:r>
          </w:p>
        </w:tc>
        <w:tc>
          <w:tcPr>
            <w:tcW w:w="1620" w:type="dxa"/>
          </w:tcPr>
          <w:p w14:paraId="6264E426"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Weak to Moderate Positive</w:t>
            </w:r>
          </w:p>
        </w:tc>
        <w:tc>
          <w:tcPr>
            <w:tcW w:w="4082" w:type="dxa"/>
          </w:tcPr>
          <w:p w14:paraId="53917705"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 xml:space="preserve">Different occupations are linked to </w:t>
            </w:r>
            <w:r>
              <w:rPr>
                <w:rStyle w:val="Strong"/>
                <w:rFonts w:ascii="Times New Roman" w:eastAsia="SimSun" w:hAnsi="Times New Roman" w:cs="Times New Roman"/>
                <w:b w:val="0"/>
                <w:bCs w:val="0"/>
                <w:sz w:val="24"/>
                <w:szCs w:val="24"/>
              </w:rPr>
              <w:t>different educational requirements</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but the relationship is not very strong.</w:t>
            </w:r>
          </w:p>
        </w:tc>
      </w:tr>
      <w:tr w:rsidR="007B588C" w14:paraId="20BE9F8D" w14:textId="77777777">
        <w:tc>
          <w:tcPr>
            <w:tcW w:w="2534" w:type="dxa"/>
          </w:tcPr>
          <w:p w14:paraId="41818450"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 xml:space="preserve">Sector &amp; </w:t>
            </w:r>
            <w:r>
              <w:rPr>
                <w:rFonts w:ascii="Times New Roman" w:eastAsia="SimSun" w:hAnsi="Times New Roman" w:cs="Times New Roman"/>
                <w:sz w:val="24"/>
                <w:szCs w:val="24"/>
              </w:rPr>
              <w:t>Salary</w:t>
            </w:r>
          </w:p>
        </w:tc>
        <w:tc>
          <w:tcPr>
            <w:tcW w:w="1640" w:type="dxa"/>
          </w:tcPr>
          <w:p w14:paraId="20BDC117"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-0.022</w:t>
            </w:r>
          </w:p>
        </w:tc>
        <w:tc>
          <w:tcPr>
            <w:tcW w:w="1620" w:type="dxa"/>
          </w:tcPr>
          <w:p w14:paraId="2AA54288"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Very Weak Negative</w:t>
            </w:r>
          </w:p>
        </w:tc>
        <w:tc>
          <w:tcPr>
            <w:tcW w:w="4082" w:type="dxa"/>
          </w:tcPr>
          <w:p w14:paraId="20F63792"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 xml:space="preserve">Salary differences </w:t>
            </w:r>
            <w:r>
              <w:rPr>
                <w:rStyle w:val="Strong"/>
                <w:rFonts w:ascii="Times New Roman" w:eastAsia="SimSun" w:hAnsi="Times New Roman" w:cs="Times New Roman"/>
                <w:b w:val="0"/>
                <w:bCs w:val="0"/>
                <w:sz w:val="24"/>
                <w:szCs w:val="24"/>
              </w:rPr>
              <w:t>are not significantly influenced by whether a job is in the public or private sector</w:t>
            </w:r>
          </w:p>
        </w:tc>
      </w:tr>
      <w:tr w:rsidR="007B588C" w14:paraId="345FB030" w14:textId="77777777">
        <w:trPr>
          <w:trHeight w:val="265"/>
        </w:trPr>
        <w:tc>
          <w:tcPr>
            <w:tcW w:w="2534" w:type="dxa"/>
          </w:tcPr>
          <w:p w14:paraId="4BFBB0F3"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Salary &amp; Gender (Sex)</w:t>
            </w:r>
          </w:p>
        </w:tc>
        <w:tc>
          <w:tcPr>
            <w:tcW w:w="1640" w:type="dxa"/>
          </w:tcPr>
          <w:p w14:paraId="11C0341F"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-0.036</w:t>
            </w:r>
          </w:p>
        </w:tc>
        <w:tc>
          <w:tcPr>
            <w:tcW w:w="1620" w:type="dxa"/>
          </w:tcPr>
          <w:p w14:paraId="159C3493"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Very Weak Negative</w:t>
            </w:r>
          </w:p>
        </w:tc>
        <w:tc>
          <w:tcPr>
            <w:tcW w:w="4082" w:type="dxa"/>
          </w:tcPr>
          <w:p w14:paraId="24999E6E"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sz w:val="24"/>
                <w:szCs w:val="24"/>
              </w:rPr>
              <w:t xml:space="preserve">Almost zero correlation, indicating that </w:t>
            </w:r>
            <w:r>
              <w:rPr>
                <w:rStyle w:val="Strong"/>
                <w:rFonts w:ascii="Times New Roman" w:eastAsia="SimSun" w:hAnsi="Times New Roman" w:cs="Times New Roman"/>
                <w:b w:val="0"/>
                <w:bCs w:val="0"/>
                <w:sz w:val="24"/>
                <w:szCs w:val="24"/>
              </w:rPr>
              <w:t>gender does not significantly</w:t>
            </w:r>
            <w:r>
              <w:rPr>
                <w:rStyle w:val="Strong"/>
                <w:rFonts w:ascii="Times New Roman" w:eastAsia="SimSun" w:hAnsi="Times New Roman" w:cs="Times New Roman"/>
                <w:b w:val="0"/>
                <w:bCs w:val="0"/>
                <w:sz w:val="24"/>
                <w:szCs w:val="24"/>
              </w:rPr>
              <w:t xml:space="preserve"> impact salary</w:t>
            </w:r>
            <w:r>
              <w:rPr>
                <w:rFonts w:ascii="Times New Roman" w:eastAsia="SimSun" w:hAnsi="Times New Roman" w:cs="Times New Roman"/>
                <w:sz w:val="24"/>
                <w:szCs w:val="24"/>
              </w:rPr>
              <w:t xml:space="preserve"> in this sample.</w:t>
            </w:r>
          </w:p>
        </w:tc>
      </w:tr>
    </w:tbl>
    <w:p w14:paraId="55F6ED30" w14:textId="77777777" w:rsidR="007B588C" w:rsidRDefault="007B588C">
      <w:pPr>
        <w:spacing w:line="240" w:lineRule="auto"/>
        <w:jc w:val="both"/>
        <w:rPr>
          <w:rFonts w:ascii="Times New Roman" w:hAnsi="Times New Roman" w:cs="Times New Roman"/>
          <w:sz w:val="24"/>
          <w:szCs w:val="24"/>
        </w:rPr>
      </w:pPr>
    </w:p>
    <w:p w14:paraId="7CF63CC6" w14:textId="77777777" w:rsidR="007B588C" w:rsidRDefault="00382017">
      <w:pPr>
        <w:spacing w:line="240" w:lineRule="auto"/>
        <w:ind w:firstLineChars="1400" w:firstLine="3373"/>
        <w:jc w:val="both"/>
        <w:rPr>
          <w:rFonts w:ascii="Times New Roman" w:hAnsi="Times New Roman" w:cs="Times New Roman"/>
          <w:b/>
          <w:bCs/>
          <w:sz w:val="24"/>
          <w:szCs w:val="24"/>
        </w:rPr>
      </w:pPr>
      <w:r>
        <w:rPr>
          <w:rFonts w:ascii="Times New Roman" w:hAnsi="Times New Roman" w:cs="Times New Roman"/>
          <w:b/>
          <w:bCs/>
          <w:sz w:val="24"/>
          <w:szCs w:val="24"/>
        </w:rPr>
        <w:t>Table 2: Correlation Analysis</w:t>
      </w:r>
    </w:p>
    <w:p w14:paraId="0D867F2E" w14:textId="77777777" w:rsidR="007B588C" w:rsidRDefault="007B588C">
      <w:pPr>
        <w:spacing w:line="240" w:lineRule="auto"/>
        <w:jc w:val="both"/>
        <w:rPr>
          <w:rFonts w:ascii="Times New Roman" w:hAnsi="Times New Roman" w:cs="Times New Roman"/>
          <w:sz w:val="24"/>
          <w:szCs w:val="24"/>
        </w:rPr>
      </w:pPr>
    </w:p>
    <w:p w14:paraId="7BC9B5F0"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napToGrid/>
          <w:sz w:val="24"/>
          <w:szCs w:val="24"/>
        </w:rPr>
        <w:t xml:space="preserve">                               </w:t>
      </w:r>
      <w:r>
        <w:rPr>
          <w:rFonts w:ascii="Times New Roman" w:hAnsi="Times New Roman" w:cs="Times New Roman"/>
          <w:noProof/>
          <w:snapToGrid/>
          <w:sz w:val="24"/>
          <w:szCs w:val="24"/>
        </w:rPr>
        <w:drawing>
          <wp:inline distT="0" distB="0" distL="0" distR="0" wp14:anchorId="6EB8E753" wp14:editId="468F567C">
            <wp:extent cx="3255645" cy="3130550"/>
            <wp:effectExtent l="0" t="0" r="8255" b="6350"/>
            <wp:docPr id="3" name="Picture 3"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3)"/>
                    <pic:cNvPicPr>
                      <a:picLocks noChangeAspect="1"/>
                    </pic:cNvPicPr>
                  </pic:nvPicPr>
                  <pic:blipFill>
                    <a:blip r:embed="rId8"/>
                    <a:stretch>
                      <a:fillRect/>
                    </a:stretch>
                  </pic:blipFill>
                  <pic:spPr>
                    <a:xfrm>
                      <a:off x="0" y="0"/>
                      <a:ext cx="3284282" cy="3158087"/>
                    </a:xfrm>
                    <a:prstGeom prst="rect">
                      <a:avLst/>
                    </a:prstGeom>
                  </pic:spPr>
                </pic:pic>
              </a:graphicData>
            </a:graphic>
          </wp:inline>
        </w:drawing>
      </w:r>
    </w:p>
    <w:p w14:paraId="0455BB2B" w14:textId="77777777" w:rsidR="007B588C" w:rsidRDefault="007B588C">
      <w:pPr>
        <w:spacing w:line="240" w:lineRule="auto"/>
        <w:jc w:val="both"/>
        <w:rPr>
          <w:rFonts w:ascii="Times New Roman" w:hAnsi="Times New Roman" w:cs="Times New Roman"/>
          <w:sz w:val="24"/>
          <w:szCs w:val="24"/>
        </w:rPr>
      </w:pPr>
    </w:p>
    <w:p w14:paraId="67FA0136"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Figure 1: Heatmap</w:t>
      </w:r>
    </w:p>
    <w:p w14:paraId="7D0D7557" w14:textId="77777777" w:rsidR="007B588C" w:rsidRDefault="007B588C">
      <w:pPr>
        <w:spacing w:line="240" w:lineRule="auto"/>
        <w:jc w:val="both"/>
        <w:rPr>
          <w:rFonts w:ascii="Times New Roman" w:hAnsi="Times New Roman" w:cs="Times New Roman"/>
          <w:sz w:val="24"/>
          <w:szCs w:val="24"/>
        </w:rPr>
      </w:pPr>
    </w:p>
    <w:p w14:paraId="085B8D0F" w14:textId="77777777" w:rsidR="007B588C" w:rsidRDefault="00382017">
      <w:pPr>
        <w:rPr>
          <w:rFonts w:ascii="Times New Roman" w:hAnsi="Times New Roman" w:cs="Times New Roman"/>
          <w:sz w:val="27"/>
          <w:szCs w:val="27"/>
        </w:rPr>
      </w:pPr>
      <w:r>
        <w:rPr>
          <w:rStyle w:val="Strong"/>
          <w:rFonts w:ascii="Times New Roman" w:hAnsi="Times New Roman" w:cs="Times New Roman"/>
          <w:sz w:val="27"/>
          <w:szCs w:val="27"/>
        </w:rPr>
        <w:t xml:space="preserve">2.3 </w:t>
      </w:r>
      <w:r>
        <w:rPr>
          <w:rFonts w:ascii="Times New Roman" w:eastAsia="SimSun" w:hAnsi="Times New Roman" w:cs="Times New Roman"/>
          <w:b/>
          <w:bCs/>
          <w:sz w:val="27"/>
          <w:szCs w:val="27"/>
          <w:lang w:eastAsia="zh-CN" w:bidi="ar"/>
        </w:rPr>
        <w:t>Structure for Machine Learning</w:t>
      </w:r>
    </w:p>
    <w:p w14:paraId="3B3F3511" w14:textId="77777777" w:rsidR="007B588C" w:rsidRDefault="00382017">
      <w:pPr>
        <w:pStyle w:val="Heading3"/>
        <w:jc w:val="both"/>
        <w:rPr>
          <w:rFonts w:ascii="Times New Roman" w:hAnsi="Times New Roman" w:hint="default"/>
          <w:sz w:val="24"/>
          <w:szCs w:val="24"/>
        </w:rPr>
      </w:pPr>
      <w:r>
        <w:rPr>
          <w:rStyle w:val="Strong"/>
          <w:rFonts w:ascii="Times New Roman" w:hAnsi="Times New Roman" w:hint="default"/>
          <w:b/>
          <w:bCs/>
          <w:sz w:val="24"/>
          <w:szCs w:val="24"/>
        </w:rPr>
        <w:t>2.3.1</w:t>
      </w:r>
      <w:r>
        <w:rPr>
          <w:rStyle w:val="Strong"/>
          <w:rFonts w:ascii="Times New Roman" w:hAnsi="Times New Roman" w:hint="default"/>
          <w:b/>
          <w:bCs/>
          <w:sz w:val="24"/>
          <w:szCs w:val="24"/>
        </w:rPr>
        <w:t xml:space="preserve"> Research Hypothesis</w:t>
      </w:r>
    </w:p>
    <w:p w14:paraId="02E3A4FF" w14:textId="77777777" w:rsidR="007B588C" w:rsidRDefault="00382017">
      <w:pPr>
        <w:pStyle w:val="NormalWeb"/>
        <w:jc w:val="both"/>
      </w:pPr>
      <w:r>
        <w:t>We hypothesize that</w:t>
      </w:r>
      <w:r>
        <w:t xml:space="preserve"> </w:t>
      </w:r>
      <w:r>
        <w:rPr>
          <w:rStyle w:val="Strong"/>
        </w:rPr>
        <w:t>Occupation type</w:t>
      </w:r>
      <w:r>
        <w:t xml:space="preserve"> is the strongest predictor of </w:t>
      </w:r>
      <w:proofErr w:type="spellStart"/>
      <w:proofErr w:type="gramStart"/>
      <w:r>
        <w:t>salary</w:t>
      </w:r>
      <w:r>
        <w:t>,</w:t>
      </w:r>
      <w:r>
        <w:rPr>
          <w:rStyle w:val="Strong"/>
        </w:rPr>
        <w:t>Education</w:t>
      </w:r>
      <w:proofErr w:type="spellEnd"/>
      <w:proofErr w:type="gramEnd"/>
      <w:r>
        <w:rPr>
          <w:rStyle w:val="Strong"/>
        </w:rPr>
        <w:t xml:space="preserve"> level</w:t>
      </w:r>
      <w:r>
        <w:t xml:space="preserve"> has a secondary influence</w:t>
      </w:r>
      <w:r>
        <w:t>, J</w:t>
      </w:r>
      <w:r>
        <w:rPr>
          <w:rStyle w:val="Strong"/>
        </w:rPr>
        <w:t>ob sector (public vs. private)</w:t>
      </w:r>
      <w:r>
        <w:t xml:space="preserve"> has minimal impact on </w:t>
      </w:r>
      <w:proofErr w:type="spellStart"/>
      <w:r>
        <w:t>salary.To</w:t>
      </w:r>
      <w:proofErr w:type="spellEnd"/>
      <w:r>
        <w:t xml:space="preserve"> validate these hypotheses, we employ various mac</w:t>
      </w:r>
      <w:r>
        <w:t xml:space="preserve"> </w:t>
      </w:r>
      <w:proofErr w:type="spellStart"/>
      <w:r>
        <w:t>hine</w:t>
      </w:r>
      <w:proofErr w:type="spellEnd"/>
      <w:r>
        <w:t xml:space="preserve"> l</w:t>
      </w:r>
      <w:r>
        <w:t>earning models</w:t>
      </w:r>
    </w:p>
    <w:p w14:paraId="723D799D" w14:textId="77777777" w:rsidR="007B588C" w:rsidRDefault="00382017">
      <w:pPr>
        <w:pStyle w:val="Heading3"/>
        <w:jc w:val="both"/>
        <w:rPr>
          <w:rFonts w:ascii="Times New Roman" w:hAnsi="Times New Roman" w:hint="default"/>
          <w:sz w:val="24"/>
          <w:szCs w:val="24"/>
        </w:rPr>
      </w:pPr>
      <w:r>
        <w:rPr>
          <w:rStyle w:val="Strong"/>
          <w:rFonts w:ascii="Times New Roman" w:hAnsi="Times New Roman" w:hint="default"/>
          <w:b/>
          <w:bCs/>
          <w:sz w:val="24"/>
          <w:szCs w:val="24"/>
        </w:rPr>
        <w:t>2.3.2 Models Used</w:t>
      </w:r>
    </w:p>
    <w:p w14:paraId="3B6F77F8" w14:textId="77777777" w:rsidR="007B588C" w:rsidRDefault="00382017">
      <w:pPr>
        <w:pStyle w:val="NormalWeb"/>
        <w:jc w:val="both"/>
      </w:pPr>
      <w:r>
        <w:t>We use the following models for salary prediction and feature importance analysis:</w:t>
      </w:r>
    </w:p>
    <w:p w14:paraId="3E5A4048" w14:textId="77777777" w:rsidR="007B588C" w:rsidRDefault="00382017">
      <w:pPr>
        <w:spacing w:beforeAutospacing="1" w:afterAutospacing="1" w:line="240" w:lineRule="auto"/>
        <w:ind w:left="360"/>
        <w:jc w:val="both"/>
        <w:rPr>
          <w:rFonts w:ascii="Times New Roman" w:hAnsi="Times New Roman" w:cs="Times New Roman"/>
          <w:sz w:val="24"/>
          <w:szCs w:val="24"/>
        </w:rPr>
      </w:pPr>
      <w:r>
        <w:rPr>
          <w:rStyle w:val="Strong"/>
          <w:rFonts w:ascii="Times New Roman" w:hAnsi="Times New Roman" w:cs="Times New Roman"/>
          <w:sz w:val="24"/>
          <w:szCs w:val="24"/>
        </w:rPr>
        <w:t>Linear Regression:</w:t>
      </w:r>
      <w:r>
        <w:rPr>
          <w:rFonts w:ascii="Times New Roman" w:hAnsi="Times New Roman" w:cs="Times New Roman"/>
          <w:sz w:val="24"/>
          <w:szCs w:val="24"/>
        </w:rPr>
        <w:t xml:space="preserve"> A baseline model assuming a linear relationship between features.</w:t>
      </w:r>
    </w:p>
    <w:p w14:paraId="2760E62C" w14:textId="77777777" w:rsidR="007B588C" w:rsidRDefault="00382017">
      <w:pPr>
        <w:spacing w:beforeAutospacing="1" w:afterAutospacing="1" w:line="240" w:lineRule="auto"/>
        <w:ind w:left="360"/>
        <w:jc w:val="both"/>
        <w:rPr>
          <w:rFonts w:ascii="Times New Roman" w:hAnsi="Times New Roman" w:cs="Times New Roman"/>
          <w:sz w:val="24"/>
          <w:szCs w:val="24"/>
        </w:rPr>
      </w:pPr>
      <w:r>
        <w:rPr>
          <w:rStyle w:val="Strong"/>
          <w:rFonts w:ascii="Times New Roman" w:hAnsi="Times New Roman" w:cs="Times New Roman"/>
          <w:sz w:val="24"/>
          <w:szCs w:val="24"/>
        </w:rPr>
        <w:t>Decision Tree:</w:t>
      </w:r>
      <w:r>
        <w:rPr>
          <w:rFonts w:ascii="Times New Roman" w:hAnsi="Times New Roman" w:cs="Times New Roman"/>
          <w:sz w:val="24"/>
          <w:szCs w:val="24"/>
        </w:rPr>
        <w:t xml:space="preserve"> A tree-based model that segments data into subgroups.</w:t>
      </w:r>
    </w:p>
    <w:p w14:paraId="4B6ADB8F" w14:textId="77777777" w:rsidR="007B588C" w:rsidRDefault="00382017">
      <w:pPr>
        <w:spacing w:beforeAutospacing="1" w:afterAutospacing="1" w:line="240" w:lineRule="auto"/>
        <w:ind w:left="360"/>
        <w:jc w:val="both"/>
        <w:rPr>
          <w:rFonts w:ascii="Times New Roman" w:hAnsi="Times New Roman" w:cs="Times New Roman"/>
          <w:sz w:val="24"/>
          <w:szCs w:val="24"/>
        </w:rPr>
      </w:pPr>
      <w:r>
        <w:rPr>
          <w:rStyle w:val="Strong"/>
          <w:rFonts w:ascii="Times New Roman" w:hAnsi="Times New Roman" w:cs="Times New Roman"/>
          <w:sz w:val="24"/>
          <w:szCs w:val="24"/>
        </w:rPr>
        <w:t>Random Forest:</w:t>
      </w:r>
      <w:r>
        <w:rPr>
          <w:rFonts w:ascii="Times New Roman" w:hAnsi="Times New Roman" w:cs="Times New Roman"/>
          <w:sz w:val="24"/>
          <w:szCs w:val="24"/>
        </w:rPr>
        <w:t xml:space="preserve"> An ensemble of decision trees that improves accuracy and reduces overfitting.</w:t>
      </w:r>
    </w:p>
    <w:p w14:paraId="5D75D1EB" w14:textId="77777777" w:rsidR="007B588C" w:rsidRDefault="00382017">
      <w:pPr>
        <w:spacing w:beforeAutospacing="1" w:afterAutospacing="1" w:line="240" w:lineRule="auto"/>
        <w:ind w:left="360"/>
        <w:jc w:val="both"/>
        <w:rPr>
          <w:rFonts w:ascii="Times New Roman" w:hAnsi="Times New Roman" w:cs="Times New Roman"/>
          <w:sz w:val="24"/>
          <w:szCs w:val="24"/>
        </w:rPr>
      </w:pPr>
      <w:r>
        <w:rPr>
          <w:rStyle w:val="Strong"/>
          <w:rFonts w:ascii="Times New Roman" w:hAnsi="Times New Roman" w:cs="Times New Roman"/>
          <w:sz w:val="24"/>
          <w:szCs w:val="24"/>
        </w:rPr>
        <w:t>Gradient Boosting (</w:t>
      </w:r>
      <w:proofErr w:type="spellStart"/>
      <w:r>
        <w:rPr>
          <w:rStyle w:val="Strong"/>
          <w:rFonts w:ascii="Times New Roman" w:hAnsi="Times New Roman" w:cs="Times New Roman"/>
          <w:sz w:val="24"/>
          <w:szCs w:val="24"/>
        </w:rPr>
        <w:t>XGBoost</w:t>
      </w:r>
      <w:proofErr w:type="spellEnd"/>
      <w:r>
        <w:rPr>
          <w:rStyle w:val="Strong"/>
          <w:rFonts w:ascii="Times New Roman" w:hAnsi="Times New Roman" w:cs="Times New Roman"/>
          <w:sz w:val="24"/>
          <w:szCs w:val="24"/>
        </w:rPr>
        <w:t>)</w:t>
      </w:r>
      <w:r>
        <w:rPr>
          <w:rStyle w:val="Strong"/>
          <w:rFonts w:ascii="Times New Roman" w:hAnsi="Times New Roman" w:cs="Times New Roman"/>
          <w:sz w:val="24"/>
          <w:szCs w:val="24"/>
        </w:rPr>
        <w:t>:</w:t>
      </w:r>
      <w:r>
        <w:rPr>
          <w:rFonts w:ascii="Times New Roman" w:hAnsi="Times New Roman" w:cs="Times New Roman"/>
          <w:sz w:val="24"/>
          <w:szCs w:val="24"/>
        </w:rPr>
        <w:t xml:space="preserve"> A sequential boosting algorithm that optimizes predictions.</w:t>
      </w:r>
    </w:p>
    <w:p w14:paraId="0C02FD77" w14:textId="77777777" w:rsidR="007B588C" w:rsidRDefault="00382017">
      <w:pPr>
        <w:spacing w:beforeAutospacing="1" w:afterAutospacing="1" w:line="240" w:lineRule="auto"/>
        <w:ind w:left="360"/>
        <w:jc w:val="both"/>
        <w:rPr>
          <w:rFonts w:ascii="Times New Roman" w:hAnsi="Times New Roman" w:cs="Times New Roman"/>
          <w:sz w:val="24"/>
          <w:szCs w:val="24"/>
        </w:rPr>
      </w:pPr>
      <w:r>
        <w:rPr>
          <w:rStyle w:val="Strong"/>
          <w:rFonts w:ascii="Times New Roman" w:hAnsi="Times New Roman" w:cs="Times New Roman"/>
          <w:sz w:val="24"/>
          <w:szCs w:val="24"/>
        </w:rPr>
        <w:t>SHAP &amp; LIME:</w:t>
      </w:r>
      <w:r>
        <w:rPr>
          <w:rFonts w:ascii="Times New Roman" w:hAnsi="Times New Roman" w:cs="Times New Roman"/>
          <w:sz w:val="24"/>
          <w:szCs w:val="24"/>
        </w:rPr>
        <w:t xml:space="preserve"> Model interpretability tools for explaining feature importance.</w:t>
      </w:r>
    </w:p>
    <w:p w14:paraId="69C27094" w14:textId="77777777" w:rsidR="007B588C" w:rsidRDefault="00382017">
      <w:pPr>
        <w:ind w:firstLineChars="50" w:firstLine="120"/>
        <w:rPr>
          <w:rFonts w:ascii="Times New Roman" w:hAnsi="Times New Roman" w:cs="Times New Roman"/>
          <w:sz w:val="24"/>
          <w:szCs w:val="24"/>
        </w:rPr>
      </w:pPr>
      <w:r>
        <w:rPr>
          <w:rFonts w:ascii="Times New Roman" w:eastAsia="SimSun" w:hAnsi="Times New Roman" w:cs="Times New Roman"/>
          <w:sz w:val="24"/>
          <w:szCs w:val="24"/>
          <w:lang w:eastAsia="zh-CN" w:bidi="ar"/>
        </w:rPr>
        <w:t>The following metrics are used to evaluate each model:</w:t>
      </w:r>
    </w:p>
    <w:p w14:paraId="6365E05D" w14:textId="77777777" w:rsidR="007B588C" w:rsidRDefault="00382017">
      <w:pPr>
        <w:spacing w:beforeAutospacing="1" w:afterAutospacing="1" w:line="240" w:lineRule="auto"/>
        <w:ind w:left="360"/>
        <w:jc w:val="both"/>
        <w:rPr>
          <w:rFonts w:ascii="Times New Roman" w:hAnsi="Times New Roman" w:cs="Times New Roman"/>
          <w:sz w:val="24"/>
          <w:szCs w:val="24"/>
        </w:rPr>
      </w:pPr>
      <w:r>
        <w:rPr>
          <w:rStyle w:val="Strong"/>
          <w:rFonts w:ascii="Times New Roman" w:hAnsi="Times New Roman" w:cs="Times New Roman"/>
          <w:sz w:val="24"/>
          <w:szCs w:val="24"/>
        </w:rPr>
        <w:t>Mean Absolute Error (MAE)</w:t>
      </w:r>
      <w:r>
        <w:rPr>
          <w:rFonts w:ascii="Times New Roman" w:hAnsi="Times New Roman" w:cs="Times New Roman"/>
          <w:sz w:val="24"/>
          <w:szCs w:val="24"/>
        </w:rPr>
        <w:t xml:space="preserve"> – Measures average prediction error.</w:t>
      </w:r>
    </w:p>
    <w:p w14:paraId="565D40A0" w14:textId="77777777" w:rsidR="007B588C" w:rsidRDefault="00382017">
      <w:pPr>
        <w:spacing w:beforeAutospacing="1" w:afterAutospacing="1" w:line="240" w:lineRule="auto"/>
        <w:ind w:left="360"/>
        <w:jc w:val="both"/>
        <w:rPr>
          <w:rFonts w:ascii="Times New Roman" w:hAnsi="Times New Roman" w:cs="Times New Roman"/>
          <w:sz w:val="24"/>
          <w:szCs w:val="24"/>
        </w:rPr>
      </w:pPr>
      <w:r>
        <w:rPr>
          <w:rStyle w:val="Strong"/>
          <w:rFonts w:ascii="Times New Roman" w:hAnsi="Times New Roman" w:cs="Times New Roman"/>
          <w:sz w:val="24"/>
          <w:szCs w:val="24"/>
        </w:rPr>
        <w:t>Root Mean Squared Error (RMSE)</w:t>
      </w:r>
      <w:r>
        <w:rPr>
          <w:rFonts w:ascii="Times New Roman" w:hAnsi="Times New Roman" w:cs="Times New Roman"/>
          <w:sz w:val="24"/>
          <w:szCs w:val="24"/>
        </w:rPr>
        <w:t xml:space="preserve"> – Evaluates model accuracy by penalizing large errors.</w:t>
      </w:r>
    </w:p>
    <w:p w14:paraId="52852918" w14:textId="77777777" w:rsidR="007B588C" w:rsidRDefault="00382017">
      <w:pPr>
        <w:spacing w:beforeAutospacing="1" w:afterAutospacing="1" w:line="240" w:lineRule="auto"/>
        <w:ind w:left="360"/>
        <w:jc w:val="both"/>
        <w:rPr>
          <w:rFonts w:ascii="Times New Roman" w:hAnsi="Times New Roman" w:cs="Times New Roman"/>
          <w:sz w:val="24"/>
          <w:szCs w:val="24"/>
        </w:rPr>
      </w:pPr>
      <w:r>
        <w:rPr>
          <w:rStyle w:val="Strong"/>
          <w:rFonts w:ascii="Times New Roman" w:hAnsi="Times New Roman" w:cs="Times New Roman"/>
          <w:sz w:val="24"/>
          <w:szCs w:val="24"/>
        </w:rPr>
        <w:t>R² Score</w:t>
      </w:r>
      <w:r>
        <w:rPr>
          <w:rFonts w:ascii="Times New Roman" w:hAnsi="Times New Roman" w:cs="Times New Roman"/>
          <w:sz w:val="24"/>
          <w:szCs w:val="24"/>
        </w:rPr>
        <w:t xml:space="preserve"> – Determines how well the model explains salary variance.</w:t>
      </w:r>
    </w:p>
    <w:p w14:paraId="598657EE" w14:textId="77777777" w:rsidR="007B588C" w:rsidRDefault="007B588C">
      <w:pPr>
        <w:spacing w:beforeAutospacing="1" w:afterAutospacing="1" w:line="240" w:lineRule="auto"/>
        <w:ind w:left="360"/>
        <w:jc w:val="both"/>
        <w:rPr>
          <w:rFonts w:ascii="Times New Roman" w:hAnsi="Times New Roman" w:cs="Times New Roman"/>
          <w:sz w:val="24"/>
          <w:szCs w:val="24"/>
        </w:rPr>
      </w:pPr>
    </w:p>
    <w:p w14:paraId="11E839FA" w14:textId="77777777" w:rsidR="007B588C" w:rsidRDefault="00382017">
      <w:pPr>
        <w:spacing w:line="240" w:lineRule="auto"/>
        <w:ind w:firstLineChars="50" w:firstLine="136"/>
        <w:jc w:val="both"/>
        <w:rPr>
          <w:rFonts w:ascii="Times New Roman" w:hAnsi="Times New Roman" w:cs="Times New Roman"/>
          <w:b/>
          <w:bCs/>
          <w:sz w:val="27"/>
          <w:szCs w:val="27"/>
        </w:rPr>
      </w:pPr>
      <w:proofErr w:type="gramStart"/>
      <w:r>
        <w:rPr>
          <w:rFonts w:ascii="Times New Roman" w:hAnsi="Times New Roman" w:cs="Times New Roman"/>
          <w:b/>
          <w:bCs/>
          <w:sz w:val="27"/>
          <w:szCs w:val="27"/>
        </w:rPr>
        <w:lastRenderedPageBreak/>
        <w:t>2.4  Data</w:t>
      </w:r>
      <w:proofErr w:type="gramEnd"/>
      <w:r>
        <w:rPr>
          <w:rFonts w:ascii="Times New Roman" w:hAnsi="Times New Roman" w:cs="Times New Roman"/>
          <w:b/>
          <w:bCs/>
          <w:sz w:val="27"/>
          <w:szCs w:val="27"/>
        </w:rPr>
        <w:t xml:space="preserve"> pre processing</w:t>
      </w:r>
    </w:p>
    <w:p w14:paraId="1504F09C" w14:textId="77777777" w:rsidR="007B588C" w:rsidRDefault="00382017">
      <w:r>
        <w:rPr>
          <w:rFonts w:ascii="Times New Roman" w:eastAsia="SimSun" w:hAnsi="Times New Roman" w:cs="Times New Roman"/>
          <w:sz w:val="24"/>
          <w:szCs w:val="24"/>
          <w:lang w:eastAsia="zh-CN" w:bidi="ar"/>
        </w:rPr>
        <w:t xml:space="preserve">An essential step </w:t>
      </w:r>
      <w:r>
        <w:t>in preparing the data</w:t>
      </w:r>
      <w:r>
        <w:t>set for</w:t>
      </w:r>
      <w:r>
        <w:rPr>
          <w:rFonts w:ascii="Times New Roman" w:eastAsia="SimSun" w:hAnsi="Times New Roman" w:cs="Times New Roman"/>
          <w:sz w:val="24"/>
          <w:szCs w:val="24"/>
          <w:lang w:eastAsia="zh-CN" w:bidi="ar"/>
        </w:rPr>
        <w:t xml:space="preserve"> machine learning models is data preparation. It guarantees that the data is appropriate for training, clean, and structured. Managing missing values, encoding categorical variables, feature scaling </w:t>
      </w:r>
      <w:r>
        <w:rPr>
          <w:rFonts w:cs="Times New Roman"/>
          <w:sz w:val="24"/>
          <w:szCs w:val="24"/>
          <w:lang w:eastAsia="zh-CN" w:bidi="ar"/>
        </w:rPr>
        <w:t>and s</w:t>
      </w:r>
      <w:r>
        <w:rPr>
          <w:rFonts w:ascii="Times New Roman" w:eastAsia="SimSun" w:hAnsi="Times New Roman" w:cs="Times New Roman"/>
          <w:sz w:val="24"/>
          <w:szCs w:val="24"/>
          <w:lang w:eastAsia="zh-CN" w:bidi="ar"/>
        </w:rPr>
        <w:t>ome of the preparation procedures include spl</w:t>
      </w:r>
      <w:r>
        <w:rPr>
          <w:rFonts w:ascii="Times New Roman" w:eastAsia="SimSun" w:hAnsi="Times New Roman" w:cs="Times New Roman"/>
          <w:sz w:val="24"/>
          <w:szCs w:val="24"/>
          <w:lang w:eastAsia="zh-CN" w:bidi="ar"/>
        </w:rPr>
        <w:t>itting the dataset into training and testing sets.</w:t>
      </w:r>
      <w:r>
        <w:rPr>
          <w:rFonts w:ascii="SimSun" w:eastAsia="SimSun" w:hAnsi="SimSun" w:cs="SimSun"/>
          <w:sz w:val="24"/>
          <w:szCs w:val="24"/>
          <w:lang w:eastAsia="zh-CN" w:bidi="ar"/>
        </w:rPr>
        <w:t xml:space="preserve"> </w:t>
      </w:r>
    </w:p>
    <w:p w14:paraId="798F3A67" w14:textId="77777777" w:rsidR="007B588C" w:rsidRDefault="00382017">
      <w:pPr>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br/>
      </w:r>
      <w:r>
        <w:rPr>
          <w:rFonts w:ascii="Times New Roman" w:eastAsia="SimSun" w:hAnsi="Times New Roman" w:cs="Times New Roman"/>
          <w:sz w:val="24"/>
          <w:szCs w:val="24"/>
          <w:lang w:eastAsia="zh-CN" w:bidi="ar"/>
        </w:rPr>
        <w:br/>
      </w:r>
      <w:r>
        <w:rPr>
          <w:rFonts w:ascii="Times New Roman" w:eastAsia="SimSun" w:hAnsi="Times New Roman" w:cs="Times New Roman"/>
          <w:b/>
          <w:bCs/>
          <w:sz w:val="24"/>
          <w:szCs w:val="24"/>
          <w:lang w:eastAsia="zh-CN" w:bidi="ar"/>
        </w:rPr>
        <w:t>Ⅰ.</w:t>
      </w:r>
      <w:r>
        <w:rPr>
          <w:rFonts w:ascii="Times New Roman" w:eastAsia="SimSun" w:hAnsi="Times New Roman" w:cs="Times New Roman"/>
          <w:sz w:val="24"/>
          <w:szCs w:val="24"/>
          <w:lang w:eastAsia="zh-CN" w:bidi="ar"/>
        </w:rPr>
        <w:t xml:space="preserve"> </w:t>
      </w:r>
      <w:r>
        <w:rPr>
          <w:rFonts w:ascii="Times New Roman" w:eastAsia="SimSun" w:hAnsi="Times New Roman" w:cs="Times New Roman"/>
          <w:b/>
          <w:bCs/>
          <w:sz w:val="24"/>
          <w:szCs w:val="24"/>
          <w:lang w:eastAsia="zh-CN" w:bidi="ar"/>
        </w:rPr>
        <w:t xml:space="preserve"> Handling Missing Values</w:t>
      </w:r>
      <w:r>
        <w:rPr>
          <w:rFonts w:ascii="Times New Roman" w:eastAsia="SimSun" w:hAnsi="Times New Roman" w:cs="Times New Roman"/>
          <w:sz w:val="24"/>
          <w:szCs w:val="24"/>
          <w:lang w:eastAsia="zh-CN" w:bidi="ar"/>
        </w:rPr>
        <w:t xml:space="preserve"> </w:t>
      </w:r>
      <w:r>
        <w:rPr>
          <w:rFonts w:ascii="Times New Roman" w:eastAsia="SimSun" w:hAnsi="Times New Roman" w:cs="Times New Roman"/>
          <w:sz w:val="24"/>
          <w:szCs w:val="24"/>
          <w:lang w:eastAsia="zh-CN" w:bidi="ar"/>
        </w:rPr>
        <w:br/>
        <w:t>Model accuracy can be lowered and biases introduced by missing data. In order to deal with missing values</w:t>
      </w:r>
      <w:r>
        <w:rPr>
          <w:rFonts w:ascii="Times New Roman" w:eastAsia="SimSun" w:hAnsi="Times New Roman" w:cs="Times New Roman"/>
          <w:sz w:val="24"/>
          <w:szCs w:val="24"/>
          <w:lang w:eastAsia="zh-CN" w:bidi="ar"/>
        </w:rPr>
        <w:br/>
        <w:t xml:space="preserve">Numerical Features: Missing values in numerical columns (such </w:t>
      </w:r>
      <w:r>
        <w:rPr>
          <w:rFonts w:ascii="Times New Roman" w:eastAsia="SimSun" w:hAnsi="Times New Roman" w:cs="Times New Roman"/>
          <w:sz w:val="24"/>
          <w:szCs w:val="24"/>
          <w:lang w:eastAsia="zh-CN" w:bidi="ar"/>
        </w:rPr>
        <w:t>experience or pay) are filled in using the mean value of the related attribute.</w:t>
      </w:r>
      <w:r>
        <w:rPr>
          <w:rFonts w:ascii="SimSun" w:eastAsia="SimSun" w:hAnsi="SimSun" w:cs="SimSun"/>
          <w:sz w:val="24"/>
          <w:szCs w:val="24"/>
          <w:lang w:eastAsia="zh-CN" w:bidi="ar"/>
        </w:rPr>
        <w:t xml:space="preserve"> </w:t>
      </w:r>
      <w:r>
        <w:rPr>
          <w:rFonts w:ascii="Times New Roman" w:eastAsia="SimSun" w:hAnsi="Times New Roman" w:cs="Times New Roman"/>
          <w:sz w:val="24"/>
          <w:szCs w:val="24"/>
          <w:lang w:eastAsia="zh-CN" w:bidi="ar"/>
        </w:rPr>
        <w:br/>
        <w:t xml:space="preserve"> Categorical </w:t>
      </w:r>
      <w:proofErr w:type="spellStart"/>
      <w:proofErr w:type="gramStart"/>
      <w:r>
        <w:rPr>
          <w:rFonts w:ascii="Times New Roman" w:eastAsia="SimSun" w:hAnsi="Times New Roman" w:cs="Times New Roman"/>
          <w:sz w:val="24"/>
          <w:szCs w:val="24"/>
          <w:lang w:eastAsia="zh-CN" w:bidi="ar"/>
        </w:rPr>
        <w:t>Features:In</w:t>
      </w:r>
      <w:proofErr w:type="spellEnd"/>
      <w:proofErr w:type="gramEnd"/>
      <w:r>
        <w:rPr>
          <w:rFonts w:ascii="Times New Roman" w:eastAsia="SimSun" w:hAnsi="Times New Roman" w:cs="Times New Roman"/>
          <w:sz w:val="24"/>
          <w:szCs w:val="24"/>
          <w:lang w:eastAsia="zh-CN" w:bidi="ar"/>
        </w:rPr>
        <w:t xml:space="preserve"> categorical columns, the mode value (most frequent category) is </w:t>
      </w:r>
      <w:proofErr w:type="spellStart"/>
      <w:r>
        <w:rPr>
          <w:rFonts w:ascii="Times New Roman" w:eastAsia="SimSun" w:hAnsi="Times New Roman" w:cs="Times New Roman"/>
          <w:sz w:val="24"/>
          <w:szCs w:val="24"/>
          <w:lang w:eastAsia="zh-CN" w:bidi="ar"/>
        </w:rPr>
        <w:t>utilised</w:t>
      </w:r>
      <w:proofErr w:type="spellEnd"/>
      <w:r>
        <w:rPr>
          <w:rFonts w:ascii="Times New Roman" w:eastAsia="SimSun" w:hAnsi="Times New Roman" w:cs="Times New Roman"/>
          <w:sz w:val="24"/>
          <w:szCs w:val="24"/>
          <w:lang w:eastAsia="zh-CN" w:bidi="ar"/>
        </w:rPr>
        <w:t xml:space="preserve"> to fill in the blanks (such as education level and work sector). This method </w:t>
      </w:r>
      <w:r>
        <w:rPr>
          <w:rFonts w:ascii="Times New Roman" w:eastAsia="SimSun" w:hAnsi="Times New Roman" w:cs="Times New Roman"/>
          <w:sz w:val="24"/>
          <w:szCs w:val="24"/>
          <w:lang w:eastAsia="zh-CN" w:bidi="ar"/>
        </w:rPr>
        <w:t xml:space="preserve">guards against the loss of important documents and guarantees data consistency. </w:t>
      </w:r>
      <w:r>
        <w:rPr>
          <w:rFonts w:ascii="Times New Roman" w:eastAsia="SimSun" w:hAnsi="Times New Roman" w:cs="Times New Roman"/>
          <w:sz w:val="24"/>
          <w:szCs w:val="24"/>
          <w:lang w:eastAsia="zh-CN" w:bidi="ar"/>
        </w:rPr>
        <w:br/>
      </w:r>
      <w:r>
        <w:rPr>
          <w:rFonts w:ascii="Times New Roman" w:eastAsia="SimSun" w:hAnsi="Times New Roman" w:cs="Times New Roman"/>
          <w:sz w:val="24"/>
          <w:szCs w:val="24"/>
          <w:lang w:eastAsia="zh-CN" w:bidi="ar"/>
        </w:rPr>
        <w:br/>
      </w:r>
      <w:r>
        <w:rPr>
          <w:rFonts w:ascii="Times New Roman" w:eastAsia="SimSun" w:hAnsi="Times New Roman" w:cs="Times New Roman"/>
          <w:b/>
          <w:bCs/>
          <w:sz w:val="24"/>
          <w:szCs w:val="24"/>
          <w:lang w:eastAsia="zh-CN" w:bidi="ar"/>
        </w:rPr>
        <w:t xml:space="preserve">Ⅱ. </w:t>
      </w:r>
      <w:r>
        <w:rPr>
          <w:rFonts w:ascii="Times New Roman" w:eastAsia="SimSun" w:hAnsi="Times New Roman" w:cs="Times New Roman"/>
          <w:sz w:val="24"/>
          <w:szCs w:val="24"/>
          <w:lang w:eastAsia="zh-CN" w:bidi="ar"/>
        </w:rPr>
        <w:t xml:space="preserve"> </w:t>
      </w:r>
      <w:r>
        <w:rPr>
          <w:rFonts w:ascii="Times New Roman" w:eastAsia="SimSun" w:hAnsi="Times New Roman" w:cs="Times New Roman"/>
          <w:b/>
          <w:bCs/>
          <w:sz w:val="24"/>
          <w:szCs w:val="24"/>
          <w:lang w:eastAsia="zh-CN" w:bidi="ar"/>
        </w:rPr>
        <w:t xml:space="preserve">Categorical Variable Encoding </w:t>
      </w:r>
      <w:r>
        <w:rPr>
          <w:rFonts w:ascii="Times New Roman" w:eastAsia="SimSun" w:hAnsi="Times New Roman" w:cs="Times New Roman"/>
          <w:sz w:val="24"/>
          <w:szCs w:val="24"/>
          <w:lang w:eastAsia="zh-CN" w:bidi="ar"/>
        </w:rPr>
        <w:br/>
        <w:t>The following is the encoding for categorical variables since machine learning algorithms need numerical input:</w:t>
      </w:r>
      <w:r>
        <w:rPr>
          <w:rFonts w:ascii="Times New Roman" w:eastAsia="SimSun" w:hAnsi="Times New Roman" w:cs="Times New Roman"/>
          <w:sz w:val="24"/>
          <w:szCs w:val="24"/>
          <w:lang w:eastAsia="zh-CN" w:bidi="ar"/>
        </w:rPr>
        <w:br/>
        <w:t>For ordinal values like edu</w:t>
      </w:r>
      <w:r>
        <w:rPr>
          <w:rFonts w:ascii="Times New Roman" w:eastAsia="SimSun" w:hAnsi="Times New Roman" w:cs="Times New Roman"/>
          <w:sz w:val="24"/>
          <w:szCs w:val="24"/>
          <w:lang w:eastAsia="zh-CN" w:bidi="ar"/>
        </w:rPr>
        <w:t>cation level (Primary = 1, Secondary = 2, Higher Education = 3), label encoding is used. For nominal categorical variables, such as the job sector (Public = [1,0], Private = [0,1]), one-hot encoding is utilized. This transformation guarantees accurate cate</w:t>
      </w:r>
      <w:r>
        <w:rPr>
          <w:rFonts w:ascii="Times New Roman" w:eastAsia="SimSun" w:hAnsi="Times New Roman" w:cs="Times New Roman"/>
          <w:sz w:val="24"/>
          <w:szCs w:val="24"/>
          <w:lang w:eastAsia="zh-CN" w:bidi="ar"/>
        </w:rPr>
        <w:t xml:space="preserve">gorical data representation and avoids unwanted ranking consequences. </w:t>
      </w:r>
    </w:p>
    <w:p w14:paraId="06C0884B" w14:textId="77777777" w:rsidR="007B588C" w:rsidRDefault="00382017">
      <w:pPr>
        <w:pStyle w:val="NormalWeb"/>
        <w:rPr>
          <w:snapToGrid w:val="0"/>
          <w:color w:val="000000"/>
          <w:lang w:bidi="ar"/>
        </w:rPr>
      </w:pPr>
      <w:r>
        <w:rPr>
          <w:b/>
          <w:bCs/>
          <w:snapToGrid w:val="0"/>
          <w:color w:val="000000"/>
          <w:lang w:bidi="ar"/>
        </w:rPr>
        <w:t>Ⅲ.</w:t>
      </w:r>
      <w:r>
        <w:rPr>
          <w:snapToGrid w:val="0"/>
          <w:color w:val="000000"/>
          <w:lang w:bidi="ar"/>
        </w:rPr>
        <w:t xml:space="preserve">  </w:t>
      </w:r>
      <w:r>
        <w:rPr>
          <w:b/>
          <w:bCs/>
          <w:snapToGrid w:val="0"/>
          <w:color w:val="000000"/>
          <w:lang w:bidi="ar"/>
        </w:rPr>
        <w:t xml:space="preserve">Feature Scaling </w:t>
      </w:r>
      <w:r>
        <w:rPr>
          <w:snapToGrid w:val="0"/>
          <w:color w:val="000000"/>
          <w:lang w:bidi="ar"/>
        </w:rPr>
        <w:br/>
        <w:t>In order to prevent models from giving variables with wider ranges more weight, feature scaling standardizes numerical values. Two methods of scaling are used:</w:t>
      </w:r>
      <w:r>
        <w:rPr>
          <w:snapToGrid w:val="0"/>
          <w:color w:val="000000"/>
          <w:lang w:bidi="ar"/>
        </w:rPr>
        <w:br/>
        <w:t>Min-</w:t>
      </w:r>
      <w:r>
        <w:rPr>
          <w:snapToGrid w:val="0"/>
          <w:color w:val="000000"/>
          <w:lang w:bidi="ar"/>
        </w:rPr>
        <w:t xml:space="preserve">Max scaling, which is utilized for distance-based models such as KNN and </w:t>
      </w:r>
      <w:proofErr w:type="spellStart"/>
      <w:proofErr w:type="gramStart"/>
      <w:r>
        <w:rPr>
          <w:snapToGrid w:val="0"/>
          <w:color w:val="000000"/>
          <w:lang w:bidi="ar"/>
        </w:rPr>
        <w:t>SVM,adjusts</w:t>
      </w:r>
      <w:proofErr w:type="spellEnd"/>
      <w:proofErr w:type="gramEnd"/>
      <w:r>
        <w:rPr>
          <w:snapToGrid w:val="0"/>
          <w:color w:val="000000"/>
          <w:lang w:bidi="ar"/>
        </w:rPr>
        <w:t xml:space="preserve"> features to a variety of [0,1]. Z-score Normalization (</w:t>
      </w:r>
      <w:r>
        <w:t>Uniformity</w:t>
      </w:r>
      <w:proofErr w:type="gramStart"/>
      <w:r>
        <w:rPr>
          <w:snapToGrid w:val="0"/>
          <w:color w:val="000000"/>
          <w:lang w:bidi="ar"/>
        </w:rPr>
        <w:t>)</w:t>
      </w:r>
      <w:r>
        <w:rPr>
          <w:snapToGrid w:val="0"/>
          <w:color w:val="000000"/>
          <w:lang w:bidi="ar"/>
        </w:rPr>
        <w:t>,</w:t>
      </w:r>
      <w:r>
        <w:rPr>
          <w:snapToGrid w:val="0"/>
          <w:color w:val="000000"/>
          <w:lang w:bidi="ar"/>
        </w:rPr>
        <w:t>uses</w:t>
      </w:r>
      <w:proofErr w:type="gramEnd"/>
      <w:r>
        <w:rPr>
          <w:snapToGrid w:val="0"/>
          <w:color w:val="000000"/>
          <w:lang w:bidi="ar"/>
        </w:rPr>
        <w:t xml:space="preserve"> unit variance to center numerical features around zero (needed for linear models like Logistic Regr</w:t>
      </w:r>
      <w:r>
        <w:rPr>
          <w:snapToGrid w:val="0"/>
          <w:color w:val="000000"/>
          <w:lang w:bidi="ar"/>
        </w:rPr>
        <w:t xml:space="preserve">ession). Feature scaling enhances the performance and convergence of the model. </w:t>
      </w:r>
    </w:p>
    <w:p w14:paraId="233956ED" w14:textId="77777777" w:rsidR="007B588C" w:rsidRDefault="00382017">
      <w:pPr>
        <w:spacing w:line="240" w:lineRule="auto"/>
        <w:jc w:val="both"/>
        <w:rPr>
          <w:rFonts w:ascii="Times New Roman" w:hAnsi="Times New Roman" w:cs="Times New Roman"/>
          <w:sz w:val="24"/>
          <w:szCs w:val="24"/>
        </w:rPr>
      </w:pPr>
      <w:r>
        <w:rPr>
          <w:rFonts w:ascii="Times New Roman" w:eastAsia="SimSun" w:hAnsi="Times New Roman" w:cs="Times New Roman"/>
          <w:b/>
          <w:bCs/>
          <w:sz w:val="24"/>
          <w:szCs w:val="24"/>
          <w:lang w:eastAsia="zh-CN" w:bidi="ar"/>
        </w:rPr>
        <w:t>Ⅳ.  Train-Test Spli</w:t>
      </w:r>
      <w:r>
        <w:rPr>
          <w:rFonts w:ascii="Times New Roman" w:eastAsia="SimSun" w:hAnsi="Times New Roman" w:cs="Times New Roman"/>
          <w:sz w:val="24"/>
          <w:szCs w:val="24"/>
          <w:lang w:eastAsia="zh-CN" w:bidi="ar"/>
        </w:rPr>
        <w:t xml:space="preserve">t </w:t>
      </w:r>
      <w:r>
        <w:rPr>
          <w:rFonts w:ascii="Times New Roman" w:eastAsia="SimSun" w:hAnsi="Times New Roman" w:cs="Times New Roman"/>
          <w:sz w:val="24"/>
          <w:szCs w:val="24"/>
          <w:lang w:eastAsia="zh-CN" w:bidi="ar"/>
        </w:rPr>
        <w:br/>
        <w:t xml:space="preserve">The dataset is separated into the following categories to assess model performance: 80% Training </w:t>
      </w:r>
      <w:proofErr w:type="spellStart"/>
      <w:r>
        <w:rPr>
          <w:rFonts w:ascii="Times New Roman" w:eastAsia="SimSun" w:hAnsi="Times New Roman" w:cs="Times New Roman"/>
          <w:sz w:val="24"/>
          <w:szCs w:val="24"/>
          <w:lang w:eastAsia="zh-CN" w:bidi="ar"/>
        </w:rPr>
        <w:t>Data.Used</w:t>
      </w:r>
      <w:proofErr w:type="spellEnd"/>
      <w:r>
        <w:rPr>
          <w:rFonts w:ascii="Times New Roman" w:eastAsia="SimSun" w:hAnsi="Times New Roman" w:cs="Times New Roman"/>
          <w:sz w:val="24"/>
          <w:szCs w:val="24"/>
          <w:lang w:eastAsia="zh-CN" w:bidi="ar"/>
        </w:rPr>
        <w:t xml:space="preserve"> to train machine learning models 20% Testing D</w:t>
      </w:r>
      <w:r>
        <w:rPr>
          <w:rFonts w:ascii="Times New Roman" w:eastAsia="SimSun" w:hAnsi="Times New Roman" w:cs="Times New Roman"/>
          <w:sz w:val="24"/>
          <w:szCs w:val="24"/>
          <w:lang w:eastAsia="zh-CN" w:bidi="ar"/>
        </w:rPr>
        <w:t xml:space="preserve">ata Used to assess the accuracy and generality of the model </w:t>
      </w:r>
    </w:p>
    <w:p w14:paraId="69C885FB" w14:textId="77777777" w:rsidR="007B588C" w:rsidRDefault="007B588C">
      <w:pPr>
        <w:spacing w:after="240" w:line="240" w:lineRule="auto"/>
        <w:jc w:val="both"/>
        <w:rPr>
          <w:rFonts w:ascii="Times New Roman" w:eastAsia="SimSun" w:hAnsi="Times New Roman" w:cs="Times New Roman"/>
          <w:sz w:val="24"/>
          <w:szCs w:val="24"/>
          <w:lang w:eastAsia="zh-CN" w:bidi="ar"/>
        </w:rPr>
      </w:pPr>
    </w:p>
    <w:p w14:paraId="4CC8DDC0" w14:textId="77777777" w:rsidR="007B588C" w:rsidRDefault="00382017">
      <w:pPr>
        <w:pStyle w:val="NormalWeb"/>
        <w:jc w:val="both"/>
      </w:pPr>
      <w:r>
        <w:lastRenderedPageBreak/>
        <w:t xml:space="preserve">                                  </w:t>
      </w:r>
      <w:r>
        <w:rPr>
          <w:noProof/>
        </w:rPr>
        <w:drawing>
          <wp:inline distT="0" distB="0" distL="114300" distR="114300" wp14:anchorId="03F5AC4A" wp14:editId="02DF532D">
            <wp:extent cx="5055235" cy="5868035"/>
            <wp:effectExtent l="0" t="0" r="12065" b="12065"/>
            <wp:docPr id="13" name="Picture 13" descr="Screenshot 2025-03-03 22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3-03 220246"/>
                    <pic:cNvPicPr>
                      <a:picLocks noChangeAspect="1"/>
                    </pic:cNvPicPr>
                  </pic:nvPicPr>
                  <pic:blipFill>
                    <a:blip r:embed="rId9"/>
                    <a:stretch>
                      <a:fillRect/>
                    </a:stretch>
                  </pic:blipFill>
                  <pic:spPr>
                    <a:xfrm>
                      <a:off x="0" y="0"/>
                      <a:ext cx="5055235" cy="5868035"/>
                    </a:xfrm>
                    <a:prstGeom prst="rect">
                      <a:avLst/>
                    </a:prstGeom>
                  </pic:spPr>
                </pic:pic>
              </a:graphicData>
            </a:graphic>
          </wp:inline>
        </w:drawing>
      </w:r>
    </w:p>
    <w:p w14:paraId="50EFFA59" w14:textId="77777777" w:rsidR="007B588C" w:rsidRDefault="00382017">
      <w:pPr>
        <w:rPr>
          <w:rFonts w:ascii="Times New Roman" w:hAnsi="Times New Roman" w:cs="Times New Roman"/>
          <w:b/>
          <w:bCs/>
        </w:rPr>
      </w:pPr>
      <w:r>
        <w:rPr>
          <w:rFonts w:ascii="Times New Roman" w:hAnsi="Times New Roman" w:cs="Times New Roman"/>
          <w:b/>
          <w:bCs/>
          <w:sz w:val="24"/>
          <w:szCs w:val="24"/>
        </w:rPr>
        <w:t xml:space="preserve">Figure 2: </w:t>
      </w:r>
      <w:r>
        <w:rPr>
          <w:rFonts w:ascii="Times New Roman" w:eastAsia="SimSun" w:hAnsi="Times New Roman" w:cs="Times New Roman"/>
          <w:b/>
          <w:bCs/>
          <w:sz w:val="24"/>
          <w:szCs w:val="24"/>
          <w:lang w:eastAsia="zh-CN" w:bidi="ar"/>
        </w:rPr>
        <w:t>The flow diagram for the forecasting method based on machine learning techniques</w:t>
      </w:r>
    </w:p>
    <w:p w14:paraId="2163FBE1" w14:textId="77777777" w:rsidR="007B588C" w:rsidRDefault="007B588C">
      <w:pPr>
        <w:spacing w:line="240" w:lineRule="auto"/>
        <w:ind w:firstLineChars="350" w:firstLine="840"/>
        <w:jc w:val="both"/>
        <w:rPr>
          <w:rFonts w:ascii="Times New Roman" w:hAnsi="Times New Roman" w:cs="Times New Roman"/>
          <w:sz w:val="24"/>
          <w:szCs w:val="24"/>
        </w:rPr>
      </w:pPr>
    </w:p>
    <w:p w14:paraId="13C2AE86" w14:textId="77777777" w:rsidR="007B588C" w:rsidRDefault="007B588C">
      <w:pPr>
        <w:pStyle w:val="NormalWeb"/>
        <w:jc w:val="both"/>
      </w:pPr>
    </w:p>
    <w:p w14:paraId="2EADFE9B" w14:textId="77777777" w:rsidR="007B588C" w:rsidRDefault="00382017">
      <w:pPr>
        <w:pStyle w:val="NormalWeb"/>
        <w:jc w:val="both"/>
        <w:rPr>
          <w:b/>
          <w:bCs/>
        </w:rPr>
      </w:pPr>
      <w:r>
        <w:rPr>
          <w:b/>
          <w:bCs/>
        </w:rPr>
        <w:t>2.5 Machine Learning Models and Implementation</w:t>
      </w:r>
    </w:p>
    <w:p w14:paraId="640D556D" w14:textId="77777777" w:rsidR="007B588C" w:rsidRDefault="00382017">
      <w:pPr>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 xml:space="preserve">5.1 Linear </w:t>
      </w:r>
      <w:r>
        <w:rPr>
          <w:rFonts w:ascii="Times New Roman" w:hAnsi="Times New Roman" w:cs="Times New Roman"/>
          <w:b/>
          <w:bCs/>
          <w:sz w:val="24"/>
          <w:szCs w:val="24"/>
        </w:rPr>
        <w:t>Regression</w:t>
      </w:r>
      <w:r>
        <w:rPr>
          <w:rFonts w:ascii="Times New Roman" w:hAnsi="Times New Roman" w:cs="Times New Roman"/>
          <w:sz w:val="24"/>
          <w:szCs w:val="24"/>
        </w:rPr>
        <w:br/>
      </w:r>
      <w:r>
        <w:rPr>
          <w:rFonts w:ascii="Times New Roman" w:hAnsi="Times New Roman" w:cs="Times New Roman"/>
          <w:sz w:val="24"/>
          <w:szCs w:val="24"/>
        </w:rPr>
        <w:br/>
      </w:r>
      <w:r>
        <w:rPr>
          <w:rFonts w:ascii="Times New Roman" w:eastAsia="SimSun" w:hAnsi="Times New Roman" w:cs="Times New Roman"/>
          <w:sz w:val="24"/>
          <w:szCs w:val="24"/>
          <w:lang w:eastAsia="zh-CN" w:bidi="ar"/>
        </w:rPr>
        <w:t xml:space="preserve">Linear regression is a fundamental statistical method for modelling the connection between a dependent variable and one or more independent </w:t>
      </w:r>
      <w:proofErr w:type="spellStart"/>
      <w:proofErr w:type="gramStart"/>
      <w:r>
        <w:rPr>
          <w:rFonts w:ascii="Times New Roman" w:eastAsia="SimSun" w:hAnsi="Times New Roman" w:cs="Times New Roman"/>
          <w:sz w:val="24"/>
          <w:szCs w:val="24"/>
          <w:lang w:eastAsia="zh-CN" w:bidi="ar"/>
        </w:rPr>
        <w:t>variables</w:t>
      </w:r>
      <w:r>
        <w:rPr>
          <w:rFonts w:ascii="SimSun" w:eastAsia="SimSun" w:hAnsi="SimSun" w:cs="SimSun"/>
          <w:sz w:val="24"/>
          <w:szCs w:val="24"/>
          <w:lang w:eastAsia="zh-CN" w:bidi="ar"/>
        </w:rPr>
        <w:t>.</w:t>
      </w:r>
      <w:r>
        <w:rPr>
          <w:rFonts w:ascii="Times New Roman" w:hAnsi="Times New Roman" w:cs="Times New Roman"/>
          <w:sz w:val="24"/>
          <w:szCs w:val="24"/>
        </w:rPr>
        <w:t>It</w:t>
      </w:r>
      <w:proofErr w:type="spellEnd"/>
      <w:proofErr w:type="gramEnd"/>
      <w:r>
        <w:rPr>
          <w:rFonts w:ascii="Times New Roman" w:hAnsi="Times New Roman" w:cs="Times New Roman"/>
          <w:sz w:val="24"/>
          <w:szCs w:val="24"/>
        </w:rPr>
        <w:t xml:space="preserve"> is predicated on a linear relationship of the following type:</w:t>
      </w:r>
      <w:r>
        <w:rPr>
          <w:rFonts w:ascii="Times New Roman" w:hAnsi="Times New Roman" w:cs="Times New Roman"/>
          <w:sz w:val="24"/>
          <w:szCs w:val="24"/>
        </w:rPr>
        <w:br/>
      </w:r>
      <w:r>
        <w:rPr>
          <w:rFonts w:ascii="Times New Roman" w:hAnsi="Times New Roman" w:cs="Times New Roman"/>
          <w:sz w:val="24"/>
          <w:szCs w:val="24"/>
        </w:rPr>
        <w:br/>
      </w:r>
      <w:r>
        <w:rPr>
          <w:rFonts w:ascii="Times New Roman" w:eastAsia="Microsoft YaHei" w:hAnsi="Times New Roman" w:cs="Times New Roman"/>
          <w:spacing w:val="-6"/>
          <w:sz w:val="24"/>
          <w:szCs w:val="24"/>
        </w:rPr>
        <w:t xml:space="preserve">                            </w:t>
      </w:r>
      <w:r>
        <w:rPr>
          <w:rFonts w:ascii="Times New Roman" w:eastAsia="Microsoft YaHei" w:hAnsi="Times New Roman" w:cs="Times New Roman"/>
          <w:spacing w:val="-6"/>
          <w:sz w:val="24"/>
          <w:szCs w:val="24"/>
        </w:rPr>
        <w:t xml:space="preserve">                    </w:t>
      </w:r>
      <w:r>
        <w:rPr>
          <w:rFonts w:ascii="Times New Roman" w:eastAsia="Microsoft YaHei" w:hAnsi="Times New Roman" w:cs="Times New Roman"/>
          <w:b/>
          <w:bCs/>
          <w:spacing w:val="-6"/>
          <w:sz w:val="24"/>
          <w:szCs w:val="24"/>
        </w:rPr>
        <w:t>Y</w:t>
      </w:r>
      <w:r>
        <w:rPr>
          <w:rFonts w:ascii="Times New Roman" w:eastAsia="Microsoft YaHei" w:hAnsi="Times New Roman" w:cs="Times New Roman"/>
          <w:b/>
          <w:bCs/>
          <w:spacing w:val="24"/>
          <w:sz w:val="24"/>
          <w:szCs w:val="24"/>
        </w:rPr>
        <w:t xml:space="preserve"> </w:t>
      </w:r>
      <w:r>
        <w:rPr>
          <w:rFonts w:ascii="Times New Roman" w:eastAsia="Microsoft YaHei" w:hAnsi="Times New Roman" w:cs="Times New Roman"/>
          <w:b/>
          <w:bCs/>
          <w:spacing w:val="-6"/>
          <w:sz w:val="24"/>
          <w:szCs w:val="24"/>
        </w:rPr>
        <w:t>=</w:t>
      </w:r>
      <w:r>
        <w:rPr>
          <w:rFonts w:ascii="Times New Roman" w:eastAsia="Microsoft YaHei" w:hAnsi="Times New Roman" w:cs="Times New Roman"/>
          <w:b/>
          <w:bCs/>
          <w:spacing w:val="-3"/>
          <w:sz w:val="24"/>
          <w:szCs w:val="24"/>
        </w:rPr>
        <w:t xml:space="preserve"> </w:t>
      </w:r>
      <w:r>
        <w:rPr>
          <w:rFonts w:ascii="Times New Roman" w:eastAsia="Microsoft YaHei" w:hAnsi="Times New Roman" w:cs="Times New Roman"/>
          <w:b/>
          <w:bCs/>
          <w:spacing w:val="-6"/>
          <w:sz w:val="24"/>
          <w:szCs w:val="24"/>
        </w:rPr>
        <w:t>β</w:t>
      </w:r>
      <w:r>
        <w:rPr>
          <w:rFonts w:ascii="Times New Roman" w:eastAsia="Microsoft YaHei" w:hAnsi="Times New Roman" w:cs="Times New Roman"/>
          <w:b/>
          <w:bCs/>
          <w:spacing w:val="-6"/>
          <w:position w:val="-4"/>
          <w:sz w:val="24"/>
          <w:szCs w:val="24"/>
        </w:rPr>
        <w:t>0</w:t>
      </w:r>
      <w:r>
        <w:rPr>
          <w:rFonts w:ascii="Times New Roman" w:eastAsia="Microsoft YaHei" w:hAnsi="Times New Roman" w:cs="Times New Roman"/>
          <w:b/>
          <w:bCs/>
          <w:spacing w:val="31"/>
          <w:position w:val="-4"/>
          <w:sz w:val="24"/>
          <w:szCs w:val="24"/>
        </w:rPr>
        <w:t xml:space="preserve"> </w:t>
      </w:r>
      <w:r>
        <w:rPr>
          <w:rFonts w:ascii="Times New Roman" w:eastAsia="Microsoft YaHei" w:hAnsi="Times New Roman" w:cs="Times New Roman"/>
          <w:b/>
          <w:bCs/>
          <w:spacing w:val="-6"/>
          <w:sz w:val="24"/>
          <w:szCs w:val="24"/>
        </w:rPr>
        <w:t>+</w:t>
      </w:r>
      <w:r>
        <w:rPr>
          <w:rFonts w:ascii="Times New Roman" w:eastAsia="Microsoft YaHei" w:hAnsi="Times New Roman" w:cs="Times New Roman"/>
          <w:b/>
          <w:bCs/>
          <w:spacing w:val="-16"/>
          <w:sz w:val="24"/>
          <w:szCs w:val="24"/>
        </w:rPr>
        <w:t xml:space="preserve"> </w:t>
      </w:r>
      <w:r>
        <w:rPr>
          <w:rFonts w:ascii="Times New Roman" w:eastAsia="Microsoft YaHei" w:hAnsi="Times New Roman" w:cs="Times New Roman"/>
          <w:b/>
          <w:bCs/>
          <w:spacing w:val="-6"/>
          <w:sz w:val="24"/>
          <w:szCs w:val="24"/>
        </w:rPr>
        <w:t>β</w:t>
      </w:r>
      <w:r>
        <w:rPr>
          <w:rFonts w:ascii="Times New Roman" w:eastAsia="Microsoft YaHei" w:hAnsi="Times New Roman" w:cs="Times New Roman"/>
          <w:b/>
          <w:bCs/>
          <w:spacing w:val="-6"/>
          <w:position w:val="-4"/>
          <w:sz w:val="24"/>
          <w:szCs w:val="24"/>
        </w:rPr>
        <w:t>1</w:t>
      </w:r>
      <w:r>
        <w:rPr>
          <w:rFonts w:ascii="Times New Roman" w:eastAsia="Microsoft YaHei" w:hAnsi="Times New Roman" w:cs="Times New Roman"/>
          <w:b/>
          <w:bCs/>
          <w:spacing w:val="-6"/>
          <w:sz w:val="24"/>
          <w:szCs w:val="24"/>
        </w:rPr>
        <w:t>x</w:t>
      </w:r>
      <w:r>
        <w:rPr>
          <w:rFonts w:ascii="Times New Roman" w:eastAsia="Microsoft YaHei" w:hAnsi="Times New Roman" w:cs="Times New Roman"/>
          <w:b/>
          <w:bCs/>
          <w:spacing w:val="-6"/>
          <w:position w:val="-4"/>
          <w:sz w:val="24"/>
          <w:szCs w:val="24"/>
        </w:rPr>
        <w:t>1</w:t>
      </w:r>
      <w:r>
        <w:rPr>
          <w:rFonts w:ascii="Times New Roman" w:eastAsia="Microsoft YaHei" w:hAnsi="Times New Roman" w:cs="Times New Roman"/>
          <w:b/>
          <w:bCs/>
          <w:spacing w:val="32"/>
          <w:position w:val="-4"/>
          <w:sz w:val="24"/>
          <w:szCs w:val="24"/>
        </w:rPr>
        <w:t xml:space="preserve"> </w:t>
      </w:r>
      <w:r>
        <w:rPr>
          <w:rFonts w:ascii="Times New Roman" w:eastAsia="Microsoft YaHei" w:hAnsi="Times New Roman" w:cs="Times New Roman"/>
          <w:b/>
          <w:bCs/>
          <w:spacing w:val="-6"/>
          <w:sz w:val="24"/>
          <w:szCs w:val="24"/>
        </w:rPr>
        <w:t>+</w:t>
      </w:r>
      <w:r>
        <w:rPr>
          <w:rFonts w:ascii="Times New Roman" w:eastAsia="Microsoft YaHei" w:hAnsi="Times New Roman" w:cs="Times New Roman"/>
          <w:b/>
          <w:bCs/>
          <w:spacing w:val="-16"/>
          <w:sz w:val="24"/>
          <w:szCs w:val="24"/>
        </w:rPr>
        <w:t xml:space="preserve"> </w:t>
      </w:r>
      <w:r>
        <w:rPr>
          <w:rFonts w:ascii="Times New Roman" w:eastAsia="Microsoft YaHei" w:hAnsi="Times New Roman" w:cs="Times New Roman"/>
          <w:b/>
          <w:bCs/>
          <w:spacing w:val="-6"/>
          <w:sz w:val="24"/>
          <w:szCs w:val="24"/>
        </w:rPr>
        <w:t>β</w:t>
      </w:r>
      <w:r>
        <w:rPr>
          <w:rFonts w:ascii="Times New Roman" w:eastAsia="Microsoft YaHei" w:hAnsi="Times New Roman" w:cs="Times New Roman"/>
          <w:b/>
          <w:bCs/>
          <w:spacing w:val="-6"/>
          <w:position w:val="-4"/>
          <w:sz w:val="24"/>
          <w:szCs w:val="24"/>
        </w:rPr>
        <w:t>2</w:t>
      </w:r>
      <w:r>
        <w:rPr>
          <w:rFonts w:ascii="Times New Roman" w:eastAsia="Microsoft YaHei" w:hAnsi="Times New Roman" w:cs="Times New Roman"/>
          <w:b/>
          <w:bCs/>
          <w:spacing w:val="-6"/>
          <w:sz w:val="24"/>
          <w:szCs w:val="24"/>
        </w:rPr>
        <w:t>x</w:t>
      </w:r>
      <w:r>
        <w:rPr>
          <w:rFonts w:ascii="Times New Roman" w:eastAsia="Microsoft YaHei" w:hAnsi="Times New Roman" w:cs="Times New Roman"/>
          <w:b/>
          <w:bCs/>
          <w:spacing w:val="-6"/>
          <w:position w:val="-4"/>
          <w:sz w:val="24"/>
          <w:szCs w:val="24"/>
        </w:rPr>
        <w:t>2</w:t>
      </w:r>
      <w:r>
        <w:rPr>
          <w:rFonts w:ascii="Times New Roman" w:eastAsia="Microsoft YaHei" w:hAnsi="Times New Roman" w:cs="Times New Roman"/>
          <w:b/>
          <w:bCs/>
          <w:spacing w:val="30"/>
          <w:w w:val="101"/>
          <w:position w:val="-4"/>
          <w:sz w:val="24"/>
          <w:szCs w:val="24"/>
        </w:rPr>
        <w:t xml:space="preserve"> </w:t>
      </w:r>
      <w:r>
        <w:rPr>
          <w:rFonts w:ascii="Times New Roman" w:eastAsia="Microsoft YaHei" w:hAnsi="Times New Roman" w:cs="Times New Roman"/>
          <w:b/>
          <w:bCs/>
          <w:spacing w:val="-6"/>
          <w:sz w:val="24"/>
          <w:szCs w:val="24"/>
        </w:rPr>
        <w:t>+</w:t>
      </w:r>
      <w:r>
        <w:rPr>
          <w:rFonts w:ascii="Times New Roman" w:eastAsia="Microsoft YaHei" w:hAnsi="Times New Roman" w:cs="Times New Roman"/>
          <w:b/>
          <w:bCs/>
          <w:sz w:val="24"/>
          <w:szCs w:val="24"/>
        </w:rPr>
        <w:t xml:space="preserve"> </w:t>
      </w:r>
      <w:r>
        <w:rPr>
          <w:rFonts w:ascii="Times New Roman" w:eastAsia="Microsoft YaHei" w:hAnsi="Times New Roman" w:cs="Times New Roman"/>
          <w:b/>
          <w:bCs/>
          <w:spacing w:val="-6"/>
          <w:sz w:val="24"/>
          <w:szCs w:val="24"/>
        </w:rPr>
        <w:t>…</w:t>
      </w:r>
      <w:r>
        <w:rPr>
          <w:rFonts w:ascii="Times New Roman" w:eastAsia="Microsoft YaHei" w:hAnsi="Times New Roman" w:cs="Times New Roman"/>
          <w:b/>
          <w:bCs/>
          <w:spacing w:val="-14"/>
          <w:sz w:val="24"/>
          <w:szCs w:val="24"/>
        </w:rPr>
        <w:t xml:space="preserve"> </w:t>
      </w:r>
      <w:r>
        <w:rPr>
          <w:rFonts w:ascii="Times New Roman" w:eastAsia="Microsoft YaHei" w:hAnsi="Times New Roman" w:cs="Times New Roman"/>
          <w:b/>
          <w:bCs/>
          <w:spacing w:val="-6"/>
          <w:sz w:val="24"/>
          <w:szCs w:val="24"/>
        </w:rPr>
        <w:t>+</w:t>
      </w:r>
      <w:r>
        <w:rPr>
          <w:rFonts w:ascii="Times New Roman" w:eastAsia="Microsoft YaHei" w:hAnsi="Times New Roman" w:cs="Times New Roman"/>
          <w:b/>
          <w:bCs/>
          <w:spacing w:val="-16"/>
          <w:sz w:val="24"/>
          <w:szCs w:val="24"/>
        </w:rPr>
        <w:t xml:space="preserve"> </w:t>
      </w:r>
      <w:r>
        <w:rPr>
          <w:rFonts w:ascii="Times New Roman" w:eastAsia="Microsoft YaHei" w:hAnsi="Times New Roman" w:cs="Times New Roman"/>
          <w:b/>
          <w:bCs/>
          <w:spacing w:val="-6"/>
          <w:sz w:val="24"/>
          <w:szCs w:val="24"/>
        </w:rPr>
        <w:t>β</w:t>
      </w:r>
      <w:r>
        <w:rPr>
          <w:rFonts w:ascii="Times New Roman" w:eastAsia="Microsoft YaHei" w:hAnsi="Times New Roman" w:cs="Times New Roman"/>
          <w:b/>
          <w:bCs/>
          <w:spacing w:val="-6"/>
          <w:position w:val="-4"/>
          <w:sz w:val="24"/>
          <w:szCs w:val="24"/>
        </w:rPr>
        <w:t>n</w:t>
      </w:r>
      <w:r>
        <w:rPr>
          <w:rFonts w:ascii="Times New Roman" w:eastAsia="Microsoft YaHei" w:hAnsi="Times New Roman" w:cs="Times New Roman"/>
          <w:b/>
          <w:bCs/>
          <w:spacing w:val="-6"/>
          <w:sz w:val="24"/>
          <w:szCs w:val="24"/>
        </w:rPr>
        <w:t>x</w:t>
      </w:r>
      <w:r>
        <w:rPr>
          <w:rFonts w:ascii="Times New Roman" w:eastAsia="Microsoft YaHei" w:hAnsi="Times New Roman" w:cs="Times New Roman"/>
          <w:b/>
          <w:bCs/>
          <w:spacing w:val="-6"/>
          <w:position w:val="-4"/>
          <w:sz w:val="24"/>
          <w:szCs w:val="24"/>
        </w:rPr>
        <w:t>n</w:t>
      </w:r>
      <w:r>
        <w:rPr>
          <w:rFonts w:ascii="Times New Roman" w:eastAsia="Microsoft YaHei" w:hAnsi="Times New Roman" w:cs="Times New Roman"/>
          <w:spacing w:val="1"/>
          <w:position w:val="-4"/>
          <w:sz w:val="24"/>
          <w:szCs w:val="24"/>
        </w:rPr>
        <w:t xml:space="preserve">                                             </w:t>
      </w:r>
      <w:r>
        <w:rPr>
          <w:rFonts w:ascii="Times New Roman" w:eastAsia="Microsoft YaHei" w:hAnsi="Times New Roman" w:cs="Times New Roman"/>
          <w:position w:val="-4"/>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 xml:space="preserve">where is the error term, the regression coefficients, the predictor variables, and the target variable. </w:t>
      </w:r>
      <w:r>
        <w:rPr>
          <w:rFonts w:ascii="Times New Roman" w:hAnsi="Times New Roman" w:cs="Times New Roman"/>
          <w:sz w:val="24"/>
          <w:szCs w:val="24"/>
        </w:rPr>
        <w:lastRenderedPageBreak/>
        <w:t xml:space="preserve">The Mean Squared Error (MSE) is </w:t>
      </w:r>
      <w:r>
        <w:rPr>
          <w:rFonts w:ascii="Times New Roman" w:hAnsi="Times New Roman" w:cs="Times New Roman"/>
          <w:sz w:val="24"/>
          <w:szCs w:val="24"/>
        </w:rPr>
        <w:t>minimized in order to train the model:</w:t>
      </w:r>
      <w:r>
        <w:rPr>
          <w:rFonts w:ascii="Times New Roman" w:hAnsi="Times New Roman" w:cs="Times New Roman"/>
          <w:sz w:val="24"/>
          <w:szCs w:val="24"/>
        </w:rPr>
        <w:br/>
      </w:r>
      <w:r>
        <w:rPr>
          <w:rFonts w:ascii="Times New Roman" w:eastAsia="Microsoft YaHei" w:hAnsi="Times New Roman" w:cs="Times New Roman"/>
          <w:spacing w:val="-6"/>
          <w:sz w:val="24"/>
          <w:szCs w:val="24"/>
        </w:rPr>
        <w:t xml:space="preserve">                                        </w:t>
      </w:r>
      <w:r>
        <w:rPr>
          <w:rFonts w:ascii="Times New Roman" w:eastAsia="Microsoft YaHei" w:hAnsi="Times New Roman" w:cs="Times New Roman"/>
          <w:spacing w:val="-6"/>
          <w:sz w:val="24"/>
          <w:szCs w:val="24"/>
        </w:rPr>
        <w:t xml:space="preserve"> </w:t>
      </w:r>
      <w:r>
        <w:rPr>
          <w:rFonts w:ascii="Times New Roman" w:eastAsia="Microsoft YaHei" w:hAnsi="Times New Roman" w:cs="Times New Roman"/>
          <w:b/>
          <w:bCs/>
          <w:spacing w:val="-6"/>
          <w:sz w:val="24"/>
          <w:szCs w:val="24"/>
        </w:rPr>
        <w:t xml:space="preserve">            </w:t>
      </w:r>
      <w:r>
        <w:rPr>
          <w:rFonts w:ascii="Times New Roman" w:eastAsia="Microsoft YaHei" w:hAnsi="Times New Roman" w:cs="Times New Roman"/>
          <w:b/>
          <w:bCs/>
          <w:spacing w:val="-6"/>
          <w:sz w:val="24"/>
          <w:szCs w:val="24"/>
        </w:rPr>
        <w:t xml:space="preserve"> </w:t>
      </w:r>
      <m:oMath>
        <m:r>
          <m:rPr>
            <m:sty m:val="b"/>
          </m:rPr>
          <w:rPr>
            <w:rFonts w:ascii="Cambria Math" w:eastAsia="Microsoft YaHei" w:hAnsi="Cambria Math" w:cs="Times New Roman"/>
            <w:spacing w:val="-6"/>
            <w:sz w:val="24"/>
            <w:szCs w:val="24"/>
          </w:rPr>
          <m:t>Loss</m:t>
        </m:r>
        <m:r>
          <m:rPr>
            <m:sty m:val="b"/>
          </m:rPr>
          <w:rPr>
            <w:rFonts w:ascii="Cambria Math" w:eastAsia="Microsoft YaHei" w:hAnsi="Cambria Math" w:cs="Times New Roman"/>
            <w:spacing w:val="-6"/>
            <w:sz w:val="24"/>
            <w:szCs w:val="24"/>
          </w:rPr>
          <m:t>=</m:t>
        </m:r>
        <m:f>
          <m:fPr>
            <m:ctrlPr>
              <w:rPr>
                <w:rFonts w:ascii="Cambria Math" w:eastAsia="Microsoft YaHei" w:hAnsi="Cambria Math" w:cs="Times New Roman"/>
                <w:b/>
                <w:bCs/>
                <w:spacing w:val="-6"/>
                <w:sz w:val="24"/>
                <w:szCs w:val="24"/>
              </w:rPr>
            </m:ctrlPr>
          </m:fPr>
          <m:num>
            <m:r>
              <m:rPr>
                <m:sty m:val="b"/>
              </m:rPr>
              <w:rPr>
                <w:rFonts w:ascii="Cambria Math" w:eastAsia="Microsoft YaHei" w:hAnsi="Cambria Math" w:cs="Times New Roman"/>
                <w:spacing w:val="-6"/>
                <w:sz w:val="24"/>
                <w:szCs w:val="24"/>
              </w:rPr>
              <m:t>1</m:t>
            </m:r>
          </m:num>
          <m:den>
            <m:r>
              <m:rPr>
                <m:sty m:val="b"/>
              </m:rPr>
              <w:rPr>
                <w:rFonts w:ascii="Cambria Math" w:eastAsia="Microsoft YaHei" w:hAnsi="Cambria Math" w:cs="Times New Roman"/>
                <w:spacing w:val="-6"/>
                <w:sz w:val="24"/>
                <w:szCs w:val="24"/>
              </w:rPr>
              <m:t>n</m:t>
            </m:r>
          </m:den>
        </m:f>
        <m:nary>
          <m:naryPr>
            <m:chr m:val="∑"/>
            <m:limLoc m:val="subSup"/>
            <m:ctrlPr>
              <w:rPr>
                <w:rFonts w:ascii="Cambria Math" w:eastAsia="Microsoft YaHei" w:hAnsi="Cambria Math" w:cs="Times New Roman"/>
                <w:b/>
                <w:bCs/>
                <w:spacing w:val="-6"/>
                <w:sz w:val="24"/>
                <w:szCs w:val="24"/>
              </w:rPr>
            </m:ctrlPr>
          </m:naryPr>
          <m:sub>
            <m:r>
              <m:rPr>
                <m:sty m:val="b"/>
              </m:rPr>
              <w:rPr>
                <w:rFonts w:ascii="Cambria Math" w:eastAsia="Microsoft YaHei" w:hAnsi="Cambria Math" w:cs="Times New Roman"/>
                <w:spacing w:val="-6"/>
                <w:sz w:val="24"/>
                <w:szCs w:val="24"/>
              </w:rPr>
              <m:t>i</m:t>
            </m:r>
            <m:r>
              <m:rPr>
                <m:sty m:val="b"/>
              </m:rPr>
              <w:rPr>
                <w:rFonts w:ascii="Cambria Math" w:eastAsia="Microsoft YaHei" w:hAnsi="Cambria Math" w:cs="Times New Roman"/>
                <w:spacing w:val="-6"/>
                <w:sz w:val="24"/>
                <w:szCs w:val="24"/>
              </w:rPr>
              <m:t>=</m:t>
            </m:r>
            <m:r>
              <m:rPr>
                <m:sty m:val="b"/>
              </m:rPr>
              <w:rPr>
                <w:rFonts w:ascii="Cambria Math" w:eastAsia="Microsoft YaHei" w:hAnsi="Cambria Math" w:cs="Times New Roman"/>
                <w:spacing w:val="-6"/>
                <w:sz w:val="24"/>
                <w:szCs w:val="24"/>
              </w:rPr>
              <m:t>1</m:t>
            </m:r>
          </m:sub>
          <m:sup>
            <m:r>
              <m:rPr>
                <m:sty m:val="b"/>
              </m:rPr>
              <w:rPr>
                <w:rFonts w:ascii="Cambria Math" w:eastAsia="Microsoft YaHei" w:hAnsi="Cambria Math" w:cs="Times New Roman"/>
                <w:spacing w:val="-6"/>
                <w:sz w:val="24"/>
                <w:szCs w:val="24"/>
              </w:rPr>
              <m:t>n</m:t>
            </m:r>
          </m:sup>
          <m:e>
            <m:sSup>
              <m:sSupPr>
                <m:ctrlPr>
                  <w:rPr>
                    <w:rFonts w:ascii="Cambria Math" w:eastAsia="Microsoft YaHei" w:hAnsi="Cambria Math" w:cs="Times New Roman"/>
                    <w:b/>
                    <w:bCs/>
                    <w:spacing w:val="-6"/>
                    <w:sz w:val="24"/>
                    <w:szCs w:val="24"/>
                  </w:rPr>
                </m:ctrlPr>
              </m:sSupPr>
              <m:e>
                <m:r>
                  <m:rPr>
                    <m:sty m:val="b"/>
                  </m:rPr>
                  <w:rPr>
                    <w:rFonts w:ascii="Cambria Math" w:eastAsia="Microsoft YaHei" w:hAnsi="Cambria Math" w:cs="Times New Roman"/>
                    <w:spacing w:val="-6"/>
                    <w:sz w:val="24"/>
                    <w:szCs w:val="24"/>
                  </w:rPr>
                  <m:t>(</m:t>
                </m:r>
                <m:sSub>
                  <m:sSubPr>
                    <m:ctrlPr>
                      <w:rPr>
                        <w:rFonts w:ascii="Cambria Math" w:eastAsia="Microsoft YaHei" w:hAnsi="Cambria Math" w:cs="Times New Roman"/>
                        <w:b/>
                        <w:bCs/>
                        <w:spacing w:val="-6"/>
                        <w:sz w:val="24"/>
                        <w:szCs w:val="24"/>
                      </w:rPr>
                    </m:ctrlPr>
                  </m:sSubPr>
                  <m:e>
                    <m:r>
                      <m:rPr>
                        <m:sty m:val="b"/>
                      </m:rPr>
                      <w:rPr>
                        <w:rFonts w:ascii="Cambria Math" w:eastAsia="Microsoft YaHei" w:hAnsi="Cambria Math" w:cs="Times New Roman"/>
                        <w:spacing w:val="-6"/>
                        <w:sz w:val="24"/>
                        <w:szCs w:val="24"/>
                      </w:rPr>
                      <m:t>Y</m:t>
                    </m:r>
                  </m:e>
                  <m:sub>
                    <m:r>
                      <m:rPr>
                        <m:sty m:val="b"/>
                      </m:rPr>
                      <w:rPr>
                        <w:rFonts w:ascii="Cambria Math" w:eastAsia="Microsoft YaHei" w:hAnsi="Cambria Math" w:cs="Times New Roman"/>
                        <w:spacing w:val="-6"/>
                        <w:sz w:val="24"/>
                        <w:szCs w:val="24"/>
                      </w:rPr>
                      <m:t>i</m:t>
                    </m:r>
                  </m:sub>
                </m:sSub>
                <m:r>
                  <m:rPr>
                    <m:sty m:val="b"/>
                  </m:rPr>
                  <w:rPr>
                    <w:rFonts w:ascii="Cambria Math" w:eastAsia="Microsoft YaHei" w:hAnsi="Cambria Math" w:cs="Times New Roman"/>
                    <w:spacing w:val="-6"/>
                    <w:sz w:val="24"/>
                    <w:szCs w:val="24"/>
                  </w:rPr>
                  <m:t>-</m:t>
                </m:r>
                <m:acc>
                  <m:accPr>
                    <m:ctrlPr>
                      <w:rPr>
                        <w:rFonts w:ascii="Cambria Math" w:eastAsia="Microsoft YaHei" w:hAnsi="Cambria Math" w:cs="Times New Roman"/>
                        <w:b/>
                        <w:bCs/>
                        <w:spacing w:val="-6"/>
                        <w:sz w:val="24"/>
                        <w:szCs w:val="24"/>
                      </w:rPr>
                    </m:ctrlPr>
                  </m:accPr>
                  <m:e>
                    <m:sSub>
                      <m:sSubPr>
                        <m:ctrlPr>
                          <w:rPr>
                            <w:rFonts w:ascii="Cambria Math" w:eastAsia="Microsoft YaHei" w:hAnsi="Cambria Math" w:cs="Times New Roman"/>
                            <w:b/>
                            <w:bCs/>
                            <w:spacing w:val="-6"/>
                            <w:sz w:val="24"/>
                            <w:szCs w:val="24"/>
                          </w:rPr>
                        </m:ctrlPr>
                      </m:sSubPr>
                      <m:e>
                        <m:r>
                          <m:rPr>
                            <m:sty m:val="b"/>
                          </m:rPr>
                          <w:rPr>
                            <w:rFonts w:ascii="Cambria Math" w:eastAsia="Microsoft YaHei" w:hAnsi="Cambria Math" w:cs="Times New Roman"/>
                            <w:spacing w:val="-6"/>
                            <w:sz w:val="24"/>
                            <w:szCs w:val="24"/>
                          </w:rPr>
                          <m:t>Y</m:t>
                        </m:r>
                      </m:e>
                      <m:sub>
                        <m:r>
                          <m:rPr>
                            <m:sty m:val="b"/>
                          </m:rPr>
                          <w:rPr>
                            <w:rFonts w:ascii="Cambria Math" w:eastAsia="Microsoft YaHei" w:hAnsi="Cambria Math" w:cs="Times New Roman"/>
                            <w:spacing w:val="-6"/>
                            <w:sz w:val="24"/>
                            <w:szCs w:val="24"/>
                          </w:rPr>
                          <m:t>i</m:t>
                        </m:r>
                      </m:sub>
                    </m:sSub>
                    <m:r>
                      <m:rPr>
                        <m:sty m:val="b"/>
                      </m:rPr>
                      <w:rPr>
                        <w:rFonts w:ascii="Cambria Math" w:eastAsia="Microsoft YaHei" w:hAnsi="Cambria Math" w:cs="Times New Roman"/>
                        <w:spacing w:val="-6"/>
                        <w:sz w:val="24"/>
                        <w:szCs w:val="24"/>
                      </w:rPr>
                      <m:t>)</m:t>
                    </m:r>
                  </m:e>
                </m:acc>
              </m:e>
              <m:sup>
                <m:r>
                  <m:rPr>
                    <m:sty m:val="b"/>
                  </m:rPr>
                  <w:rPr>
                    <w:rFonts w:ascii="Cambria Math" w:eastAsia="Microsoft YaHei" w:hAnsi="Cambria Math" w:cs="Times New Roman"/>
                    <w:spacing w:val="-6"/>
                    <w:sz w:val="24"/>
                    <w:szCs w:val="24"/>
                  </w:rPr>
                  <m:t>2</m:t>
                </m:r>
              </m:sup>
            </m:sSup>
          </m:e>
        </m:nary>
      </m:oMath>
    </w:p>
    <w:p w14:paraId="6E931D9F" w14:textId="77777777" w:rsidR="007B588C" w:rsidRDefault="00382017">
      <w:pPr>
        <w:spacing w:line="240" w:lineRule="auto"/>
        <w:jc w:val="both"/>
        <w:rPr>
          <w:rFonts w:ascii="Times New Roman" w:eastAsia="Microsoft YaHei" w:hAnsi="Times New Roman" w:cs="Times New Roman"/>
          <w:i/>
          <w:spacing w:val="-6"/>
          <w:sz w:val="24"/>
          <w:szCs w:val="24"/>
        </w:rPr>
      </w:pPr>
      <w:r>
        <w:rPr>
          <w:rFonts w:ascii="Times New Roman" w:eastAsia="Microsoft YaHei" w:hAnsi="Times New Roman" w:cs="Times New Roman"/>
          <w:spacing w:val="-6"/>
          <w:sz w:val="24"/>
          <w:szCs w:val="24"/>
        </w:rPr>
        <w:t xml:space="preserve">   </w:t>
      </w:r>
    </w:p>
    <w:p w14:paraId="1CE4539A" w14:textId="77777777" w:rsidR="007B588C" w:rsidRDefault="00382017">
      <w:pPr>
        <w:spacing w:line="240" w:lineRule="auto"/>
        <w:jc w:val="both"/>
        <w:rPr>
          <w:rFonts w:ascii="Times New Roman" w:hAnsi="Times New Roman" w:cs="Times New Roman"/>
          <w:sz w:val="24"/>
          <w:szCs w:val="24"/>
        </w:rPr>
      </w:pPr>
      <w:r>
        <w:rPr>
          <w:rFonts w:ascii="Times New Roman" w:eastAsia="Microsoft YaHei" w:hAnsi="Times New Roman" w:cs="Times New Roman"/>
          <w:spacing w:val="1"/>
          <w:position w:val="-4"/>
          <w:sz w:val="24"/>
          <w:szCs w:val="24"/>
        </w:rPr>
        <w:t xml:space="preserve">                                             </w:t>
      </w:r>
      <w:r>
        <w:rPr>
          <w:rFonts w:ascii="Times New Roman" w:eastAsia="Microsoft YaHei" w:hAnsi="Times New Roman" w:cs="Times New Roman"/>
          <w:position w:val="-4"/>
          <w:sz w:val="24"/>
          <w:szCs w:val="24"/>
        </w:rPr>
        <w:t xml:space="preserve">          </w:t>
      </w:r>
      <w:r>
        <w:rPr>
          <w:rFonts w:ascii="Times New Roman" w:hAnsi="Times New Roman" w:cs="Times New Roman"/>
          <w:sz w:val="24"/>
          <w:szCs w:val="24"/>
        </w:rPr>
        <w:br/>
        <w:t xml:space="preserve">Interpretability is provided by linear regression, which makes it </w:t>
      </w:r>
      <w:r>
        <w:rPr>
          <w:rFonts w:ascii="Times New Roman" w:hAnsi="Times New Roman" w:cs="Times New Roman"/>
          <w:sz w:val="24"/>
          <w:szCs w:val="24"/>
        </w:rPr>
        <w:t>possible to evaluate each predictor variable's contribution directly. Its primary drawback, though, is that it assumes a linear relationship, which makes it less appropriate for predicting employment in complicated, non-linear interactions.</w:t>
      </w:r>
    </w:p>
    <w:p w14:paraId="7E67F1B7" w14:textId="77777777" w:rsidR="007B588C" w:rsidRDefault="007B588C">
      <w:pPr>
        <w:spacing w:line="240" w:lineRule="auto"/>
        <w:jc w:val="both"/>
        <w:rPr>
          <w:rFonts w:ascii="Times New Roman" w:hAnsi="Times New Roman" w:cs="Times New Roman"/>
          <w:sz w:val="24"/>
          <w:szCs w:val="24"/>
        </w:rPr>
      </w:pPr>
    </w:p>
    <w:p w14:paraId="74B0F137" w14:textId="77777777" w:rsidR="007B588C" w:rsidRDefault="007B588C">
      <w:pPr>
        <w:spacing w:line="240" w:lineRule="auto"/>
        <w:jc w:val="both"/>
        <w:rPr>
          <w:rFonts w:ascii="Times New Roman" w:hAnsi="Times New Roman" w:cs="Times New Roman"/>
          <w:sz w:val="24"/>
          <w:szCs w:val="24"/>
        </w:rPr>
      </w:pPr>
    </w:p>
    <w:p w14:paraId="4322AF03" w14:textId="77777777" w:rsidR="007B588C" w:rsidRDefault="007B588C">
      <w:pPr>
        <w:spacing w:line="240" w:lineRule="auto"/>
        <w:jc w:val="both"/>
        <w:rPr>
          <w:rFonts w:ascii="Times New Roman" w:hAnsi="Times New Roman" w:cs="Times New Roman"/>
          <w:sz w:val="24"/>
          <w:szCs w:val="24"/>
        </w:rPr>
      </w:pPr>
    </w:p>
    <w:p w14:paraId="24A0CC73" w14:textId="77777777" w:rsidR="007B588C" w:rsidRDefault="00382017">
      <w:pPr>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5.2</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Decission</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Tree</w:t>
      </w:r>
      <w:r>
        <w:rPr>
          <w:rFonts w:ascii="Times New Roman" w:hAnsi="Times New Roman" w:cs="Times New Roman"/>
          <w:sz w:val="24"/>
          <w:szCs w:val="24"/>
        </w:rPr>
        <w:br/>
      </w:r>
      <w:r>
        <w:rPr>
          <w:rFonts w:ascii="Times New Roman" w:hAnsi="Times New Roman" w:cs="Times New Roman"/>
          <w:sz w:val="24"/>
          <w:szCs w:val="24"/>
        </w:rPr>
        <w:br/>
      </w:r>
      <w:r>
        <w:rPr>
          <w:rFonts w:ascii="Times New Roman" w:eastAsia="SimSun" w:hAnsi="Times New Roman" w:cs="Times New Roman"/>
          <w:sz w:val="24"/>
          <w:szCs w:val="24"/>
          <w:lang w:eastAsia="zh-CN" w:bidi="ar"/>
        </w:rPr>
        <w:t>A decision tree is a type of non-parametric supervised learning approach which</w:t>
      </w:r>
      <w:r>
        <w:rPr>
          <w:rFonts w:ascii="Times New Roman" w:hAnsi="Times New Roman" w:cs="Times New Roman"/>
          <w:sz w:val="24"/>
          <w:szCs w:val="24"/>
        </w:rPr>
        <w:t xml:space="preserve"> divides the dataset into subgroups according to feature values. In its recursive structure, the algorithm uses metrics like Gini Impurity or Entropy to choose t</w:t>
      </w:r>
      <w:r>
        <w:rPr>
          <w:rFonts w:ascii="Times New Roman" w:hAnsi="Times New Roman" w:cs="Times New Roman"/>
          <w:sz w:val="24"/>
          <w:szCs w:val="24"/>
        </w:rPr>
        <w:t>he feature that offers the optimal split at each node.</w:t>
      </w:r>
      <w:r>
        <w:rPr>
          <w:rFonts w:ascii="Times New Roman" w:hAnsi="Times New Roman" w:cs="Times New Roman"/>
          <w:sz w:val="24"/>
          <w:szCs w:val="24"/>
        </w:rPr>
        <w:br/>
      </w:r>
      <w:r>
        <w:rPr>
          <w:rFonts w:ascii="Times New Roman" w:hAnsi="Times New Roman" w:cs="Times New Roman"/>
          <w:sz w:val="24"/>
          <w:szCs w:val="24"/>
        </w:rPr>
        <w:br/>
        <w:t>Gini Impurity: Indicates the probability of incorrect classification:</w:t>
      </w:r>
    </w:p>
    <w:p w14:paraId="47D020C2"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C8692FB" wp14:editId="61C1726A">
            <wp:extent cx="1231900" cy="26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1900" cy="260350"/>
                    </a:xfrm>
                    <a:prstGeom prst="rect">
                      <a:avLst/>
                    </a:prstGeom>
                    <a:noFill/>
                    <a:ln>
                      <a:noFill/>
                    </a:ln>
                  </pic:spPr>
                </pic:pic>
              </a:graphicData>
            </a:graphic>
          </wp:inline>
        </w:drawing>
      </w:r>
    </w:p>
    <w:p w14:paraId="1685892C"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br/>
        <w:t>Entropy: Quantifies the dataset's disorder:</w:t>
      </w:r>
      <w:r>
        <w:rPr>
          <w:rFonts w:ascii="Times New Roman" w:hAnsi="Times New Roman" w:cs="Times New Roman"/>
          <w:sz w:val="24"/>
          <w:szCs w:val="24"/>
        </w:rPr>
        <w:br/>
      </w:r>
      <w:r>
        <w:rPr>
          <w:rFonts w:ascii="Times New Roman" w:hAnsi="Times New Roman" w:cs="Times New Roman"/>
          <w:sz w:val="24"/>
          <w:szCs w:val="24"/>
        </w:rPr>
        <w:b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54F2512" wp14:editId="584E1834">
            <wp:extent cx="2000250" cy="247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00250" cy="247650"/>
                    </a:xfrm>
                    <a:prstGeom prst="rect">
                      <a:avLst/>
                    </a:prstGeom>
                    <a:noFill/>
                    <a:ln>
                      <a:noFill/>
                    </a:ln>
                  </pic:spPr>
                </pic:pic>
              </a:graphicData>
            </a:graphic>
          </wp:inline>
        </w:drawing>
      </w:r>
    </w:p>
    <w:p w14:paraId="1BEC1688" w14:textId="77777777" w:rsidR="007B588C" w:rsidRDefault="00382017">
      <w:pPr>
        <w:rPr>
          <w:rFonts w:ascii="Times New Roman" w:hAnsi="Times New Roman" w:cs="Times New Roman"/>
          <w:sz w:val="24"/>
          <w:szCs w:val="24"/>
        </w:rPr>
      </w:pPr>
      <w:r>
        <w:rPr>
          <w:rFonts w:ascii="Times New Roman" w:hAnsi="Times New Roman" w:cs="Times New Roman"/>
          <w:sz w:val="24"/>
          <w:szCs w:val="24"/>
        </w:rPr>
        <w:br/>
        <w:t xml:space="preserve">Decision trees are useful because they can handle both category and numerical data and are easy to interpret. </w:t>
      </w:r>
      <w:r>
        <w:rPr>
          <w:rFonts w:ascii="Times New Roman" w:eastAsia="SimSun" w:hAnsi="Times New Roman" w:cs="Times New Roman"/>
          <w:sz w:val="24"/>
          <w:szCs w:val="24"/>
          <w:lang w:eastAsia="zh-CN" w:bidi="ar"/>
        </w:rPr>
        <w:t xml:space="preserve">Because of their tendency to overfit, they could do well on training data but poorly on unknown </w:t>
      </w:r>
      <w:proofErr w:type="spellStart"/>
      <w:proofErr w:type="gramStart"/>
      <w:r>
        <w:rPr>
          <w:rFonts w:ascii="Times New Roman" w:eastAsia="SimSun" w:hAnsi="Times New Roman" w:cs="Times New Roman"/>
          <w:sz w:val="24"/>
          <w:szCs w:val="24"/>
          <w:lang w:eastAsia="zh-CN" w:bidi="ar"/>
        </w:rPr>
        <w:t>data.</w:t>
      </w:r>
      <w:r>
        <w:rPr>
          <w:rFonts w:ascii="Times New Roman" w:hAnsi="Times New Roman" w:cs="Times New Roman"/>
          <w:sz w:val="24"/>
          <w:szCs w:val="24"/>
        </w:rPr>
        <w:t>Techniques</w:t>
      </w:r>
      <w:proofErr w:type="spellEnd"/>
      <w:proofErr w:type="gramEnd"/>
      <w:r>
        <w:rPr>
          <w:rFonts w:ascii="Times New Roman" w:hAnsi="Times New Roman" w:cs="Times New Roman"/>
          <w:sz w:val="24"/>
          <w:szCs w:val="24"/>
        </w:rPr>
        <w:t xml:space="preserve"> like p</w:t>
      </w:r>
      <w:r>
        <w:rPr>
          <w:rFonts w:ascii="Times New Roman" w:hAnsi="Times New Roman" w:cs="Times New Roman"/>
          <w:sz w:val="24"/>
          <w:szCs w:val="24"/>
        </w:rPr>
        <w:t>runing and establishing the optimum tree depth can help to lessen this problem.</w:t>
      </w:r>
    </w:p>
    <w:p w14:paraId="4B292610" w14:textId="77777777" w:rsidR="007B588C" w:rsidRDefault="007B588C">
      <w:pPr>
        <w:spacing w:line="240" w:lineRule="auto"/>
        <w:jc w:val="both"/>
        <w:rPr>
          <w:rFonts w:ascii="Times New Roman" w:hAnsi="Times New Roman" w:cs="Times New Roman"/>
          <w:sz w:val="24"/>
          <w:szCs w:val="24"/>
        </w:rPr>
      </w:pPr>
    </w:p>
    <w:p w14:paraId="04A618AC" w14:textId="77777777" w:rsidR="007B588C" w:rsidRDefault="00382017">
      <w:pPr>
        <w:jc w:val="both"/>
      </w:pPr>
      <w:proofErr w:type="gramStart"/>
      <w:r>
        <w:rPr>
          <w:rFonts w:ascii="Times New Roman" w:hAnsi="Times New Roman" w:cs="Times New Roman"/>
          <w:b/>
          <w:bCs/>
          <w:sz w:val="24"/>
          <w:szCs w:val="24"/>
        </w:rPr>
        <w:t>2.</w:t>
      </w:r>
      <w:r>
        <w:rPr>
          <w:rFonts w:ascii="Times New Roman" w:hAnsi="Times New Roman" w:cs="Times New Roman"/>
          <w:b/>
          <w:bCs/>
          <w:sz w:val="24"/>
          <w:szCs w:val="24"/>
        </w:rPr>
        <w:t>5.3</w:t>
      </w:r>
      <w:r>
        <w:rPr>
          <w:rFonts w:ascii="Times New Roman" w:hAnsi="Times New Roman" w:cs="Times New Roman"/>
          <w:b/>
          <w:bCs/>
          <w:sz w:val="24"/>
          <w:szCs w:val="24"/>
        </w:rPr>
        <w:t xml:space="preserve">  </w:t>
      </w:r>
      <w:r>
        <w:rPr>
          <w:rFonts w:ascii="Times New Roman" w:hAnsi="Times New Roman" w:cs="Times New Roman"/>
          <w:b/>
          <w:bCs/>
          <w:sz w:val="24"/>
          <w:szCs w:val="24"/>
        </w:rPr>
        <w:t>Random</w:t>
      </w:r>
      <w:proofErr w:type="gramEnd"/>
      <w:r>
        <w:rPr>
          <w:rFonts w:ascii="Times New Roman" w:hAnsi="Times New Roman" w:cs="Times New Roman"/>
          <w:b/>
          <w:bCs/>
          <w:sz w:val="24"/>
          <w:szCs w:val="24"/>
        </w:rPr>
        <w:t xml:space="preserve"> Forest</w:t>
      </w:r>
      <w:r>
        <w:rPr>
          <w:rFonts w:ascii="Times New Roman" w:hAnsi="Times New Roman" w:cs="Times New Roman"/>
          <w:sz w:val="24"/>
          <w:szCs w:val="24"/>
        </w:rPr>
        <w:br/>
      </w:r>
      <w:r>
        <w:rPr>
          <w:rFonts w:ascii="Times New Roman" w:hAnsi="Times New Roman" w:cs="Times New Roman"/>
          <w:sz w:val="24"/>
          <w:szCs w:val="24"/>
        </w:rPr>
        <w:br/>
      </w:r>
      <w:r>
        <w:rPr>
          <w:rFonts w:ascii="Times New Roman" w:eastAsia="SimSun" w:hAnsi="Times New Roman" w:cs="Times New Roman"/>
          <w:sz w:val="24"/>
          <w:szCs w:val="24"/>
          <w:lang w:eastAsia="zh-CN" w:bidi="ar"/>
        </w:rPr>
        <w:t xml:space="preserve">Combining the benefits of many decision trees, the Random Forest model is a hybrid learning approach that improves projected performance. </w:t>
      </w:r>
      <w:r>
        <w:rPr>
          <w:rFonts w:ascii="Times New Roman" w:eastAsia="SimSun" w:hAnsi="Times New Roman" w:cs="Times New Roman"/>
          <w:sz w:val="24"/>
          <w:szCs w:val="24"/>
          <w:lang w:eastAsia="zh-CN" w:bidi="ar"/>
        </w:rPr>
        <w:t>Training data for each decision tree is chosen at random, and the final prediction is the average of all the trees' forecasts. The capacity of Random Forests to handle feature interactions and non-linear correlations has led to their increasing popularity</w:t>
      </w:r>
      <w:r>
        <w:rPr>
          <w:rFonts w:ascii="SimSun" w:eastAsia="SimSun" w:hAnsi="SimSun" w:cs="SimSun"/>
          <w:sz w:val="24"/>
          <w:szCs w:val="24"/>
          <w:lang w:eastAsia="zh-CN" w:bidi="ar"/>
        </w:rPr>
        <w:t>.</w:t>
      </w:r>
    </w:p>
    <w:p w14:paraId="730D1E53"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mitigating outliers and capturing intricate non-linear correlations, </w:t>
      </w:r>
      <w:r>
        <w:rPr>
          <w:rFonts w:ascii="Times New Roman" w:hAnsi="Times New Roman" w:cs="Times New Roman"/>
          <w:sz w:val="24"/>
          <w:szCs w:val="24"/>
        </w:rPr>
        <w:t>random forests</w:t>
      </w:r>
      <w:r>
        <w:rPr>
          <w:rFonts w:ascii="Times New Roman" w:hAnsi="Times New Roman" w:cs="Times New Roman"/>
          <w:sz w:val="24"/>
          <w:szCs w:val="24"/>
        </w:rPr>
        <w:t xml:space="preserve"> are capable of handling both numerical and categorical information. This combined strategy enhances generalization and lessens overfitting. Furthermore, by </w:t>
      </w:r>
      <w:r>
        <w:rPr>
          <w:rFonts w:ascii="Times New Roman" w:hAnsi="Times New Roman" w:cs="Times New Roman"/>
          <w:sz w:val="24"/>
          <w:szCs w:val="24"/>
        </w:rPr>
        <w:t xml:space="preserve">ranking the most significant variables, the Random Forest model can reveal information about feature relevance and is resilient to outliers and missing values. Decision trees serve as the foundational models for Random Forests. Every decision tree divides </w:t>
      </w:r>
      <w:r>
        <w:rPr>
          <w:rFonts w:ascii="Times New Roman" w:hAnsi="Times New Roman" w:cs="Times New Roman"/>
          <w:sz w:val="24"/>
          <w:szCs w:val="24"/>
        </w:rPr>
        <w:t>the data according to feature thresholds and bases its forecasts on the leaf nodes' majority vote. Strong resistance to overfitting, efficient management of big feature sets, and the capacity to identify intricate relationships in the data are some advanta</w:t>
      </w:r>
      <w:r>
        <w:rPr>
          <w:rFonts w:ascii="Times New Roman" w:hAnsi="Times New Roman" w:cs="Times New Roman"/>
          <w:sz w:val="24"/>
          <w:szCs w:val="24"/>
        </w:rPr>
        <w:t>ges of Random Forests. They might not be interpretable, though, and they are computationally costly.</w:t>
      </w:r>
      <w:r>
        <w:rPr>
          <w:rFonts w:ascii="Times New Roman" w:hAnsi="Times New Roman" w:cs="Times New Roman"/>
          <w:sz w:val="24"/>
          <w:szCs w:val="24"/>
        </w:rPr>
        <w:br/>
      </w:r>
      <w:r>
        <w:rPr>
          <w:rFonts w:ascii="Times New Roman" w:hAnsi="Times New Roman" w:cs="Times New Roman"/>
          <w:sz w:val="24"/>
          <w:szCs w:val="24"/>
        </w:rPr>
        <w:br/>
        <w:t>Metrics like Mean Squared Error (MSE), Mean Absolute Error (MAE), and R-squared (R²) can be used to evaluate the performance of Random Forest models. To a</w:t>
      </w:r>
      <w:r>
        <w:rPr>
          <w:rFonts w:ascii="Times New Roman" w:hAnsi="Times New Roman" w:cs="Times New Roman"/>
          <w:sz w:val="24"/>
          <w:szCs w:val="24"/>
        </w:rPr>
        <w:t xml:space="preserve">scertain which </w:t>
      </w:r>
      <w:proofErr w:type="gramStart"/>
      <w:r>
        <w:rPr>
          <w:rFonts w:ascii="Times New Roman" w:hAnsi="Times New Roman" w:cs="Times New Roman"/>
          <w:sz w:val="24"/>
          <w:szCs w:val="24"/>
        </w:rPr>
        <w:t>characteristics</w:t>
      </w:r>
      <w:proofErr w:type="gramEnd"/>
      <w:r>
        <w:rPr>
          <w:rFonts w:ascii="Times New Roman" w:hAnsi="Times New Roman" w:cs="Times New Roman"/>
          <w:sz w:val="24"/>
          <w:szCs w:val="24"/>
        </w:rPr>
        <w:t xml:space="preserve"> have the greatest influence on the prediction of employment sector classification, feature importance analysis can also be performed.</w:t>
      </w:r>
      <w:r>
        <w:rPr>
          <w:rFonts w:ascii="Times New Roman" w:hAnsi="Times New Roman" w:cs="Times New Roman"/>
          <w:sz w:val="24"/>
          <w:szCs w:val="24"/>
        </w:rPr>
        <w:br/>
      </w:r>
      <w:r>
        <w:rPr>
          <w:rFonts w:ascii="Times New Roman" w:hAnsi="Times New Roman" w:cs="Times New Roman"/>
          <w:sz w:val="24"/>
          <w:szCs w:val="24"/>
        </w:rPr>
        <w:br/>
        <w:t>The following is an expression for the Random Forest output prediction formula:</w:t>
      </w:r>
    </w:p>
    <w:p w14:paraId="59515DEC" w14:textId="77777777" w:rsidR="007B588C" w:rsidRDefault="00382017">
      <w:r>
        <w:rPr>
          <w:rFonts w:ascii="Times New Roman" w:eastAsia="Cambria Math" w:hAnsi="Times New Roman" w:cs="Times New Roman"/>
          <w:b/>
          <w:bCs/>
          <w:spacing w:val="-2"/>
          <w:position w:val="-4"/>
          <w:sz w:val="24"/>
          <w:szCs w:val="24"/>
        </w:rPr>
        <w:lastRenderedPageBreak/>
        <w:t xml:space="preserve"> </w:t>
      </w:r>
      <w:r>
        <w:rPr>
          <w:rFonts w:ascii="Times New Roman" w:eastAsia="Cambria Math" w:hAnsi="Times New Roman" w:cs="Times New Roman"/>
          <w:spacing w:val="1"/>
          <w:sz w:val="24"/>
          <w:szCs w:val="24"/>
        </w:rPr>
        <w:t xml:space="preserve">         </w:t>
      </w:r>
      <w:r>
        <w:rPr>
          <w:rFonts w:ascii="Times New Roman" w:eastAsia="Cambria Math" w:hAnsi="Times New Roman" w:cs="Times New Roman"/>
          <w:spacing w:val="1"/>
          <w:sz w:val="24"/>
          <w:szCs w:val="24"/>
        </w:rPr>
        <w:t xml:space="preserve">                   </w:t>
      </w:r>
      <w:r>
        <w:rPr>
          <w:rFonts w:ascii="Times New Roman" w:eastAsia="Cambria Math"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b/>
          <w:bCs/>
          <w:sz w:val="24"/>
          <w:szCs w:val="24"/>
        </w:rPr>
        <w:t xml:space="preserve">                                               </w:t>
      </w:r>
      <w:r>
        <w:rPr>
          <w:rFonts w:ascii="Times New Roman" w:eastAsia="Cambria Math" w:hAnsi="Times New Roman" w:cs="Times New Roman"/>
          <w:b/>
          <w:bCs/>
          <w:spacing w:val="-3"/>
          <w:sz w:val="24"/>
          <w:szCs w:val="24"/>
        </w:rPr>
        <w:t>y</w:t>
      </w:r>
      <w:r>
        <w:rPr>
          <w:rFonts w:ascii="Times New Roman" w:eastAsia="Cambria Math" w:hAnsi="Times New Roman" w:cs="Times New Roman"/>
          <w:b/>
          <w:bCs/>
          <w:spacing w:val="51"/>
          <w:sz w:val="24"/>
          <w:szCs w:val="24"/>
        </w:rPr>
        <w:t xml:space="preserve"> </w:t>
      </w:r>
      <w:r>
        <w:rPr>
          <w:rFonts w:ascii="Times New Roman" w:eastAsia="Cambria Math" w:hAnsi="Times New Roman" w:cs="Times New Roman"/>
          <w:b/>
          <w:bCs/>
          <w:spacing w:val="-3"/>
          <w:sz w:val="24"/>
          <w:szCs w:val="24"/>
        </w:rPr>
        <w:t>=</w:t>
      </w:r>
      <w:r>
        <w:rPr>
          <w:rFonts w:ascii="Times New Roman" w:eastAsia="Cambria Math" w:hAnsi="Times New Roman" w:cs="Times New Roman"/>
          <w:b/>
          <w:bCs/>
          <w:spacing w:val="12"/>
          <w:sz w:val="24"/>
          <w:szCs w:val="24"/>
        </w:rPr>
        <w:t xml:space="preserve"> </w:t>
      </w:r>
      <w:r>
        <w:rPr>
          <w:rFonts w:ascii="Times New Roman" w:eastAsia="Cambria Math" w:hAnsi="Times New Roman" w:cs="Times New Roman"/>
          <w:b/>
          <w:bCs/>
          <w:spacing w:val="-3"/>
          <w:sz w:val="24"/>
          <w:szCs w:val="24"/>
        </w:rPr>
        <w:t>f</w:t>
      </w:r>
      <w:r>
        <w:rPr>
          <w:rFonts w:ascii="Times New Roman" w:eastAsia="Cambria Math" w:hAnsi="Times New Roman" w:cs="Times New Roman"/>
          <w:b/>
          <w:bCs/>
          <w:spacing w:val="-3"/>
          <w:position w:val="-4"/>
          <w:sz w:val="24"/>
          <w:szCs w:val="24"/>
        </w:rPr>
        <w:t>1</w:t>
      </w:r>
      <w:r>
        <w:rPr>
          <w:rFonts w:ascii="Times New Roman" w:eastAsia="Cambria Math" w:hAnsi="Times New Roman" w:cs="Times New Roman"/>
          <w:b/>
          <w:bCs/>
          <w:spacing w:val="-7"/>
          <w:position w:val="-4"/>
          <w:sz w:val="24"/>
          <w:szCs w:val="24"/>
        </w:rPr>
        <w:t xml:space="preserve"> </w:t>
      </w:r>
      <w:r>
        <w:rPr>
          <w:rFonts w:ascii="Times New Roman" w:eastAsia="Cambria Math" w:hAnsi="Times New Roman" w:cs="Times New Roman"/>
          <w:b/>
          <w:bCs/>
          <w:spacing w:val="-3"/>
          <w:sz w:val="24"/>
          <w:szCs w:val="24"/>
        </w:rPr>
        <w:t>(x)</w:t>
      </w:r>
      <w:r>
        <w:rPr>
          <w:rFonts w:ascii="Times New Roman" w:eastAsia="Cambria Math" w:hAnsi="Times New Roman" w:cs="Times New Roman"/>
          <w:b/>
          <w:bCs/>
          <w:spacing w:val="18"/>
          <w:sz w:val="24"/>
          <w:szCs w:val="24"/>
        </w:rPr>
        <w:t xml:space="preserve"> </w:t>
      </w:r>
      <w:r>
        <w:rPr>
          <w:rFonts w:ascii="Times New Roman" w:eastAsia="Cambria Math" w:hAnsi="Times New Roman" w:cs="Times New Roman"/>
          <w:b/>
          <w:bCs/>
          <w:spacing w:val="-3"/>
          <w:sz w:val="24"/>
          <w:szCs w:val="24"/>
        </w:rPr>
        <w:t>+</w:t>
      </w:r>
      <w:r>
        <w:rPr>
          <w:rFonts w:ascii="Times New Roman" w:eastAsia="Cambria Math" w:hAnsi="Times New Roman" w:cs="Times New Roman"/>
          <w:b/>
          <w:bCs/>
          <w:spacing w:val="-1"/>
          <w:sz w:val="24"/>
          <w:szCs w:val="24"/>
        </w:rPr>
        <w:t xml:space="preserve"> </w:t>
      </w:r>
      <w:r>
        <w:rPr>
          <w:rFonts w:ascii="Times New Roman" w:eastAsia="Cambria Math" w:hAnsi="Times New Roman" w:cs="Times New Roman"/>
          <w:b/>
          <w:bCs/>
          <w:spacing w:val="-3"/>
          <w:sz w:val="24"/>
          <w:szCs w:val="24"/>
        </w:rPr>
        <w:t>f</w:t>
      </w:r>
      <w:r>
        <w:rPr>
          <w:rFonts w:ascii="Times New Roman" w:eastAsia="Cambria Math" w:hAnsi="Times New Roman" w:cs="Times New Roman"/>
          <w:b/>
          <w:bCs/>
          <w:spacing w:val="-3"/>
          <w:position w:val="-4"/>
          <w:sz w:val="24"/>
          <w:szCs w:val="24"/>
        </w:rPr>
        <w:t>2</w:t>
      </w:r>
      <w:r>
        <w:rPr>
          <w:rFonts w:ascii="Times New Roman" w:eastAsia="Cambria Math" w:hAnsi="Times New Roman" w:cs="Times New Roman"/>
          <w:b/>
          <w:bCs/>
          <w:spacing w:val="-7"/>
          <w:position w:val="-4"/>
          <w:sz w:val="24"/>
          <w:szCs w:val="24"/>
        </w:rPr>
        <w:t xml:space="preserve"> </w:t>
      </w:r>
      <w:r>
        <w:rPr>
          <w:rFonts w:ascii="Times New Roman" w:eastAsia="Cambria Math" w:hAnsi="Times New Roman" w:cs="Times New Roman"/>
          <w:b/>
          <w:bCs/>
          <w:spacing w:val="-3"/>
          <w:sz w:val="24"/>
          <w:szCs w:val="24"/>
        </w:rPr>
        <w:t>(x)</w:t>
      </w:r>
      <w:r>
        <w:rPr>
          <w:rFonts w:ascii="Times New Roman" w:eastAsia="Cambria Math" w:hAnsi="Times New Roman" w:cs="Times New Roman"/>
          <w:b/>
          <w:bCs/>
          <w:spacing w:val="17"/>
          <w:w w:val="101"/>
          <w:sz w:val="24"/>
          <w:szCs w:val="24"/>
        </w:rPr>
        <w:t xml:space="preserve"> </w:t>
      </w:r>
      <w:r>
        <w:rPr>
          <w:rFonts w:ascii="Times New Roman" w:eastAsia="Cambria Math" w:hAnsi="Times New Roman" w:cs="Times New Roman"/>
          <w:b/>
          <w:bCs/>
          <w:spacing w:val="-3"/>
          <w:sz w:val="24"/>
          <w:szCs w:val="24"/>
        </w:rPr>
        <w:t>+</w:t>
      </w:r>
      <w:r>
        <w:rPr>
          <w:rFonts w:ascii="Times New Roman" w:eastAsia="Cambria Math" w:hAnsi="Times New Roman" w:cs="Times New Roman"/>
          <w:b/>
          <w:bCs/>
          <w:spacing w:val="18"/>
          <w:sz w:val="24"/>
          <w:szCs w:val="24"/>
        </w:rPr>
        <w:t xml:space="preserve"> </w:t>
      </w:r>
      <w:r>
        <w:rPr>
          <w:rFonts w:ascii="Times New Roman" w:eastAsia="Cambria Math" w:hAnsi="Times New Roman" w:cs="Times New Roman"/>
          <w:b/>
          <w:bCs/>
          <w:spacing w:val="-3"/>
          <w:sz w:val="24"/>
          <w:szCs w:val="24"/>
        </w:rPr>
        <w:t>⋯</w:t>
      </w:r>
      <w:r>
        <w:rPr>
          <w:rFonts w:ascii="Times New Roman" w:eastAsia="Cambria Math" w:hAnsi="Times New Roman" w:cs="Times New Roman"/>
          <w:b/>
          <w:bCs/>
          <w:spacing w:val="5"/>
          <w:sz w:val="24"/>
          <w:szCs w:val="24"/>
        </w:rPr>
        <w:t xml:space="preserve"> </w:t>
      </w:r>
      <w:r>
        <w:rPr>
          <w:rFonts w:ascii="Times New Roman" w:eastAsia="Cambria Math" w:hAnsi="Times New Roman" w:cs="Times New Roman"/>
          <w:b/>
          <w:bCs/>
          <w:spacing w:val="-3"/>
          <w:sz w:val="24"/>
          <w:szCs w:val="24"/>
        </w:rPr>
        <w:t>+</w:t>
      </w:r>
      <w:r>
        <w:rPr>
          <w:rFonts w:ascii="Times New Roman" w:eastAsia="Cambria Math" w:hAnsi="Times New Roman" w:cs="Times New Roman"/>
          <w:b/>
          <w:bCs/>
          <w:spacing w:val="6"/>
          <w:sz w:val="24"/>
          <w:szCs w:val="24"/>
        </w:rPr>
        <w:t xml:space="preserve"> </w:t>
      </w:r>
      <w:r>
        <w:rPr>
          <w:rFonts w:ascii="Times New Roman" w:eastAsia="Cambria Math" w:hAnsi="Times New Roman" w:cs="Times New Roman"/>
          <w:b/>
          <w:bCs/>
          <w:spacing w:val="-3"/>
          <w:sz w:val="24"/>
          <w:szCs w:val="24"/>
        </w:rPr>
        <w:t>F</w:t>
      </w:r>
      <w:r>
        <w:rPr>
          <w:rFonts w:ascii="Times New Roman" w:eastAsia="Cambria Math" w:hAnsi="Times New Roman" w:cs="Times New Roman"/>
          <w:b/>
          <w:bCs/>
          <w:spacing w:val="-3"/>
          <w:position w:val="-4"/>
          <w:sz w:val="24"/>
          <w:szCs w:val="24"/>
        </w:rPr>
        <w:t>m</w:t>
      </w:r>
      <w:r>
        <w:rPr>
          <w:rFonts w:ascii="Times New Roman" w:eastAsia="Cambria Math" w:hAnsi="Times New Roman" w:cs="Times New Roman"/>
          <w:b/>
          <w:bCs/>
          <w:spacing w:val="-2"/>
          <w:position w:val="-4"/>
          <w:sz w:val="24"/>
          <w:szCs w:val="24"/>
        </w:rPr>
        <w:t xml:space="preserve"> </w:t>
      </w:r>
      <w:r>
        <w:rPr>
          <w:rFonts w:ascii="Times New Roman" w:eastAsia="Cambria Math" w:hAnsi="Times New Roman" w:cs="Times New Roman"/>
          <w:b/>
          <w:bCs/>
          <w:spacing w:val="-3"/>
          <w:sz w:val="24"/>
          <w:szCs w:val="24"/>
        </w:rPr>
        <w:t>(x)</w:t>
      </w:r>
      <w:r>
        <w:rPr>
          <w:rFonts w:ascii="Times New Roman" w:eastAsia="Cambria Math" w:hAnsi="Times New Roman" w:cs="Times New Roman"/>
          <w:spacing w:val="1"/>
          <w:sz w:val="24"/>
          <w:szCs w:val="24"/>
        </w:rPr>
        <w:t xml:space="preserve">                             </w:t>
      </w:r>
      <w:r>
        <w:rPr>
          <w:rFonts w:ascii="Times New Roman" w:eastAsia="Cambria Math"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 xml:space="preserve">) </m:t>
        </m:r>
        <m: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oMath>
      <w:r>
        <w:rPr>
          <w:rFonts w:ascii="Times New Roman" w:eastAsia="SimSun" w:hAnsi="Times New Roman" w:cs="Times New Roman"/>
          <w:sz w:val="24"/>
          <w:szCs w:val="24"/>
          <w:lang w:eastAsia="zh-CN" w:bidi="ar"/>
        </w:rPr>
        <w:t xml:space="preserve">is the predicted result and shows the </w:t>
      </w:r>
      <w:r>
        <w:rPr>
          <w:rFonts w:ascii="Times New Roman" w:eastAsia="SimSun" w:hAnsi="Times New Roman" w:cs="Times New Roman"/>
          <w:sz w:val="24"/>
          <w:szCs w:val="24"/>
          <w:lang w:eastAsia="zh-CN" w:bidi="ar"/>
        </w:rPr>
        <w:t>individual expected values for every Random Forest decision tree.</w:t>
      </w:r>
    </w:p>
    <w:p w14:paraId="218D05AC" w14:textId="77777777" w:rsidR="007B588C" w:rsidRDefault="007B588C">
      <w:pPr>
        <w:spacing w:line="240" w:lineRule="auto"/>
        <w:jc w:val="both"/>
        <w:rPr>
          <w:rFonts w:ascii="Times New Roman" w:hAnsi="Times New Roman" w:cs="Times New Roman"/>
          <w:sz w:val="24"/>
          <w:szCs w:val="24"/>
        </w:rPr>
      </w:pPr>
    </w:p>
    <w:p w14:paraId="3A1F5048" w14:textId="77777777" w:rsidR="007B588C" w:rsidRDefault="007B588C">
      <w:pPr>
        <w:spacing w:line="240" w:lineRule="auto"/>
        <w:jc w:val="both"/>
        <w:rPr>
          <w:rFonts w:ascii="Times New Roman" w:hAnsi="Times New Roman" w:cs="Times New Roman"/>
          <w:sz w:val="24"/>
          <w:szCs w:val="24"/>
        </w:rPr>
      </w:pPr>
    </w:p>
    <w:p w14:paraId="5E57A7DB"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5.4</w:t>
      </w:r>
      <w:r>
        <w:rPr>
          <w:rFonts w:ascii="Times New Roman" w:hAnsi="Times New Roman" w:cs="Times New Roman"/>
          <w:b/>
          <w:bCs/>
          <w:sz w:val="24"/>
          <w:szCs w:val="24"/>
        </w:rPr>
        <w:t xml:space="preserve"> Gradient Boosting</w:t>
      </w:r>
      <w:r>
        <w:rPr>
          <w:rFonts w:ascii="Times New Roman" w:hAnsi="Times New Roman" w:cs="Times New Roman"/>
          <w:sz w:val="24"/>
          <w:szCs w:val="24"/>
        </w:rPr>
        <w:br/>
      </w:r>
      <w:r>
        <w:rPr>
          <w:rFonts w:ascii="Times New Roman" w:hAnsi="Times New Roman" w:cs="Times New Roman"/>
          <w:sz w:val="24"/>
          <w:szCs w:val="24"/>
        </w:rPr>
        <w:br/>
        <w:t>A sequential ensemble technique called gradient boosting iteratively constructs models while fixing mistakes in earlier models. It uses gradient descent to minimiz</w:t>
      </w:r>
      <w:r>
        <w:rPr>
          <w:rFonts w:ascii="Times New Roman" w:hAnsi="Times New Roman" w:cs="Times New Roman"/>
          <w:sz w:val="24"/>
          <w:szCs w:val="24"/>
        </w:rPr>
        <w:t>e a loss function:</w:t>
      </w:r>
    </w:p>
    <w:p w14:paraId="63CF6442"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noProof/>
          <w:sz w:val="24"/>
          <w:szCs w:val="24"/>
        </w:rPr>
        <w:drawing>
          <wp:inline distT="0" distB="0" distL="0" distR="0" wp14:anchorId="4703559D" wp14:editId="65F82FE4">
            <wp:extent cx="2012950" cy="247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12950" cy="247650"/>
                    </a:xfrm>
                    <a:prstGeom prst="rect">
                      <a:avLst/>
                    </a:prstGeom>
                    <a:noFill/>
                    <a:ln>
                      <a:noFill/>
                    </a:ln>
                  </pic:spPr>
                </pic:pic>
              </a:graphicData>
            </a:graphic>
          </wp:inline>
        </w:drawing>
      </w:r>
    </w:p>
    <w:p w14:paraId="264620CE"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t xml:space="preserve">where </w:t>
      </w:r>
      <w:r>
        <w:rPr>
          <w:rFonts w:ascii="Times New Roman" w:hAnsi="Times New Roman" w:cs="Times New Roman"/>
          <w:noProof/>
          <w:sz w:val="24"/>
          <w:szCs w:val="24"/>
        </w:rPr>
        <w:drawing>
          <wp:inline distT="0" distB="0" distL="0" distR="0" wp14:anchorId="7D521F15" wp14:editId="527F5FFD">
            <wp:extent cx="457200" cy="247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7200" cy="247650"/>
                    </a:xfrm>
                    <a:prstGeom prst="rect">
                      <a:avLst/>
                    </a:prstGeom>
                    <a:noFill/>
                    <a:ln>
                      <a:noFill/>
                    </a:ln>
                  </pic:spPr>
                </pic:pic>
              </a:graphicData>
            </a:graphic>
          </wp:inline>
        </w:drawing>
      </w:r>
      <w:r>
        <w:rPr>
          <w:rFonts w:ascii="Times New Roman" w:hAnsi="Times New Roman" w:cs="Times New Roman"/>
          <w:sz w:val="24"/>
          <w:szCs w:val="24"/>
        </w:rPr>
        <w:t xml:space="preserve"> is the learning rate and is a weak learner (usually a Decision Tree) trained to minimize the residuals of the prior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Among the most widely used loss functions are</w:t>
      </w:r>
      <w:r>
        <w:rPr>
          <w:rFonts w:ascii="Times New Roman" w:hAnsi="Times New Roman" w:cs="Times New Roman"/>
          <w:sz w:val="24"/>
          <w:szCs w:val="24"/>
        </w:rPr>
        <w:br/>
      </w:r>
      <w:r>
        <w:rPr>
          <w:rFonts w:ascii="Times New Roman" w:hAnsi="Times New Roman" w:cs="Times New Roman"/>
          <w:sz w:val="24"/>
          <w:szCs w:val="24"/>
        </w:rPr>
        <w:br/>
        <w:t>Regression Mean Squared Error (MSE)</w:t>
      </w:r>
      <w:r>
        <w:rPr>
          <w:rFonts w:ascii="Times New Roman" w:hAnsi="Times New Roman" w:cs="Times New Roman"/>
          <w:sz w:val="24"/>
          <w:szCs w:val="24"/>
        </w:rPr>
        <w:br/>
        <w:t>log-loss for classification</w:t>
      </w:r>
      <w:r>
        <w:rPr>
          <w:rFonts w:ascii="Times New Roman" w:hAnsi="Times New Roman" w:cs="Times New Roman"/>
          <w:sz w:val="24"/>
          <w:szCs w:val="24"/>
        </w:rPr>
        <w:br/>
      </w:r>
    </w:p>
    <w:p w14:paraId="6B6536BB"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G</w:t>
      </w:r>
      <w:r>
        <w:rPr>
          <w:rFonts w:ascii="Times New Roman" w:hAnsi="Times New Roman" w:cs="Times New Roman"/>
          <w:sz w:val="24"/>
          <w:szCs w:val="24"/>
        </w:rPr>
        <w:t>radient Despite</w:t>
      </w:r>
      <w:r>
        <w:rPr>
          <w:rFonts w:ascii="Times New Roman" w:hAnsi="Times New Roman" w:cs="Times New Roman"/>
          <w:sz w:val="24"/>
          <w:szCs w:val="24"/>
        </w:rPr>
        <w:t xml:space="preserve"> their great effectiveness, boosting models necessitate careful adjustment of hyperparameters such as learning rate and tree depth. Overfitting is a prevalent issue that necessitates the use of strategies like regularization and early stopping to enhance g</w:t>
      </w:r>
      <w:r>
        <w:rPr>
          <w:rFonts w:ascii="Times New Roman" w:hAnsi="Times New Roman" w:cs="Times New Roman"/>
          <w:sz w:val="24"/>
          <w:szCs w:val="24"/>
        </w:rPr>
        <w:t>eneralization.</w:t>
      </w:r>
    </w:p>
    <w:p w14:paraId="24F1911B" w14:textId="77777777" w:rsidR="007B588C" w:rsidRDefault="007B588C">
      <w:pPr>
        <w:spacing w:line="240" w:lineRule="auto"/>
        <w:jc w:val="both"/>
        <w:rPr>
          <w:rFonts w:ascii="Times New Roman" w:hAnsi="Times New Roman" w:cs="Times New Roman"/>
          <w:sz w:val="24"/>
          <w:szCs w:val="24"/>
        </w:rPr>
      </w:pPr>
    </w:p>
    <w:p w14:paraId="6258854F" w14:textId="77777777" w:rsidR="007B588C" w:rsidRDefault="00382017">
      <w:pPr>
        <w:spacing w:line="24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2.</w:t>
      </w:r>
      <w:r>
        <w:rPr>
          <w:rFonts w:ascii="Times New Roman" w:hAnsi="Times New Roman" w:cs="Times New Roman"/>
          <w:b/>
          <w:bCs/>
          <w:sz w:val="24"/>
          <w:szCs w:val="24"/>
        </w:rPr>
        <w:t xml:space="preserve">5.5 </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XGBoost</w:t>
      </w:r>
      <w:proofErr w:type="spellEnd"/>
      <w:proofErr w:type="gramEnd"/>
      <w:r>
        <w:rPr>
          <w:rFonts w:ascii="Times New Roman" w:hAnsi="Times New Roman" w:cs="Times New Roman"/>
          <w:sz w:val="24"/>
          <w:szCs w:val="24"/>
        </w:rPr>
        <w:br/>
      </w:r>
      <w:r>
        <w:rPr>
          <w:rFonts w:ascii="Times New Roman" w:hAnsi="Times New Roman" w:cs="Times New Roman"/>
          <w:sz w:val="24"/>
          <w:szCs w:val="24"/>
        </w:rPr>
        <w:br/>
        <w:t xml:space="preserve">An enhanced variant of gradient boosting intended for effectiveness and performance is called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(Extreme Gradient Boosting). It brings with it the following improvements:</w:t>
      </w:r>
    </w:p>
    <w:p w14:paraId="78FF12FE"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sz w:val="24"/>
          <w:szCs w:val="24"/>
        </w:rPr>
        <w:br/>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B925462" wp14:editId="37BC2DE3">
            <wp:extent cx="1295400" cy="247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95400" cy="247650"/>
                    </a:xfrm>
                    <a:prstGeom prst="rect">
                      <a:avLst/>
                    </a:prstGeom>
                    <a:noFill/>
                    <a:ln>
                      <a:noFill/>
                    </a:ln>
                  </pic:spPr>
                </pic:pic>
              </a:graphicData>
            </a:graphic>
          </wp:inline>
        </w:drawing>
      </w:r>
      <w:r>
        <w:rPr>
          <w:rFonts w:ascii="Times New Roman" w:hAnsi="Times New Roman" w:cs="Times New Roman"/>
          <w:b/>
          <w:bCs/>
          <w:sz w:val="24"/>
          <w:szCs w:val="24"/>
        </w:rPr>
        <w:t>(T)</w:t>
      </w:r>
    </w:p>
    <w:p w14:paraId="6C889EAB"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hAnsi="Times New Roman" w:cs="Times New Roman"/>
          <w:sz w:val="24"/>
          <w:szCs w:val="24"/>
        </w:rPr>
        <w:t>where</w:t>
      </w:r>
      <w:r>
        <w:rPr>
          <w:rFonts w:ascii="Times New Roman" w:eastAsia="Times New Roman" w:hAnsi="Times New Roman" w:cs="Times New Roman"/>
          <w:snapToGrid/>
          <w:sz w:val="24"/>
          <w:szCs w:val="24"/>
        </w:rPr>
        <w:t xml:space="preserve"> </w:t>
      </w:r>
      <w:r>
        <w:rPr>
          <w:rFonts w:ascii="Times New Roman" w:hAnsi="Times New Roman" w:cs="Times New Roman"/>
          <w:noProof/>
          <w:sz w:val="24"/>
          <w:szCs w:val="24"/>
        </w:rPr>
        <w:drawing>
          <wp:inline distT="0" distB="0" distL="0" distR="0" wp14:anchorId="493921B9" wp14:editId="2FCFA241">
            <wp:extent cx="95250" cy="2476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95250" cy="247650"/>
                    </a:xfrm>
                    <a:prstGeom prst="rect">
                      <a:avLst/>
                    </a:prstGeom>
                    <a:noFill/>
                    <a:ln>
                      <a:noFill/>
                    </a:ln>
                  </pic:spPr>
                </pic:pic>
              </a:graphicData>
            </a:graphic>
          </wp:inline>
        </w:drawing>
      </w:r>
      <w:r>
        <w:rPr>
          <w:rFonts w:ascii="Times New Roman" w:hAnsi="Times New Roman" w:cs="Times New Roman"/>
          <w:b/>
          <w:bCs/>
          <w:sz w:val="24"/>
          <w:szCs w:val="24"/>
        </w:rPr>
        <w:t>(T)</w:t>
      </w:r>
      <w:r>
        <w:rPr>
          <w:rFonts w:ascii="Times New Roman" w:hAnsi="Times New Roman" w:cs="Times New Roman"/>
          <w:sz w:val="24"/>
          <w:szCs w:val="24"/>
        </w:rPr>
        <w:t xml:space="preserve"> is the regularization term that regulates model complexity and is the loss function.</w:t>
      </w:r>
      <w:r>
        <w:rPr>
          <w:rFonts w:ascii="Times New Roman" w:hAnsi="Times New Roman" w:cs="Times New Roman"/>
          <w:sz w:val="24"/>
          <w:szCs w:val="24"/>
        </w:rPr>
        <w:br/>
        <w:t>Regularization (L1 &amp; L2 Penalties): By penalizing intricate models, this technique avoids overfitting. Missing values are handled effectively by the We</w:t>
      </w:r>
      <w:r>
        <w:rPr>
          <w:rFonts w:ascii="Times New Roman" w:hAnsi="Times New Roman" w:cs="Times New Roman"/>
          <w:sz w:val="24"/>
          <w:szCs w:val="24"/>
        </w:rPr>
        <w:t>ighted Quantile Sketch Algorithm.</w:t>
      </w:r>
      <w:r>
        <w:rPr>
          <w:rFonts w:ascii="Times New Roman" w:hAnsi="Times New Roman" w:cs="Times New Roman"/>
          <w:sz w:val="24"/>
          <w:szCs w:val="24"/>
        </w:rPr>
        <w:br/>
        <w:t>Parallel Processing: Uses multi-threading to speed up calculation.</w:t>
      </w:r>
      <w:r>
        <w:rPr>
          <w:rFonts w:ascii="Times New Roman" w:hAnsi="Times New Roman" w:cs="Times New Roman"/>
          <w:sz w:val="24"/>
          <w:szCs w:val="24"/>
        </w:rPr>
        <w:br/>
      </w:r>
      <w:r>
        <w:rPr>
          <w:rFonts w:ascii="Times New Roman" w:eastAsia="SimSun" w:hAnsi="Times New Roman" w:cs="Times New Roman"/>
          <w:sz w:val="24"/>
          <w:szCs w:val="24"/>
          <w:lang w:eastAsia="zh-CN" w:bidi="ar"/>
        </w:rPr>
        <w:br/>
      </w:r>
    </w:p>
    <w:p w14:paraId="503C04D3" w14:textId="77777777" w:rsidR="007B588C" w:rsidRDefault="007B588C">
      <w:pPr>
        <w:spacing w:line="240" w:lineRule="auto"/>
        <w:jc w:val="both"/>
        <w:rPr>
          <w:rFonts w:ascii="Times New Roman" w:eastAsia="SimSun" w:hAnsi="Times New Roman" w:cs="Times New Roman"/>
          <w:sz w:val="24"/>
          <w:szCs w:val="24"/>
          <w:lang w:eastAsia="zh-CN" w:bidi="ar"/>
        </w:rPr>
      </w:pPr>
    </w:p>
    <w:p w14:paraId="2991F27D" w14:textId="77777777" w:rsidR="007B588C" w:rsidRDefault="00382017">
      <w:pPr>
        <w:spacing w:line="240" w:lineRule="auto"/>
        <w:jc w:val="both"/>
        <w:rPr>
          <w:rFonts w:ascii="Times New Roman" w:hAnsi="Times New Roman" w:cs="Times New Roman"/>
          <w:b/>
          <w:bCs/>
          <w:sz w:val="27"/>
          <w:szCs w:val="27"/>
        </w:rPr>
      </w:pPr>
      <w:r>
        <w:rPr>
          <w:rFonts w:ascii="Times New Roman" w:hAnsi="Times New Roman" w:cs="Times New Roman"/>
          <w:b/>
          <w:bCs/>
          <w:sz w:val="27"/>
          <w:szCs w:val="27"/>
        </w:rPr>
        <w:t xml:space="preserve">3.  Result and </w:t>
      </w:r>
      <w:r>
        <w:rPr>
          <w:rFonts w:ascii="Times New Roman" w:hAnsi="Times New Roman" w:cs="Times New Roman"/>
          <w:b/>
          <w:bCs/>
          <w:sz w:val="27"/>
          <w:szCs w:val="27"/>
        </w:rPr>
        <w:t>Analysis</w:t>
      </w:r>
    </w:p>
    <w:p w14:paraId="5F106519" w14:textId="77777777" w:rsidR="007B588C" w:rsidRDefault="007B588C">
      <w:pPr>
        <w:spacing w:line="240" w:lineRule="auto"/>
        <w:jc w:val="both"/>
        <w:rPr>
          <w:rFonts w:ascii="Times New Roman" w:hAnsi="Times New Roman" w:cs="Times New Roman"/>
          <w:sz w:val="24"/>
          <w:szCs w:val="24"/>
        </w:rPr>
      </w:pPr>
    </w:p>
    <w:p w14:paraId="1303590F"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3.1 Model Performance Benchmarking</w:t>
      </w:r>
    </w:p>
    <w:p w14:paraId="027C5A49" w14:textId="77777777" w:rsidR="007B588C" w:rsidRDefault="007B588C">
      <w:pPr>
        <w:spacing w:line="240" w:lineRule="auto"/>
        <w:jc w:val="both"/>
        <w:rPr>
          <w:rFonts w:ascii="Times New Roman" w:hAnsi="Times New Roman" w:cs="Times New Roman"/>
          <w:b/>
          <w:bCs/>
          <w:sz w:val="24"/>
          <w:szCs w:val="24"/>
        </w:rPr>
      </w:pPr>
    </w:p>
    <w:tbl>
      <w:tblPr>
        <w:tblStyle w:val="TableGrid"/>
        <w:tblW w:w="9307" w:type="dxa"/>
        <w:tblInd w:w="288" w:type="dxa"/>
        <w:tblLook w:val="04A0" w:firstRow="1" w:lastRow="0" w:firstColumn="1" w:lastColumn="0" w:noHBand="0" w:noVBand="1"/>
      </w:tblPr>
      <w:tblGrid>
        <w:gridCol w:w="2047"/>
        <w:gridCol w:w="1741"/>
        <w:gridCol w:w="1887"/>
        <w:gridCol w:w="1887"/>
        <w:gridCol w:w="1745"/>
      </w:tblGrid>
      <w:tr w:rsidR="007B588C" w14:paraId="613402AF" w14:textId="77777777">
        <w:trPr>
          <w:trHeight w:val="578"/>
        </w:trPr>
        <w:tc>
          <w:tcPr>
            <w:tcW w:w="2047" w:type="dxa"/>
            <w:tcBorders>
              <w:top w:val="single" w:sz="4" w:space="0" w:color="auto"/>
              <w:left w:val="single" w:sz="4" w:space="0" w:color="auto"/>
              <w:bottom w:val="single" w:sz="4" w:space="0" w:color="auto"/>
              <w:right w:val="single" w:sz="4" w:space="0" w:color="auto"/>
            </w:tcBorders>
          </w:tcPr>
          <w:p w14:paraId="77A06115"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Model</w:t>
            </w:r>
          </w:p>
        </w:tc>
        <w:tc>
          <w:tcPr>
            <w:tcW w:w="1741" w:type="dxa"/>
            <w:tcBorders>
              <w:top w:val="single" w:sz="4" w:space="0" w:color="auto"/>
              <w:left w:val="single" w:sz="4" w:space="0" w:color="auto"/>
              <w:bottom w:val="single" w:sz="4" w:space="0" w:color="auto"/>
              <w:right w:val="single" w:sz="4" w:space="0" w:color="auto"/>
            </w:tcBorders>
          </w:tcPr>
          <w:p w14:paraId="5EB9562B"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906E9B" wp14:editId="7EF005B9">
                  <wp:extent cx="66675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66750" cy="400050"/>
                          </a:xfrm>
                          <a:prstGeom prst="rect">
                            <a:avLst/>
                          </a:prstGeom>
                          <a:noFill/>
                          <a:ln>
                            <a:noFill/>
                          </a:ln>
                        </pic:spPr>
                      </pic:pic>
                    </a:graphicData>
                  </a:graphic>
                </wp:inline>
              </w:drawing>
            </w:r>
          </w:p>
        </w:tc>
        <w:tc>
          <w:tcPr>
            <w:tcW w:w="1887" w:type="dxa"/>
            <w:tcBorders>
              <w:top w:val="single" w:sz="4" w:space="0" w:color="auto"/>
              <w:left w:val="single" w:sz="4" w:space="0" w:color="auto"/>
              <w:bottom w:val="single" w:sz="4" w:space="0" w:color="auto"/>
              <w:right w:val="single" w:sz="4" w:space="0" w:color="auto"/>
            </w:tcBorders>
          </w:tcPr>
          <w:p w14:paraId="072BA3FD"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MAE</w:t>
            </w:r>
          </w:p>
        </w:tc>
        <w:tc>
          <w:tcPr>
            <w:tcW w:w="1887" w:type="dxa"/>
            <w:tcBorders>
              <w:top w:val="single" w:sz="4" w:space="0" w:color="auto"/>
              <w:left w:val="single" w:sz="4" w:space="0" w:color="auto"/>
              <w:bottom w:val="single" w:sz="4" w:space="0" w:color="auto"/>
              <w:right w:val="single" w:sz="4" w:space="0" w:color="auto"/>
            </w:tcBorders>
          </w:tcPr>
          <w:p w14:paraId="303ED7C2"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MSE</w:t>
            </w:r>
          </w:p>
        </w:tc>
        <w:tc>
          <w:tcPr>
            <w:tcW w:w="1745" w:type="dxa"/>
            <w:tcBorders>
              <w:top w:val="single" w:sz="4" w:space="0" w:color="auto"/>
              <w:left w:val="single" w:sz="4" w:space="0" w:color="auto"/>
              <w:bottom w:val="single" w:sz="4" w:space="0" w:color="auto"/>
              <w:right w:val="single" w:sz="4" w:space="0" w:color="auto"/>
            </w:tcBorders>
          </w:tcPr>
          <w:p w14:paraId="75E805D0"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MAPE%</w:t>
            </w:r>
          </w:p>
        </w:tc>
      </w:tr>
      <w:tr w:rsidR="007B588C" w14:paraId="6394334A" w14:textId="77777777">
        <w:trPr>
          <w:trHeight w:val="220"/>
        </w:trPr>
        <w:tc>
          <w:tcPr>
            <w:tcW w:w="2047" w:type="dxa"/>
            <w:tcBorders>
              <w:top w:val="single" w:sz="4" w:space="0" w:color="auto"/>
              <w:left w:val="single" w:sz="4" w:space="0" w:color="auto"/>
              <w:bottom w:val="single" w:sz="4" w:space="0" w:color="auto"/>
              <w:right w:val="single" w:sz="4" w:space="0" w:color="auto"/>
            </w:tcBorders>
          </w:tcPr>
          <w:p w14:paraId="2357D2CF"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Linear Regression</w:t>
            </w:r>
          </w:p>
        </w:tc>
        <w:tc>
          <w:tcPr>
            <w:tcW w:w="1741" w:type="dxa"/>
            <w:tcBorders>
              <w:top w:val="single" w:sz="4" w:space="0" w:color="auto"/>
              <w:left w:val="single" w:sz="4" w:space="0" w:color="auto"/>
              <w:bottom w:val="single" w:sz="4" w:space="0" w:color="auto"/>
              <w:right w:val="single" w:sz="4" w:space="0" w:color="auto"/>
            </w:tcBorders>
          </w:tcPr>
          <w:p w14:paraId="7B3F23DD"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0.534589</w:t>
            </w:r>
          </w:p>
        </w:tc>
        <w:tc>
          <w:tcPr>
            <w:tcW w:w="1887" w:type="dxa"/>
            <w:tcBorders>
              <w:top w:val="single" w:sz="4" w:space="0" w:color="auto"/>
              <w:left w:val="single" w:sz="4" w:space="0" w:color="auto"/>
              <w:bottom w:val="single" w:sz="4" w:space="0" w:color="auto"/>
              <w:right w:val="single" w:sz="4" w:space="0" w:color="auto"/>
            </w:tcBorders>
          </w:tcPr>
          <w:p w14:paraId="404FDF3A"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6342.036802</w:t>
            </w:r>
          </w:p>
        </w:tc>
        <w:tc>
          <w:tcPr>
            <w:tcW w:w="1887" w:type="dxa"/>
            <w:tcBorders>
              <w:top w:val="single" w:sz="4" w:space="0" w:color="auto"/>
              <w:left w:val="single" w:sz="4" w:space="0" w:color="auto"/>
              <w:bottom w:val="single" w:sz="4" w:space="0" w:color="auto"/>
              <w:right w:val="single" w:sz="4" w:space="0" w:color="auto"/>
            </w:tcBorders>
          </w:tcPr>
          <w:p w14:paraId="53339D58"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79805190.0</w:t>
            </w:r>
          </w:p>
        </w:tc>
        <w:tc>
          <w:tcPr>
            <w:tcW w:w="1745" w:type="dxa"/>
            <w:tcBorders>
              <w:top w:val="single" w:sz="4" w:space="0" w:color="auto"/>
              <w:left w:val="single" w:sz="4" w:space="0" w:color="auto"/>
              <w:bottom w:val="single" w:sz="4" w:space="0" w:color="auto"/>
              <w:right w:val="single" w:sz="4" w:space="0" w:color="auto"/>
            </w:tcBorders>
          </w:tcPr>
          <w:p w14:paraId="7E281AAC"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16.491159</w:t>
            </w:r>
          </w:p>
        </w:tc>
      </w:tr>
      <w:tr w:rsidR="007B588C" w14:paraId="315BC938" w14:textId="77777777">
        <w:trPr>
          <w:trHeight w:val="220"/>
        </w:trPr>
        <w:tc>
          <w:tcPr>
            <w:tcW w:w="2047" w:type="dxa"/>
            <w:tcBorders>
              <w:top w:val="single" w:sz="4" w:space="0" w:color="auto"/>
              <w:left w:val="single" w:sz="4" w:space="0" w:color="auto"/>
              <w:bottom w:val="single" w:sz="4" w:space="0" w:color="auto"/>
              <w:right w:val="single" w:sz="4" w:space="0" w:color="auto"/>
            </w:tcBorders>
          </w:tcPr>
          <w:p w14:paraId="478092FF"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Decision Tree</w:t>
            </w:r>
          </w:p>
        </w:tc>
        <w:tc>
          <w:tcPr>
            <w:tcW w:w="1741" w:type="dxa"/>
            <w:tcBorders>
              <w:top w:val="single" w:sz="4" w:space="0" w:color="auto"/>
              <w:left w:val="single" w:sz="4" w:space="0" w:color="auto"/>
              <w:bottom w:val="single" w:sz="4" w:space="0" w:color="auto"/>
              <w:right w:val="single" w:sz="4" w:space="0" w:color="auto"/>
            </w:tcBorders>
          </w:tcPr>
          <w:p w14:paraId="2A9416CE"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0.87065</w:t>
            </w:r>
          </w:p>
        </w:tc>
        <w:tc>
          <w:tcPr>
            <w:tcW w:w="1887" w:type="dxa"/>
            <w:tcBorders>
              <w:top w:val="single" w:sz="4" w:space="0" w:color="auto"/>
              <w:left w:val="single" w:sz="4" w:space="0" w:color="auto"/>
              <w:bottom w:val="single" w:sz="4" w:space="0" w:color="auto"/>
              <w:right w:val="single" w:sz="4" w:space="0" w:color="auto"/>
            </w:tcBorders>
          </w:tcPr>
          <w:p w14:paraId="0E3BB255"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2431.253482</w:t>
            </w:r>
          </w:p>
        </w:tc>
        <w:tc>
          <w:tcPr>
            <w:tcW w:w="1887" w:type="dxa"/>
            <w:tcBorders>
              <w:top w:val="single" w:sz="4" w:space="0" w:color="auto"/>
              <w:left w:val="single" w:sz="4" w:space="0" w:color="auto"/>
              <w:bottom w:val="single" w:sz="4" w:space="0" w:color="auto"/>
              <w:right w:val="single" w:sz="4" w:space="0" w:color="auto"/>
            </w:tcBorders>
          </w:tcPr>
          <w:p w14:paraId="23352406"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22180040.0</w:t>
            </w:r>
          </w:p>
        </w:tc>
        <w:tc>
          <w:tcPr>
            <w:tcW w:w="1745" w:type="dxa"/>
            <w:tcBorders>
              <w:top w:val="single" w:sz="4" w:space="0" w:color="auto"/>
              <w:left w:val="single" w:sz="4" w:space="0" w:color="auto"/>
              <w:bottom w:val="single" w:sz="4" w:space="0" w:color="auto"/>
              <w:right w:val="single" w:sz="4" w:space="0" w:color="auto"/>
            </w:tcBorders>
          </w:tcPr>
          <w:p w14:paraId="48B3B60C"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5.499257</w:t>
            </w:r>
          </w:p>
        </w:tc>
      </w:tr>
      <w:tr w:rsidR="007B588C" w14:paraId="5625AB64" w14:textId="77777777">
        <w:trPr>
          <w:trHeight w:val="220"/>
        </w:trPr>
        <w:tc>
          <w:tcPr>
            <w:tcW w:w="2047" w:type="dxa"/>
            <w:tcBorders>
              <w:top w:val="single" w:sz="4" w:space="0" w:color="auto"/>
              <w:left w:val="single" w:sz="4" w:space="0" w:color="auto"/>
              <w:bottom w:val="single" w:sz="4" w:space="0" w:color="auto"/>
              <w:right w:val="single" w:sz="4" w:space="0" w:color="auto"/>
            </w:tcBorders>
          </w:tcPr>
          <w:p w14:paraId="29434189"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Random Forest</w:t>
            </w:r>
          </w:p>
        </w:tc>
        <w:tc>
          <w:tcPr>
            <w:tcW w:w="1741" w:type="dxa"/>
            <w:tcBorders>
              <w:top w:val="single" w:sz="4" w:space="0" w:color="auto"/>
              <w:left w:val="single" w:sz="4" w:space="0" w:color="auto"/>
              <w:bottom w:val="single" w:sz="4" w:space="0" w:color="auto"/>
              <w:right w:val="single" w:sz="4" w:space="0" w:color="auto"/>
            </w:tcBorders>
          </w:tcPr>
          <w:p w14:paraId="1435F698"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0.926914</w:t>
            </w:r>
          </w:p>
        </w:tc>
        <w:tc>
          <w:tcPr>
            <w:tcW w:w="1887" w:type="dxa"/>
            <w:tcBorders>
              <w:top w:val="single" w:sz="4" w:space="0" w:color="auto"/>
              <w:left w:val="single" w:sz="4" w:space="0" w:color="auto"/>
              <w:bottom w:val="single" w:sz="4" w:space="0" w:color="auto"/>
              <w:right w:val="single" w:sz="4" w:space="0" w:color="auto"/>
            </w:tcBorders>
          </w:tcPr>
          <w:p w14:paraId="7541E62E"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2118.112535</w:t>
            </w:r>
          </w:p>
        </w:tc>
        <w:tc>
          <w:tcPr>
            <w:tcW w:w="1887" w:type="dxa"/>
            <w:tcBorders>
              <w:top w:val="single" w:sz="4" w:space="0" w:color="auto"/>
              <w:left w:val="single" w:sz="4" w:space="0" w:color="auto"/>
              <w:bottom w:val="single" w:sz="4" w:space="0" w:color="auto"/>
              <w:right w:val="single" w:sz="4" w:space="0" w:color="auto"/>
            </w:tcBorders>
          </w:tcPr>
          <w:p w14:paraId="7C285F0E"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12532290.0</w:t>
            </w:r>
          </w:p>
        </w:tc>
        <w:tc>
          <w:tcPr>
            <w:tcW w:w="1745" w:type="dxa"/>
            <w:tcBorders>
              <w:top w:val="single" w:sz="4" w:space="0" w:color="auto"/>
              <w:left w:val="single" w:sz="4" w:space="0" w:color="auto"/>
              <w:bottom w:val="single" w:sz="4" w:space="0" w:color="auto"/>
              <w:right w:val="single" w:sz="4" w:space="0" w:color="auto"/>
            </w:tcBorders>
          </w:tcPr>
          <w:p w14:paraId="33D38F1A"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4.89478</w:t>
            </w:r>
          </w:p>
        </w:tc>
      </w:tr>
      <w:tr w:rsidR="007B588C" w14:paraId="4A21035E" w14:textId="77777777">
        <w:trPr>
          <w:trHeight w:val="229"/>
        </w:trPr>
        <w:tc>
          <w:tcPr>
            <w:tcW w:w="2047" w:type="dxa"/>
            <w:tcBorders>
              <w:top w:val="single" w:sz="4" w:space="0" w:color="auto"/>
              <w:left w:val="single" w:sz="4" w:space="0" w:color="auto"/>
              <w:bottom w:val="single" w:sz="4" w:space="0" w:color="auto"/>
              <w:right w:val="single" w:sz="4" w:space="0" w:color="auto"/>
            </w:tcBorders>
          </w:tcPr>
          <w:p w14:paraId="7E2CF816"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Gradient Boosting</w:t>
            </w:r>
          </w:p>
        </w:tc>
        <w:tc>
          <w:tcPr>
            <w:tcW w:w="1741" w:type="dxa"/>
            <w:tcBorders>
              <w:top w:val="single" w:sz="4" w:space="0" w:color="auto"/>
              <w:left w:val="single" w:sz="4" w:space="0" w:color="auto"/>
              <w:bottom w:val="single" w:sz="4" w:space="0" w:color="auto"/>
              <w:right w:val="single" w:sz="4" w:space="0" w:color="auto"/>
            </w:tcBorders>
          </w:tcPr>
          <w:p w14:paraId="1E365F40"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0.83906</w:t>
            </w:r>
          </w:p>
        </w:tc>
        <w:tc>
          <w:tcPr>
            <w:tcW w:w="1887" w:type="dxa"/>
            <w:tcBorders>
              <w:top w:val="single" w:sz="4" w:space="0" w:color="auto"/>
              <w:left w:val="single" w:sz="4" w:space="0" w:color="auto"/>
              <w:bottom w:val="single" w:sz="4" w:space="0" w:color="auto"/>
              <w:right w:val="single" w:sz="4" w:space="0" w:color="auto"/>
            </w:tcBorders>
          </w:tcPr>
          <w:p w14:paraId="26F0EC73"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3702.137974</w:t>
            </w:r>
          </w:p>
        </w:tc>
        <w:tc>
          <w:tcPr>
            <w:tcW w:w="1887" w:type="dxa"/>
            <w:tcBorders>
              <w:top w:val="single" w:sz="4" w:space="0" w:color="auto"/>
              <w:left w:val="single" w:sz="4" w:space="0" w:color="auto"/>
              <w:bottom w:val="single" w:sz="4" w:space="0" w:color="auto"/>
              <w:right w:val="single" w:sz="4" w:space="0" w:color="auto"/>
            </w:tcBorders>
          </w:tcPr>
          <w:p w14:paraId="03ABB539"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27596850.0</w:t>
            </w:r>
          </w:p>
        </w:tc>
        <w:tc>
          <w:tcPr>
            <w:tcW w:w="1745" w:type="dxa"/>
            <w:tcBorders>
              <w:top w:val="single" w:sz="4" w:space="0" w:color="auto"/>
              <w:left w:val="single" w:sz="4" w:space="0" w:color="auto"/>
              <w:bottom w:val="single" w:sz="4" w:space="0" w:color="auto"/>
              <w:right w:val="single" w:sz="4" w:space="0" w:color="auto"/>
            </w:tcBorders>
          </w:tcPr>
          <w:p w14:paraId="6D53FD15"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9.228321</w:t>
            </w:r>
          </w:p>
        </w:tc>
      </w:tr>
      <w:tr w:rsidR="007B588C" w14:paraId="3DC1D9A2" w14:textId="77777777">
        <w:trPr>
          <w:trHeight w:val="598"/>
        </w:trPr>
        <w:tc>
          <w:tcPr>
            <w:tcW w:w="2047" w:type="dxa"/>
            <w:tcBorders>
              <w:top w:val="single" w:sz="4" w:space="0" w:color="auto"/>
              <w:left w:val="single" w:sz="4" w:space="0" w:color="auto"/>
              <w:bottom w:val="single" w:sz="4" w:space="0" w:color="auto"/>
              <w:right w:val="single" w:sz="4" w:space="0" w:color="auto"/>
            </w:tcBorders>
          </w:tcPr>
          <w:p w14:paraId="6F8B06FC" w14:textId="77777777" w:rsidR="007B588C" w:rsidRDefault="00382017">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tc>
        <w:tc>
          <w:tcPr>
            <w:tcW w:w="1741" w:type="dxa"/>
            <w:tcBorders>
              <w:top w:val="single" w:sz="4" w:space="0" w:color="auto"/>
              <w:left w:val="single" w:sz="4" w:space="0" w:color="auto"/>
              <w:bottom w:val="single" w:sz="4" w:space="0" w:color="auto"/>
              <w:right w:val="single" w:sz="4" w:space="0" w:color="auto"/>
            </w:tcBorders>
          </w:tcPr>
          <w:p w14:paraId="4397E995"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0.832408</w:t>
            </w:r>
          </w:p>
        </w:tc>
        <w:tc>
          <w:tcPr>
            <w:tcW w:w="1887" w:type="dxa"/>
            <w:tcBorders>
              <w:top w:val="single" w:sz="4" w:space="0" w:color="auto"/>
              <w:left w:val="single" w:sz="4" w:space="0" w:color="auto"/>
              <w:bottom w:val="single" w:sz="4" w:space="0" w:color="auto"/>
              <w:right w:val="single" w:sz="4" w:space="0" w:color="auto"/>
            </w:tcBorders>
          </w:tcPr>
          <w:p w14:paraId="35E8D2AB"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2711.961564</w:t>
            </w:r>
          </w:p>
        </w:tc>
        <w:tc>
          <w:tcPr>
            <w:tcW w:w="1887" w:type="dxa"/>
            <w:tcBorders>
              <w:top w:val="single" w:sz="4" w:space="0" w:color="auto"/>
              <w:left w:val="single" w:sz="4" w:space="0" w:color="auto"/>
              <w:bottom w:val="single" w:sz="4" w:space="0" w:color="auto"/>
              <w:right w:val="single" w:sz="4" w:space="0" w:color="auto"/>
            </w:tcBorders>
          </w:tcPr>
          <w:p w14:paraId="3FE6C649"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28737430.0</w:t>
            </w:r>
          </w:p>
        </w:tc>
        <w:tc>
          <w:tcPr>
            <w:tcW w:w="1745" w:type="dxa"/>
            <w:tcBorders>
              <w:top w:val="single" w:sz="4" w:space="0" w:color="auto"/>
              <w:left w:val="single" w:sz="4" w:space="0" w:color="auto"/>
              <w:bottom w:val="single" w:sz="4" w:space="0" w:color="auto"/>
              <w:right w:val="single" w:sz="4" w:space="0" w:color="auto"/>
            </w:tcBorders>
          </w:tcPr>
          <w:p w14:paraId="1351A208"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6.427907</w:t>
            </w:r>
          </w:p>
        </w:tc>
      </w:tr>
    </w:tbl>
    <w:p w14:paraId="50C6F5B1" w14:textId="77777777" w:rsidR="007B588C" w:rsidRDefault="007B588C">
      <w:pPr>
        <w:spacing w:line="240" w:lineRule="auto"/>
        <w:jc w:val="both"/>
        <w:rPr>
          <w:rFonts w:ascii="Times New Roman" w:hAnsi="Times New Roman" w:cs="Times New Roman"/>
          <w:sz w:val="24"/>
          <w:szCs w:val="24"/>
        </w:rPr>
      </w:pPr>
    </w:p>
    <w:p w14:paraId="7BCC58F8"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Table 1</w:t>
      </w:r>
      <w:r>
        <w:rPr>
          <w:rFonts w:ascii="Times New Roman" w:hAnsi="Times New Roman" w:cs="Times New Roman"/>
          <w:b/>
          <w:bCs/>
          <w:sz w:val="24"/>
          <w:szCs w:val="24"/>
        </w:rPr>
        <w:t>: Performance Comparison of Regression Models</w:t>
      </w:r>
    </w:p>
    <w:p w14:paraId="697E21D8" w14:textId="77777777" w:rsidR="007B588C" w:rsidRDefault="007B588C">
      <w:pPr>
        <w:spacing w:line="240" w:lineRule="auto"/>
        <w:jc w:val="both"/>
        <w:rPr>
          <w:rFonts w:ascii="Times New Roman" w:hAnsi="Times New Roman" w:cs="Times New Roman"/>
          <w:b/>
          <w:bCs/>
          <w:sz w:val="24"/>
          <w:szCs w:val="24"/>
        </w:rPr>
      </w:pPr>
    </w:p>
    <w:p w14:paraId="26E55022" w14:textId="77777777" w:rsidR="007B588C" w:rsidRDefault="007B588C">
      <w:pPr>
        <w:spacing w:line="240" w:lineRule="auto"/>
        <w:jc w:val="both"/>
        <w:rPr>
          <w:rFonts w:ascii="Times New Roman" w:hAnsi="Times New Roman" w:cs="Times New Roman"/>
          <w:sz w:val="24"/>
          <w:szCs w:val="24"/>
        </w:rPr>
      </w:pPr>
    </w:p>
    <w:p w14:paraId="463FFB13"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rPr>
        <w:drawing>
          <wp:inline distT="0" distB="0" distL="0" distR="0" wp14:anchorId="59188D1B" wp14:editId="1DEA2B3D">
            <wp:extent cx="2710180" cy="19602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58953" cy="2068267"/>
                    </a:xfrm>
                    <a:prstGeom prst="rect">
                      <a:avLst/>
                    </a:prstGeom>
                    <a:noFill/>
                    <a:ln>
                      <a:noFill/>
                    </a:ln>
                  </pic:spPr>
                </pic:pic>
              </a:graphicData>
            </a:graphic>
          </wp:inline>
        </w:drawing>
      </w:r>
      <w:r>
        <w:rPr>
          <w:rFonts w:ascii="Times New Roman" w:hAnsi="Times New Roman" w:cs="Times New Roman"/>
          <w:noProof/>
        </w:rPr>
        <w:drawing>
          <wp:inline distT="0" distB="0" distL="0" distR="0" wp14:anchorId="3B898240" wp14:editId="2556A8D8">
            <wp:extent cx="2501265" cy="1873885"/>
            <wp:effectExtent l="0" t="0" r="63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501265" cy="1873885"/>
                    </a:xfrm>
                    <a:prstGeom prst="rect">
                      <a:avLst/>
                    </a:prstGeom>
                    <a:noFill/>
                    <a:ln>
                      <a:noFill/>
                    </a:ln>
                  </pic:spPr>
                </pic:pic>
              </a:graphicData>
            </a:graphic>
          </wp:inline>
        </w:drawing>
      </w:r>
    </w:p>
    <w:p w14:paraId="1F8FCFC3" w14:textId="77777777" w:rsidR="007B588C" w:rsidRDefault="007B588C">
      <w:pPr>
        <w:spacing w:line="240" w:lineRule="auto"/>
        <w:jc w:val="both"/>
        <w:rPr>
          <w:rFonts w:ascii="Times New Roman" w:hAnsi="Times New Roman" w:cs="Times New Roman"/>
          <w:sz w:val="24"/>
          <w:szCs w:val="24"/>
        </w:rPr>
      </w:pPr>
    </w:p>
    <w:p w14:paraId="6B2226BB"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Figure(</w:t>
      </w:r>
      <w:proofErr w:type="gramStart"/>
      <w:r>
        <w:rPr>
          <w:rFonts w:ascii="Times New Roman" w:hAnsi="Times New Roman" w:cs="Times New Roman"/>
          <w:sz w:val="24"/>
          <w:szCs w:val="24"/>
        </w:rPr>
        <w:t xml:space="preserve">a)   </w:t>
      </w:r>
      <w:proofErr w:type="gramEnd"/>
      <w:r>
        <w:rPr>
          <w:rFonts w:ascii="Times New Roman" w:hAnsi="Times New Roman" w:cs="Times New Roman"/>
          <w:sz w:val="24"/>
          <w:szCs w:val="24"/>
        </w:rPr>
        <w:t xml:space="preserve">                                             Figure(b)</w:t>
      </w:r>
    </w:p>
    <w:p w14:paraId="1834CB4C" w14:textId="77777777" w:rsidR="007B588C" w:rsidRDefault="007B588C">
      <w:pPr>
        <w:spacing w:line="240" w:lineRule="auto"/>
        <w:jc w:val="both"/>
        <w:rPr>
          <w:rFonts w:ascii="Times New Roman" w:hAnsi="Times New Roman" w:cs="Times New Roman"/>
          <w:sz w:val="24"/>
          <w:szCs w:val="24"/>
        </w:rPr>
      </w:pPr>
    </w:p>
    <w:p w14:paraId="3C67E3B9" w14:textId="77777777" w:rsidR="007B588C" w:rsidRDefault="00382017">
      <w:pPr>
        <w:spacing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14:anchorId="089826E9" wp14:editId="50197436">
            <wp:extent cx="2677160" cy="180975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688936" cy="1817398"/>
                    </a:xfrm>
                    <a:prstGeom prst="rect">
                      <a:avLst/>
                    </a:prstGeom>
                    <a:noFill/>
                    <a:ln>
                      <a:noFill/>
                    </a:ln>
                  </pic:spPr>
                </pic:pic>
              </a:graphicData>
            </a:graphic>
          </wp:inline>
        </w:drawing>
      </w:r>
    </w:p>
    <w:p w14:paraId="78980420" w14:textId="77777777" w:rsidR="007B588C" w:rsidRDefault="00382017">
      <w:pPr>
        <w:spacing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Figure(c)                </w:t>
      </w:r>
      <w:r>
        <w:rPr>
          <w:rFonts w:ascii="Times New Roman" w:hAnsi="Times New Roman" w:cs="Times New Roman"/>
        </w:rPr>
        <w:t xml:space="preserve">                                    </w:t>
      </w:r>
    </w:p>
    <w:p w14:paraId="7AE32A3F" w14:textId="77777777" w:rsidR="007B588C" w:rsidRDefault="007B588C">
      <w:pPr>
        <w:spacing w:line="240" w:lineRule="auto"/>
        <w:jc w:val="both"/>
        <w:rPr>
          <w:rFonts w:ascii="Times New Roman" w:hAnsi="Times New Roman" w:cs="Times New Roman"/>
          <w:sz w:val="24"/>
          <w:szCs w:val="24"/>
        </w:rPr>
      </w:pPr>
    </w:p>
    <w:p w14:paraId="77D89F01"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Fig</w:t>
      </w:r>
      <w:r>
        <w:rPr>
          <w:rFonts w:ascii="Times New Roman" w:hAnsi="Times New Roman" w:cs="Times New Roman"/>
          <w:b/>
          <w:bCs/>
          <w:sz w:val="24"/>
          <w:szCs w:val="24"/>
        </w:rPr>
        <w:t>ure 3</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 xml:space="preserve">The above figures refer to the Mean Absolute Error (MAE) in F </w:t>
      </w:r>
      <w:proofErr w:type="spellStart"/>
      <w:r>
        <w:rPr>
          <w:rFonts w:ascii="Times New Roman" w:hAnsi="Times New Roman" w:cs="Times New Roman"/>
          <w:b/>
          <w:bCs/>
          <w:sz w:val="24"/>
          <w:szCs w:val="24"/>
        </w:rPr>
        <w:t>igure</w:t>
      </w:r>
      <w:proofErr w:type="spellEnd"/>
      <w:r>
        <w:rPr>
          <w:rFonts w:ascii="Times New Roman" w:hAnsi="Times New Roman" w:cs="Times New Roman"/>
          <w:b/>
          <w:bCs/>
          <w:sz w:val="24"/>
          <w:szCs w:val="24"/>
        </w:rPr>
        <w:t xml:space="preserve"> (a), Mean Squared Error (MSE) in Figure (b), Root Mean Squared Error (RMSE) in Figure (c). </w:t>
      </w:r>
    </w:p>
    <w:p w14:paraId="4C58EDC3" w14:textId="77777777" w:rsidR="007B588C" w:rsidRDefault="007B588C">
      <w:pPr>
        <w:spacing w:line="240" w:lineRule="auto"/>
        <w:jc w:val="both"/>
        <w:rPr>
          <w:rFonts w:ascii="Times New Roman" w:hAnsi="Times New Roman" w:cs="Times New Roman"/>
          <w:sz w:val="24"/>
          <w:szCs w:val="24"/>
        </w:rPr>
      </w:pPr>
    </w:p>
    <w:p w14:paraId="0AA62A2F" w14:textId="77777777" w:rsidR="007B588C" w:rsidRDefault="007B588C">
      <w:pPr>
        <w:spacing w:line="240" w:lineRule="auto"/>
        <w:jc w:val="both"/>
        <w:rPr>
          <w:rFonts w:ascii="Times New Roman" w:hAnsi="Times New Roman" w:cs="Times New Roman"/>
          <w:sz w:val="24"/>
          <w:szCs w:val="24"/>
        </w:rPr>
      </w:pPr>
    </w:p>
    <w:p w14:paraId="23AD0679"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Three metrics are used in the graphs to comp</w:t>
      </w:r>
      <w:r>
        <w:rPr>
          <w:rFonts w:ascii="Times New Roman" w:hAnsi="Times New Roman" w:cs="Times New Roman"/>
          <w:sz w:val="24"/>
          <w:szCs w:val="24"/>
        </w:rPr>
        <w:t>are various machine learning models:</w:t>
      </w:r>
      <w:r>
        <w:rPr>
          <w:rFonts w:ascii="Times New Roman" w:hAnsi="Times New Roman" w:cs="Times New Roman"/>
          <w:sz w:val="24"/>
          <w:szCs w:val="24"/>
        </w:rPr>
        <w:br/>
        <w:t xml:space="preserve">We evaluated the accuracy, RMSE, </w:t>
      </w:r>
      <w:r>
        <w:rPr>
          <w:rFonts w:ascii="Times New Roman" w:hAnsi="Times New Roman" w:cs="Times New Roman"/>
          <w:noProof/>
          <w:sz w:val="24"/>
          <w:szCs w:val="24"/>
        </w:rPr>
        <w:drawing>
          <wp:inline distT="0" distB="0" distL="0" distR="0" wp14:anchorId="7B8C24F7" wp14:editId="4A730068">
            <wp:extent cx="184150" cy="20955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84150" cy="209550"/>
                    </a:xfrm>
                    <a:prstGeom prst="rect">
                      <a:avLst/>
                    </a:prstGeom>
                    <a:noFill/>
                    <a:ln>
                      <a:noFill/>
                    </a:ln>
                  </pic:spPr>
                </pic:pic>
              </a:graphicData>
            </a:graphic>
          </wp:inline>
        </w:drawing>
      </w:r>
      <w:r>
        <w:rPr>
          <w:rFonts w:ascii="Times New Roman" w:hAnsi="Times New Roman" w:cs="Times New Roman"/>
          <w:sz w:val="24"/>
          <w:szCs w:val="24"/>
        </w:rPr>
        <w:t xml:space="preserve"> score and feature importance of Linear Regression, Random Forest,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and Gradient Boosting after they had been trained. The best performing forest is Random Forest (</w:t>
      </w:r>
      <w:r>
        <w:rPr>
          <w:rFonts w:ascii="Times New Roman" w:hAnsi="Times New Roman" w:cs="Times New Roman"/>
          <w:noProof/>
          <w:sz w:val="24"/>
          <w:szCs w:val="24"/>
        </w:rPr>
        <w:drawing>
          <wp:inline distT="0" distB="0" distL="0" distR="0" wp14:anchorId="38E3662E" wp14:editId="06D3C8BC">
            <wp:extent cx="184150" cy="2095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84150" cy="209550"/>
                    </a:xfrm>
                    <a:prstGeom prst="rect">
                      <a:avLst/>
                    </a:prstGeom>
                    <a:noFill/>
                    <a:ln>
                      <a:noFill/>
                    </a:ln>
                  </pic:spPr>
                </pic:pic>
              </a:graphicData>
            </a:graphic>
          </wp:inline>
        </w:drawing>
      </w:r>
      <w:r>
        <w:rPr>
          <w:rFonts w:ascii="Times New Roman" w:hAnsi="Times New Roman" w:cs="Times New Roman"/>
          <w:sz w:val="24"/>
          <w:szCs w:val="24"/>
        </w:rPr>
        <w:t>= 0.9269, lo</w:t>
      </w:r>
      <w:r>
        <w:rPr>
          <w:rFonts w:ascii="Times New Roman" w:hAnsi="Times New Roman" w:cs="Times New Roman"/>
          <w:sz w:val="24"/>
          <w:szCs w:val="24"/>
        </w:rPr>
        <w:t>west MAE &amp; MAPE</w:t>
      </w: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Accuracy: It successfully identifies intricate non-linear patterns in the data. Feature Importance Analysis: Taking other things into account, it probably finds that education is a strong predictor. Low errors (MAE = 2118.11, MAPE = 4</w:t>
      </w:r>
      <w:r>
        <w:rPr>
          <w:rFonts w:ascii="Times New Roman" w:hAnsi="Times New Roman" w:cs="Times New Roman"/>
          <w:sz w:val="24"/>
          <w:szCs w:val="24"/>
        </w:rPr>
        <w:t xml:space="preserve">.90%) imply accurate and trustworthy forecasts.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Decision Trees Both Perform Well. Education is important, as demonstrated by the Decision Tree (</w:t>
      </w:r>
      <w:r>
        <w:rPr>
          <w:rFonts w:ascii="Times New Roman" w:hAnsi="Times New Roman" w:cs="Times New Roman"/>
          <w:noProof/>
          <w:sz w:val="24"/>
          <w:szCs w:val="24"/>
        </w:rPr>
        <w:drawing>
          <wp:inline distT="0" distB="0" distL="0" distR="0" wp14:anchorId="05C8757E" wp14:editId="76502827">
            <wp:extent cx="184150" cy="2095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84150" cy="209550"/>
                    </a:xfrm>
                    <a:prstGeom prst="rect">
                      <a:avLst/>
                    </a:prstGeom>
                    <a:noFill/>
                    <a:ln>
                      <a:noFill/>
                    </a:ln>
                  </pic:spPr>
                </pic:pic>
              </a:graphicData>
            </a:graphic>
          </wp:inline>
        </w:drawing>
      </w:r>
      <w:r>
        <w:rPr>
          <w:rFonts w:ascii="Times New Roman" w:hAnsi="Times New Roman" w:cs="Times New Roman"/>
          <w:sz w:val="24"/>
          <w:szCs w:val="24"/>
        </w:rPr>
        <w:t xml:space="preserve"> = 0.8707). Although it captures patterns well,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Pr>
          <w:rFonts w:ascii="Times New Roman" w:hAnsi="Times New Roman" w:cs="Times New Roman"/>
          <w:noProof/>
          <w:sz w:val="20"/>
          <w:szCs w:val="20"/>
        </w:rPr>
        <w:drawing>
          <wp:inline distT="0" distB="0" distL="0" distR="0" wp14:anchorId="7C216802" wp14:editId="28A02112">
            <wp:extent cx="184150" cy="2095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84150" cy="209550"/>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sz w:val="24"/>
          <w:szCs w:val="24"/>
        </w:rPr>
        <w:t>= 0.8324) performs marginally worse than</w:t>
      </w:r>
      <w:r>
        <w:rPr>
          <w:rFonts w:ascii="Times New Roman" w:hAnsi="Times New Roman" w:cs="Times New Roman"/>
          <w:sz w:val="24"/>
          <w:szCs w:val="24"/>
        </w:rPr>
        <w:t xml:space="preserve"> Random Forest. These models are appropriate substitutes since they validate the impact of education on the choice of employment sector. Linear Regression With </w:t>
      </w:r>
      <w:r>
        <w:rPr>
          <w:rFonts w:ascii="Times New Roman" w:hAnsi="Times New Roman" w:cs="Times New Roman"/>
          <w:noProof/>
          <w:sz w:val="24"/>
          <w:szCs w:val="24"/>
        </w:rPr>
        <w:drawing>
          <wp:inline distT="0" distB="0" distL="0" distR="0" wp14:anchorId="22216B42" wp14:editId="771C93E5">
            <wp:extent cx="184150" cy="20955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84150" cy="209550"/>
                    </a:xfrm>
                    <a:prstGeom prst="rect">
                      <a:avLst/>
                    </a:prstGeom>
                    <a:noFill/>
                    <a:ln>
                      <a:noFill/>
                    </a:ln>
                  </pic:spPr>
                </pic:pic>
              </a:graphicData>
            </a:graphic>
          </wp:inline>
        </w:drawing>
      </w:r>
      <w:r>
        <w:rPr>
          <w:rFonts w:ascii="Times New Roman" w:hAnsi="Times New Roman" w:cs="Times New Roman"/>
          <w:sz w:val="24"/>
          <w:szCs w:val="24"/>
        </w:rPr>
        <w:t xml:space="preserve"> = 0.5346 and high MAE &amp; MAPE, linear regression fails believes in a linear relationship, which</w:t>
      </w:r>
      <w:r>
        <w:rPr>
          <w:rFonts w:ascii="Times New Roman" w:hAnsi="Times New Roman" w:cs="Times New Roman"/>
          <w:sz w:val="24"/>
          <w:szCs w:val="24"/>
        </w:rPr>
        <w:t xml:space="preserve"> is untrue. Numerous factors that interact in intricate, non-linear ways influence the job market.</w:t>
      </w:r>
    </w:p>
    <w:p w14:paraId="3FDE08AE" w14:textId="77777777" w:rsidR="007B588C" w:rsidRDefault="007B588C">
      <w:pPr>
        <w:spacing w:line="240" w:lineRule="auto"/>
        <w:jc w:val="both"/>
        <w:rPr>
          <w:rFonts w:ascii="Times New Roman" w:hAnsi="Times New Roman" w:cs="Times New Roman"/>
          <w:sz w:val="24"/>
          <w:szCs w:val="24"/>
        </w:rPr>
      </w:pPr>
    </w:p>
    <w:p w14:paraId="43FFC1F1" w14:textId="77777777" w:rsidR="007B588C" w:rsidRDefault="007B588C">
      <w:pPr>
        <w:spacing w:line="240" w:lineRule="auto"/>
        <w:jc w:val="both"/>
        <w:rPr>
          <w:rFonts w:ascii="Times New Roman" w:hAnsi="Times New Roman" w:cs="Times New Roman"/>
          <w:sz w:val="24"/>
          <w:szCs w:val="24"/>
        </w:rPr>
      </w:pPr>
    </w:p>
    <w:p w14:paraId="45C0265F" w14:textId="77777777" w:rsidR="007B588C" w:rsidRDefault="007B588C">
      <w:pPr>
        <w:spacing w:line="240" w:lineRule="auto"/>
        <w:jc w:val="both"/>
        <w:rPr>
          <w:rFonts w:ascii="Times New Roman" w:hAnsi="Times New Roman" w:cs="Times New Roman"/>
          <w:sz w:val="24"/>
          <w:szCs w:val="24"/>
        </w:rPr>
      </w:pPr>
    </w:p>
    <w:p w14:paraId="778CF2F5" w14:textId="77777777" w:rsidR="007B588C" w:rsidRDefault="007B588C">
      <w:pPr>
        <w:spacing w:line="240" w:lineRule="auto"/>
        <w:jc w:val="both"/>
        <w:rPr>
          <w:rFonts w:ascii="Times New Roman" w:hAnsi="Times New Roman" w:cs="Times New Roman"/>
          <w:sz w:val="24"/>
          <w:szCs w:val="24"/>
        </w:rPr>
      </w:pPr>
    </w:p>
    <w:p w14:paraId="7551A925" w14:textId="77777777" w:rsidR="007B588C" w:rsidRDefault="007B588C">
      <w:pPr>
        <w:spacing w:line="240" w:lineRule="auto"/>
        <w:jc w:val="both"/>
        <w:rPr>
          <w:rFonts w:ascii="Times New Roman" w:hAnsi="Times New Roman" w:cs="Times New Roman"/>
          <w:sz w:val="24"/>
          <w:szCs w:val="24"/>
        </w:rPr>
      </w:pPr>
    </w:p>
    <w:p w14:paraId="58D2F24A" w14:textId="77777777" w:rsidR="007B588C" w:rsidRDefault="007B588C">
      <w:pPr>
        <w:spacing w:line="240" w:lineRule="auto"/>
        <w:jc w:val="both"/>
        <w:rPr>
          <w:rFonts w:ascii="Times New Roman" w:hAnsi="Times New Roman" w:cs="Times New Roman"/>
          <w:sz w:val="24"/>
          <w:szCs w:val="24"/>
        </w:rPr>
      </w:pPr>
    </w:p>
    <w:p w14:paraId="2FA5F8D8" w14:textId="77777777" w:rsidR="007B588C" w:rsidRDefault="007B588C">
      <w:pPr>
        <w:spacing w:line="240" w:lineRule="auto"/>
        <w:jc w:val="both"/>
        <w:rPr>
          <w:rFonts w:ascii="Times New Roman" w:hAnsi="Times New Roman" w:cs="Times New Roman"/>
          <w:sz w:val="24"/>
          <w:szCs w:val="24"/>
        </w:rPr>
      </w:pPr>
    </w:p>
    <w:p w14:paraId="0D4848E5" w14:textId="77777777" w:rsidR="007B588C" w:rsidRDefault="007B588C">
      <w:pPr>
        <w:spacing w:line="240" w:lineRule="auto"/>
        <w:jc w:val="both"/>
        <w:rPr>
          <w:rFonts w:ascii="Times New Roman" w:hAnsi="Times New Roman" w:cs="Times New Roman"/>
          <w:sz w:val="24"/>
          <w:szCs w:val="24"/>
        </w:rPr>
      </w:pPr>
    </w:p>
    <w:p w14:paraId="2921252D" w14:textId="77777777" w:rsidR="007B588C" w:rsidRDefault="00382017">
      <w:pPr>
        <w:spacing w:line="240" w:lineRule="auto"/>
        <w:jc w:val="both"/>
        <w:rPr>
          <w:rFonts w:ascii="Times New Roman" w:eastAsia="SimSun" w:hAnsi="Times New Roman" w:cs="Times New Roman"/>
          <w:b/>
          <w:bCs/>
          <w:sz w:val="24"/>
          <w:szCs w:val="24"/>
        </w:rPr>
      </w:pPr>
      <w:r>
        <w:rPr>
          <w:rFonts w:ascii="Times New Roman" w:hAnsi="Times New Roman" w:cs="Times New Roman"/>
          <w:b/>
          <w:bCs/>
          <w:sz w:val="24"/>
          <w:szCs w:val="24"/>
        </w:rPr>
        <w:t xml:space="preserve">3.2 </w:t>
      </w:r>
      <w:r>
        <w:rPr>
          <w:rFonts w:ascii="Times New Roman" w:eastAsia="SimSun" w:hAnsi="Times New Roman" w:cs="Times New Roman"/>
          <w:b/>
          <w:bCs/>
          <w:sz w:val="24"/>
          <w:szCs w:val="24"/>
        </w:rPr>
        <w:t>Feature Importance Benchmarking</w:t>
      </w:r>
    </w:p>
    <w:p w14:paraId="779BFAB9"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                                      </w:t>
      </w:r>
    </w:p>
    <w:tbl>
      <w:tblPr>
        <w:tblStyle w:val="TableGrid"/>
        <w:tblW w:w="0" w:type="auto"/>
        <w:tblLook w:val="04A0" w:firstRow="1" w:lastRow="0" w:firstColumn="1" w:lastColumn="0" w:noHBand="0" w:noVBand="1"/>
      </w:tblPr>
      <w:tblGrid>
        <w:gridCol w:w="1971"/>
        <w:gridCol w:w="1970"/>
        <w:gridCol w:w="1972"/>
        <w:gridCol w:w="1970"/>
        <w:gridCol w:w="1972"/>
      </w:tblGrid>
      <w:tr w:rsidR="007B588C" w14:paraId="6372E77D" w14:textId="77777777">
        <w:tc>
          <w:tcPr>
            <w:tcW w:w="1975" w:type="dxa"/>
          </w:tcPr>
          <w:p w14:paraId="35EE8112"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Feature</w:t>
            </w:r>
          </w:p>
        </w:tc>
        <w:tc>
          <w:tcPr>
            <w:tcW w:w="1975" w:type="dxa"/>
          </w:tcPr>
          <w:p w14:paraId="19DA5EBE"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Random </w:t>
            </w:r>
            <w:proofErr w:type="gramStart"/>
            <w:r>
              <w:rPr>
                <w:rFonts w:ascii="Times New Roman" w:eastAsia="SimSun" w:hAnsi="Times New Roman" w:cs="Times New Roman"/>
                <w:b/>
                <w:bCs/>
                <w:sz w:val="24"/>
                <w:szCs w:val="24"/>
              </w:rPr>
              <w:t>Forest(</w:t>
            </w:r>
            <w:proofErr w:type="gramEnd"/>
            <w:r>
              <w:rPr>
                <w:rFonts w:ascii="Times New Roman" w:eastAsia="SimSun" w:hAnsi="Times New Roman" w:cs="Times New Roman"/>
                <w:b/>
                <w:bCs/>
                <w:sz w:val="24"/>
                <w:szCs w:val="24"/>
              </w:rPr>
              <w:t>%)</w:t>
            </w:r>
          </w:p>
        </w:tc>
        <w:tc>
          <w:tcPr>
            <w:tcW w:w="1975" w:type="dxa"/>
          </w:tcPr>
          <w:p w14:paraId="69715246" w14:textId="77777777" w:rsidR="007B588C" w:rsidRDefault="00382017">
            <w:pPr>
              <w:spacing w:line="240" w:lineRule="auto"/>
              <w:jc w:val="both"/>
              <w:rPr>
                <w:rFonts w:ascii="Times New Roman" w:eastAsia="SimSun" w:hAnsi="Times New Roman" w:cs="Times New Roman"/>
                <w:b/>
                <w:bCs/>
                <w:sz w:val="24"/>
                <w:szCs w:val="24"/>
              </w:rPr>
            </w:pPr>
            <w:proofErr w:type="spellStart"/>
            <w:proofErr w:type="gramStart"/>
            <w:r>
              <w:rPr>
                <w:rFonts w:ascii="Times New Roman" w:eastAsia="SimSun" w:hAnsi="Times New Roman" w:cs="Times New Roman"/>
                <w:b/>
                <w:bCs/>
                <w:sz w:val="24"/>
                <w:szCs w:val="24"/>
              </w:rPr>
              <w:t>XGBoost</w:t>
            </w:r>
            <w:proofErr w:type="spellEnd"/>
            <w:r>
              <w:rPr>
                <w:rFonts w:ascii="Times New Roman" w:eastAsia="SimSun" w:hAnsi="Times New Roman" w:cs="Times New Roman"/>
                <w:b/>
                <w:bCs/>
                <w:sz w:val="24"/>
                <w:szCs w:val="24"/>
              </w:rPr>
              <w:t>(</w:t>
            </w:r>
            <w:proofErr w:type="gramEnd"/>
            <w:r>
              <w:rPr>
                <w:rFonts w:ascii="Times New Roman" w:eastAsia="SimSun" w:hAnsi="Times New Roman" w:cs="Times New Roman"/>
                <w:b/>
                <w:bCs/>
                <w:sz w:val="24"/>
                <w:szCs w:val="24"/>
              </w:rPr>
              <w:t>%)</w:t>
            </w:r>
          </w:p>
        </w:tc>
        <w:tc>
          <w:tcPr>
            <w:tcW w:w="1975" w:type="dxa"/>
          </w:tcPr>
          <w:p w14:paraId="3B6E2A8F" w14:textId="77777777" w:rsidR="007B588C" w:rsidRDefault="00382017">
            <w:pPr>
              <w:spacing w:line="240" w:lineRule="auto"/>
              <w:jc w:val="both"/>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t>Decission</w:t>
            </w:r>
            <w:proofErr w:type="spellEnd"/>
            <w:r>
              <w:rPr>
                <w:rFonts w:ascii="Times New Roman" w:eastAsia="SimSun" w:hAnsi="Times New Roman" w:cs="Times New Roman"/>
                <w:b/>
                <w:bCs/>
                <w:sz w:val="24"/>
                <w:szCs w:val="24"/>
              </w:rPr>
              <w:t xml:space="preserve"> </w:t>
            </w:r>
            <w:proofErr w:type="gramStart"/>
            <w:r>
              <w:rPr>
                <w:rFonts w:ascii="Times New Roman" w:eastAsia="SimSun" w:hAnsi="Times New Roman" w:cs="Times New Roman"/>
                <w:b/>
                <w:bCs/>
                <w:sz w:val="24"/>
                <w:szCs w:val="24"/>
              </w:rPr>
              <w:t>Tree(</w:t>
            </w:r>
            <w:proofErr w:type="gramEnd"/>
            <w:r>
              <w:rPr>
                <w:rFonts w:ascii="Times New Roman" w:eastAsia="SimSun" w:hAnsi="Times New Roman" w:cs="Times New Roman"/>
                <w:b/>
                <w:bCs/>
                <w:sz w:val="24"/>
                <w:szCs w:val="24"/>
              </w:rPr>
              <w:t>%)</w:t>
            </w:r>
          </w:p>
        </w:tc>
        <w:tc>
          <w:tcPr>
            <w:tcW w:w="1976" w:type="dxa"/>
          </w:tcPr>
          <w:p w14:paraId="0C6395B5"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Benchmark Rank</w:t>
            </w:r>
          </w:p>
        </w:tc>
      </w:tr>
      <w:tr w:rsidR="007B588C" w14:paraId="4FEBEB67" w14:textId="77777777">
        <w:tc>
          <w:tcPr>
            <w:tcW w:w="1975" w:type="dxa"/>
          </w:tcPr>
          <w:p w14:paraId="4A27A317"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Education Label</w:t>
            </w:r>
          </w:p>
        </w:tc>
        <w:tc>
          <w:tcPr>
            <w:tcW w:w="1975" w:type="dxa"/>
          </w:tcPr>
          <w:p w14:paraId="6DA88CC8"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86.27%</w:t>
            </w:r>
          </w:p>
        </w:tc>
        <w:tc>
          <w:tcPr>
            <w:tcW w:w="1975" w:type="dxa"/>
          </w:tcPr>
          <w:p w14:paraId="762DD647"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75.89%</w:t>
            </w:r>
          </w:p>
        </w:tc>
        <w:tc>
          <w:tcPr>
            <w:tcW w:w="1975" w:type="dxa"/>
          </w:tcPr>
          <w:p w14:paraId="57826B49"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97.51%</w:t>
            </w:r>
          </w:p>
        </w:tc>
        <w:tc>
          <w:tcPr>
            <w:tcW w:w="1976" w:type="dxa"/>
          </w:tcPr>
          <w:p w14:paraId="415AB559"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1</w:t>
            </w:r>
          </w:p>
        </w:tc>
      </w:tr>
      <w:tr w:rsidR="007B588C" w14:paraId="046F89A7" w14:textId="77777777">
        <w:tc>
          <w:tcPr>
            <w:tcW w:w="1975" w:type="dxa"/>
          </w:tcPr>
          <w:p w14:paraId="28B2A09E"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Occupation Type</w:t>
            </w:r>
          </w:p>
        </w:tc>
        <w:tc>
          <w:tcPr>
            <w:tcW w:w="1975" w:type="dxa"/>
          </w:tcPr>
          <w:p w14:paraId="67C88AD6"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9.15%</w:t>
            </w:r>
          </w:p>
        </w:tc>
        <w:tc>
          <w:tcPr>
            <w:tcW w:w="1975" w:type="dxa"/>
          </w:tcPr>
          <w:p w14:paraId="138331D9"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11.28%</w:t>
            </w:r>
          </w:p>
        </w:tc>
        <w:tc>
          <w:tcPr>
            <w:tcW w:w="1975" w:type="dxa"/>
          </w:tcPr>
          <w:p w14:paraId="2B1C2035"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2.47%</w:t>
            </w:r>
          </w:p>
        </w:tc>
        <w:tc>
          <w:tcPr>
            <w:tcW w:w="1976" w:type="dxa"/>
          </w:tcPr>
          <w:p w14:paraId="710C6AF1"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2</w:t>
            </w:r>
          </w:p>
        </w:tc>
      </w:tr>
      <w:tr w:rsidR="007B588C" w14:paraId="42E2049A" w14:textId="77777777">
        <w:tc>
          <w:tcPr>
            <w:tcW w:w="1975" w:type="dxa"/>
          </w:tcPr>
          <w:p w14:paraId="460086F0"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Gender</w:t>
            </w:r>
          </w:p>
        </w:tc>
        <w:tc>
          <w:tcPr>
            <w:tcW w:w="1975" w:type="dxa"/>
          </w:tcPr>
          <w:p w14:paraId="1D4572AA"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1.81</w:t>
            </w:r>
          </w:p>
        </w:tc>
        <w:tc>
          <w:tcPr>
            <w:tcW w:w="1975" w:type="dxa"/>
          </w:tcPr>
          <w:p w14:paraId="0C4CB68F"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9.52%</w:t>
            </w:r>
          </w:p>
        </w:tc>
        <w:tc>
          <w:tcPr>
            <w:tcW w:w="1975" w:type="dxa"/>
          </w:tcPr>
          <w:p w14:paraId="76043468"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w:t>
            </w:r>
          </w:p>
        </w:tc>
        <w:tc>
          <w:tcPr>
            <w:tcW w:w="1976" w:type="dxa"/>
          </w:tcPr>
          <w:p w14:paraId="1A5B7D48"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3</w:t>
            </w:r>
          </w:p>
        </w:tc>
      </w:tr>
      <w:tr w:rsidR="007B588C" w14:paraId="7D28BC0C" w14:textId="77777777">
        <w:tc>
          <w:tcPr>
            <w:tcW w:w="1975" w:type="dxa"/>
            <w:shd w:val="clear" w:color="auto" w:fill="auto"/>
          </w:tcPr>
          <w:p w14:paraId="73D772CA"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Sector</w:t>
            </w:r>
          </w:p>
        </w:tc>
        <w:tc>
          <w:tcPr>
            <w:tcW w:w="1975" w:type="dxa"/>
            <w:shd w:val="clear" w:color="auto" w:fill="auto"/>
          </w:tcPr>
          <w:p w14:paraId="2B5BB056"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2.78%</w:t>
            </w:r>
          </w:p>
        </w:tc>
        <w:tc>
          <w:tcPr>
            <w:tcW w:w="1975" w:type="dxa"/>
            <w:shd w:val="clear" w:color="auto" w:fill="auto"/>
          </w:tcPr>
          <w:p w14:paraId="77889DF1"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3.31%</w:t>
            </w:r>
          </w:p>
        </w:tc>
        <w:tc>
          <w:tcPr>
            <w:tcW w:w="1975" w:type="dxa"/>
            <w:shd w:val="clear" w:color="auto" w:fill="auto"/>
          </w:tcPr>
          <w:p w14:paraId="4F202A6D"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0.013%</w:t>
            </w:r>
          </w:p>
        </w:tc>
        <w:tc>
          <w:tcPr>
            <w:tcW w:w="1976" w:type="dxa"/>
            <w:shd w:val="clear" w:color="auto" w:fill="auto"/>
          </w:tcPr>
          <w:p w14:paraId="20086573"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4</w:t>
            </w:r>
          </w:p>
        </w:tc>
      </w:tr>
    </w:tbl>
    <w:p w14:paraId="1EC31F4F"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p w14:paraId="3E94D26C" w14:textId="77777777" w:rsidR="007B588C" w:rsidRDefault="00382017">
      <w:pPr>
        <w:spacing w:line="240" w:lineRule="auto"/>
        <w:ind w:firstLineChars="1300" w:firstLine="3132"/>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Table 2: Feature Importance</w:t>
      </w:r>
    </w:p>
    <w:p w14:paraId="6E593FF7" w14:textId="77777777" w:rsidR="007B588C" w:rsidRDefault="007B588C">
      <w:pPr>
        <w:spacing w:line="240" w:lineRule="auto"/>
        <w:jc w:val="both"/>
        <w:rPr>
          <w:rFonts w:ascii="Times New Roman" w:eastAsia="SimSun" w:hAnsi="Times New Roman" w:cs="Times New Roman"/>
          <w:b/>
          <w:bCs/>
          <w:sz w:val="24"/>
          <w:szCs w:val="24"/>
        </w:rPr>
      </w:pPr>
    </w:p>
    <w:p w14:paraId="70F7D28D" w14:textId="77777777" w:rsidR="007B588C" w:rsidRDefault="007B588C">
      <w:pPr>
        <w:spacing w:line="240" w:lineRule="auto"/>
        <w:jc w:val="both"/>
        <w:rPr>
          <w:rFonts w:ascii="Times New Roman" w:eastAsia="SimSun" w:hAnsi="Times New Roman" w:cs="Times New Roman"/>
          <w:b/>
          <w:bCs/>
          <w:sz w:val="24"/>
          <w:szCs w:val="24"/>
        </w:rPr>
      </w:pPr>
    </w:p>
    <w:p w14:paraId="6E5553BF" w14:textId="77777777" w:rsidR="007B588C" w:rsidRDefault="007B588C">
      <w:pPr>
        <w:spacing w:line="240" w:lineRule="auto"/>
        <w:jc w:val="both"/>
        <w:rPr>
          <w:rFonts w:ascii="Times New Roman" w:eastAsia="SimSun" w:hAnsi="Times New Roman" w:cs="Times New Roman"/>
          <w:b/>
          <w:bCs/>
          <w:sz w:val="24"/>
          <w:szCs w:val="24"/>
        </w:rPr>
      </w:pPr>
    </w:p>
    <w:p w14:paraId="5A7AAF36" w14:textId="77777777" w:rsidR="007B588C" w:rsidRDefault="007B588C">
      <w:pPr>
        <w:spacing w:line="240" w:lineRule="auto"/>
        <w:jc w:val="both"/>
        <w:rPr>
          <w:rFonts w:ascii="Times New Roman" w:eastAsia="SimSun" w:hAnsi="Times New Roman" w:cs="Times New Roman"/>
          <w:b/>
          <w:bCs/>
          <w:sz w:val="24"/>
          <w:szCs w:val="24"/>
        </w:rPr>
      </w:pPr>
    </w:p>
    <w:p w14:paraId="2FA088F4"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noProof/>
          <w:sz w:val="24"/>
          <w:szCs w:val="24"/>
        </w:rPr>
        <w:drawing>
          <wp:inline distT="0" distB="0" distL="114300" distR="114300" wp14:anchorId="1E62BEFD" wp14:editId="4D45C10F">
            <wp:extent cx="4116705" cy="3051175"/>
            <wp:effectExtent l="0" t="0" r="10795" b="9525"/>
            <wp:docPr id="2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IMG_256"/>
                    <pic:cNvPicPr>
                      <a:picLocks noChangeAspect="1"/>
                    </pic:cNvPicPr>
                  </pic:nvPicPr>
                  <pic:blipFill>
                    <a:blip r:embed="rId21"/>
                    <a:stretch>
                      <a:fillRect/>
                    </a:stretch>
                  </pic:blipFill>
                  <pic:spPr>
                    <a:xfrm>
                      <a:off x="0" y="0"/>
                      <a:ext cx="4116705" cy="3051175"/>
                    </a:xfrm>
                    <a:prstGeom prst="rect">
                      <a:avLst/>
                    </a:prstGeom>
                    <a:noFill/>
                    <a:ln w="9525">
                      <a:noFill/>
                    </a:ln>
                  </pic:spPr>
                </pic:pic>
              </a:graphicData>
            </a:graphic>
          </wp:inline>
        </w:drawing>
      </w:r>
    </w:p>
    <w:p w14:paraId="3CB2C66B" w14:textId="77777777" w:rsidR="007B588C" w:rsidRDefault="007B588C">
      <w:pPr>
        <w:spacing w:line="240" w:lineRule="auto"/>
        <w:jc w:val="both"/>
        <w:rPr>
          <w:rFonts w:ascii="Times New Roman" w:eastAsia="SimSun" w:hAnsi="Times New Roman" w:cs="Times New Roman"/>
          <w:b/>
          <w:bCs/>
          <w:sz w:val="24"/>
          <w:szCs w:val="24"/>
        </w:rPr>
      </w:pPr>
    </w:p>
    <w:p w14:paraId="3172BF2E" w14:textId="77777777" w:rsidR="007B588C" w:rsidRDefault="00382017">
      <w:pPr>
        <w:spacing w:line="240" w:lineRule="auto"/>
        <w:ind w:firstLineChars="900" w:firstLine="2168"/>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Figure 4: Feature Importance Benchmarking</w:t>
      </w:r>
    </w:p>
    <w:p w14:paraId="1A1D060E" w14:textId="77777777" w:rsidR="007B588C" w:rsidRDefault="007B588C">
      <w:pPr>
        <w:spacing w:line="240" w:lineRule="auto"/>
        <w:jc w:val="both"/>
        <w:rPr>
          <w:rFonts w:ascii="Times New Roman" w:eastAsia="SimSun" w:hAnsi="Times New Roman" w:cs="Times New Roman"/>
          <w:b/>
          <w:bCs/>
          <w:sz w:val="24"/>
          <w:szCs w:val="24"/>
        </w:rPr>
      </w:pPr>
    </w:p>
    <w:p w14:paraId="667DFF5B" w14:textId="77777777" w:rsidR="007B588C" w:rsidRDefault="007B588C">
      <w:pPr>
        <w:spacing w:line="240" w:lineRule="auto"/>
        <w:jc w:val="both"/>
        <w:rPr>
          <w:rFonts w:ascii="Times New Roman" w:eastAsia="SimSun" w:hAnsi="Times New Roman" w:cs="Times New Roman"/>
          <w:b/>
          <w:bCs/>
          <w:sz w:val="24"/>
          <w:szCs w:val="24"/>
        </w:rPr>
      </w:pPr>
    </w:p>
    <w:p w14:paraId="0ABA2FB6" w14:textId="77777777" w:rsidR="007B588C" w:rsidRDefault="00382017">
      <w:pPr>
        <w:spacing w:line="240" w:lineRule="auto"/>
        <w:jc w:val="both"/>
        <w:rPr>
          <w:rFonts w:ascii="Times New Roman" w:hAnsi="Times New Roman" w:cs="Times New Roman"/>
        </w:rPr>
      </w:pPr>
      <w:r>
        <w:rPr>
          <w:rFonts w:ascii="Times New Roman" w:eastAsia="SimSun" w:hAnsi="Times New Roman" w:cs="Times New Roman"/>
          <w:sz w:val="24"/>
          <w:szCs w:val="24"/>
          <w:lang w:eastAsia="zh-CN" w:bidi="ar"/>
        </w:rPr>
        <w:t xml:space="preserve">With a continuous ranking of 1 </w:t>
      </w:r>
      <w:r>
        <w:rPr>
          <w:rFonts w:ascii="Times New Roman" w:eastAsia="SimSun" w:hAnsi="Times New Roman" w:cs="Times New Roman"/>
          <w:sz w:val="24"/>
          <w:szCs w:val="24"/>
          <w:lang w:eastAsia="zh-CN" w:bidi="ar"/>
        </w:rPr>
        <w:t>across all models, education level is the most important factor in determining the employment sector (public vs. private). Years of Experience is the second most important predictor, suggesting that it plays a part in job changes between industries. The fa</w:t>
      </w:r>
      <w:r>
        <w:rPr>
          <w:rFonts w:ascii="Times New Roman" w:eastAsia="SimSun" w:hAnsi="Times New Roman" w:cs="Times New Roman"/>
          <w:sz w:val="24"/>
          <w:szCs w:val="24"/>
          <w:lang w:eastAsia="zh-CN" w:bidi="ar"/>
        </w:rPr>
        <w:t>ct that occupation type comes in third indicates that some occupations are more industry-specific. Gender and salary have the least influence, suggesting that expectations for salaries and gender-based selection are not the main factors influencing prefere</w:t>
      </w:r>
      <w:r>
        <w:rPr>
          <w:rFonts w:ascii="Times New Roman" w:eastAsia="SimSun" w:hAnsi="Times New Roman" w:cs="Times New Roman"/>
          <w:sz w:val="24"/>
          <w:szCs w:val="24"/>
          <w:lang w:eastAsia="zh-CN" w:bidi="ar"/>
        </w:rPr>
        <w:t>nce for career sectors. These results support the idea that education is the most important factor in choosing a sector, whereas gender and salary have little bearing.</w:t>
      </w:r>
    </w:p>
    <w:p w14:paraId="23C510F1" w14:textId="77777777" w:rsidR="007B588C" w:rsidRDefault="007B588C">
      <w:pPr>
        <w:spacing w:line="240" w:lineRule="auto"/>
        <w:jc w:val="both"/>
        <w:rPr>
          <w:rFonts w:ascii="Times New Roman" w:eastAsia="SimSun" w:hAnsi="Times New Roman" w:cs="Times New Roman"/>
          <w:b/>
          <w:bCs/>
          <w:sz w:val="24"/>
          <w:szCs w:val="24"/>
        </w:rPr>
      </w:pPr>
    </w:p>
    <w:p w14:paraId="5A27AD63" w14:textId="77777777" w:rsidR="007B588C" w:rsidRDefault="007B588C">
      <w:pPr>
        <w:spacing w:line="240" w:lineRule="auto"/>
        <w:jc w:val="both"/>
        <w:rPr>
          <w:rFonts w:ascii="Times New Roman" w:eastAsia="SimSun" w:hAnsi="Times New Roman" w:cs="Times New Roman"/>
          <w:b/>
          <w:bCs/>
          <w:sz w:val="24"/>
          <w:szCs w:val="24"/>
        </w:rPr>
      </w:pPr>
    </w:p>
    <w:p w14:paraId="3F33A5E0" w14:textId="77777777" w:rsidR="007B588C" w:rsidRDefault="00382017">
      <w:pPr>
        <w:pStyle w:val="Heading2"/>
        <w:jc w:val="both"/>
        <w:rPr>
          <w:rFonts w:ascii="Times New Roman" w:hAnsi="Times New Roman" w:hint="default"/>
          <w:sz w:val="27"/>
          <w:szCs w:val="27"/>
        </w:rPr>
      </w:pPr>
      <w:r>
        <w:rPr>
          <w:rStyle w:val="Strong"/>
          <w:rFonts w:ascii="Times New Roman" w:hAnsi="Times New Roman" w:hint="default"/>
          <w:b/>
          <w:bCs/>
          <w:sz w:val="27"/>
          <w:szCs w:val="27"/>
        </w:rPr>
        <w:t xml:space="preserve">3.3 </w:t>
      </w:r>
      <w:r>
        <w:rPr>
          <w:rStyle w:val="Strong"/>
          <w:rFonts w:ascii="Times New Roman" w:hAnsi="Times New Roman" w:hint="default"/>
          <w:b/>
          <w:bCs/>
          <w:sz w:val="27"/>
          <w:szCs w:val="27"/>
        </w:rPr>
        <w:t>Sensitivity Analysis (Impact of Removing Education Feature)</w:t>
      </w:r>
    </w:p>
    <w:p w14:paraId="3B6F6654" w14:textId="77777777" w:rsidR="007B588C" w:rsidRDefault="00382017">
      <w:pPr>
        <w:pStyle w:val="NormalWeb"/>
        <w:jc w:val="both"/>
      </w:pPr>
      <w:r>
        <w:lastRenderedPageBreak/>
        <w:t>In this step, we analy</w:t>
      </w:r>
      <w:r>
        <w:t xml:space="preserve">ze the impact of removing the </w:t>
      </w:r>
      <w:r>
        <w:rPr>
          <w:rStyle w:val="Strong"/>
        </w:rPr>
        <w:t>education</w:t>
      </w:r>
      <w:r>
        <w:t xml:space="preserve"> feature from our model to assess how crucial it is in predicting salary outcomes. The models are evaluated with and without the education feature to observe the drop in performance.</w:t>
      </w:r>
    </w:p>
    <w:p w14:paraId="3BB58A32" w14:textId="77777777" w:rsidR="007B588C" w:rsidRDefault="00382017">
      <w:pPr>
        <w:pStyle w:val="Heading3"/>
        <w:jc w:val="both"/>
        <w:rPr>
          <w:rFonts w:ascii="Times New Roman" w:hAnsi="Times New Roman" w:hint="default"/>
        </w:rPr>
      </w:pPr>
      <w:r>
        <w:rPr>
          <w:rStyle w:val="Strong"/>
          <w:rFonts w:ascii="Times New Roman" w:hAnsi="Times New Roman" w:hint="default"/>
          <w:b/>
          <w:bCs/>
        </w:rPr>
        <w:t>Model Performance Comparison:</w:t>
      </w:r>
    </w:p>
    <w:tbl>
      <w:tblPr>
        <w:tblStyle w:val="TableGrid"/>
        <w:tblW w:w="9954" w:type="dxa"/>
        <w:tblLook w:val="04A0" w:firstRow="1" w:lastRow="0" w:firstColumn="1" w:lastColumn="0" w:noHBand="0" w:noVBand="1"/>
      </w:tblPr>
      <w:tblGrid>
        <w:gridCol w:w="2384"/>
        <w:gridCol w:w="2670"/>
        <w:gridCol w:w="3000"/>
        <w:gridCol w:w="1900"/>
      </w:tblGrid>
      <w:tr w:rsidR="007B588C" w14:paraId="19240E79" w14:textId="77777777">
        <w:tc>
          <w:tcPr>
            <w:tcW w:w="2384" w:type="dxa"/>
          </w:tcPr>
          <w:p w14:paraId="3E83664C"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Mode</w:t>
            </w:r>
            <w:r>
              <w:rPr>
                <w:rFonts w:ascii="Times New Roman" w:eastAsia="SimSun" w:hAnsi="Times New Roman" w:cs="Times New Roman"/>
                <w:b/>
                <w:bCs/>
                <w:sz w:val="24"/>
                <w:szCs w:val="24"/>
              </w:rPr>
              <w:t>l</w:t>
            </w:r>
          </w:p>
        </w:tc>
        <w:tc>
          <w:tcPr>
            <w:tcW w:w="2670" w:type="dxa"/>
          </w:tcPr>
          <w:p w14:paraId="51F84C0C"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R²</w:t>
            </w:r>
            <w:proofErr w:type="gramStart"/>
            <w:r>
              <w:rPr>
                <w:rFonts w:ascii="Times New Roman" w:eastAsia="SimSun" w:hAnsi="Times New Roman" w:cs="Times New Roman"/>
                <w:b/>
                <w:bCs/>
                <w:sz w:val="24"/>
                <w:szCs w:val="24"/>
              </w:rPr>
              <w:t>Score(</w:t>
            </w:r>
            <w:proofErr w:type="gramEnd"/>
            <w:r>
              <w:rPr>
                <w:rFonts w:ascii="Times New Roman" w:eastAsia="SimSun" w:hAnsi="Times New Roman" w:cs="Times New Roman"/>
                <w:b/>
                <w:bCs/>
                <w:sz w:val="24"/>
                <w:szCs w:val="24"/>
              </w:rPr>
              <w:t>with Education)</w:t>
            </w:r>
          </w:p>
        </w:tc>
        <w:tc>
          <w:tcPr>
            <w:tcW w:w="3000" w:type="dxa"/>
          </w:tcPr>
          <w:p w14:paraId="3D8A4B6A"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R²</w:t>
            </w:r>
            <w:r>
              <w:rPr>
                <w:rFonts w:ascii="Times New Roman" w:eastAsia="SimSun" w:hAnsi="Times New Roman" w:cs="Times New Roman"/>
                <w:b/>
                <w:bCs/>
                <w:sz w:val="24"/>
                <w:szCs w:val="24"/>
              </w:rPr>
              <w:t xml:space="preserve"> </w:t>
            </w:r>
            <w:proofErr w:type="gramStart"/>
            <w:r>
              <w:rPr>
                <w:rFonts w:ascii="Times New Roman" w:eastAsia="SimSun" w:hAnsi="Times New Roman" w:cs="Times New Roman"/>
                <w:b/>
                <w:bCs/>
                <w:sz w:val="24"/>
                <w:szCs w:val="24"/>
              </w:rPr>
              <w:t>Score(</w:t>
            </w:r>
            <w:proofErr w:type="gramEnd"/>
            <w:r>
              <w:rPr>
                <w:rFonts w:ascii="Times New Roman" w:eastAsia="SimSun" w:hAnsi="Times New Roman" w:cs="Times New Roman"/>
                <w:b/>
                <w:bCs/>
                <w:sz w:val="24"/>
                <w:szCs w:val="24"/>
              </w:rPr>
              <w:t>without Education)</w:t>
            </w:r>
          </w:p>
        </w:tc>
        <w:tc>
          <w:tcPr>
            <w:tcW w:w="1900" w:type="dxa"/>
          </w:tcPr>
          <w:p w14:paraId="7D7C004A"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Accuracy </w:t>
            </w:r>
            <w:proofErr w:type="gramStart"/>
            <w:r>
              <w:rPr>
                <w:rFonts w:ascii="Times New Roman" w:eastAsia="SimSun" w:hAnsi="Times New Roman" w:cs="Times New Roman"/>
                <w:b/>
                <w:bCs/>
                <w:sz w:val="24"/>
                <w:szCs w:val="24"/>
              </w:rPr>
              <w:t>Drop(</w:t>
            </w:r>
            <w:proofErr w:type="gramEnd"/>
            <w:r>
              <w:rPr>
                <w:rFonts w:ascii="Times New Roman" w:eastAsia="SimSun" w:hAnsi="Times New Roman" w:cs="Times New Roman"/>
                <w:b/>
                <w:bCs/>
                <w:sz w:val="24"/>
                <w:szCs w:val="24"/>
              </w:rPr>
              <w:t>%)</w:t>
            </w:r>
          </w:p>
        </w:tc>
      </w:tr>
      <w:tr w:rsidR="007B588C" w14:paraId="65BD6E21" w14:textId="77777777">
        <w:tc>
          <w:tcPr>
            <w:tcW w:w="2384" w:type="dxa"/>
          </w:tcPr>
          <w:p w14:paraId="174BE78A"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Random Forest</w:t>
            </w:r>
          </w:p>
        </w:tc>
        <w:tc>
          <w:tcPr>
            <w:tcW w:w="2670" w:type="dxa"/>
          </w:tcPr>
          <w:p w14:paraId="55FE59B8"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0.7369</w:t>
            </w:r>
          </w:p>
        </w:tc>
        <w:tc>
          <w:tcPr>
            <w:tcW w:w="3000" w:type="dxa"/>
          </w:tcPr>
          <w:p w14:paraId="19C4D7B7"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O.7058</w:t>
            </w:r>
          </w:p>
        </w:tc>
        <w:tc>
          <w:tcPr>
            <w:tcW w:w="1900" w:type="dxa"/>
          </w:tcPr>
          <w:p w14:paraId="2F94423A"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4.21%</w:t>
            </w:r>
          </w:p>
        </w:tc>
      </w:tr>
      <w:tr w:rsidR="007B588C" w14:paraId="4159A93B" w14:textId="77777777">
        <w:tc>
          <w:tcPr>
            <w:tcW w:w="2384" w:type="dxa"/>
          </w:tcPr>
          <w:p w14:paraId="2F36D7A2" w14:textId="77777777" w:rsidR="007B588C" w:rsidRDefault="00382017">
            <w:pPr>
              <w:spacing w:line="240" w:lineRule="auto"/>
              <w:jc w:val="both"/>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t>XGBoost</w:t>
            </w:r>
            <w:proofErr w:type="spellEnd"/>
          </w:p>
        </w:tc>
        <w:tc>
          <w:tcPr>
            <w:tcW w:w="2670" w:type="dxa"/>
          </w:tcPr>
          <w:p w14:paraId="65FB2E0D"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0.7953</w:t>
            </w:r>
          </w:p>
        </w:tc>
        <w:tc>
          <w:tcPr>
            <w:tcW w:w="3000" w:type="dxa"/>
          </w:tcPr>
          <w:p w14:paraId="70229E82"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0.7615</w:t>
            </w:r>
          </w:p>
        </w:tc>
        <w:tc>
          <w:tcPr>
            <w:tcW w:w="1900" w:type="dxa"/>
          </w:tcPr>
          <w:p w14:paraId="7B27CFBE"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4.25%</w:t>
            </w:r>
          </w:p>
        </w:tc>
      </w:tr>
      <w:tr w:rsidR="007B588C" w14:paraId="37ED61D0" w14:textId="77777777">
        <w:tc>
          <w:tcPr>
            <w:tcW w:w="2384" w:type="dxa"/>
          </w:tcPr>
          <w:p w14:paraId="27BE03FE" w14:textId="77777777" w:rsidR="007B588C" w:rsidRDefault="00382017">
            <w:pPr>
              <w:spacing w:line="240" w:lineRule="auto"/>
              <w:jc w:val="both"/>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t>Decission</w:t>
            </w:r>
            <w:proofErr w:type="spellEnd"/>
            <w:r>
              <w:rPr>
                <w:rFonts w:ascii="Times New Roman" w:eastAsia="SimSun" w:hAnsi="Times New Roman" w:cs="Times New Roman"/>
                <w:b/>
                <w:bCs/>
                <w:sz w:val="24"/>
                <w:szCs w:val="24"/>
              </w:rPr>
              <w:t xml:space="preserve"> Tree</w:t>
            </w:r>
          </w:p>
        </w:tc>
        <w:tc>
          <w:tcPr>
            <w:tcW w:w="2670" w:type="dxa"/>
          </w:tcPr>
          <w:p w14:paraId="3FABECA8"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0.6082</w:t>
            </w:r>
          </w:p>
        </w:tc>
        <w:tc>
          <w:tcPr>
            <w:tcW w:w="3000" w:type="dxa"/>
          </w:tcPr>
          <w:p w14:paraId="41A2CA83"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0.6544</w:t>
            </w:r>
          </w:p>
        </w:tc>
        <w:tc>
          <w:tcPr>
            <w:tcW w:w="1900" w:type="dxa"/>
          </w:tcPr>
          <w:p w14:paraId="1D3FE97F"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-7.59%</w:t>
            </w:r>
          </w:p>
        </w:tc>
      </w:tr>
    </w:tbl>
    <w:p w14:paraId="28CE36A4" w14:textId="77777777" w:rsidR="007B588C" w:rsidRDefault="007B588C">
      <w:pPr>
        <w:spacing w:line="240" w:lineRule="auto"/>
        <w:jc w:val="both"/>
        <w:rPr>
          <w:rFonts w:ascii="Times New Roman" w:eastAsia="SimSun" w:hAnsi="Times New Roman" w:cs="Times New Roman"/>
          <w:b/>
          <w:bCs/>
          <w:sz w:val="24"/>
          <w:szCs w:val="24"/>
        </w:rPr>
      </w:pPr>
    </w:p>
    <w:p w14:paraId="0A12EF66" w14:textId="77777777" w:rsidR="007B588C" w:rsidRDefault="00382017">
      <w:pPr>
        <w:spacing w:line="240" w:lineRule="auto"/>
        <w:ind w:firstLineChars="1000" w:firstLine="2409"/>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Table 3: Model Performance Comparison with </w:t>
      </w:r>
      <w:r>
        <w:rPr>
          <w:rFonts w:ascii="Times New Roman" w:eastAsia="SimSun" w:hAnsi="Times New Roman" w:cs="Times New Roman"/>
          <w:b/>
          <w:bCs/>
          <w:sz w:val="24"/>
          <w:szCs w:val="24"/>
        </w:rPr>
        <w:t>R²</w:t>
      </w:r>
      <w:r>
        <w:rPr>
          <w:rFonts w:ascii="Times New Roman" w:eastAsia="SimSun" w:hAnsi="Times New Roman" w:cs="Times New Roman"/>
          <w:b/>
          <w:bCs/>
          <w:sz w:val="24"/>
          <w:szCs w:val="24"/>
        </w:rPr>
        <w:t>Score</w:t>
      </w:r>
    </w:p>
    <w:p w14:paraId="1376C9EA" w14:textId="77777777" w:rsidR="007B588C" w:rsidRDefault="007B588C">
      <w:pPr>
        <w:spacing w:line="240" w:lineRule="auto"/>
        <w:ind w:firstLineChars="1000" w:firstLine="2409"/>
        <w:jc w:val="both"/>
        <w:rPr>
          <w:rFonts w:ascii="Times New Roman" w:eastAsia="SimSun" w:hAnsi="Times New Roman" w:cs="Times New Roman"/>
          <w:b/>
          <w:bCs/>
          <w:sz w:val="24"/>
          <w:szCs w:val="24"/>
        </w:rPr>
      </w:pPr>
    </w:p>
    <w:p w14:paraId="4F2CCFC7" w14:textId="77777777" w:rsidR="007B588C" w:rsidRDefault="00382017">
      <w:pPr>
        <w:spacing w:line="240" w:lineRule="auto"/>
        <w:ind w:firstLineChars="1000" w:firstLine="240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p w14:paraId="052BE0DC"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noProof/>
          <w:sz w:val="24"/>
          <w:szCs w:val="24"/>
        </w:rPr>
        <w:drawing>
          <wp:inline distT="0" distB="0" distL="114300" distR="114300" wp14:anchorId="080C2B6D" wp14:editId="55EAB94E">
            <wp:extent cx="4404995" cy="2628265"/>
            <wp:effectExtent l="0" t="0" r="1905" b="635"/>
            <wp:docPr id="2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descr="IMG_256"/>
                    <pic:cNvPicPr>
                      <a:picLocks noChangeAspect="1"/>
                    </pic:cNvPicPr>
                  </pic:nvPicPr>
                  <pic:blipFill>
                    <a:blip r:embed="rId22"/>
                    <a:stretch>
                      <a:fillRect/>
                    </a:stretch>
                  </pic:blipFill>
                  <pic:spPr>
                    <a:xfrm>
                      <a:off x="0" y="0"/>
                      <a:ext cx="4404995" cy="2628265"/>
                    </a:xfrm>
                    <a:prstGeom prst="rect">
                      <a:avLst/>
                    </a:prstGeom>
                    <a:noFill/>
                    <a:ln w="9525">
                      <a:noFill/>
                    </a:ln>
                  </pic:spPr>
                </pic:pic>
              </a:graphicData>
            </a:graphic>
          </wp:inline>
        </w:drawing>
      </w:r>
    </w:p>
    <w:p w14:paraId="7F5E0A0C" w14:textId="77777777" w:rsidR="007B588C" w:rsidRDefault="00382017">
      <w:pPr>
        <w:spacing w:line="240" w:lineRule="auto"/>
        <w:ind w:firstLineChars="500" w:firstLine="1205"/>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Figure 5: Model Performance Comparison with or without Education Feature</w:t>
      </w:r>
    </w:p>
    <w:p w14:paraId="55B45C0E" w14:textId="77777777" w:rsidR="007B588C" w:rsidRDefault="007B588C">
      <w:pPr>
        <w:spacing w:line="240" w:lineRule="auto"/>
        <w:ind w:firstLineChars="500" w:firstLine="1205"/>
        <w:jc w:val="both"/>
        <w:rPr>
          <w:rFonts w:ascii="Times New Roman" w:eastAsia="SimSun" w:hAnsi="Times New Roman" w:cs="Times New Roman"/>
          <w:b/>
          <w:bCs/>
          <w:sz w:val="24"/>
          <w:szCs w:val="24"/>
        </w:rPr>
      </w:pPr>
    </w:p>
    <w:p w14:paraId="033C5BEF" w14:textId="77777777" w:rsidR="007B588C" w:rsidRDefault="00382017">
      <w:pPr>
        <w:spacing w:line="240" w:lineRule="auto"/>
        <w:jc w:val="both"/>
        <w:rPr>
          <w:rFonts w:ascii="Times New Roman" w:hAnsi="Times New Roman" w:cs="Times New Roman"/>
        </w:rPr>
      </w:pPr>
      <w:r>
        <w:rPr>
          <w:rFonts w:ascii="Times New Roman" w:eastAsia="SimSun" w:hAnsi="Times New Roman" w:cs="Times New Roman"/>
          <w:sz w:val="24"/>
          <w:szCs w:val="24"/>
          <w:lang w:eastAsia="zh-CN" w:bidi="ar"/>
        </w:rPr>
        <w:t>Model performance (</w:t>
      </w:r>
      <w:r>
        <w:rPr>
          <w:rFonts w:ascii="Times New Roman" w:eastAsia="SimSun" w:hAnsi="Times New Roman" w:cs="Times New Roman"/>
          <w:sz w:val="24"/>
          <w:szCs w:val="24"/>
          <w:lang w:eastAsia="zh-CN"/>
        </w:rPr>
        <w:t>(R²</w:t>
      </w:r>
      <w:r>
        <w:rPr>
          <w:rFonts w:ascii="Times New Roman" w:eastAsia="SimSun" w:hAnsi="Times New Roman" w:cs="Times New Roman"/>
          <w:sz w:val="24"/>
          <w:szCs w:val="24"/>
          <w:lang w:eastAsia="zh-CN" w:bidi="ar"/>
        </w:rPr>
        <w:t xml:space="preserve"> score) with and without the Education component is contrasted in the bar chart. When education is taken out of the equation, Random Forest and </w:t>
      </w:r>
      <w:proofErr w:type="spellStart"/>
      <w:r>
        <w:rPr>
          <w:rFonts w:ascii="Times New Roman" w:eastAsia="SimSun" w:hAnsi="Times New Roman" w:cs="Times New Roman"/>
          <w:sz w:val="24"/>
          <w:szCs w:val="24"/>
          <w:lang w:eastAsia="zh-CN" w:bidi="ar"/>
        </w:rPr>
        <w:t>XGBoost</w:t>
      </w:r>
      <w:proofErr w:type="spellEnd"/>
      <w:r>
        <w:rPr>
          <w:rFonts w:ascii="Times New Roman" w:eastAsia="SimSun" w:hAnsi="Times New Roman" w:cs="Times New Roman"/>
          <w:sz w:val="24"/>
          <w:szCs w:val="24"/>
          <w:lang w:eastAsia="zh-CN" w:bidi="ar"/>
        </w:rPr>
        <w:t xml:space="preserve"> perform somewhat worse, demonstrating how important education is for wage prediction. When the feature i</w:t>
      </w:r>
      <w:r>
        <w:rPr>
          <w:rFonts w:ascii="Times New Roman" w:eastAsia="SimSun" w:hAnsi="Times New Roman" w:cs="Times New Roman"/>
          <w:sz w:val="24"/>
          <w:szCs w:val="24"/>
          <w:lang w:eastAsia="zh-CN" w:bidi="ar"/>
        </w:rPr>
        <w:t>s added, Decision Tree performs somewhat better without instruction, which may indicate overfitting. Education affects model accuracy overall, albeit it might not be the main contributing element.</w:t>
      </w:r>
    </w:p>
    <w:p w14:paraId="3D9F80F1" w14:textId="77777777" w:rsidR="007B588C" w:rsidRDefault="007B588C">
      <w:pPr>
        <w:spacing w:line="240" w:lineRule="auto"/>
        <w:ind w:firstLineChars="500" w:firstLine="1200"/>
        <w:jc w:val="both"/>
        <w:rPr>
          <w:rFonts w:ascii="Times New Roman" w:eastAsia="SimSun" w:hAnsi="Times New Roman" w:cs="Times New Roman"/>
          <w:sz w:val="24"/>
          <w:szCs w:val="24"/>
        </w:rPr>
      </w:pPr>
    </w:p>
    <w:p w14:paraId="2B228255" w14:textId="77777777" w:rsidR="007B588C" w:rsidRDefault="007B588C">
      <w:pPr>
        <w:spacing w:line="240" w:lineRule="auto"/>
        <w:ind w:firstLineChars="950" w:firstLine="2280"/>
        <w:jc w:val="both"/>
        <w:rPr>
          <w:rFonts w:ascii="Times New Roman" w:eastAsia="SimSun" w:hAnsi="Times New Roman" w:cs="Times New Roman"/>
          <w:sz w:val="24"/>
          <w:szCs w:val="24"/>
        </w:rPr>
      </w:pPr>
    </w:p>
    <w:tbl>
      <w:tblPr>
        <w:tblStyle w:val="TableGrid"/>
        <w:tblW w:w="9954" w:type="dxa"/>
        <w:tblLook w:val="04A0" w:firstRow="1" w:lastRow="0" w:firstColumn="1" w:lastColumn="0" w:noHBand="0" w:noVBand="1"/>
      </w:tblPr>
      <w:tblGrid>
        <w:gridCol w:w="2384"/>
        <w:gridCol w:w="2670"/>
        <w:gridCol w:w="3000"/>
        <w:gridCol w:w="1900"/>
      </w:tblGrid>
      <w:tr w:rsidR="007B588C" w14:paraId="631E5B34" w14:textId="77777777">
        <w:tc>
          <w:tcPr>
            <w:tcW w:w="2384" w:type="dxa"/>
          </w:tcPr>
          <w:p w14:paraId="65EECD1F"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Model</w:t>
            </w:r>
          </w:p>
        </w:tc>
        <w:tc>
          <w:tcPr>
            <w:tcW w:w="2670" w:type="dxa"/>
          </w:tcPr>
          <w:p w14:paraId="153FFABA"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R²</w:t>
            </w:r>
            <w:proofErr w:type="gramStart"/>
            <w:r>
              <w:rPr>
                <w:rFonts w:ascii="Times New Roman" w:eastAsia="SimSun" w:hAnsi="Times New Roman" w:cs="Times New Roman"/>
                <w:b/>
                <w:bCs/>
                <w:sz w:val="24"/>
                <w:szCs w:val="24"/>
              </w:rPr>
              <w:t>Score(</w:t>
            </w:r>
            <w:proofErr w:type="gramEnd"/>
            <w:r>
              <w:rPr>
                <w:rFonts w:ascii="Times New Roman" w:eastAsia="SimSun" w:hAnsi="Times New Roman" w:cs="Times New Roman"/>
                <w:b/>
                <w:bCs/>
                <w:sz w:val="24"/>
                <w:szCs w:val="24"/>
              </w:rPr>
              <w:t>with Occupation)</w:t>
            </w:r>
          </w:p>
        </w:tc>
        <w:tc>
          <w:tcPr>
            <w:tcW w:w="3000" w:type="dxa"/>
          </w:tcPr>
          <w:p w14:paraId="52826A97"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R²</w:t>
            </w:r>
            <w:r>
              <w:rPr>
                <w:rFonts w:ascii="Times New Roman" w:eastAsia="SimSun" w:hAnsi="Times New Roman" w:cs="Times New Roman"/>
                <w:b/>
                <w:bCs/>
                <w:sz w:val="24"/>
                <w:szCs w:val="24"/>
              </w:rPr>
              <w:t xml:space="preserve"> </w:t>
            </w:r>
            <w:proofErr w:type="gramStart"/>
            <w:r>
              <w:rPr>
                <w:rFonts w:ascii="Times New Roman" w:eastAsia="SimSun" w:hAnsi="Times New Roman" w:cs="Times New Roman"/>
                <w:b/>
                <w:bCs/>
                <w:sz w:val="24"/>
                <w:szCs w:val="24"/>
              </w:rPr>
              <w:t>Score(</w:t>
            </w:r>
            <w:proofErr w:type="gramEnd"/>
            <w:r>
              <w:rPr>
                <w:rFonts w:ascii="Times New Roman" w:eastAsia="SimSun" w:hAnsi="Times New Roman" w:cs="Times New Roman"/>
                <w:b/>
                <w:bCs/>
                <w:sz w:val="24"/>
                <w:szCs w:val="24"/>
              </w:rPr>
              <w:t>without Occupatio</w:t>
            </w:r>
            <w:r>
              <w:rPr>
                <w:rFonts w:ascii="Times New Roman" w:eastAsia="SimSun" w:hAnsi="Times New Roman" w:cs="Times New Roman"/>
                <w:b/>
                <w:bCs/>
                <w:sz w:val="24"/>
                <w:szCs w:val="24"/>
              </w:rPr>
              <w:t>n)</w:t>
            </w:r>
          </w:p>
        </w:tc>
        <w:tc>
          <w:tcPr>
            <w:tcW w:w="1900" w:type="dxa"/>
          </w:tcPr>
          <w:p w14:paraId="70400575"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Accuracy </w:t>
            </w:r>
            <w:proofErr w:type="gramStart"/>
            <w:r>
              <w:rPr>
                <w:rFonts w:ascii="Times New Roman" w:eastAsia="SimSun" w:hAnsi="Times New Roman" w:cs="Times New Roman"/>
                <w:b/>
                <w:bCs/>
                <w:sz w:val="24"/>
                <w:szCs w:val="24"/>
              </w:rPr>
              <w:t>Drop(</w:t>
            </w:r>
            <w:proofErr w:type="gramEnd"/>
            <w:r>
              <w:rPr>
                <w:rFonts w:ascii="Times New Roman" w:eastAsia="SimSun" w:hAnsi="Times New Roman" w:cs="Times New Roman"/>
                <w:b/>
                <w:bCs/>
                <w:sz w:val="24"/>
                <w:szCs w:val="24"/>
              </w:rPr>
              <w:t>%)</w:t>
            </w:r>
          </w:p>
        </w:tc>
      </w:tr>
      <w:tr w:rsidR="007B588C" w14:paraId="06F9FF13" w14:textId="77777777">
        <w:tc>
          <w:tcPr>
            <w:tcW w:w="2384" w:type="dxa"/>
          </w:tcPr>
          <w:p w14:paraId="1E9DC3EB"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Random Forest</w:t>
            </w:r>
          </w:p>
        </w:tc>
        <w:tc>
          <w:tcPr>
            <w:tcW w:w="2670" w:type="dxa"/>
          </w:tcPr>
          <w:p w14:paraId="2571C2AC"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0.9031</w:t>
            </w:r>
          </w:p>
        </w:tc>
        <w:tc>
          <w:tcPr>
            <w:tcW w:w="3000" w:type="dxa"/>
          </w:tcPr>
          <w:p w14:paraId="18461216"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0.1894</w:t>
            </w:r>
          </w:p>
        </w:tc>
        <w:tc>
          <w:tcPr>
            <w:tcW w:w="1900" w:type="dxa"/>
          </w:tcPr>
          <w:p w14:paraId="5330820D"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79.03%</w:t>
            </w:r>
          </w:p>
        </w:tc>
      </w:tr>
      <w:tr w:rsidR="007B588C" w14:paraId="2D93A5AD" w14:textId="77777777">
        <w:tc>
          <w:tcPr>
            <w:tcW w:w="2384" w:type="dxa"/>
          </w:tcPr>
          <w:p w14:paraId="3FBB20EB" w14:textId="77777777" w:rsidR="007B588C" w:rsidRDefault="00382017">
            <w:pPr>
              <w:spacing w:line="240" w:lineRule="auto"/>
              <w:jc w:val="both"/>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t>XGBoost</w:t>
            </w:r>
            <w:proofErr w:type="spellEnd"/>
          </w:p>
        </w:tc>
        <w:tc>
          <w:tcPr>
            <w:tcW w:w="2670" w:type="dxa"/>
          </w:tcPr>
          <w:p w14:paraId="08EAA6E0"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0.8276</w:t>
            </w:r>
          </w:p>
        </w:tc>
        <w:tc>
          <w:tcPr>
            <w:tcW w:w="3000" w:type="dxa"/>
          </w:tcPr>
          <w:p w14:paraId="2D108823"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0.1863</w:t>
            </w:r>
          </w:p>
        </w:tc>
        <w:tc>
          <w:tcPr>
            <w:tcW w:w="1900" w:type="dxa"/>
          </w:tcPr>
          <w:p w14:paraId="6E43795C"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77.48%</w:t>
            </w:r>
          </w:p>
        </w:tc>
      </w:tr>
      <w:tr w:rsidR="007B588C" w14:paraId="201D9606" w14:textId="77777777">
        <w:tc>
          <w:tcPr>
            <w:tcW w:w="2384" w:type="dxa"/>
          </w:tcPr>
          <w:p w14:paraId="14479D04" w14:textId="77777777" w:rsidR="007B588C" w:rsidRDefault="00382017">
            <w:pPr>
              <w:spacing w:line="240" w:lineRule="auto"/>
              <w:jc w:val="both"/>
              <w:rPr>
                <w:rFonts w:ascii="Times New Roman" w:eastAsia="SimSun" w:hAnsi="Times New Roman" w:cs="Times New Roman"/>
                <w:b/>
                <w:bCs/>
                <w:sz w:val="24"/>
                <w:szCs w:val="24"/>
              </w:rPr>
            </w:pPr>
            <w:proofErr w:type="spellStart"/>
            <w:r>
              <w:rPr>
                <w:rFonts w:ascii="Times New Roman" w:eastAsia="SimSun" w:hAnsi="Times New Roman" w:cs="Times New Roman"/>
                <w:b/>
                <w:bCs/>
                <w:sz w:val="24"/>
                <w:szCs w:val="24"/>
              </w:rPr>
              <w:t>Decission</w:t>
            </w:r>
            <w:proofErr w:type="spellEnd"/>
            <w:r>
              <w:rPr>
                <w:rFonts w:ascii="Times New Roman" w:eastAsia="SimSun" w:hAnsi="Times New Roman" w:cs="Times New Roman"/>
                <w:b/>
                <w:bCs/>
                <w:sz w:val="24"/>
                <w:szCs w:val="24"/>
              </w:rPr>
              <w:t xml:space="preserve"> Tree</w:t>
            </w:r>
          </w:p>
        </w:tc>
        <w:tc>
          <w:tcPr>
            <w:tcW w:w="2670" w:type="dxa"/>
          </w:tcPr>
          <w:p w14:paraId="1A5F5AA7"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0.7125</w:t>
            </w:r>
          </w:p>
        </w:tc>
        <w:tc>
          <w:tcPr>
            <w:tcW w:w="3000" w:type="dxa"/>
          </w:tcPr>
          <w:p w14:paraId="572574FC"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0.1624</w:t>
            </w:r>
          </w:p>
        </w:tc>
        <w:tc>
          <w:tcPr>
            <w:tcW w:w="1900" w:type="dxa"/>
          </w:tcPr>
          <w:p w14:paraId="5305C9DA"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77.20%</w:t>
            </w:r>
          </w:p>
        </w:tc>
      </w:tr>
    </w:tbl>
    <w:p w14:paraId="2A113840" w14:textId="77777777" w:rsidR="007B588C" w:rsidRDefault="00382017">
      <w:pPr>
        <w:spacing w:line="240" w:lineRule="auto"/>
        <w:ind w:firstLineChars="1000" w:firstLine="2409"/>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Table 4: Model Performance Comparison with </w:t>
      </w:r>
      <w:r>
        <w:rPr>
          <w:rFonts w:ascii="Times New Roman" w:eastAsia="SimSun" w:hAnsi="Times New Roman" w:cs="Times New Roman"/>
          <w:b/>
          <w:bCs/>
          <w:sz w:val="24"/>
          <w:szCs w:val="24"/>
        </w:rPr>
        <w:t>R²</w:t>
      </w:r>
      <w:r>
        <w:rPr>
          <w:rFonts w:ascii="Times New Roman" w:eastAsia="SimSun" w:hAnsi="Times New Roman" w:cs="Times New Roman"/>
          <w:b/>
          <w:bCs/>
          <w:sz w:val="24"/>
          <w:szCs w:val="24"/>
        </w:rPr>
        <w:t>Score</w:t>
      </w:r>
    </w:p>
    <w:p w14:paraId="71A7C172" w14:textId="77777777" w:rsidR="007B588C" w:rsidRDefault="007B588C">
      <w:pPr>
        <w:spacing w:line="240" w:lineRule="auto"/>
        <w:jc w:val="both"/>
        <w:rPr>
          <w:rFonts w:ascii="Times New Roman" w:eastAsia="SimSun" w:hAnsi="Times New Roman" w:cs="Times New Roman"/>
          <w:sz w:val="24"/>
          <w:szCs w:val="24"/>
        </w:rPr>
      </w:pPr>
    </w:p>
    <w:p w14:paraId="4BB51638"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sz w:val="24"/>
          <w:szCs w:val="24"/>
        </w:rPr>
        <w:lastRenderedPageBreak/>
        <w:t xml:space="preserve">         </w:t>
      </w:r>
      <w:r>
        <w:rPr>
          <w:rFonts w:ascii="Times New Roman" w:eastAsia="SimSun" w:hAnsi="Times New Roman" w:cs="Times New Roman"/>
          <w:noProof/>
          <w:sz w:val="24"/>
          <w:szCs w:val="24"/>
        </w:rPr>
        <w:drawing>
          <wp:inline distT="0" distB="0" distL="114300" distR="114300" wp14:anchorId="28D3D4D5" wp14:editId="6198ADA5">
            <wp:extent cx="4647565" cy="2773045"/>
            <wp:effectExtent l="0" t="0" r="635" b="8255"/>
            <wp:docPr id="2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IMG_256"/>
                    <pic:cNvPicPr>
                      <a:picLocks noChangeAspect="1"/>
                    </pic:cNvPicPr>
                  </pic:nvPicPr>
                  <pic:blipFill>
                    <a:blip r:embed="rId23"/>
                    <a:stretch>
                      <a:fillRect/>
                    </a:stretch>
                  </pic:blipFill>
                  <pic:spPr>
                    <a:xfrm>
                      <a:off x="0" y="0"/>
                      <a:ext cx="4647565" cy="2773045"/>
                    </a:xfrm>
                    <a:prstGeom prst="rect">
                      <a:avLst/>
                    </a:prstGeom>
                    <a:noFill/>
                    <a:ln w="9525">
                      <a:noFill/>
                    </a:ln>
                  </pic:spPr>
                </pic:pic>
              </a:graphicData>
            </a:graphic>
          </wp:inline>
        </w:drawing>
      </w:r>
    </w:p>
    <w:p w14:paraId="7D223A15" w14:textId="77777777" w:rsidR="007B588C" w:rsidRDefault="00382017">
      <w:pPr>
        <w:spacing w:line="240" w:lineRule="auto"/>
        <w:ind w:firstLineChars="500" w:firstLine="1205"/>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Figure 6: Model Performance Comparison with or without </w:t>
      </w:r>
      <w:r>
        <w:rPr>
          <w:rFonts w:ascii="Times New Roman" w:eastAsia="SimSun" w:hAnsi="Times New Roman" w:cs="Times New Roman"/>
          <w:b/>
          <w:bCs/>
          <w:sz w:val="24"/>
          <w:szCs w:val="24"/>
        </w:rPr>
        <w:t>Occupation Feature</w:t>
      </w:r>
    </w:p>
    <w:p w14:paraId="251B2C5F" w14:textId="77777777" w:rsidR="007B588C" w:rsidRDefault="007B588C">
      <w:pPr>
        <w:spacing w:line="240" w:lineRule="auto"/>
        <w:ind w:firstLineChars="500" w:firstLine="1200"/>
        <w:jc w:val="both"/>
        <w:rPr>
          <w:rFonts w:ascii="Times New Roman" w:eastAsia="SimSun" w:hAnsi="Times New Roman" w:cs="Times New Roman"/>
          <w:sz w:val="24"/>
          <w:szCs w:val="24"/>
        </w:rPr>
      </w:pPr>
    </w:p>
    <w:p w14:paraId="1E81EBFD" w14:textId="77777777" w:rsidR="007B588C" w:rsidRDefault="00382017">
      <w:pPr>
        <w:spacing w:line="240" w:lineRule="auto"/>
        <w:jc w:val="both"/>
        <w:rPr>
          <w:rFonts w:ascii="Times New Roman" w:hAnsi="Times New Roman" w:cs="Times New Roman"/>
        </w:rPr>
      </w:pPr>
      <w:r>
        <w:rPr>
          <w:rFonts w:ascii="Times New Roman" w:eastAsia="SimSun" w:hAnsi="Times New Roman" w:cs="Times New Roman"/>
          <w:sz w:val="24"/>
          <w:szCs w:val="24"/>
          <w:lang w:eastAsia="zh-CN" w:bidi="ar"/>
        </w:rPr>
        <w:t>Model performance (</w:t>
      </w:r>
      <w:r>
        <w:rPr>
          <w:rFonts w:ascii="Times New Roman" w:eastAsia="SimSun" w:hAnsi="Times New Roman" w:cs="Times New Roman"/>
          <w:sz w:val="24"/>
          <w:szCs w:val="24"/>
          <w:lang w:eastAsia="zh-CN"/>
        </w:rPr>
        <w:t>R²</w:t>
      </w:r>
      <w:r>
        <w:rPr>
          <w:rFonts w:ascii="Times New Roman" w:eastAsia="SimSun" w:hAnsi="Times New Roman" w:cs="Times New Roman"/>
          <w:sz w:val="24"/>
          <w:szCs w:val="24"/>
          <w:lang w:eastAsia="zh-CN" w:bidi="ar"/>
        </w:rPr>
        <w:t xml:space="preserve"> score) with and without the occupation feature is displayed in the bar chart. The accuracy of all models, but particularly Random Forest and </w:t>
      </w:r>
      <w:proofErr w:type="spellStart"/>
      <w:r>
        <w:rPr>
          <w:rFonts w:ascii="Times New Roman" w:eastAsia="SimSun" w:hAnsi="Times New Roman" w:cs="Times New Roman"/>
          <w:sz w:val="24"/>
          <w:szCs w:val="24"/>
          <w:lang w:eastAsia="zh-CN" w:bidi="ar"/>
        </w:rPr>
        <w:t>XGBoost</w:t>
      </w:r>
      <w:proofErr w:type="spellEnd"/>
      <w:r>
        <w:rPr>
          <w:rFonts w:ascii="Times New Roman" w:eastAsia="SimSun" w:hAnsi="Times New Roman" w:cs="Times New Roman"/>
          <w:sz w:val="24"/>
          <w:szCs w:val="24"/>
          <w:lang w:eastAsia="zh-CN" w:bidi="ar"/>
        </w:rPr>
        <w:t xml:space="preserve">, significantly decreases when occupation is removed, suggesting that occupation is an important factor in </w:t>
      </w:r>
      <w:r>
        <w:rPr>
          <w:rFonts w:ascii="Times New Roman" w:eastAsia="SimSun" w:hAnsi="Times New Roman" w:cs="Times New Roman"/>
          <w:sz w:val="24"/>
          <w:szCs w:val="24"/>
          <w:lang w:eastAsia="zh-CN" w:bidi="ar"/>
        </w:rPr>
        <w:t>predicting salary. Performance declines sharply in the absence of this feature, indicating that occupation type has a significant impact on pay.</w:t>
      </w:r>
    </w:p>
    <w:p w14:paraId="79471A94" w14:textId="77777777" w:rsidR="007B588C" w:rsidRDefault="007B588C">
      <w:pPr>
        <w:spacing w:line="240" w:lineRule="auto"/>
        <w:jc w:val="both"/>
        <w:rPr>
          <w:rFonts w:ascii="Times New Roman" w:hAnsi="Times New Roman" w:cs="Times New Roman"/>
          <w:sz w:val="24"/>
          <w:szCs w:val="24"/>
        </w:rPr>
      </w:pPr>
    </w:p>
    <w:p w14:paraId="37D39F85" w14:textId="77777777" w:rsidR="007B588C" w:rsidRDefault="007B588C">
      <w:pPr>
        <w:spacing w:line="240" w:lineRule="auto"/>
        <w:jc w:val="both"/>
        <w:rPr>
          <w:rFonts w:ascii="Times New Roman" w:hAnsi="Times New Roman" w:cs="Times New Roman"/>
          <w:sz w:val="24"/>
          <w:szCs w:val="24"/>
        </w:rPr>
      </w:pPr>
    </w:p>
    <w:p w14:paraId="4C9B7F9E" w14:textId="77777777" w:rsidR="007B588C" w:rsidRDefault="00382017">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3.4 The SHAP Interaction Plot Synopsis</w:t>
      </w:r>
    </w:p>
    <w:p w14:paraId="047BA320" w14:textId="77777777" w:rsidR="007B588C" w:rsidRDefault="007B588C">
      <w:pPr>
        <w:spacing w:line="240" w:lineRule="auto"/>
        <w:jc w:val="both"/>
        <w:rPr>
          <w:rFonts w:ascii="Times New Roman" w:eastAsia="Times New Roman" w:hAnsi="Times New Roman" w:cs="Times New Roman"/>
          <w:b/>
          <w:bCs/>
          <w:sz w:val="24"/>
          <w:szCs w:val="24"/>
        </w:rPr>
      </w:pPr>
    </w:p>
    <w:p w14:paraId="162DA41F" w14:textId="77777777" w:rsidR="007B588C" w:rsidRDefault="007B588C">
      <w:pPr>
        <w:spacing w:line="240" w:lineRule="auto"/>
        <w:jc w:val="both"/>
        <w:rPr>
          <w:rFonts w:ascii="Times New Roman" w:eastAsia="Times New Roman" w:hAnsi="Times New Roman" w:cs="Times New Roman"/>
          <w:b/>
          <w:bCs/>
          <w:sz w:val="24"/>
          <w:szCs w:val="24"/>
        </w:rPr>
      </w:pPr>
    </w:p>
    <w:p w14:paraId="6FFDF427" w14:textId="77777777" w:rsidR="007B588C" w:rsidRDefault="00382017">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114300" distR="114300" wp14:anchorId="394A6A9C" wp14:editId="76E8AA13">
            <wp:extent cx="3390900" cy="2281555"/>
            <wp:effectExtent l="0" t="0" r="0" b="0"/>
            <wp:docPr id="6" name="Picture 6" descr="Screenshot 2025-01-17 12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1-17 122602"/>
                    <pic:cNvPicPr>
                      <a:picLocks noChangeAspect="1"/>
                    </pic:cNvPicPr>
                  </pic:nvPicPr>
                  <pic:blipFill>
                    <a:blip r:embed="rId24"/>
                    <a:srcRect l="2673" r="9208" b="9792"/>
                    <a:stretch>
                      <a:fillRect/>
                    </a:stretch>
                  </pic:blipFill>
                  <pic:spPr>
                    <a:xfrm>
                      <a:off x="0" y="0"/>
                      <a:ext cx="3390900" cy="2281555"/>
                    </a:xfrm>
                    <a:prstGeom prst="rect">
                      <a:avLst/>
                    </a:prstGeom>
                  </pic:spPr>
                </pic:pic>
              </a:graphicData>
            </a:graphic>
          </wp:inline>
        </w:drawing>
      </w:r>
    </w:p>
    <w:p w14:paraId="7C8C7386" w14:textId="77777777" w:rsidR="007B588C" w:rsidRDefault="007B588C">
      <w:pPr>
        <w:spacing w:line="240" w:lineRule="auto"/>
        <w:jc w:val="both"/>
        <w:rPr>
          <w:rFonts w:ascii="Times New Roman" w:eastAsia="Times New Roman" w:hAnsi="Times New Roman" w:cs="Times New Roman"/>
          <w:b/>
          <w:bCs/>
          <w:sz w:val="24"/>
          <w:szCs w:val="24"/>
        </w:rPr>
      </w:pPr>
    </w:p>
    <w:p w14:paraId="3338E985" w14:textId="77777777" w:rsidR="007B588C" w:rsidRDefault="007B588C">
      <w:pPr>
        <w:spacing w:line="240" w:lineRule="auto"/>
        <w:jc w:val="both"/>
        <w:rPr>
          <w:rFonts w:ascii="Times New Roman" w:eastAsia="Times New Roman" w:hAnsi="Times New Roman" w:cs="Times New Roman"/>
          <w:b/>
          <w:bCs/>
          <w:sz w:val="24"/>
          <w:szCs w:val="24"/>
        </w:rPr>
      </w:pPr>
    </w:p>
    <w:p w14:paraId="29636750" w14:textId="77777777" w:rsidR="007B588C" w:rsidRDefault="00382017">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w:t>
      </w:r>
      <w:r>
        <w:rPr>
          <w:rFonts w:ascii="Times New Roman" w:eastAsia="Times New Roman" w:hAnsi="Times New Roman" w:cs="Times New Roman"/>
          <w:b/>
          <w:bCs/>
          <w:sz w:val="24"/>
          <w:szCs w:val="24"/>
        </w:rPr>
        <w:t>ure 7</w:t>
      </w:r>
      <w:r>
        <w:rPr>
          <w:rFonts w:ascii="Times New Roman" w:eastAsia="Times New Roman" w:hAnsi="Times New Roman" w:cs="Times New Roman"/>
          <w:b/>
          <w:bCs/>
          <w:sz w:val="24"/>
          <w:szCs w:val="24"/>
        </w:rPr>
        <w:t xml:space="preserve">: This SHAP </w:t>
      </w:r>
      <w:r>
        <w:rPr>
          <w:rFonts w:ascii="Times New Roman" w:eastAsia="Times New Roman" w:hAnsi="Times New Roman" w:cs="Times New Roman"/>
          <w:b/>
          <w:bCs/>
          <w:sz w:val="24"/>
          <w:szCs w:val="24"/>
        </w:rPr>
        <w:t>interaction plot shows how standardized education level impacts public vs. Private Sector</w:t>
      </w:r>
    </w:p>
    <w:p w14:paraId="657F334A" w14:textId="77777777" w:rsidR="007B588C" w:rsidRDefault="007B588C">
      <w:pPr>
        <w:spacing w:line="240" w:lineRule="auto"/>
        <w:jc w:val="both"/>
        <w:rPr>
          <w:rFonts w:ascii="Times New Roman" w:eastAsia="Times New Roman" w:hAnsi="Times New Roman" w:cs="Times New Roman"/>
          <w:b/>
          <w:bCs/>
          <w:sz w:val="24"/>
          <w:szCs w:val="24"/>
        </w:rPr>
      </w:pPr>
    </w:p>
    <w:p w14:paraId="5BDF85CF" w14:textId="77777777" w:rsidR="007B588C" w:rsidRDefault="003820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SHAP interaction plot illustrates how model predictions are impacted by Standardized Education Level and the option between the public and private sectors.</w:t>
      </w:r>
      <w:r>
        <w:rPr>
          <w:rFonts w:ascii="Times New Roman" w:eastAsia="Times New Roman" w:hAnsi="Times New Roman" w:cs="Times New Roman"/>
          <w:sz w:val="24"/>
          <w:szCs w:val="24"/>
        </w:rPr>
        <w:br/>
        <w:t>The p</w:t>
      </w:r>
      <w:r>
        <w:rPr>
          <w:rFonts w:ascii="Times New Roman" w:eastAsia="Times New Roman" w:hAnsi="Times New Roman" w:cs="Times New Roman"/>
          <w:sz w:val="24"/>
          <w:szCs w:val="24"/>
        </w:rPr>
        <w:t>ublic sector is represented by blue points (0), and the private sector by red points (1).</w:t>
      </w:r>
      <w:r>
        <w:rPr>
          <w:rFonts w:ascii="Times New Roman" w:eastAsia="Times New Roman" w:hAnsi="Times New Roman" w:cs="Times New Roman"/>
          <w:sz w:val="24"/>
          <w:szCs w:val="24"/>
        </w:rPr>
        <w:br/>
        <w:t>Stronger interaction effects are shown at higher education levels, which affect preference for a certain work sector. Variability in SHAP values indicates that the ch</w:t>
      </w:r>
      <w:r>
        <w:rPr>
          <w:rFonts w:ascii="Times New Roman" w:eastAsia="Times New Roman" w:hAnsi="Times New Roman" w:cs="Times New Roman"/>
          <w:sz w:val="24"/>
          <w:szCs w:val="24"/>
        </w:rPr>
        <w:t>oice of work sector is not linearly influenced by education level. Higher education levels may enhance preference for a particular sector, according to the point distribution.</w:t>
      </w:r>
    </w:p>
    <w:p w14:paraId="291D2D91" w14:textId="77777777" w:rsidR="007B588C" w:rsidRDefault="00382017">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5F69E592" w14:textId="77777777" w:rsidR="007B588C" w:rsidRDefault="007B588C">
      <w:pPr>
        <w:spacing w:line="240" w:lineRule="auto"/>
        <w:jc w:val="both"/>
        <w:rPr>
          <w:rFonts w:ascii="Times New Roman" w:eastAsia="Times New Roman" w:hAnsi="Times New Roman" w:cs="Times New Roman"/>
          <w:b/>
          <w:bCs/>
          <w:sz w:val="24"/>
          <w:szCs w:val="24"/>
        </w:rPr>
      </w:pPr>
    </w:p>
    <w:p w14:paraId="7C990055" w14:textId="77777777" w:rsidR="007B588C" w:rsidRDefault="007B588C">
      <w:pPr>
        <w:spacing w:line="240" w:lineRule="auto"/>
        <w:jc w:val="both"/>
        <w:rPr>
          <w:rFonts w:ascii="Times New Roman" w:eastAsia="Times New Roman" w:hAnsi="Times New Roman" w:cs="Times New Roman"/>
          <w:b/>
          <w:bCs/>
          <w:sz w:val="24"/>
          <w:szCs w:val="24"/>
        </w:rPr>
      </w:pPr>
    </w:p>
    <w:p w14:paraId="14AEA51B" w14:textId="77777777" w:rsidR="007B588C" w:rsidRDefault="007B588C">
      <w:pPr>
        <w:spacing w:line="240" w:lineRule="auto"/>
        <w:jc w:val="both"/>
        <w:rPr>
          <w:rFonts w:ascii="Times New Roman" w:eastAsia="Times New Roman" w:hAnsi="Times New Roman" w:cs="Times New Roman"/>
          <w:b/>
          <w:bCs/>
          <w:sz w:val="24"/>
          <w:szCs w:val="24"/>
        </w:rPr>
      </w:pPr>
    </w:p>
    <w:p w14:paraId="0B00C9C3" w14:textId="77777777" w:rsidR="007B588C" w:rsidRDefault="003820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 An overview of the SHAP analysis</w:t>
      </w:r>
    </w:p>
    <w:p w14:paraId="38490639" w14:textId="77777777" w:rsidR="007B588C" w:rsidRDefault="007B588C">
      <w:pPr>
        <w:spacing w:line="240" w:lineRule="auto"/>
        <w:jc w:val="both"/>
        <w:rPr>
          <w:rFonts w:ascii="Times New Roman" w:eastAsia="Times New Roman" w:hAnsi="Times New Roman" w:cs="Times New Roman"/>
          <w:sz w:val="24"/>
          <w:szCs w:val="24"/>
        </w:rPr>
      </w:pPr>
    </w:p>
    <w:p w14:paraId="64807E04" w14:textId="77777777" w:rsidR="007B588C" w:rsidRDefault="003820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noProof/>
          <w:snapToGrid/>
        </w:rPr>
        <w:drawing>
          <wp:inline distT="0" distB="0" distL="0" distR="0" wp14:anchorId="56D19F13" wp14:editId="42D085A0">
            <wp:extent cx="3657600" cy="1642110"/>
            <wp:effectExtent l="0" t="0" r="0" b="0"/>
            <wp:docPr id="18" name="Picture 18"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ownload (1)"/>
                    <pic:cNvPicPr>
                      <a:picLocks noChangeAspect="1"/>
                    </pic:cNvPicPr>
                  </pic:nvPicPr>
                  <pic:blipFill>
                    <a:blip r:embed="rId25"/>
                    <a:stretch>
                      <a:fillRect/>
                    </a:stretch>
                  </pic:blipFill>
                  <pic:spPr>
                    <a:xfrm>
                      <a:off x="0" y="0"/>
                      <a:ext cx="3702286" cy="1662797"/>
                    </a:xfrm>
                    <a:prstGeom prst="rect">
                      <a:avLst/>
                    </a:prstGeom>
                  </pic:spPr>
                </pic:pic>
              </a:graphicData>
            </a:graphic>
          </wp:inline>
        </w:drawing>
      </w:r>
    </w:p>
    <w:p w14:paraId="306F39F8" w14:textId="77777777" w:rsidR="007B588C" w:rsidRDefault="007B588C">
      <w:pPr>
        <w:spacing w:line="240" w:lineRule="auto"/>
        <w:jc w:val="both"/>
        <w:rPr>
          <w:rFonts w:ascii="Times New Roman" w:eastAsia="Times New Roman" w:hAnsi="Times New Roman" w:cs="Times New Roman"/>
          <w:sz w:val="24"/>
          <w:szCs w:val="24"/>
        </w:rPr>
      </w:pPr>
    </w:p>
    <w:p w14:paraId="360FA2C1" w14:textId="77777777" w:rsidR="007B588C" w:rsidRDefault="00382017">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Fig</w:t>
      </w:r>
      <w:r>
        <w:rPr>
          <w:rFonts w:ascii="Times New Roman" w:eastAsia="Times New Roman" w:hAnsi="Times New Roman" w:cs="Times New Roman"/>
          <w:b/>
          <w:bCs/>
          <w:sz w:val="24"/>
          <w:szCs w:val="24"/>
        </w:rPr>
        <w:t>ure 8</w:t>
      </w:r>
      <w:r>
        <w:rPr>
          <w:rFonts w:ascii="Times New Roman" w:eastAsia="Times New Roman" w:hAnsi="Times New Roman" w:cs="Times New Roman"/>
          <w:b/>
          <w:bCs/>
          <w:sz w:val="24"/>
          <w:szCs w:val="24"/>
        </w:rPr>
        <w:t>: SHAP Summary Plot for Feature Impact on Model Outpu</w:t>
      </w:r>
      <w:r>
        <w:rPr>
          <w:rFonts w:ascii="Times New Roman" w:eastAsia="Times New Roman" w:hAnsi="Times New Roman" w:cs="Times New Roman"/>
          <w:b/>
          <w:bCs/>
          <w:sz w:val="24"/>
          <w:szCs w:val="24"/>
        </w:rPr>
        <w:t>t</w:t>
      </w:r>
    </w:p>
    <w:p w14:paraId="10E3A0C8" w14:textId="77777777" w:rsidR="007B588C" w:rsidRDefault="007B588C">
      <w:pPr>
        <w:spacing w:line="240" w:lineRule="auto"/>
        <w:jc w:val="both"/>
        <w:rPr>
          <w:rFonts w:ascii="Times New Roman" w:eastAsia="Times New Roman" w:hAnsi="Times New Roman" w:cs="Times New Roman"/>
          <w:b/>
          <w:bCs/>
          <w:sz w:val="24"/>
          <w:szCs w:val="24"/>
        </w:rPr>
      </w:pPr>
    </w:p>
    <w:p w14:paraId="079BC3E5" w14:textId="77777777" w:rsidR="007B588C" w:rsidRDefault="003820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most important variables in predicting the choice of work sector are occupation and standardized education level. Sex, educational attainment, and public or </w:t>
      </w:r>
      <w:r>
        <w:rPr>
          <w:rFonts w:ascii="Times New Roman" w:eastAsia="Times New Roman" w:hAnsi="Times New Roman" w:cs="Times New Roman"/>
          <w:sz w:val="24"/>
          <w:szCs w:val="24"/>
        </w:rPr>
        <w:t>private status all have a moderate impact, but sector has less. The choice of employment sector is significantly influenced by vocations and higher education levels. Other elements like experience, job demand, or policies could be taken into account to enh</w:t>
      </w:r>
      <w:r>
        <w:rPr>
          <w:rFonts w:ascii="Times New Roman" w:eastAsia="Times New Roman" w:hAnsi="Times New Roman" w:cs="Times New Roman"/>
          <w:sz w:val="24"/>
          <w:szCs w:val="24"/>
        </w:rPr>
        <w:t>ance prediction</w:t>
      </w:r>
      <w:r>
        <w:rPr>
          <w:rFonts w:ascii="Times New Roman" w:eastAsia="Times New Roman" w:hAnsi="Times New Roman" w:cs="Times New Roman"/>
          <w:sz w:val="24"/>
          <w:szCs w:val="24"/>
        </w:rPr>
        <w:t>.</w:t>
      </w:r>
    </w:p>
    <w:p w14:paraId="7DB6D43F" w14:textId="77777777" w:rsidR="007B588C" w:rsidRDefault="007B588C">
      <w:pPr>
        <w:spacing w:line="240" w:lineRule="auto"/>
        <w:jc w:val="both"/>
        <w:rPr>
          <w:rFonts w:ascii="Times New Roman" w:eastAsia="Times New Roman" w:hAnsi="Times New Roman" w:cs="Times New Roman"/>
          <w:sz w:val="24"/>
          <w:szCs w:val="24"/>
        </w:rPr>
      </w:pPr>
    </w:p>
    <w:p w14:paraId="69F96D98" w14:textId="77777777" w:rsidR="007B588C" w:rsidRDefault="007B588C">
      <w:pPr>
        <w:spacing w:line="240" w:lineRule="auto"/>
        <w:jc w:val="both"/>
        <w:rPr>
          <w:rFonts w:ascii="Times New Roman" w:eastAsia="Times New Roman" w:hAnsi="Times New Roman" w:cs="Times New Roman"/>
          <w:sz w:val="24"/>
          <w:szCs w:val="24"/>
        </w:rPr>
      </w:pPr>
    </w:p>
    <w:p w14:paraId="20EE5209" w14:textId="77777777" w:rsidR="007B588C" w:rsidRDefault="00382017">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3.6 SHAP Dependence Plot</w:t>
      </w:r>
    </w:p>
    <w:p w14:paraId="71CDF9BC" w14:textId="77777777" w:rsidR="007B588C" w:rsidRDefault="003820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114300" distR="114300" wp14:anchorId="54A33047" wp14:editId="137FF5E1">
            <wp:extent cx="3020060" cy="1964055"/>
            <wp:effectExtent l="0" t="0" r="2540" b="4445"/>
            <wp:docPr id="45" name="Picture 45" descr="downloa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ownload (12)"/>
                    <pic:cNvPicPr>
                      <a:picLocks noChangeAspect="1"/>
                    </pic:cNvPicPr>
                  </pic:nvPicPr>
                  <pic:blipFill>
                    <a:blip r:embed="rId26"/>
                    <a:stretch>
                      <a:fillRect/>
                    </a:stretch>
                  </pic:blipFill>
                  <pic:spPr>
                    <a:xfrm>
                      <a:off x="0" y="0"/>
                      <a:ext cx="3020060" cy="1964055"/>
                    </a:xfrm>
                    <a:prstGeom prst="rect">
                      <a:avLst/>
                    </a:prstGeom>
                  </pic:spPr>
                </pic:pic>
              </a:graphicData>
            </a:graphic>
          </wp:inline>
        </w:drawing>
      </w:r>
    </w:p>
    <w:p w14:paraId="05F292AB" w14:textId="77777777" w:rsidR="007B588C" w:rsidRDefault="00382017">
      <w:pPr>
        <w:spacing w:line="240" w:lineRule="auto"/>
        <w:ind w:firstLineChars="1300" w:firstLine="313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9: SHAP Dependence plot</w:t>
      </w:r>
    </w:p>
    <w:p w14:paraId="45F156DA" w14:textId="77777777" w:rsidR="007B588C" w:rsidRDefault="007B588C">
      <w:pPr>
        <w:spacing w:line="240" w:lineRule="auto"/>
        <w:ind w:firstLineChars="1300" w:firstLine="3120"/>
        <w:jc w:val="both"/>
        <w:rPr>
          <w:rFonts w:ascii="Times New Roman" w:eastAsia="Times New Roman" w:hAnsi="Times New Roman" w:cs="Times New Roman"/>
          <w:sz w:val="24"/>
          <w:szCs w:val="24"/>
        </w:rPr>
      </w:pPr>
    </w:p>
    <w:p w14:paraId="569DD3E4" w14:textId="77777777" w:rsidR="007B588C" w:rsidRDefault="003820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 information about the connection between occupation, educational attainment, and wage forecasts is provided by the SHAP </w:t>
      </w:r>
      <w:r>
        <w:rPr>
          <w:rFonts w:ascii="Times New Roman" w:eastAsia="Times New Roman" w:hAnsi="Times New Roman" w:cs="Times New Roman"/>
          <w:sz w:val="24"/>
          <w:szCs w:val="24"/>
        </w:rPr>
        <w:t xml:space="preserve">study.  The findings show that occupation values have a decreasing effect on salary as they rise, as shown by the diminishing SHAP values.  This implies that people in lower occupational categories have a greater impact on pay forecasts.  Furthermore, the </w:t>
      </w:r>
      <w:r>
        <w:rPr>
          <w:rFonts w:ascii="Times New Roman" w:eastAsia="Times New Roman" w:hAnsi="Times New Roman" w:cs="Times New Roman"/>
          <w:sz w:val="24"/>
          <w:szCs w:val="24"/>
        </w:rPr>
        <w:t xml:space="preserve">plot's color gradient, which stands for education level, emphasizes how it varies across various profession values.  Interestingly, those with greater education levels typically have higher SHAP values, supporting the idea that education is a major factor </w:t>
      </w:r>
      <w:r>
        <w:rPr>
          <w:rFonts w:ascii="Times New Roman" w:eastAsia="Times New Roman" w:hAnsi="Times New Roman" w:cs="Times New Roman"/>
          <w:sz w:val="24"/>
          <w:szCs w:val="24"/>
        </w:rPr>
        <w:t xml:space="preserve">in determining pay.  The idea that education is a strong predictor is supported by the observation that a variety of colors are present across profession levels, indicating that education affects pay regardless of the type of </w:t>
      </w:r>
      <w:proofErr w:type="spellStart"/>
      <w:proofErr w:type="gramStart"/>
      <w:r>
        <w:rPr>
          <w:rFonts w:ascii="Times New Roman" w:eastAsia="Times New Roman" w:hAnsi="Times New Roman" w:cs="Times New Roman"/>
          <w:sz w:val="24"/>
          <w:szCs w:val="24"/>
        </w:rPr>
        <w:t>occupation.Additionally</w:t>
      </w:r>
      <w:proofErr w:type="spellEnd"/>
      <w:proofErr w:type="gramEnd"/>
      <w:r>
        <w:rPr>
          <w:rFonts w:ascii="Times New Roman" w:eastAsia="Times New Roman" w:hAnsi="Times New Roman" w:cs="Times New Roman"/>
          <w:sz w:val="24"/>
          <w:szCs w:val="24"/>
        </w:rPr>
        <w:t>, the f</w:t>
      </w:r>
      <w:r>
        <w:rPr>
          <w:rFonts w:ascii="Times New Roman" w:eastAsia="Times New Roman" w:hAnsi="Times New Roman" w:cs="Times New Roman"/>
          <w:sz w:val="24"/>
          <w:szCs w:val="24"/>
        </w:rPr>
        <w:t>ound variation in SHAP values at lower occupation levels suggests that other factors, such years of experience and work sector, may play a part in determining income results.  The assertion that education level is still a significant driver of income is fu</w:t>
      </w:r>
      <w:r>
        <w:rPr>
          <w:rFonts w:ascii="Times New Roman" w:eastAsia="Times New Roman" w:hAnsi="Times New Roman" w:cs="Times New Roman"/>
          <w:sz w:val="24"/>
          <w:szCs w:val="24"/>
        </w:rPr>
        <w:t>rther supported by the positive link between higher education and SHAP values, highlighting the necessity of taking into account a number of interrelated elements when examining salary determinants</w:t>
      </w:r>
    </w:p>
    <w:p w14:paraId="7FD6C4D7" w14:textId="77777777" w:rsidR="007B588C" w:rsidRDefault="007B588C">
      <w:pPr>
        <w:spacing w:line="240" w:lineRule="auto"/>
        <w:jc w:val="both"/>
        <w:rPr>
          <w:rFonts w:ascii="Times New Roman" w:eastAsia="Times New Roman" w:hAnsi="Times New Roman" w:cs="Times New Roman"/>
          <w:sz w:val="24"/>
          <w:szCs w:val="24"/>
        </w:rPr>
      </w:pPr>
    </w:p>
    <w:p w14:paraId="6D4A6556" w14:textId="77777777" w:rsidR="007B588C" w:rsidRDefault="007B588C">
      <w:pPr>
        <w:spacing w:line="240" w:lineRule="auto"/>
        <w:jc w:val="both"/>
        <w:rPr>
          <w:rFonts w:ascii="Times New Roman" w:eastAsia="Times New Roman" w:hAnsi="Times New Roman" w:cs="Times New Roman"/>
          <w:sz w:val="24"/>
          <w:szCs w:val="24"/>
        </w:rPr>
      </w:pPr>
    </w:p>
    <w:p w14:paraId="5A1E908C" w14:textId="77777777" w:rsidR="007B588C" w:rsidRDefault="007B588C">
      <w:pPr>
        <w:spacing w:line="240" w:lineRule="auto"/>
        <w:jc w:val="both"/>
        <w:rPr>
          <w:rFonts w:ascii="Times New Roman" w:eastAsia="Times New Roman" w:hAnsi="Times New Roman" w:cs="Times New Roman"/>
          <w:sz w:val="24"/>
          <w:szCs w:val="24"/>
        </w:rPr>
      </w:pPr>
    </w:p>
    <w:p w14:paraId="619C31E2" w14:textId="77777777" w:rsidR="007B588C" w:rsidRDefault="00382017">
      <w:pPr>
        <w:spacing w:line="240" w:lineRule="auto"/>
        <w:jc w:val="both"/>
        <w:rPr>
          <w:rFonts w:ascii="Times New Roman" w:eastAsia="SimSun" w:hAnsi="Times New Roman" w:cs="Times New Roman"/>
          <w:b/>
          <w:bCs/>
          <w:sz w:val="24"/>
          <w:szCs w:val="24"/>
          <w:lang w:eastAsia="zh-CN" w:bidi="ar"/>
        </w:rPr>
      </w:pPr>
      <w:r>
        <w:rPr>
          <w:rFonts w:ascii="Times New Roman" w:eastAsia="SimSun" w:hAnsi="Times New Roman" w:cs="Times New Roman"/>
          <w:b/>
          <w:bCs/>
          <w:sz w:val="24"/>
          <w:szCs w:val="24"/>
          <w:lang w:eastAsia="zh-CN" w:bidi="ar"/>
        </w:rPr>
        <w:t>3.7 SHAP Waterfall Plot</w:t>
      </w:r>
    </w:p>
    <w:p w14:paraId="4032A1F0"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114300" distR="114300" wp14:anchorId="2F08634D" wp14:editId="6FD63B0A">
            <wp:extent cx="2957830" cy="1965325"/>
            <wp:effectExtent l="0" t="0" r="1270" b="3175"/>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27"/>
                    <a:stretch>
                      <a:fillRect/>
                    </a:stretch>
                  </pic:blipFill>
                  <pic:spPr>
                    <a:xfrm>
                      <a:off x="0" y="0"/>
                      <a:ext cx="2957830" cy="1965325"/>
                    </a:xfrm>
                    <a:prstGeom prst="rect">
                      <a:avLst/>
                    </a:prstGeom>
                    <a:noFill/>
                    <a:ln w="9525">
                      <a:noFill/>
                    </a:ln>
                  </pic:spPr>
                </pic:pic>
              </a:graphicData>
            </a:graphic>
          </wp:inline>
        </w:drawing>
      </w:r>
      <w:r>
        <w:rPr>
          <w:rFonts w:ascii="Times New Roman" w:eastAsia="SimSun" w:hAnsi="Times New Roman" w:cs="Times New Roman"/>
          <w:noProof/>
          <w:sz w:val="24"/>
          <w:szCs w:val="24"/>
        </w:rPr>
        <w:drawing>
          <wp:inline distT="0" distB="0" distL="114300" distR="114300" wp14:anchorId="08A3E612" wp14:editId="12BE08B3">
            <wp:extent cx="2980055" cy="1807845"/>
            <wp:effectExtent l="0" t="0" r="4445" b="8255"/>
            <wp:docPr id="1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IMG_256"/>
                    <pic:cNvPicPr>
                      <a:picLocks noChangeAspect="1"/>
                    </pic:cNvPicPr>
                  </pic:nvPicPr>
                  <pic:blipFill>
                    <a:blip r:embed="rId28"/>
                    <a:stretch>
                      <a:fillRect/>
                    </a:stretch>
                  </pic:blipFill>
                  <pic:spPr>
                    <a:xfrm>
                      <a:off x="0" y="0"/>
                      <a:ext cx="2980055" cy="1807845"/>
                    </a:xfrm>
                    <a:prstGeom prst="rect">
                      <a:avLst/>
                    </a:prstGeom>
                    <a:noFill/>
                    <a:ln w="9525">
                      <a:noFill/>
                    </a:ln>
                  </pic:spPr>
                </pic:pic>
              </a:graphicData>
            </a:graphic>
          </wp:inline>
        </w:drawing>
      </w:r>
    </w:p>
    <w:p w14:paraId="717B512C" w14:textId="77777777" w:rsidR="007B588C" w:rsidRDefault="00382017">
      <w:pPr>
        <w:spacing w:line="240" w:lineRule="auto"/>
        <w:ind w:firstLineChars="800" w:firstLine="1920"/>
        <w:jc w:val="both"/>
        <w:rPr>
          <w:rFonts w:ascii="Times New Roman" w:eastAsia="SimSun" w:hAnsi="Times New Roman" w:cs="Times New Roman"/>
          <w:sz w:val="24"/>
          <w:szCs w:val="24"/>
        </w:rPr>
      </w:pPr>
      <w:r>
        <w:rPr>
          <w:rFonts w:ascii="Times New Roman" w:eastAsia="SimSun" w:hAnsi="Times New Roman" w:cs="Times New Roman"/>
          <w:sz w:val="24"/>
          <w:szCs w:val="24"/>
        </w:rPr>
        <w:t>Figure (</w:t>
      </w:r>
      <w:proofErr w:type="gramStart"/>
      <w:r>
        <w:rPr>
          <w:rFonts w:ascii="Times New Roman" w:eastAsia="SimSun" w:hAnsi="Times New Roman" w:cs="Times New Roman"/>
          <w:sz w:val="24"/>
          <w:szCs w:val="24"/>
        </w:rPr>
        <w:t xml:space="preserve">a)   </w:t>
      </w:r>
      <w:proofErr w:type="gramEnd"/>
      <w:r>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            Figure (b)</w:t>
      </w:r>
    </w:p>
    <w:p w14:paraId="22E5EEC9" w14:textId="77777777" w:rsidR="007B588C" w:rsidRDefault="007B588C">
      <w:pPr>
        <w:spacing w:line="240" w:lineRule="auto"/>
        <w:jc w:val="both"/>
        <w:rPr>
          <w:rFonts w:ascii="Times New Roman" w:eastAsia="SimSun" w:hAnsi="Times New Roman" w:cs="Times New Roman"/>
          <w:sz w:val="24"/>
          <w:szCs w:val="24"/>
        </w:rPr>
      </w:pPr>
    </w:p>
    <w:p w14:paraId="6A065AC7"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noProof/>
          <w:sz w:val="24"/>
          <w:szCs w:val="24"/>
        </w:rPr>
        <w:drawing>
          <wp:inline distT="0" distB="0" distL="114300" distR="114300" wp14:anchorId="1F606B6F" wp14:editId="510641D6">
            <wp:extent cx="3097530" cy="2061210"/>
            <wp:effectExtent l="0" t="0" r="1270" b="8890"/>
            <wp:docPr id="1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IMG_256"/>
                    <pic:cNvPicPr>
                      <a:picLocks noChangeAspect="1"/>
                    </pic:cNvPicPr>
                  </pic:nvPicPr>
                  <pic:blipFill>
                    <a:blip r:embed="rId29"/>
                    <a:stretch>
                      <a:fillRect/>
                    </a:stretch>
                  </pic:blipFill>
                  <pic:spPr>
                    <a:xfrm>
                      <a:off x="0" y="0"/>
                      <a:ext cx="3097530" cy="2061210"/>
                    </a:xfrm>
                    <a:prstGeom prst="rect">
                      <a:avLst/>
                    </a:prstGeom>
                    <a:noFill/>
                    <a:ln w="9525">
                      <a:noFill/>
                    </a:ln>
                  </pic:spPr>
                </pic:pic>
              </a:graphicData>
            </a:graphic>
          </wp:inline>
        </w:drawing>
      </w:r>
    </w:p>
    <w:p w14:paraId="10D56242" w14:textId="77777777" w:rsidR="007B588C" w:rsidRDefault="00382017">
      <w:pPr>
        <w:spacing w:line="240" w:lineRule="auto"/>
        <w:ind w:firstLineChars="1700" w:firstLine="408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Figure (c)</w:t>
      </w:r>
    </w:p>
    <w:p w14:paraId="652728E9" w14:textId="77777777" w:rsidR="007B588C" w:rsidRDefault="007B588C">
      <w:pPr>
        <w:spacing w:line="240" w:lineRule="auto"/>
        <w:jc w:val="both"/>
        <w:rPr>
          <w:rFonts w:ascii="Times New Roman" w:eastAsia="SimSun" w:hAnsi="Times New Roman" w:cs="Times New Roman"/>
          <w:sz w:val="24"/>
          <w:szCs w:val="24"/>
        </w:rPr>
      </w:pPr>
    </w:p>
    <w:p w14:paraId="2A594F8F" w14:textId="77777777" w:rsidR="007B588C" w:rsidRDefault="00382017">
      <w:pPr>
        <w:spacing w:line="240" w:lineRule="auto"/>
        <w:ind w:firstLineChars="1350" w:firstLine="3253"/>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Figure </w:t>
      </w:r>
      <w:proofErr w:type="gramStart"/>
      <w:r>
        <w:rPr>
          <w:rFonts w:ascii="Times New Roman" w:eastAsia="SimSun" w:hAnsi="Times New Roman" w:cs="Times New Roman"/>
          <w:b/>
          <w:bCs/>
          <w:sz w:val="24"/>
          <w:szCs w:val="24"/>
        </w:rPr>
        <w:t>10:SHAP</w:t>
      </w:r>
      <w:proofErr w:type="gramEnd"/>
      <w:r>
        <w:rPr>
          <w:rFonts w:ascii="Times New Roman" w:eastAsia="SimSun" w:hAnsi="Times New Roman" w:cs="Times New Roman"/>
          <w:b/>
          <w:bCs/>
          <w:sz w:val="24"/>
          <w:szCs w:val="24"/>
        </w:rPr>
        <w:t xml:space="preserve"> Waterfall Plot</w:t>
      </w:r>
    </w:p>
    <w:p w14:paraId="3F4DDD6B" w14:textId="77777777" w:rsidR="007B588C" w:rsidRDefault="007B588C">
      <w:pPr>
        <w:spacing w:line="240" w:lineRule="auto"/>
        <w:ind w:firstLineChars="1350" w:firstLine="3240"/>
        <w:jc w:val="both"/>
        <w:rPr>
          <w:rFonts w:ascii="Times New Roman" w:eastAsia="SimSun" w:hAnsi="Times New Roman" w:cs="Times New Roman"/>
          <w:sz w:val="24"/>
          <w:szCs w:val="24"/>
        </w:rPr>
      </w:pPr>
    </w:p>
    <w:p w14:paraId="29341BC1"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most important factor affecting wage, according to SHAP (</w:t>
      </w:r>
      <w:proofErr w:type="spellStart"/>
      <w:r>
        <w:rPr>
          <w:rFonts w:ascii="Times New Roman" w:eastAsia="SimSun" w:hAnsi="Times New Roman" w:cs="Times New Roman"/>
          <w:sz w:val="24"/>
          <w:szCs w:val="24"/>
        </w:rPr>
        <w:t>SHapley</w:t>
      </w:r>
      <w:proofErr w:type="spellEnd"/>
      <w:r>
        <w:rPr>
          <w:rFonts w:ascii="Times New Roman" w:eastAsia="SimSun" w:hAnsi="Times New Roman" w:cs="Times New Roman"/>
          <w:sz w:val="24"/>
          <w:szCs w:val="24"/>
        </w:rPr>
        <w:t xml:space="preserve"> Additive </w:t>
      </w:r>
      <w:proofErr w:type="spellStart"/>
      <w:r>
        <w:rPr>
          <w:rFonts w:ascii="Times New Roman" w:eastAsia="SimSun" w:hAnsi="Times New Roman" w:cs="Times New Roman"/>
          <w:sz w:val="24"/>
          <w:szCs w:val="24"/>
        </w:rPr>
        <w:t>exPlanations</w:t>
      </w:r>
      <w:proofErr w:type="spellEnd"/>
      <w:r>
        <w:rPr>
          <w:rFonts w:ascii="Times New Roman" w:eastAsia="SimSun" w:hAnsi="Times New Roman" w:cs="Times New Roman"/>
          <w:sz w:val="24"/>
          <w:szCs w:val="24"/>
        </w:rPr>
        <w:t>) research, is occupation; some work categories result in notable increases o</w:t>
      </w:r>
      <w:r>
        <w:rPr>
          <w:rFonts w:ascii="Times New Roman" w:eastAsia="SimSun" w:hAnsi="Times New Roman" w:cs="Times New Roman"/>
          <w:sz w:val="24"/>
          <w:szCs w:val="24"/>
        </w:rPr>
        <w:t xml:space="preserve">r declines in earnings.  Although its influence fluctuates, sometimes in a negative way, educational level also matters, indicating that a higher degree by itself does not always translate into a greater salary.  While the sector of employment (public vs. </w:t>
      </w:r>
      <w:r>
        <w:rPr>
          <w:rFonts w:ascii="Times New Roman" w:eastAsia="SimSun" w:hAnsi="Times New Roman" w:cs="Times New Roman"/>
          <w:sz w:val="24"/>
          <w:szCs w:val="24"/>
        </w:rPr>
        <w:t xml:space="preserve">private) has a minor effect, suggesting that working in either sector has no substantial impact on earnings, sex has a moderate affect, suggesting potential gender-based salary differences.  Overall, occupation continues to be the most important factor in </w:t>
      </w:r>
      <w:r>
        <w:rPr>
          <w:rFonts w:ascii="Times New Roman" w:eastAsia="SimSun" w:hAnsi="Times New Roman" w:cs="Times New Roman"/>
          <w:sz w:val="24"/>
          <w:szCs w:val="24"/>
        </w:rPr>
        <w:t>predicting wage, followed by education, with the employment sector having very little bearin</w:t>
      </w:r>
      <w:r>
        <w:rPr>
          <w:rFonts w:ascii="Times New Roman" w:eastAsia="SimSun" w:hAnsi="Times New Roman" w:cs="Times New Roman"/>
          <w:sz w:val="24"/>
          <w:szCs w:val="24"/>
        </w:rPr>
        <w:t>g.</w:t>
      </w:r>
    </w:p>
    <w:p w14:paraId="4F197256" w14:textId="77777777" w:rsidR="007B588C" w:rsidRDefault="007B588C">
      <w:pPr>
        <w:spacing w:line="240" w:lineRule="auto"/>
        <w:jc w:val="both"/>
        <w:rPr>
          <w:rFonts w:ascii="Times New Roman" w:eastAsia="SimSun" w:hAnsi="Times New Roman" w:cs="Times New Roman"/>
          <w:sz w:val="24"/>
          <w:szCs w:val="24"/>
        </w:rPr>
      </w:pPr>
    </w:p>
    <w:p w14:paraId="1E442210" w14:textId="77777777" w:rsidR="007B588C" w:rsidRDefault="007B588C">
      <w:pPr>
        <w:spacing w:line="240" w:lineRule="auto"/>
        <w:jc w:val="both"/>
        <w:rPr>
          <w:rFonts w:ascii="Times New Roman" w:eastAsia="SimSun" w:hAnsi="Times New Roman" w:cs="Times New Roman"/>
          <w:sz w:val="24"/>
          <w:szCs w:val="24"/>
        </w:rPr>
      </w:pPr>
    </w:p>
    <w:p w14:paraId="36DB8AF7" w14:textId="77777777" w:rsidR="007B588C" w:rsidRDefault="007B588C">
      <w:pPr>
        <w:spacing w:line="240" w:lineRule="auto"/>
        <w:jc w:val="both"/>
        <w:rPr>
          <w:rFonts w:ascii="Times New Roman" w:eastAsia="SimSun" w:hAnsi="Times New Roman" w:cs="Times New Roman"/>
          <w:sz w:val="24"/>
          <w:szCs w:val="24"/>
        </w:rPr>
      </w:pPr>
    </w:p>
    <w:p w14:paraId="1F6F06B1" w14:textId="77777777" w:rsidR="007B588C" w:rsidRDefault="007B588C">
      <w:pPr>
        <w:spacing w:line="240" w:lineRule="auto"/>
        <w:jc w:val="both"/>
        <w:rPr>
          <w:rFonts w:ascii="Times New Roman" w:eastAsia="SimSun" w:hAnsi="Times New Roman" w:cs="Times New Roman"/>
          <w:sz w:val="24"/>
          <w:szCs w:val="24"/>
        </w:rPr>
      </w:pPr>
    </w:p>
    <w:p w14:paraId="0160696E" w14:textId="77777777" w:rsidR="007B588C" w:rsidRDefault="007B588C">
      <w:pPr>
        <w:spacing w:line="240" w:lineRule="auto"/>
        <w:jc w:val="both"/>
        <w:rPr>
          <w:rFonts w:ascii="Times New Roman" w:eastAsia="SimSun" w:hAnsi="Times New Roman" w:cs="Times New Roman"/>
          <w:sz w:val="24"/>
          <w:szCs w:val="24"/>
        </w:rPr>
      </w:pPr>
    </w:p>
    <w:p w14:paraId="6AB94C1E" w14:textId="77777777" w:rsidR="007B588C" w:rsidRDefault="007B588C">
      <w:pPr>
        <w:spacing w:line="240" w:lineRule="auto"/>
        <w:jc w:val="both"/>
        <w:rPr>
          <w:rFonts w:ascii="Times New Roman" w:eastAsia="SimSun" w:hAnsi="Times New Roman" w:cs="Times New Roman"/>
          <w:sz w:val="24"/>
          <w:szCs w:val="24"/>
        </w:rPr>
      </w:pPr>
    </w:p>
    <w:p w14:paraId="61AA0CB7" w14:textId="77777777" w:rsidR="007B588C" w:rsidRDefault="007B588C">
      <w:pPr>
        <w:spacing w:line="240" w:lineRule="auto"/>
        <w:jc w:val="both"/>
        <w:rPr>
          <w:rFonts w:ascii="Times New Roman" w:eastAsia="SimSun" w:hAnsi="Times New Roman" w:cs="Times New Roman"/>
          <w:sz w:val="24"/>
          <w:szCs w:val="24"/>
        </w:rPr>
      </w:pPr>
    </w:p>
    <w:p w14:paraId="53B6AA69" w14:textId="77777777" w:rsidR="007B588C" w:rsidRDefault="007B588C">
      <w:pPr>
        <w:spacing w:line="240" w:lineRule="auto"/>
        <w:jc w:val="both"/>
        <w:rPr>
          <w:rFonts w:ascii="Times New Roman" w:eastAsia="SimSun" w:hAnsi="Times New Roman" w:cs="Times New Roman"/>
          <w:sz w:val="24"/>
          <w:szCs w:val="24"/>
        </w:rPr>
      </w:pPr>
    </w:p>
    <w:p w14:paraId="21B4677F" w14:textId="77777777" w:rsidR="007B588C" w:rsidRDefault="007B588C">
      <w:pPr>
        <w:spacing w:line="240" w:lineRule="auto"/>
        <w:jc w:val="both"/>
        <w:rPr>
          <w:rFonts w:ascii="Times New Roman" w:eastAsia="SimSun" w:hAnsi="Times New Roman" w:cs="Times New Roman"/>
          <w:sz w:val="24"/>
          <w:szCs w:val="24"/>
        </w:rPr>
      </w:pPr>
    </w:p>
    <w:p w14:paraId="20F33573" w14:textId="77777777" w:rsidR="007B588C" w:rsidRDefault="007B588C">
      <w:pPr>
        <w:spacing w:line="240" w:lineRule="auto"/>
        <w:jc w:val="both"/>
        <w:rPr>
          <w:rFonts w:ascii="Times New Roman" w:eastAsia="SimSun" w:hAnsi="Times New Roman" w:cs="Times New Roman"/>
          <w:sz w:val="24"/>
          <w:szCs w:val="24"/>
        </w:rPr>
      </w:pPr>
    </w:p>
    <w:p w14:paraId="2D564D1A" w14:textId="77777777" w:rsidR="007B588C" w:rsidRDefault="007B588C">
      <w:pPr>
        <w:spacing w:line="240" w:lineRule="auto"/>
        <w:jc w:val="both"/>
        <w:rPr>
          <w:rFonts w:ascii="Times New Roman" w:eastAsia="SimSun" w:hAnsi="Times New Roman" w:cs="Times New Roman"/>
          <w:sz w:val="24"/>
          <w:szCs w:val="24"/>
        </w:rPr>
      </w:pPr>
    </w:p>
    <w:p w14:paraId="62D8AD7E" w14:textId="77777777" w:rsidR="007B588C" w:rsidRDefault="007B588C">
      <w:pPr>
        <w:spacing w:line="240" w:lineRule="auto"/>
        <w:jc w:val="both"/>
        <w:rPr>
          <w:rFonts w:ascii="Times New Roman" w:eastAsia="SimSun" w:hAnsi="Times New Roman" w:cs="Times New Roman"/>
          <w:sz w:val="24"/>
          <w:szCs w:val="24"/>
        </w:rPr>
      </w:pPr>
    </w:p>
    <w:p w14:paraId="2D84ACD1" w14:textId="77777777" w:rsidR="007B588C" w:rsidRDefault="007B588C">
      <w:pPr>
        <w:spacing w:line="240" w:lineRule="auto"/>
        <w:jc w:val="both"/>
        <w:rPr>
          <w:rFonts w:ascii="Times New Roman" w:eastAsia="SimSun" w:hAnsi="Times New Roman" w:cs="Times New Roman"/>
          <w:sz w:val="24"/>
          <w:szCs w:val="24"/>
        </w:rPr>
      </w:pPr>
    </w:p>
    <w:p w14:paraId="55E692EF" w14:textId="77777777" w:rsidR="007B588C" w:rsidRDefault="00382017">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3.8 </w:t>
      </w:r>
      <w:proofErr w:type="gramStart"/>
      <w:r>
        <w:rPr>
          <w:rFonts w:ascii="Times New Roman" w:eastAsia="SimSun" w:hAnsi="Times New Roman" w:cs="Times New Roman"/>
          <w:b/>
          <w:bCs/>
          <w:sz w:val="24"/>
          <w:szCs w:val="24"/>
        </w:rPr>
        <w:t>LIME</w:t>
      </w:r>
      <w:r>
        <w:rPr>
          <w:rFonts w:ascii="Times New Roman" w:eastAsia="SimSun" w:hAnsi="Times New Roman" w:cs="Times New Roman"/>
          <w:b/>
          <w:bCs/>
          <w:sz w:val="24"/>
          <w:szCs w:val="24"/>
        </w:rPr>
        <w:t>(</w:t>
      </w:r>
      <w:proofErr w:type="gramEnd"/>
      <w:r>
        <w:rPr>
          <w:rFonts w:ascii="Times New Roman" w:eastAsia="SimSun" w:hAnsi="Times New Roman" w:cs="Times New Roman"/>
          <w:b/>
          <w:bCs/>
          <w:sz w:val="24"/>
          <w:szCs w:val="24"/>
        </w:rPr>
        <w:t>Local Interpretable Model-Agnostic Explanations)</w:t>
      </w:r>
    </w:p>
    <w:p w14:paraId="099FBFD5"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114300" distR="114300" wp14:anchorId="781897A4" wp14:editId="627E53CE">
            <wp:extent cx="3053080" cy="2415540"/>
            <wp:effectExtent l="0" t="0" r="7620" b="10160"/>
            <wp:docPr id="1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G_256"/>
                    <pic:cNvPicPr>
                      <a:picLocks noChangeAspect="1"/>
                    </pic:cNvPicPr>
                  </pic:nvPicPr>
                  <pic:blipFill>
                    <a:blip r:embed="rId30"/>
                    <a:stretch>
                      <a:fillRect/>
                    </a:stretch>
                  </pic:blipFill>
                  <pic:spPr>
                    <a:xfrm>
                      <a:off x="0" y="0"/>
                      <a:ext cx="3053080" cy="2415540"/>
                    </a:xfrm>
                    <a:prstGeom prst="rect">
                      <a:avLst/>
                    </a:prstGeom>
                    <a:noFill/>
                    <a:ln w="9525">
                      <a:noFill/>
                    </a:ln>
                  </pic:spPr>
                </pic:pic>
              </a:graphicData>
            </a:graphic>
          </wp:inline>
        </w:drawing>
      </w:r>
      <w:r>
        <w:rPr>
          <w:rFonts w:ascii="Times New Roman" w:eastAsia="SimSun" w:hAnsi="Times New Roman" w:cs="Times New Roman"/>
          <w:noProof/>
          <w:sz w:val="24"/>
          <w:szCs w:val="24"/>
        </w:rPr>
        <w:drawing>
          <wp:inline distT="0" distB="0" distL="114300" distR="114300" wp14:anchorId="2361EEF6" wp14:editId="7F192722">
            <wp:extent cx="3015615" cy="2308860"/>
            <wp:effectExtent l="0" t="0" r="6985" b="2540"/>
            <wp:docPr id="1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IMG_256"/>
                    <pic:cNvPicPr>
                      <a:picLocks noChangeAspect="1"/>
                    </pic:cNvPicPr>
                  </pic:nvPicPr>
                  <pic:blipFill>
                    <a:blip r:embed="rId31"/>
                    <a:stretch>
                      <a:fillRect/>
                    </a:stretch>
                  </pic:blipFill>
                  <pic:spPr>
                    <a:xfrm>
                      <a:off x="0" y="0"/>
                      <a:ext cx="3015615" cy="2308860"/>
                    </a:xfrm>
                    <a:prstGeom prst="rect">
                      <a:avLst/>
                    </a:prstGeom>
                    <a:noFill/>
                    <a:ln w="9525">
                      <a:noFill/>
                    </a:ln>
                  </pic:spPr>
                </pic:pic>
              </a:graphicData>
            </a:graphic>
          </wp:inline>
        </w:drawing>
      </w:r>
    </w:p>
    <w:p w14:paraId="508EFC29" w14:textId="77777777" w:rsidR="007B588C" w:rsidRDefault="00382017">
      <w:pPr>
        <w:spacing w:line="240" w:lineRule="auto"/>
        <w:ind w:firstLineChars="1000" w:firstLine="2400"/>
        <w:jc w:val="both"/>
        <w:rPr>
          <w:rFonts w:ascii="Times New Roman" w:eastAsia="SimSun" w:hAnsi="Times New Roman" w:cs="Times New Roman"/>
          <w:sz w:val="24"/>
          <w:szCs w:val="24"/>
        </w:rPr>
      </w:pPr>
      <w:r>
        <w:rPr>
          <w:rFonts w:ascii="Times New Roman" w:eastAsia="SimSun" w:hAnsi="Times New Roman" w:cs="Times New Roman"/>
          <w:sz w:val="24"/>
          <w:szCs w:val="24"/>
        </w:rPr>
        <w:t>Figure (</w:t>
      </w:r>
      <w:proofErr w:type="gramStart"/>
      <w:r>
        <w:rPr>
          <w:rFonts w:ascii="Times New Roman" w:eastAsia="SimSun" w:hAnsi="Times New Roman" w:cs="Times New Roman"/>
          <w:sz w:val="24"/>
          <w:szCs w:val="24"/>
        </w:rPr>
        <w:t xml:space="preserve">a)   </w:t>
      </w:r>
      <w:proofErr w:type="gramEnd"/>
      <w:r>
        <w:rPr>
          <w:rFonts w:ascii="Times New Roman" w:eastAsia="SimSun" w:hAnsi="Times New Roman" w:cs="Times New Roman"/>
          <w:sz w:val="24"/>
          <w:szCs w:val="24"/>
        </w:rPr>
        <w:t xml:space="preserve">                                                               </w:t>
      </w:r>
      <w:r>
        <w:rPr>
          <w:rFonts w:ascii="Times New Roman" w:eastAsia="SimSun" w:hAnsi="Times New Roman" w:cs="Times New Roman"/>
          <w:sz w:val="24"/>
          <w:szCs w:val="24"/>
        </w:rPr>
        <w:t>Figure (b)</w:t>
      </w:r>
    </w:p>
    <w:p w14:paraId="186C8A10" w14:textId="77777777" w:rsidR="007B588C" w:rsidRDefault="00382017">
      <w:pPr>
        <w:spacing w:line="240"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noProof/>
          <w:sz w:val="24"/>
          <w:szCs w:val="24"/>
        </w:rPr>
        <w:drawing>
          <wp:inline distT="0" distB="0" distL="114300" distR="114300" wp14:anchorId="02FF4668" wp14:editId="163CAB6C">
            <wp:extent cx="3077845" cy="2315210"/>
            <wp:effectExtent l="0" t="0" r="8255" b="8890"/>
            <wp:docPr id="2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IMG_256"/>
                    <pic:cNvPicPr>
                      <a:picLocks noChangeAspect="1"/>
                    </pic:cNvPicPr>
                  </pic:nvPicPr>
                  <pic:blipFill>
                    <a:blip r:embed="rId32"/>
                    <a:stretch>
                      <a:fillRect/>
                    </a:stretch>
                  </pic:blipFill>
                  <pic:spPr>
                    <a:xfrm>
                      <a:off x="0" y="0"/>
                      <a:ext cx="3077845" cy="2315210"/>
                    </a:xfrm>
                    <a:prstGeom prst="rect">
                      <a:avLst/>
                    </a:prstGeom>
                    <a:noFill/>
                    <a:ln w="9525">
                      <a:noFill/>
                    </a:ln>
                  </pic:spPr>
                </pic:pic>
              </a:graphicData>
            </a:graphic>
          </wp:inline>
        </w:drawing>
      </w:r>
    </w:p>
    <w:p w14:paraId="16F94123" w14:textId="77777777" w:rsidR="007B588C" w:rsidRDefault="00382017">
      <w:pPr>
        <w:spacing w:line="240" w:lineRule="auto"/>
        <w:ind w:firstLineChars="1850" w:firstLine="4440"/>
        <w:jc w:val="both"/>
        <w:rPr>
          <w:rFonts w:ascii="Times New Roman" w:eastAsia="SimSun" w:hAnsi="Times New Roman" w:cs="Times New Roman"/>
          <w:sz w:val="24"/>
          <w:szCs w:val="24"/>
        </w:rPr>
      </w:pPr>
      <w:r>
        <w:rPr>
          <w:rFonts w:ascii="Times New Roman" w:eastAsia="SimSun" w:hAnsi="Times New Roman" w:cs="Times New Roman"/>
          <w:sz w:val="24"/>
          <w:szCs w:val="24"/>
        </w:rPr>
        <w:t>Figure (c)</w:t>
      </w:r>
    </w:p>
    <w:p w14:paraId="73448D77" w14:textId="77777777" w:rsidR="007B588C" w:rsidRDefault="007B588C">
      <w:pPr>
        <w:spacing w:line="240" w:lineRule="auto"/>
        <w:ind w:firstLineChars="1850" w:firstLine="4440"/>
        <w:jc w:val="both"/>
        <w:rPr>
          <w:rFonts w:ascii="Times New Roman" w:eastAsia="SimSun" w:hAnsi="Times New Roman" w:cs="Times New Roman"/>
          <w:sz w:val="24"/>
          <w:szCs w:val="24"/>
        </w:rPr>
      </w:pPr>
    </w:p>
    <w:p w14:paraId="27F3FF73" w14:textId="77777777" w:rsidR="007B588C" w:rsidRDefault="00382017">
      <w:pPr>
        <w:spacing w:line="240" w:lineRule="auto"/>
        <w:ind w:firstLineChars="600" w:firstLine="1446"/>
        <w:jc w:val="both"/>
        <w:rPr>
          <w:rFonts w:ascii="Times New Roman" w:eastAsia="SimSun" w:hAnsi="Times New Roman" w:cs="Times New Roman"/>
          <w:sz w:val="24"/>
          <w:szCs w:val="24"/>
        </w:rPr>
      </w:pPr>
      <w:r>
        <w:rPr>
          <w:rFonts w:ascii="Times New Roman" w:eastAsia="SimSun" w:hAnsi="Times New Roman" w:cs="Times New Roman"/>
          <w:b/>
          <w:bCs/>
          <w:sz w:val="24"/>
          <w:szCs w:val="24"/>
        </w:rPr>
        <w:t>Figure 11: LIME Explanation for Salary Prediction of three individual</w:t>
      </w:r>
    </w:p>
    <w:p w14:paraId="569BA3EF" w14:textId="77777777" w:rsidR="007B588C" w:rsidRDefault="007B588C">
      <w:pPr>
        <w:spacing w:line="240" w:lineRule="auto"/>
        <w:ind w:firstLineChars="1450" w:firstLine="3480"/>
        <w:jc w:val="both"/>
        <w:rPr>
          <w:rFonts w:ascii="Times New Roman" w:eastAsia="SimSun" w:hAnsi="Times New Roman" w:cs="Times New Roman"/>
          <w:sz w:val="24"/>
          <w:szCs w:val="24"/>
        </w:rPr>
      </w:pPr>
    </w:p>
    <w:p w14:paraId="2BECFAC4" w14:textId="77777777" w:rsidR="007B588C" w:rsidRDefault="00382017">
      <w:pPr>
        <w:spacing w:line="240" w:lineRule="auto"/>
        <w:jc w:val="both"/>
        <w:rPr>
          <w:rFonts w:ascii="Times New Roman" w:hAnsi="Times New Roman" w:cs="Times New Roman"/>
        </w:rPr>
      </w:pPr>
      <w:r>
        <w:rPr>
          <w:rFonts w:ascii="Times New Roman" w:eastAsia="SimSun" w:hAnsi="Times New Roman" w:cs="Times New Roman"/>
          <w:sz w:val="24"/>
          <w:szCs w:val="24"/>
          <w:lang w:eastAsia="zh-CN" w:bidi="ar"/>
        </w:rPr>
        <w:t xml:space="preserve">Among the three people examined, sex is the most significant predictor of wage, according to interpretable machine learning </w:t>
      </w:r>
      <w:r>
        <w:rPr>
          <w:rFonts w:ascii="Times New Roman" w:eastAsia="SimSun" w:hAnsi="Times New Roman" w:cs="Times New Roman"/>
          <w:sz w:val="24"/>
          <w:szCs w:val="24"/>
          <w:lang w:eastAsia="zh-CN" w:bidi="ar"/>
        </w:rPr>
        <w:t xml:space="preserve">approaches like LIME. Sex has the biggest </w:t>
      </w:r>
      <w:proofErr w:type="spellStart"/>
      <w:r>
        <w:rPr>
          <w:rFonts w:ascii="Times New Roman" w:eastAsia="SimSun" w:hAnsi="Times New Roman" w:cs="Times New Roman"/>
          <w:sz w:val="24"/>
          <w:szCs w:val="24"/>
          <w:lang w:eastAsia="zh-CN" w:bidi="ar"/>
        </w:rPr>
        <w:t>favourable</w:t>
      </w:r>
      <w:proofErr w:type="spellEnd"/>
      <w:r>
        <w:rPr>
          <w:rFonts w:ascii="Times New Roman" w:eastAsia="SimSun" w:hAnsi="Times New Roman" w:cs="Times New Roman"/>
          <w:sz w:val="24"/>
          <w:szCs w:val="24"/>
          <w:lang w:eastAsia="zh-CN" w:bidi="ar"/>
        </w:rPr>
        <w:t xml:space="preserve"> effect on wage for Individuals 1 and 2, while it has the opposite effect for Individual 3. The second most important element, occupation, has a mixed effect on Individuals; it has a </w:t>
      </w:r>
      <w:proofErr w:type="spellStart"/>
      <w:r>
        <w:rPr>
          <w:rFonts w:ascii="Times New Roman" w:eastAsia="SimSun" w:hAnsi="Times New Roman" w:cs="Times New Roman"/>
          <w:sz w:val="24"/>
          <w:szCs w:val="24"/>
          <w:lang w:eastAsia="zh-CN" w:bidi="ar"/>
        </w:rPr>
        <w:t>favourable</w:t>
      </w:r>
      <w:proofErr w:type="spellEnd"/>
      <w:r>
        <w:rPr>
          <w:rFonts w:ascii="Times New Roman" w:eastAsia="SimSun" w:hAnsi="Times New Roman" w:cs="Times New Roman"/>
          <w:sz w:val="24"/>
          <w:szCs w:val="24"/>
          <w:lang w:eastAsia="zh-CN" w:bidi="ar"/>
        </w:rPr>
        <w:t xml:space="preserve"> influence </w:t>
      </w:r>
      <w:r>
        <w:rPr>
          <w:rFonts w:ascii="Times New Roman" w:eastAsia="SimSun" w:hAnsi="Times New Roman" w:cs="Times New Roman"/>
          <w:sz w:val="24"/>
          <w:szCs w:val="24"/>
          <w:lang w:eastAsia="zh-CN" w:bidi="ar"/>
        </w:rPr>
        <w:t>on Individual 3 and a negative effect on Individual 1. In all circumstances, educational attainment and employment sector (public vs. private) had a negligible impact on wage projections.</w:t>
      </w:r>
      <w:r>
        <w:rPr>
          <w:rFonts w:ascii="Times New Roman" w:eastAsia="SimSun" w:hAnsi="Times New Roman" w:cs="Times New Roman"/>
          <w:sz w:val="24"/>
          <w:szCs w:val="24"/>
          <w:lang w:eastAsia="zh-CN" w:bidi="ar"/>
        </w:rPr>
        <w:br/>
        <w:t>These results imply that professional attributes like occupation typ</w:t>
      </w:r>
      <w:r>
        <w:rPr>
          <w:rFonts w:ascii="Times New Roman" w:eastAsia="SimSun" w:hAnsi="Times New Roman" w:cs="Times New Roman"/>
          <w:sz w:val="24"/>
          <w:szCs w:val="24"/>
          <w:lang w:eastAsia="zh-CN" w:bidi="ar"/>
        </w:rPr>
        <w:t xml:space="preserve">e, education, or employment sector have less of an impact on wage outcomes than demographic determinants, especially sex. This </w:t>
      </w:r>
      <w:proofErr w:type="spellStart"/>
      <w:r>
        <w:rPr>
          <w:rFonts w:ascii="Times New Roman" w:eastAsia="SimSun" w:hAnsi="Times New Roman" w:cs="Times New Roman"/>
          <w:sz w:val="24"/>
          <w:szCs w:val="24"/>
          <w:lang w:eastAsia="zh-CN" w:bidi="ar"/>
        </w:rPr>
        <w:t>emphasises</w:t>
      </w:r>
      <w:proofErr w:type="spellEnd"/>
      <w:r>
        <w:rPr>
          <w:rFonts w:ascii="Times New Roman" w:eastAsia="SimSun" w:hAnsi="Times New Roman" w:cs="Times New Roman"/>
          <w:sz w:val="24"/>
          <w:szCs w:val="24"/>
          <w:lang w:eastAsia="zh-CN" w:bidi="ar"/>
        </w:rPr>
        <w:t xml:space="preserve"> the necessity of more research into possible biases in models used to determine salaries.</w:t>
      </w:r>
    </w:p>
    <w:p w14:paraId="3D5CFD1B" w14:textId="77777777" w:rsidR="007B588C" w:rsidRDefault="007B588C">
      <w:pPr>
        <w:spacing w:line="240" w:lineRule="auto"/>
        <w:jc w:val="both"/>
        <w:rPr>
          <w:rFonts w:ascii="Times New Roman" w:eastAsia="Times New Roman" w:hAnsi="Times New Roman" w:cs="Times New Roman"/>
          <w:sz w:val="27"/>
          <w:szCs w:val="27"/>
        </w:rPr>
      </w:pPr>
    </w:p>
    <w:p w14:paraId="3366CEB9" w14:textId="77777777" w:rsidR="007B588C" w:rsidRDefault="007B588C">
      <w:pPr>
        <w:spacing w:line="240" w:lineRule="auto"/>
        <w:jc w:val="both"/>
        <w:rPr>
          <w:rFonts w:ascii="Times New Roman" w:eastAsia="Times New Roman" w:hAnsi="Times New Roman" w:cs="Times New Roman"/>
          <w:sz w:val="27"/>
          <w:szCs w:val="27"/>
        </w:rPr>
      </w:pPr>
    </w:p>
    <w:p w14:paraId="0A1567DA" w14:textId="77777777" w:rsidR="007B588C" w:rsidRDefault="007B588C">
      <w:pPr>
        <w:spacing w:line="240" w:lineRule="auto"/>
        <w:jc w:val="both"/>
        <w:rPr>
          <w:rFonts w:ascii="Times New Roman" w:eastAsia="Times New Roman" w:hAnsi="Times New Roman" w:cs="Times New Roman"/>
          <w:sz w:val="27"/>
          <w:szCs w:val="27"/>
        </w:rPr>
      </w:pPr>
    </w:p>
    <w:p w14:paraId="723DC519" w14:textId="77777777" w:rsidR="007B588C" w:rsidRDefault="007B588C">
      <w:pPr>
        <w:spacing w:line="240" w:lineRule="auto"/>
        <w:jc w:val="both"/>
        <w:rPr>
          <w:rFonts w:ascii="Times New Roman" w:eastAsia="Times New Roman" w:hAnsi="Times New Roman" w:cs="Times New Roman"/>
          <w:sz w:val="27"/>
          <w:szCs w:val="27"/>
        </w:rPr>
      </w:pPr>
    </w:p>
    <w:p w14:paraId="46BF450C" w14:textId="77777777" w:rsidR="007B588C" w:rsidRDefault="007B588C">
      <w:pPr>
        <w:spacing w:line="240" w:lineRule="auto"/>
        <w:jc w:val="both"/>
        <w:rPr>
          <w:rFonts w:ascii="Times New Roman" w:eastAsia="Times New Roman" w:hAnsi="Times New Roman" w:cs="Times New Roman"/>
          <w:sz w:val="27"/>
          <w:szCs w:val="27"/>
        </w:rPr>
      </w:pPr>
    </w:p>
    <w:p w14:paraId="32C8A5AB" w14:textId="77777777" w:rsidR="007B588C" w:rsidRDefault="007B588C">
      <w:pPr>
        <w:spacing w:line="240" w:lineRule="auto"/>
        <w:jc w:val="both"/>
        <w:rPr>
          <w:rFonts w:ascii="Times New Roman" w:eastAsia="Times New Roman" w:hAnsi="Times New Roman" w:cs="Times New Roman"/>
          <w:sz w:val="27"/>
          <w:szCs w:val="27"/>
        </w:rPr>
      </w:pPr>
    </w:p>
    <w:p w14:paraId="56884F76" w14:textId="77777777" w:rsidR="007B588C" w:rsidRDefault="007B588C">
      <w:pPr>
        <w:spacing w:line="240" w:lineRule="auto"/>
        <w:jc w:val="both"/>
        <w:rPr>
          <w:rFonts w:ascii="Times New Roman" w:eastAsia="Times New Roman" w:hAnsi="Times New Roman" w:cs="Times New Roman"/>
          <w:sz w:val="27"/>
          <w:szCs w:val="27"/>
        </w:rPr>
      </w:pPr>
    </w:p>
    <w:p w14:paraId="465D4080" w14:textId="77777777" w:rsidR="007B588C" w:rsidRDefault="007B588C">
      <w:pPr>
        <w:spacing w:line="240" w:lineRule="auto"/>
        <w:jc w:val="both"/>
        <w:rPr>
          <w:rFonts w:ascii="Times New Roman" w:eastAsia="Times New Roman" w:hAnsi="Times New Roman" w:cs="Times New Roman"/>
          <w:sz w:val="27"/>
          <w:szCs w:val="27"/>
        </w:rPr>
      </w:pPr>
    </w:p>
    <w:p w14:paraId="02805827" w14:textId="77777777" w:rsidR="007B588C" w:rsidRDefault="007B588C">
      <w:pPr>
        <w:spacing w:line="240" w:lineRule="auto"/>
        <w:jc w:val="both"/>
        <w:rPr>
          <w:rFonts w:ascii="Times New Roman" w:eastAsia="Times New Roman" w:hAnsi="Times New Roman" w:cs="Times New Roman"/>
          <w:sz w:val="27"/>
          <w:szCs w:val="27"/>
        </w:rPr>
      </w:pPr>
    </w:p>
    <w:p w14:paraId="10C287FE" w14:textId="77777777" w:rsidR="007B588C" w:rsidRDefault="003820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3.9 Partial </w:t>
      </w:r>
      <w:r>
        <w:rPr>
          <w:rFonts w:ascii="Times New Roman" w:hAnsi="Times New Roman" w:cs="Times New Roman"/>
          <w:b/>
          <w:bCs/>
          <w:sz w:val="24"/>
          <w:szCs w:val="24"/>
        </w:rPr>
        <w:t>Dependence Plot</w:t>
      </w:r>
    </w:p>
    <w:p w14:paraId="11E7DB1E" w14:textId="77777777" w:rsidR="007B588C" w:rsidRDefault="007B588C">
      <w:pPr>
        <w:spacing w:line="240" w:lineRule="auto"/>
        <w:jc w:val="both"/>
        <w:rPr>
          <w:rFonts w:ascii="Times New Roman" w:hAnsi="Times New Roman" w:cs="Times New Roman"/>
          <w:b/>
          <w:bCs/>
          <w:sz w:val="24"/>
          <w:szCs w:val="24"/>
        </w:rPr>
      </w:pPr>
    </w:p>
    <w:p w14:paraId="06CDCF17" w14:textId="77777777" w:rsidR="007B588C" w:rsidRDefault="007B588C">
      <w:pPr>
        <w:spacing w:line="240" w:lineRule="auto"/>
        <w:jc w:val="both"/>
        <w:rPr>
          <w:rFonts w:ascii="Times New Roman" w:hAnsi="Times New Roman" w:cs="Times New Roman"/>
          <w:b/>
          <w:bCs/>
          <w:sz w:val="24"/>
          <w:szCs w:val="24"/>
        </w:rPr>
      </w:pPr>
    </w:p>
    <w:p w14:paraId="208E59E2" w14:textId="77777777" w:rsidR="007B588C" w:rsidRDefault="00382017">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noProof/>
          <w:sz w:val="24"/>
          <w:szCs w:val="24"/>
        </w:rPr>
        <w:drawing>
          <wp:inline distT="0" distB="0" distL="114300" distR="114300" wp14:anchorId="30890516" wp14:editId="1394E5FA">
            <wp:extent cx="5728970" cy="3860800"/>
            <wp:effectExtent l="0" t="0" r="11430" b="0"/>
            <wp:docPr id="2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IMG_256"/>
                    <pic:cNvPicPr>
                      <a:picLocks noChangeAspect="1"/>
                    </pic:cNvPicPr>
                  </pic:nvPicPr>
                  <pic:blipFill>
                    <a:blip r:embed="rId33"/>
                    <a:stretch>
                      <a:fillRect/>
                    </a:stretch>
                  </pic:blipFill>
                  <pic:spPr>
                    <a:xfrm>
                      <a:off x="0" y="0"/>
                      <a:ext cx="5728970" cy="3860800"/>
                    </a:xfrm>
                    <a:prstGeom prst="rect">
                      <a:avLst/>
                    </a:prstGeom>
                    <a:noFill/>
                    <a:ln w="9525">
                      <a:noFill/>
                    </a:ln>
                  </pic:spPr>
                </pic:pic>
              </a:graphicData>
            </a:graphic>
          </wp:inline>
        </w:drawing>
      </w:r>
    </w:p>
    <w:p w14:paraId="101AF33E" w14:textId="77777777" w:rsidR="007B588C" w:rsidRDefault="00382017">
      <w:pPr>
        <w:spacing w:line="240" w:lineRule="auto"/>
        <w:ind w:firstLineChars="800" w:firstLine="1928"/>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Figure </w:t>
      </w:r>
      <w:proofErr w:type="gramStart"/>
      <w:r>
        <w:rPr>
          <w:rFonts w:ascii="Times New Roman" w:eastAsia="SimSun" w:hAnsi="Times New Roman" w:cs="Times New Roman"/>
          <w:b/>
          <w:bCs/>
          <w:sz w:val="24"/>
          <w:szCs w:val="24"/>
        </w:rPr>
        <w:t>12:Partial</w:t>
      </w:r>
      <w:proofErr w:type="gramEnd"/>
      <w:r>
        <w:rPr>
          <w:rFonts w:ascii="Times New Roman" w:eastAsia="SimSun" w:hAnsi="Times New Roman" w:cs="Times New Roman"/>
          <w:b/>
          <w:bCs/>
          <w:sz w:val="24"/>
          <w:szCs w:val="24"/>
        </w:rPr>
        <w:t xml:space="preserve"> Dependence Plot For Salary Prediction</w:t>
      </w:r>
    </w:p>
    <w:p w14:paraId="74F25794" w14:textId="77777777" w:rsidR="007B588C" w:rsidRDefault="007B588C">
      <w:pPr>
        <w:spacing w:line="240" w:lineRule="auto"/>
        <w:ind w:firstLineChars="650" w:firstLine="1560"/>
        <w:jc w:val="both"/>
        <w:rPr>
          <w:rFonts w:ascii="Times New Roman" w:eastAsia="SimSun" w:hAnsi="Times New Roman" w:cs="Times New Roman"/>
          <w:sz w:val="24"/>
          <w:szCs w:val="24"/>
        </w:rPr>
      </w:pPr>
    </w:p>
    <w:p w14:paraId="1016C29A"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Important information about the variables affecting wage projections is revealed by the Partial Dependence Plot (PDP) analysis.  The most important element is profession </w:t>
      </w:r>
      <w:r>
        <w:rPr>
          <w:rFonts w:ascii="Times New Roman" w:hAnsi="Times New Roman" w:cs="Times New Roman"/>
          <w:sz w:val="24"/>
          <w:szCs w:val="24"/>
        </w:rPr>
        <w:t>type, which has a very erratic association with salary and suggests that particular occupations have a big influence on earnings.  Another factor is educational attainment, although its impact is non-linear, with variations indicating that rather than a st</w:t>
      </w:r>
      <w:r>
        <w:rPr>
          <w:rFonts w:ascii="Times New Roman" w:hAnsi="Times New Roman" w:cs="Times New Roman"/>
          <w:sz w:val="24"/>
          <w:szCs w:val="24"/>
        </w:rPr>
        <w:t xml:space="preserve">eady increasing trend, specific qualification thresholds may result in considerable wage adjustments.  The public vs private work sector, on the other hand, seems to have little impact because its partial dependency is almost constant.  In a similar vein, </w:t>
      </w:r>
      <w:r>
        <w:rPr>
          <w:rFonts w:ascii="Times New Roman" w:hAnsi="Times New Roman" w:cs="Times New Roman"/>
          <w:sz w:val="24"/>
          <w:szCs w:val="24"/>
        </w:rPr>
        <w:t>gender shows just a modest downward trend, suggesting a small but noticeable pay gap. These results imply that although occupation and education are important factors in determining pay, gender and work sector have comparatively less of an effect on the mo</w:t>
      </w:r>
      <w:r>
        <w:rPr>
          <w:rFonts w:ascii="Times New Roman" w:hAnsi="Times New Roman" w:cs="Times New Roman"/>
          <w:sz w:val="24"/>
          <w:szCs w:val="24"/>
        </w:rPr>
        <w:t>del's predictions.</w:t>
      </w:r>
    </w:p>
    <w:p w14:paraId="54344EE8" w14:textId="77777777" w:rsidR="007B588C" w:rsidRDefault="007B588C">
      <w:pPr>
        <w:spacing w:line="240" w:lineRule="auto"/>
        <w:jc w:val="both"/>
        <w:rPr>
          <w:rFonts w:ascii="Times New Roman" w:hAnsi="Times New Roman" w:cs="Times New Roman"/>
          <w:sz w:val="24"/>
          <w:szCs w:val="24"/>
        </w:rPr>
      </w:pPr>
    </w:p>
    <w:p w14:paraId="75C406A0" w14:textId="77777777" w:rsidR="007B588C" w:rsidRDefault="007B588C">
      <w:pPr>
        <w:spacing w:line="240" w:lineRule="auto"/>
        <w:jc w:val="both"/>
        <w:rPr>
          <w:rFonts w:ascii="Times New Roman" w:eastAsia="SimSun" w:hAnsi="Times New Roman" w:cs="Times New Roman"/>
          <w:sz w:val="24"/>
          <w:szCs w:val="24"/>
        </w:rPr>
      </w:pPr>
    </w:p>
    <w:p w14:paraId="7C3F1AFD" w14:textId="77777777" w:rsidR="007B588C" w:rsidRDefault="00382017">
      <w:pPr>
        <w:spacing w:line="240" w:lineRule="auto"/>
        <w:ind w:firstLine="240"/>
        <w:jc w:val="both"/>
        <w:rPr>
          <w:rFonts w:ascii="Times New Roman" w:eastAsia="SimSun" w:hAnsi="Times New Roman" w:cs="Times New Roman"/>
          <w:b/>
          <w:bCs/>
          <w:sz w:val="27"/>
          <w:szCs w:val="27"/>
        </w:rPr>
      </w:pPr>
      <w:r>
        <w:rPr>
          <w:rFonts w:ascii="Times New Roman" w:eastAsia="SimSun" w:hAnsi="Times New Roman" w:cs="Times New Roman"/>
          <w:b/>
          <w:bCs/>
          <w:sz w:val="27"/>
          <w:szCs w:val="27"/>
        </w:rPr>
        <w:t xml:space="preserve">3.10 </w:t>
      </w:r>
      <w:r>
        <w:rPr>
          <w:rFonts w:ascii="Times New Roman" w:eastAsia="SimSun" w:hAnsi="Times New Roman" w:cs="Times New Roman"/>
          <w:b/>
          <w:bCs/>
          <w:sz w:val="27"/>
          <w:szCs w:val="27"/>
        </w:rPr>
        <w:t>Understanding Top Accuracy and Accuracy Drop</w:t>
      </w:r>
      <w:r>
        <w:rPr>
          <w:rFonts w:ascii="Times New Roman" w:eastAsia="SimSun" w:hAnsi="Times New Roman" w:cs="Times New Roman"/>
          <w:b/>
          <w:bCs/>
          <w:sz w:val="27"/>
          <w:szCs w:val="27"/>
        </w:rPr>
        <w:t xml:space="preserve">  </w:t>
      </w:r>
    </w:p>
    <w:p w14:paraId="1BFB4749" w14:textId="77777777" w:rsidR="007B588C" w:rsidRDefault="00382017">
      <w:pPr>
        <w:spacing w:line="240" w:lineRule="auto"/>
        <w:ind w:firstLine="24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p w14:paraId="11EA7A3D" w14:textId="77777777" w:rsidR="007B588C" w:rsidRDefault="00382017">
      <w:pPr>
        <w:spacing w:line="240" w:lineRule="auto"/>
        <w:ind w:firstLine="240"/>
        <w:jc w:val="both"/>
        <w:rPr>
          <w:rFonts w:ascii="Times New Roman" w:eastAsia="SimSun" w:hAnsi="Times New Roman"/>
          <w:b/>
          <w:bCs/>
          <w:sz w:val="24"/>
          <w:szCs w:val="24"/>
        </w:rPr>
      </w:pPr>
      <w:r>
        <w:rPr>
          <w:rFonts w:ascii="Times New Roman" w:eastAsia="SimSun" w:hAnsi="Times New Roman"/>
          <w:b/>
          <w:bCs/>
          <w:sz w:val="24"/>
          <w:szCs w:val="24"/>
        </w:rPr>
        <w:t>Maximum Accuracy (Best Model Outcome)</w:t>
      </w:r>
    </w:p>
    <w:p w14:paraId="6B602AE8" w14:textId="77777777" w:rsidR="007B588C" w:rsidRDefault="007B588C">
      <w:pPr>
        <w:spacing w:line="240" w:lineRule="auto"/>
        <w:ind w:firstLine="240"/>
        <w:jc w:val="both"/>
        <w:rPr>
          <w:rFonts w:ascii="Times New Roman" w:eastAsia="SimSun" w:hAnsi="Times New Roman"/>
          <w:b/>
          <w:bCs/>
          <w:sz w:val="24"/>
          <w:szCs w:val="24"/>
        </w:rPr>
      </w:pPr>
    </w:p>
    <w:p w14:paraId="635B01B0" w14:textId="77777777" w:rsidR="007B588C" w:rsidRDefault="00382017">
      <w:pPr>
        <w:spacing w:line="240" w:lineRule="auto"/>
        <w:jc w:val="both"/>
        <w:rPr>
          <w:rFonts w:ascii="Times New Roman" w:eastAsia="SimSun" w:hAnsi="Times New Roman"/>
          <w:sz w:val="24"/>
          <w:szCs w:val="24"/>
        </w:rPr>
      </w:pPr>
      <w:r>
        <w:rPr>
          <w:rFonts w:ascii="Times New Roman" w:eastAsia="SimSun" w:hAnsi="Times New Roman"/>
          <w:sz w:val="24"/>
          <w:szCs w:val="24"/>
        </w:rPr>
        <w:t xml:space="preserve">With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Times New Roman" w:eastAsia="SimSun" w:hAnsi="Times New Roman"/>
          <w:sz w:val="24"/>
          <w:szCs w:val="24"/>
        </w:rPr>
        <w:t xml:space="preserve"> = 0.9269, the Random Forest model has the best predicting accuracy. This indicates that, with the provided features (Occupation Type, Education Level, and Job Sector), the model can account for 92.69% of the variation in salaries. Because Random Forest ca</w:t>
      </w:r>
      <w:proofErr w:type="spellStart"/>
      <w:r>
        <w:rPr>
          <w:rFonts w:ascii="Times New Roman" w:eastAsia="SimSun" w:hAnsi="Times New Roman"/>
          <w:sz w:val="24"/>
          <w:szCs w:val="24"/>
        </w:rPr>
        <w:t>ptures</w:t>
      </w:r>
      <w:proofErr w:type="spellEnd"/>
      <w:r>
        <w:rPr>
          <w:rFonts w:ascii="Times New Roman" w:eastAsia="SimSun" w:hAnsi="Times New Roman"/>
          <w:sz w:val="24"/>
          <w:szCs w:val="24"/>
        </w:rPr>
        <w:t xml:space="preserve"> intricate, non-linear interactions between pay factors, the model fared best. Other models did marginally worse like </w:t>
      </w:r>
      <w:proofErr w:type="spellStart"/>
      <w:r>
        <w:rPr>
          <w:rFonts w:ascii="Times New Roman" w:eastAsia="SimSun" w:hAnsi="Times New Roman"/>
          <w:sz w:val="24"/>
          <w:szCs w:val="24"/>
        </w:rPr>
        <w:t>XGBoost</w:t>
      </w:r>
      <w:proofErr w:type="spellEnd"/>
      <w:r>
        <w:rPr>
          <w:rFonts w:ascii="Times New Roman" w:eastAsia="SimSun" w:hAnsi="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Times New Roman" w:eastAsia="SimSun" w:hAnsi="Times New Roman"/>
          <w:sz w:val="24"/>
          <w:szCs w:val="24"/>
        </w:rPr>
        <w:t xml:space="preserve"> = </w:t>
      </w:r>
      <w:proofErr w:type="gramStart"/>
      <w:r>
        <w:rPr>
          <w:rFonts w:ascii="Times New Roman" w:eastAsia="SimSun" w:hAnsi="Times New Roman"/>
          <w:sz w:val="24"/>
          <w:szCs w:val="24"/>
        </w:rPr>
        <w:t>0.8324 ,</w:t>
      </w:r>
      <w:proofErr w:type="gramEnd"/>
      <w:r>
        <w:rPr>
          <w:rFonts w:ascii="Times New Roman" w:eastAsia="SimSun" w:hAnsi="Times New Roman"/>
          <w:sz w:val="24"/>
          <w:szCs w:val="24"/>
        </w:rPr>
        <w:t xml:space="preserve"> Decision Tree: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Times New Roman" w:eastAsia="SimSun" w:hAnsi="Times New Roman"/>
          <w:sz w:val="24"/>
          <w:szCs w:val="24"/>
        </w:rPr>
        <w:t xml:space="preserve"> = 0.8707 . Linear regression, which assumes a simple linear relationship, performs poorly</w:t>
      </w:r>
      <w:r>
        <w:rPr>
          <w:rFonts w:ascii="Times New Roman" w:eastAsia="SimSun" w:hAnsi="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Times New Roman" w:eastAsia="SimSun" w:hAnsi="Times New Roman"/>
          <w:sz w:val="24"/>
          <w:szCs w:val="24"/>
        </w:rPr>
        <w:t xml:space="preserve"> = 0.5346.</w:t>
      </w:r>
    </w:p>
    <w:p w14:paraId="355C9D12" w14:textId="77777777" w:rsidR="007B588C" w:rsidRDefault="00382017">
      <w:pPr>
        <w:spacing w:line="240" w:lineRule="auto"/>
        <w:ind w:firstLine="240"/>
        <w:jc w:val="both"/>
        <w:rPr>
          <w:rFonts w:ascii="Times New Roman" w:eastAsia="SimSun" w:hAnsi="Times New Roman" w:cs="Times New Roman"/>
          <w:sz w:val="24"/>
          <w:szCs w:val="24"/>
        </w:rPr>
      </w:pPr>
      <w:r>
        <w:rPr>
          <w:rFonts w:ascii="Times New Roman" w:eastAsia="SimSun" w:hAnsi="Times New Roman"/>
          <w:sz w:val="24"/>
          <w:szCs w:val="24"/>
        </w:rPr>
        <w:t xml:space="preserve"> </w:t>
      </w:r>
      <w:r>
        <w:rPr>
          <w:rFonts w:ascii="Times New Roman" w:eastAsia="SimSun" w:hAnsi="Times New Roman" w:cs="Times New Roman"/>
          <w:sz w:val="24"/>
          <w:szCs w:val="24"/>
        </w:rPr>
        <w:t xml:space="preserve">  </w:t>
      </w:r>
    </w:p>
    <w:p w14:paraId="3D02971A" w14:textId="77777777" w:rsidR="007B588C" w:rsidRDefault="007B588C">
      <w:pPr>
        <w:spacing w:line="240" w:lineRule="auto"/>
        <w:ind w:firstLine="240"/>
        <w:jc w:val="both"/>
        <w:rPr>
          <w:rFonts w:ascii="Times New Roman" w:eastAsia="SimSun" w:hAnsi="Times New Roman" w:cs="Times New Roman"/>
          <w:sz w:val="24"/>
          <w:szCs w:val="24"/>
        </w:rPr>
      </w:pPr>
    </w:p>
    <w:p w14:paraId="276B98F0" w14:textId="77777777" w:rsidR="007B588C" w:rsidRDefault="007B588C">
      <w:pPr>
        <w:spacing w:line="240" w:lineRule="auto"/>
        <w:ind w:firstLine="240"/>
        <w:jc w:val="both"/>
        <w:rPr>
          <w:rFonts w:ascii="Times New Roman" w:eastAsia="SimSun" w:hAnsi="Times New Roman" w:cs="Times New Roman"/>
          <w:sz w:val="24"/>
          <w:szCs w:val="24"/>
        </w:rPr>
      </w:pPr>
    </w:p>
    <w:p w14:paraId="65D6F684" w14:textId="77777777" w:rsidR="007B588C" w:rsidRDefault="007B588C">
      <w:pPr>
        <w:spacing w:line="240" w:lineRule="auto"/>
        <w:ind w:firstLine="240"/>
        <w:jc w:val="both"/>
        <w:rPr>
          <w:rFonts w:ascii="Times New Roman" w:eastAsia="SimSun" w:hAnsi="Times New Roman" w:cs="Times New Roman"/>
          <w:sz w:val="24"/>
          <w:szCs w:val="24"/>
        </w:rPr>
      </w:pPr>
    </w:p>
    <w:p w14:paraId="02BC232A" w14:textId="77777777" w:rsidR="007B588C" w:rsidRDefault="00382017">
      <w:pPr>
        <w:jc w:val="both"/>
        <w:rPr>
          <w:rFonts w:ascii="Times New Roman" w:eastAsia="SimSun" w:hAnsi="Times New Roman" w:cs="Times New Roman"/>
          <w:b/>
          <w:bCs/>
          <w:sz w:val="24"/>
          <w:szCs w:val="24"/>
          <w:lang w:eastAsia="zh-CN" w:bidi="ar"/>
        </w:rPr>
      </w:pPr>
      <w:r>
        <w:rPr>
          <w:rFonts w:ascii="Times New Roman" w:eastAsia="SimSun" w:hAnsi="Times New Roman" w:cs="Times New Roman"/>
          <w:b/>
          <w:bCs/>
          <w:sz w:val="24"/>
          <w:szCs w:val="24"/>
          <w:lang w:eastAsia="zh-CN" w:bidi="ar"/>
        </w:rPr>
        <w:lastRenderedPageBreak/>
        <w:t>Drop in Accuracy (</w:t>
      </w:r>
      <w:proofErr w:type="spellStart"/>
      <w:r>
        <w:rPr>
          <w:rFonts w:ascii="Times New Roman" w:eastAsia="SimSun" w:hAnsi="Times New Roman" w:cs="Times New Roman"/>
          <w:b/>
          <w:bCs/>
          <w:sz w:val="24"/>
          <w:szCs w:val="24"/>
          <w:lang w:eastAsia="zh-CN" w:bidi="ar"/>
        </w:rPr>
        <w:t>Affect</w:t>
      </w:r>
      <w:proofErr w:type="spellEnd"/>
      <w:r>
        <w:rPr>
          <w:rFonts w:ascii="Times New Roman" w:eastAsia="SimSun" w:hAnsi="Times New Roman" w:cs="Times New Roman"/>
          <w:b/>
          <w:bCs/>
          <w:sz w:val="24"/>
          <w:szCs w:val="24"/>
          <w:lang w:eastAsia="zh-CN" w:bidi="ar"/>
        </w:rPr>
        <w:t xml:space="preserve"> of Eliminating Features)</w:t>
      </w:r>
    </w:p>
    <w:p w14:paraId="069DA361" w14:textId="77777777" w:rsidR="007B588C" w:rsidRDefault="00382017">
      <w:pPr>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bidi="ar"/>
        </w:rPr>
        <w:br/>
      </w:r>
      <w:r>
        <w:rPr>
          <w:rFonts w:ascii="Times New Roman" w:eastAsia="SimSun" w:hAnsi="Times New Roman" w:cs="Times New Roman"/>
          <w:sz w:val="24"/>
          <w:szCs w:val="24"/>
          <w:lang w:eastAsia="zh-CN"/>
        </w:rPr>
        <w:t xml:space="preserve"> The significance of characteristics in salary prediction was evaluated using sensitivity analysis.</w:t>
      </w:r>
    </w:p>
    <w:p w14:paraId="68917EA7" w14:textId="77777777" w:rsidR="007B588C" w:rsidRDefault="00382017">
      <w:pPr>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Important Results:</w:t>
      </w:r>
    </w:p>
    <w:p w14:paraId="30B4C944" w14:textId="77777777" w:rsidR="007B588C" w:rsidRDefault="00382017">
      <w:pPr>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Eliminating Occupation: Accuracy decreased by about 79%.  The Random Forest's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SimSun" w:hAnsi="Times New Roman" w:cs="Times New Roman"/>
          <w:sz w:val="24"/>
          <w:szCs w:val="24"/>
          <w:lang w:eastAsia="zh-CN"/>
        </w:rPr>
        <w:t>decreased from 0.9031 to 0.1894.  XGBoost saw a decrea</w:t>
      </w:r>
      <w:r>
        <w:rPr>
          <w:rFonts w:ascii="Times New Roman" w:eastAsia="SimSun" w:hAnsi="Times New Roman" w:cs="Times New Roman"/>
          <w:sz w:val="24"/>
          <w:szCs w:val="24"/>
          <w:lang w:eastAsia="zh-CN"/>
        </w:rPr>
        <w:t xml:space="preserve">se in R 2 from 0.8276 to 0.1863. Tree of Decisions: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Pr>
          <w:rFonts w:ascii="Times New Roman" w:eastAsia="SimSun" w:hAnsi="Times New Roman" w:cs="Times New Roman"/>
          <w:sz w:val="24"/>
          <w:szCs w:val="24"/>
          <w:lang w:eastAsia="zh-CN"/>
        </w:rPr>
        <w:t xml:space="preserve">decreased from 0.7125 to 0.1624. In conclusion, the most important factor influencing pay is occupation. Eliminating Education: Accuracy decreased by about 4%. The Random Forest's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SimSun" w:hAnsi="Times New Roman" w:cs="Times New Roman"/>
          <w:sz w:val="24"/>
          <w:szCs w:val="24"/>
          <w:lang w:eastAsia="zh-CN"/>
        </w:rPr>
        <w:t>decreased from 0.</w:t>
      </w:r>
      <w:r>
        <w:rPr>
          <w:rFonts w:ascii="Times New Roman" w:eastAsia="SimSun" w:hAnsi="Times New Roman" w:cs="Times New Roman"/>
          <w:sz w:val="24"/>
          <w:szCs w:val="24"/>
          <w:lang w:eastAsia="zh-CN"/>
        </w:rPr>
        <w:t xml:space="preserve">7369 to 0.7058. </w:t>
      </w:r>
      <w:proofErr w:type="spellStart"/>
      <w:r>
        <w:rPr>
          <w:rFonts w:ascii="Times New Roman" w:eastAsia="SimSun" w:hAnsi="Times New Roman" w:cs="Times New Roman"/>
          <w:sz w:val="24"/>
          <w:szCs w:val="24"/>
          <w:lang w:eastAsia="zh-CN"/>
        </w:rPr>
        <w:t>XGBoost</w:t>
      </w:r>
      <w:proofErr w:type="spellEnd"/>
      <w:r>
        <w:rPr>
          <w:rFonts w:ascii="Times New Roman" w:eastAsia="SimSun" w:hAnsi="Times New Roman" w:cs="Times New Roman"/>
          <w:sz w:val="24"/>
          <w:szCs w:val="24"/>
          <w:lang w:eastAsia="zh-CN"/>
        </w:rPr>
        <w:t xml:space="preserve"> saw a decrease in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SimSun" w:hAnsi="Times New Roman" w:cs="Times New Roman"/>
          <w:sz w:val="24"/>
          <w:szCs w:val="24"/>
          <w:lang w:eastAsia="zh-CN"/>
        </w:rPr>
        <w:t xml:space="preserve"> from 0.7953 to 0.7615.</w:t>
      </w:r>
    </w:p>
    <w:p w14:paraId="229A02E2" w14:textId="77777777" w:rsidR="007B588C" w:rsidRDefault="00382017">
      <w:pPr>
        <w:jc w:val="both"/>
        <w:rPr>
          <w:rFonts w:ascii="Times New Roman" w:hAnsi="Times New Roman" w:cs="Times New Roman"/>
          <w:sz w:val="24"/>
          <w:szCs w:val="24"/>
        </w:rPr>
      </w:pPr>
      <w:r>
        <w:rPr>
          <w:rFonts w:ascii="Times New Roman" w:eastAsia="SimSun" w:hAnsi="Times New Roman" w:cs="Times New Roman"/>
          <w:sz w:val="24"/>
          <w:szCs w:val="24"/>
          <w:lang w:eastAsia="zh-CN"/>
        </w:rPr>
        <w:t xml:space="preserve"> Decision Tree: Overfitting caused a modest rise in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SimSun" w:hAnsi="Times New Roman" w:cs="Times New Roman"/>
          <w:sz w:val="24"/>
          <w:szCs w:val="24"/>
          <w:lang w:eastAsia="zh-CN"/>
        </w:rPr>
        <w:t>. In Conclusion, the prediction of pay is influenced by education in a secondary way.</w:t>
      </w:r>
    </w:p>
    <w:p w14:paraId="096D4F07" w14:textId="77777777" w:rsidR="007B588C" w:rsidRDefault="007B588C">
      <w:pPr>
        <w:spacing w:line="240" w:lineRule="auto"/>
        <w:ind w:firstLine="240"/>
        <w:jc w:val="both"/>
        <w:rPr>
          <w:rFonts w:ascii="Times New Roman" w:eastAsia="SimSun" w:hAnsi="Times New Roman" w:cs="Times New Roman"/>
          <w:sz w:val="24"/>
          <w:szCs w:val="24"/>
        </w:rPr>
      </w:pPr>
    </w:p>
    <w:p w14:paraId="417D787D" w14:textId="77777777" w:rsidR="007B588C" w:rsidRDefault="007B588C">
      <w:pPr>
        <w:spacing w:line="240" w:lineRule="auto"/>
        <w:jc w:val="both"/>
        <w:rPr>
          <w:rFonts w:ascii="Times New Roman" w:hAnsi="Times New Roman" w:cs="Times New Roman"/>
          <w:sz w:val="24"/>
          <w:szCs w:val="24"/>
        </w:rPr>
      </w:pPr>
    </w:p>
    <w:p w14:paraId="05842F0D" w14:textId="77777777" w:rsidR="007B588C" w:rsidRDefault="00382017">
      <w:pPr>
        <w:numPr>
          <w:ilvl w:val="0"/>
          <w:numId w:val="2"/>
        </w:numPr>
        <w:spacing w:line="240" w:lineRule="auto"/>
        <w:jc w:val="both"/>
        <w:rPr>
          <w:rFonts w:ascii="Times New Roman" w:hAnsi="Times New Roman" w:cs="Times New Roman"/>
          <w:b/>
          <w:bCs/>
          <w:sz w:val="27"/>
          <w:szCs w:val="27"/>
        </w:rPr>
      </w:pPr>
      <w:r>
        <w:rPr>
          <w:rFonts w:ascii="Times New Roman" w:hAnsi="Times New Roman" w:cs="Times New Roman"/>
          <w:b/>
          <w:bCs/>
          <w:sz w:val="27"/>
          <w:szCs w:val="27"/>
        </w:rPr>
        <w:t>Discussion</w:t>
      </w:r>
    </w:p>
    <w:p w14:paraId="3B0DBED2" w14:textId="77777777" w:rsidR="007B588C" w:rsidRDefault="007B588C">
      <w:pPr>
        <w:spacing w:line="240" w:lineRule="auto"/>
        <w:jc w:val="both"/>
        <w:rPr>
          <w:rFonts w:ascii="Times New Roman" w:hAnsi="Times New Roman" w:cs="Times New Roman"/>
          <w:b/>
          <w:bCs/>
          <w:sz w:val="27"/>
          <w:szCs w:val="27"/>
        </w:rPr>
      </w:pPr>
    </w:p>
    <w:p w14:paraId="195E4181" w14:textId="77777777" w:rsidR="007B588C" w:rsidRDefault="00382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this study, </w:t>
      </w:r>
      <w:r>
        <w:rPr>
          <w:rFonts w:ascii="Times New Roman" w:hAnsi="Times New Roman" w:cs="Times New Roman"/>
          <w:sz w:val="24"/>
          <w:szCs w:val="24"/>
        </w:rPr>
        <w:t>occupation type is the best predictor of wage, followed by education, whereas work sector (public vs. private) has little bearing.  Regardless of industry, high-paying professions like engineering, finance, and information technology command greater compen</w:t>
      </w:r>
      <w:r>
        <w:rPr>
          <w:rFonts w:ascii="Times New Roman" w:hAnsi="Times New Roman" w:cs="Times New Roman"/>
          <w:sz w:val="24"/>
          <w:szCs w:val="24"/>
        </w:rPr>
        <w:t>sation because of market demand and specialized abilities.  While education has a lower impact (a 4% decline) and has diminishing returns—more degrees do not necessarily translate into significantly better salaries—SHAP research shows that eliminating occu</w:t>
      </w:r>
      <w:r>
        <w:rPr>
          <w:rFonts w:ascii="Times New Roman" w:hAnsi="Times New Roman" w:cs="Times New Roman"/>
          <w:sz w:val="24"/>
          <w:szCs w:val="24"/>
        </w:rPr>
        <w:t>pation reduces model accuracy by 79</w:t>
      </w:r>
      <w:proofErr w:type="gramStart"/>
      <w:r>
        <w:rPr>
          <w:rFonts w:ascii="Times New Roman" w:hAnsi="Times New Roman" w:cs="Times New Roman"/>
          <w:sz w:val="24"/>
          <w:szCs w:val="24"/>
        </w:rPr>
        <w:t>%.Due</w:t>
      </w:r>
      <w:proofErr w:type="gramEnd"/>
      <w:r>
        <w:rPr>
          <w:rFonts w:ascii="Times New Roman" w:hAnsi="Times New Roman" w:cs="Times New Roman"/>
          <w:sz w:val="24"/>
          <w:szCs w:val="24"/>
        </w:rPr>
        <w:t xml:space="preserve"> to overlapping pay structures, the wage and sector correlation is almost zero (-0.022).  These findings are supported by machine learning methods; Random Forest (R² = 0.9269) outperforms Linear Regression (R² = 0.53</w:t>
      </w:r>
      <w:r>
        <w:rPr>
          <w:rFonts w:ascii="Times New Roman" w:hAnsi="Times New Roman" w:cs="Times New Roman"/>
          <w:sz w:val="24"/>
          <w:szCs w:val="24"/>
        </w:rPr>
        <w:t xml:space="preserve">46) in capturing intricate wage patterns.  Salary may be impacted by variables that were not taken into account in the model, such as work experience, business size, and regional economic conditions.  Salary structures based on job responsibilities rather </w:t>
      </w:r>
      <w:r>
        <w:rPr>
          <w:rFonts w:ascii="Times New Roman" w:hAnsi="Times New Roman" w:cs="Times New Roman"/>
          <w:sz w:val="24"/>
          <w:szCs w:val="24"/>
        </w:rPr>
        <w:t>than industry, skills-based training, and well-informed career decisions centered on earning potential are all highlighted in policy proposals.</w:t>
      </w:r>
    </w:p>
    <w:p w14:paraId="5003A2B7" w14:textId="77777777" w:rsidR="007B588C" w:rsidRDefault="007B588C">
      <w:pPr>
        <w:spacing w:line="240" w:lineRule="auto"/>
        <w:jc w:val="both"/>
        <w:rPr>
          <w:rFonts w:ascii="Times New Roman" w:hAnsi="Times New Roman" w:cs="Times New Roman"/>
          <w:sz w:val="24"/>
          <w:szCs w:val="24"/>
        </w:rPr>
      </w:pPr>
    </w:p>
    <w:p w14:paraId="368630CE" w14:textId="77777777" w:rsidR="007B588C" w:rsidRDefault="00382017">
      <w:pPr>
        <w:pStyle w:val="NormalWeb"/>
        <w:jc w:val="both"/>
      </w:pPr>
      <w:r>
        <w:t xml:space="preserve">Here’s a comparative benchmarking of </w:t>
      </w:r>
      <w:r>
        <w:t xml:space="preserve">our </w:t>
      </w:r>
      <w:r>
        <w:t xml:space="preserve">work against the study </w:t>
      </w:r>
      <w:r>
        <w:rPr>
          <w:rStyle w:val="Strong"/>
        </w:rPr>
        <w:t>"Dissecting the compensation conundrum: a machi</w:t>
      </w:r>
      <w:r>
        <w:rPr>
          <w:rStyle w:val="Strong"/>
        </w:rPr>
        <w:t>ne learning-based prognostication of key determinants in a complex labor market"</w:t>
      </w:r>
      <w:r>
        <w:t xml:space="preserve"> published in </w:t>
      </w:r>
      <w:r>
        <w:rPr>
          <w:rStyle w:val="Emphasis"/>
        </w:rPr>
        <w:t>Management Decision (Emerald)</w:t>
      </w:r>
      <w:r>
        <w:t>.</w:t>
      </w:r>
    </w:p>
    <w:tbl>
      <w:tblPr>
        <w:tblStyle w:val="TableGrid"/>
        <w:tblW w:w="5000" w:type="pct"/>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
      <w:tblGrid>
        <w:gridCol w:w="1452"/>
        <w:gridCol w:w="3359"/>
        <w:gridCol w:w="2249"/>
        <w:gridCol w:w="2689"/>
      </w:tblGrid>
      <w:tr w:rsidR="007B588C" w14:paraId="58E19856" w14:textId="77777777">
        <w:trPr>
          <w:tblCellSpacing w:w="15" w:type="dxa"/>
        </w:trPr>
        <w:tc>
          <w:tcPr>
            <w:tcW w:w="721" w:type="pct"/>
            <w:tcBorders>
              <w:top w:val="single" w:sz="8" w:space="0" w:color="4F81BD"/>
              <w:left w:val="nil"/>
              <w:bottom w:val="single" w:sz="8" w:space="0" w:color="4F81BD"/>
              <w:right w:val="single" w:sz="8" w:space="0" w:color="4F81BD"/>
            </w:tcBorders>
            <w:vAlign w:val="center"/>
          </w:tcPr>
          <w:p w14:paraId="550B1F02" w14:textId="77777777" w:rsidR="007B588C" w:rsidRDefault="00382017">
            <w:pPr>
              <w:spacing w:line="240" w:lineRule="auto"/>
              <w:jc w:val="both"/>
              <w:rPr>
                <w:rStyle w:val="Strong"/>
                <w:rFonts w:ascii="Times New Roman" w:eastAsia="SimSun" w:hAnsi="Times New Roman" w:cs="Times New Roman"/>
                <w:sz w:val="24"/>
                <w:szCs w:val="24"/>
                <w:lang w:eastAsia="zh-CN" w:bidi="ar"/>
              </w:rPr>
            </w:pPr>
            <w:r>
              <w:rPr>
                <w:rStyle w:val="Strong"/>
                <w:rFonts w:ascii="Times New Roman" w:eastAsia="SimSun" w:hAnsi="Times New Roman" w:cs="Times New Roman"/>
                <w:sz w:val="24"/>
                <w:szCs w:val="24"/>
                <w:lang w:eastAsia="zh-CN" w:bidi="ar"/>
              </w:rPr>
              <w:t>Criteria</w:t>
            </w:r>
          </w:p>
        </w:tc>
        <w:tc>
          <w:tcPr>
            <w:tcW w:w="1707" w:type="pct"/>
            <w:tcBorders>
              <w:top w:val="single" w:sz="8" w:space="0" w:color="4F81BD"/>
              <w:left w:val="single" w:sz="8" w:space="0" w:color="4F81BD"/>
              <w:bottom w:val="single" w:sz="8" w:space="0" w:color="4F81BD"/>
              <w:right w:val="single" w:sz="8" w:space="0" w:color="4F81BD"/>
            </w:tcBorders>
            <w:vAlign w:val="center"/>
          </w:tcPr>
          <w:p w14:paraId="26B17734" w14:textId="77777777" w:rsidR="007B588C" w:rsidRDefault="00382017">
            <w:pPr>
              <w:spacing w:line="240" w:lineRule="auto"/>
              <w:jc w:val="both"/>
              <w:rPr>
                <w:rStyle w:val="Strong"/>
                <w:rFonts w:ascii="Times New Roman" w:eastAsia="SimSun" w:hAnsi="Times New Roman" w:cs="Times New Roman"/>
                <w:sz w:val="24"/>
                <w:szCs w:val="24"/>
                <w:lang w:eastAsia="zh-CN" w:bidi="ar"/>
              </w:rPr>
            </w:pPr>
            <w:r>
              <w:rPr>
                <w:rStyle w:val="Strong"/>
                <w:rFonts w:ascii="Times New Roman" w:eastAsia="SimSun" w:hAnsi="Times New Roman" w:cs="Times New Roman"/>
                <w:sz w:val="24"/>
                <w:szCs w:val="24"/>
                <w:lang w:eastAsia="zh-CN" w:bidi="ar"/>
              </w:rPr>
              <w:t>Our Work</w:t>
            </w:r>
          </w:p>
        </w:tc>
        <w:tc>
          <w:tcPr>
            <w:tcW w:w="1138" w:type="pct"/>
            <w:tcBorders>
              <w:top w:val="single" w:sz="8" w:space="0" w:color="4F81BD"/>
              <w:left w:val="single" w:sz="8" w:space="0" w:color="4F81BD"/>
              <w:bottom w:val="single" w:sz="8" w:space="0" w:color="4F81BD"/>
              <w:right w:val="single" w:sz="8" w:space="0" w:color="4F81BD"/>
            </w:tcBorders>
            <w:vAlign w:val="center"/>
          </w:tcPr>
          <w:p w14:paraId="0136D9D1" w14:textId="77777777" w:rsidR="007B588C" w:rsidRDefault="00382017">
            <w:pPr>
              <w:spacing w:line="240" w:lineRule="auto"/>
              <w:jc w:val="both"/>
              <w:rPr>
                <w:rStyle w:val="Strong"/>
                <w:rFonts w:ascii="Times New Roman" w:eastAsia="SimSun" w:hAnsi="Times New Roman" w:cs="Times New Roman"/>
                <w:sz w:val="24"/>
                <w:szCs w:val="24"/>
                <w:lang w:eastAsia="zh-CN" w:bidi="ar"/>
              </w:rPr>
            </w:pPr>
            <w:r>
              <w:rPr>
                <w:rStyle w:val="Strong"/>
                <w:rFonts w:ascii="Times New Roman" w:eastAsia="SimSun" w:hAnsi="Times New Roman" w:cs="Times New Roman"/>
                <w:sz w:val="24"/>
                <w:szCs w:val="24"/>
                <w:lang w:eastAsia="zh-CN" w:bidi="ar"/>
              </w:rPr>
              <w:t>Selected Study (Emerald)</w:t>
            </w:r>
          </w:p>
        </w:tc>
        <w:tc>
          <w:tcPr>
            <w:tcW w:w="1355" w:type="pct"/>
            <w:tcBorders>
              <w:top w:val="single" w:sz="8" w:space="0" w:color="4F81BD"/>
              <w:left w:val="single" w:sz="8" w:space="0" w:color="4F81BD"/>
              <w:bottom w:val="single" w:sz="8" w:space="0" w:color="4F81BD"/>
              <w:right w:val="single" w:sz="8" w:space="0" w:color="4F81BD"/>
            </w:tcBorders>
            <w:vAlign w:val="center"/>
          </w:tcPr>
          <w:p w14:paraId="304EC4D3" w14:textId="77777777" w:rsidR="007B588C" w:rsidRDefault="00382017">
            <w:pPr>
              <w:spacing w:line="240" w:lineRule="auto"/>
              <w:jc w:val="both"/>
              <w:rPr>
                <w:rStyle w:val="Strong"/>
                <w:rFonts w:ascii="Times New Roman" w:eastAsia="SimSun" w:hAnsi="Times New Roman" w:cs="Times New Roman"/>
                <w:sz w:val="24"/>
                <w:szCs w:val="24"/>
                <w:lang w:eastAsia="zh-CN" w:bidi="ar"/>
              </w:rPr>
            </w:pPr>
            <w:r>
              <w:rPr>
                <w:rStyle w:val="Strong"/>
                <w:rFonts w:ascii="Times New Roman" w:eastAsia="SimSun" w:hAnsi="Times New Roman" w:cs="Times New Roman"/>
                <w:sz w:val="24"/>
                <w:szCs w:val="24"/>
                <w:lang w:eastAsia="zh-CN" w:bidi="ar"/>
              </w:rPr>
              <w:t>Comparison &amp; Insights</w:t>
            </w:r>
          </w:p>
        </w:tc>
      </w:tr>
      <w:tr w:rsidR="007B588C" w14:paraId="443C2B10" w14:textId="77777777">
        <w:trPr>
          <w:tblCellSpacing w:w="15" w:type="dxa"/>
        </w:trPr>
        <w:tc>
          <w:tcPr>
            <w:tcW w:w="721" w:type="pct"/>
            <w:tcBorders>
              <w:top w:val="single" w:sz="8" w:space="0" w:color="4F81BD"/>
              <w:left w:val="single" w:sz="4" w:space="0" w:color="4F81BD"/>
              <w:bottom w:val="single" w:sz="8" w:space="0" w:color="4F81BD"/>
              <w:right w:val="single" w:sz="8" w:space="0" w:color="4F81BD"/>
            </w:tcBorders>
            <w:vAlign w:val="center"/>
          </w:tcPr>
          <w:p w14:paraId="619DFDBC" w14:textId="77777777" w:rsidR="007B588C" w:rsidRDefault="00382017">
            <w:pPr>
              <w:spacing w:line="240" w:lineRule="auto"/>
              <w:jc w:val="both"/>
              <w:rPr>
                <w:rStyle w:val="Strong"/>
                <w:rFonts w:ascii="Times New Roman" w:eastAsia="SimSun" w:hAnsi="Times New Roman" w:cs="Times New Roman"/>
                <w:sz w:val="24"/>
                <w:szCs w:val="24"/>
                <w:lang w:eastAsia="zh-CN" w:bidi="ar"/>
              </w:rPr>
            </w:pPr>
            <w:r>
              <w:rPr>
                <w:rStyle w:val="Strong"/>
                <w:rFonts w:ascii="Times New Roman" w:eastAsia="SimSun" w:hAnsi="Times New Roman" w:cs="Times New Roman"/>
                <w:sz w:val="24"/>
                <w:szCs w:val="24"/>
                <w:lang w:eastAsia="zh-CN" w:bidi="ar"/>
              </w:rPr>
              <w:t>Research Focus</w:t>
            </w:r>
          </w:p>
        </w:tc>
        <w:tc>
          <w:tcPr>
            <w:tcW w:w="1707" w:type="pct"/>
            <w:tcBorders>
              <w:top w:val="single" w:sz="8" w:space="0" w:color="4F81BD"/>
              <w:left w:val="single" w:sz="8" w:space="0" w:color="4F81BD"/>
              <w:bottom w:val="single" w:sz="8" w:space="0" w:color="4F81BD"/>
              <w:right w:val="single" w:sz="8" w:space="0" w:color="4F81BD"/>
            </w:tcBorders>
            <w:vAlign w:val="center"/>
          </w:tcPr>
          <w:p w14:paraId="051BF968"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Examines how occupation type, education </w:t>
            </w:r>
            <w:r>
              <w:rPr>
                <w:rFonts w:ascii="Times New Roman" w:eastAsia="SimSun" w:hAnsi="Times New Roman" w:cs="Times New Roman"/>
                <w:sz w:val="24"/>
                <w:szCs w:val="24"/>
                <w:lang w:eastAsia="zh-CN" w:bidi="ar"/>
              </w:rPr>
              <w:t>level, and job sector (public vs. private) influence salary determination using ML techniques.</w:t>
            </w:r>
          </w:p>
        </w:tc>
        <w:tc>
          <w:tcPr>
            <w:tcW w:w="1138" w:type="pct"/>
            <w:tcBorders>
              <w:top w:val="single" w:sz="8" w:space="0" w:color="4F81BD"/>
              <w:left w:val="single" w:sz="8" w:space="0" w:color="4F81BD"/>
              <w:bottom w:val="single" w:sz="8" w:space="0" w:color="4F81BD"/>
              <w:right w:val="single" w:sz="8" w:space="0" w:color="4F81BD"/>
            </w:tcBorders>
            <w:vAlign w:val="center"/>
          </w:tcPr>
          <w:p w14:paraId="1D3BB1AC"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Uses ML models to identify key salary determinants, including experience level, education, and specialized skill sets.</w:t>
            </w:r>
          </w:p>
        </w:tc>
        <w:tc>
          <w:tcPr>
            <w:tcW w:w="1355" w:type="pct"/>
            <w:tcBorders>
              <w:top w:val="single" w:sz="8" w:space="0" w:color="4F81BD"/>
              <w:left w:val="single" w:sz="8" w:space="0" w:color="4F81BD"/>
              <w:bottom w:val="single" w:sz="8" w:space="0" w:color="4F81BD"/>
              <w:right w:val="single" w:sz="8" w:space="0" w:color="4F81BD"/>
            </w:tcBorders>
            <w:vAlign w:val="center"/>
          </w:tcPr>
          <w:p w14:paraId="161BD161"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Both studies use ML for salary prediction but focus on different key drivers. Our work highlights </w:t>
            </w:r>
            <w:r>
              <w:rPr>
                <w:rStyle w:val="Strong"/>
                <w:rFonts w:ascii="Times New Roman" w:eastAsia="SimSun" w:hAnsi="Times New Roman" w:cs="Times New Roman"/>
                <w:sz w:val="24"/>
                <w:szCs w:val="24"/>
                <w:lang w:eastAsia="zh-CN" w:bidi="ar"/>
              </w:rPr>
              <w:t>occupation type</w:t>
            </w:r>
            <w:r>
              <w:rPr>
                <w:rFonts w:ascii="Times New Roman" w:eastAsia="SimSun" w:hAnsi="Times New Roman" w:cs="Times New Roman"/>
                <w:sz w:val="24"/>
                <w:szCs w:val="24"/>
                <w:lang w:eastAsia="zh-CN" w:bidi="ar"/>
              </w:rPr>
              <w:t xml:space="preserve"> as the primary determinant, whereas the Emerald study emphasizes </w:t>
            </w:r>
            <w:r>
              <w:rPr>
                <w:rStyle w:val="Strong"/>
                <w:rFonts w:ascii="Times New Roman" w:eastAsia="SimSun" w:hAnsi="Times New Roman" w:cs="Times New Roman"/>
                <w:sz w:val="24"/>
                <w:szCs w:val="24"/>
                <w:lang w:eastAsia="zh-CN" w:bidi="ar"/>
              </w:rPr>
              <w:t>experience and education</w:t>
            </w:r>
            <w:r>
              <w:rPr>
                <w:rFonts w:ascii="Times New Roman" w:eastAsia="SimSun" w:hAnsi="Times New Roman" w:cs="Times New Roman"/>
                <w:sz w:val="24"/>
                <w:szCs w:val="24"/>
                <w:lang w:eastAsia="zh-CN" w:bidi="ar"/>
              </w:rPr>
              <w:t>.</w:t>
            </w:r>
          </w:p>
        </w:tc>
      </w:tr>
      <w:tr w:rsidR="007B588C" w14:paraId="2043ABBE" w14:textId="77777777">
        <w:trPr>
          <w:tblCellSpacing w:w="15" w:type="dxa"/>
        </w:trPr>
        <w:tc>
          <w:tcPr>
            <w:tcW w:w="721" w:type="pct"/>
            <w:tcBorders>
              <w:top w:val="single" w:sz="8" w:space="0" w:color="4F81BD"/>
              <w:left w:val="single" w:sz="4" w:space="0" w:color="4F81BD"/>
              <w:bottom w:val="single" w:sz="8" w:space="0" w:color="4F81BD"/>
              <w:right w:val="single" w:sz="8" w:space="0" w:color="4F81BD"/>
            </w:tcBorders>
            <w:vAlign w:val="center"/>
          </w:tcPr>
          <w:p w14:paraId="534CE0D3" w14:textId="77777777" w:rsidR="007B588C" w:rsidRDefault="00382017">
            <w:pPr>
              <w:spacing w:line="240" w:lineRule="auto"/>
              <w:jc w:val="both"/>
              <w:rPr>
                <w:rStyle w:val="Strong"/>
                <w:rFonts w:ascii="Times New Roman" w:eastAsia="SimSun" w:hAnsi="Times New Roman" w:cs="Times New Roman"/>
                <w:sz w:val="24"/>
                <w:szCs w:val="24"/>
                <w:lang w:eastAsia="zh-CN" w:bidi="ar"/>
              </w:rPr>
            </w:pPr>
            <w:r>
              <w:rPr>
                <w:rStyle w:val="Strong"/>
                <w:rFonts w:ascii="Times New Roman" w:eastAsia="SimSun" w:hAnsi="Times New Roman" w:cs="Times New Roman"/>
                <w:sz w:val="24"/>
                <w:szCs w:val="24"/>
                <w:lang w:eastAsia="zh-CN" w:bidi="ar"/>
              </w:rPr>
              <w:t>Machine Learning Models Used</w:t>
            </w:r>
          </w:p>
        </w:tc>
        <w:tc>
          <w:tcPr>
            <w:tcW w:w="1707" w:type="pct"/>
            <w:tcBorders>
              <w:top w:val="single" w:sz="8" w:space="0" w:color="4F81BD"/>
              <w:left w:val="single" w:sz="8" w:space="0" w:color="4F81BD"/>
              <w:bottom w:val="single" w:sz="8" w:space="0" w:color="4F81BD"/>
              <w:right w:val="single" w:sz="8" w:space="0" w:color="4F81BD"/>
            </w:tcBorders>
            <w:vAlign w:val="center"/>
          </w:tcPr>
          <w:p w14:paraId="4759DA97"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Random Forest, </w:t>
            </w:r>
            <w:proofErr w:type="spellStart"/>
            <w:r>
              <w:rPr>
                <w:rFonts w:ascii="Times New Roman" w:eastAsia="SimSun" w:hAnsi="Times New Roman" w:cs="Times New Roman"/>
                <w:sz w:val="24"/>
                <w:szCs w:val="24"/>
                <w:lang w:eastAsia="zh-CN" w:bidi="ar"/>
              </w:rPr>
              <w:t>XGBoost</w:t>
            </w:r>
            <w:proofErr w:type="spellEnd"/>
            <w:r>
              <w:rPr>
                <w:rFonts w:ascii="Times New Roman" w:eastAsia="SimSun" w:hAnsi="Times New Roman" w:cs="Times New Roman"/>
                <w:sz w:val="24"/>
                <w:szCs w:val="24"/>
                <w:lang w:eastAsia="zh-CN" w:bidi="ar"/>
              </w:rPr>
              <w:t xml:space="preserve">, Decision Trees, Linear Regression, SHAP &amp; LIME for </w:t>
            </w:r>
            <w:proofErr w:type="spellStart"/>
            <w:r>
              <w:rPr>
                <w:rFonts w:ascii="Times New Roman" w:eastAsia="SimSun" w:hAnsi="Times New Roman" w:cs="Times New Roman"/>
                <w:sz w:val="24"/>
                <w:szCs w:val="24"/>
                <w:lang w:eastAsia="zh-CN" w:bidi="ar"/>
              </w:rPr>
              <w:t>explainability</w:t>
            </w:r>
            <w:proofErr w:type="spellEnd"/>
            <w:r>
              <w:rPr>
                <w:rFonts w:ascii="Times New Roman" w:eastAsia="SimSun" w:hAnsi="Times New Roman" w:cs="Times New Roman"/>
                <w:sz w:val="24"/>
                <w:szCs w:val="24"/>
                <w:lang w:eastAsia="zh-CN" w:bidi="ar"/>
              </w:rPr>
              <w:t>.</w:t>
            </w:r>
          </w:p>
        </w:tc>
        <w:tc>
          <w:tcPr>
            <w:tcW w:w="1138" w:type="pct"/>
            <w:tcBorders>
              <w:top w:val="single" w:sz="8" w:space="0" w:color="4F81BD"/>
              <w:left w:val="single" w:sz="8" w:space="0" w:color="4F81BD"/>
              <w:bottom w:val="single" w:sz="8" w:space="0" w:color="4F81BD"/>
              <w:right w:val="single" w:sz="8" w:space="0" w:color="4F81BD"/>
            </w:tcBorders>
            <w:vAlign w:val="center"/>
          </w:tcPr>
          <w:p w14:paraId="5D23A7D3"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Gradient Boosting, Random Forest, Neural Networks, SHAP analysis.</w:t>
            </w:r>
          </w:p>
        </w:tc>
        <w:tc>
          <w:tcPr>
            <w:tcW w:w="1355" w:type="pct"/>
            <w:tcBorders>
              <w:top w:val="single" w:sz="8" w:space="0" w:color="4F81BD"/>
              <w:left w:val="single" w:sz="8" w:space="0" w:color="4F81BD"/>
              <w:bottom w:val="single" w:sz="8" w:space="0" w:color="4F81BD"/>
              <w:right w:val="single" w:sz="8" w:space="0" w:color="4F81BD"/>
            </w:tcBorders>
            <w:vAlign w:val="center"/>
          </w:tcPr>
          <w:p w14:paraId="3BEA22BE"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Both studies use </w:t>
            </w:r>
            <w:r>
              <w:rPr>
                <w:rStyle w:val="Strong"/>
                <w:rFonts w:ascii="Times New Roman" w:eastAsia="SimSun" w:hAnsi="Times New Roman" w:cs="Times New Roman"/>
                <w:sz w:val="24"/>
                <w:szCs w:val="24"/>
                <w:lang w:eastAsia="zh-CN" w:bidi="ar"/>
              </w:rPr>
              <w:t>Random Forest and SHAP</w:t>
            </w:r>
            <w:r>
              <w:rPr>
                <w:rFonts w:ascii="Times New Roman" w:eastAsia="SimSun" w:hAnsi="Times New Roman" w:cs="Times New Roman"/>
                <w:sz w:val="24"/>
                <w:szCs w:val="24"/>
                <w:lang w:eastAsia="zh-CN" w:bidi="ar"/>
              </w:rPr>
              <w:t xml:space="preserve"> for feature importance. The Emerald study includes </w:t>
            </w:r>
            <w:r>
              <w:rPr>
                <w:rStyle w:val="Strong"/>
                <w:rFonts w:ascii="Times New Roman" w:eastAsia="SimSun" w:hAnsi="Times New Roman" w:cs="Times New Roman"/>
                <w:sz w:val="24"/>
                <w:szCs w:val="24"/>
                <w:lang w:eastAsia="zh-CN" w:bidi="ar"/>
              </w:rPr>
              <w:t>Neural Networks</w:t>
            </w:r>
            <w:r>
              <w:rPr>
                <w:rFonts w:ascii="Times New Roman" w:eastAsia="SimSun" w:hAnsi="Times New Roman" w:cs="Times New Roman"/>
                <w:sz w:val="24"/>
                <w:szCs w:val="24"/>
                <w:lang w:eastAsia="zh-CN" w:bidi="ar"/>
              </w:rPr>
              <w:t xml:space="preserve">, while </w:t>
            </w:r>
            <w:r>
              <w:rPr>
                <w:rFonts w:ascii="Times New Roman" w:eastAsia="SimSun" w:hAnsi="Times New Roman" w:cs="Times New Roman"/>
                <w:sz w:val="24"/>
                <w:szCs w:val="24"/>
                <w:lang w:eastAsia="zh-CN" w:bidi="ar"/>
              </w:rPr>
              <w:t xml:space="preserve">Ours provides </w:t>
            </w:r>
            <w:r>
              <w:rPr>
                <w:rStyle w:val="Strong"/>
                <w:rFonts w:ascii="Times New Roman" w:eastAsia="SimSun" w:hAnsi="Times New Roman" w:cs="Times New Roman"/>
                <w:sz w:val="24"/>
                <w:szCs w:val="24"/>
                <w:lang w:eastAsia="zh-CN" w:bidi="ar"/>
              </w:rPr>
              <w:lastRenderedPageBreak/>
              <w:t>comparative benchmarking across multiple models</w:t>
            </w:r>
            <w:r>
              <w:rPr>
                <w:rFonts w:ascii="Times New Roman" w:eastAsia="SimSun" w:hAnsi="Times New Roman" w:cs="Times New Roman"/>
                <w:sz w:val="24"/>
                <w:szCs w:val="24"/>
                <w:lang w:eastAsia="zh-CN" w:bidi="ar"/>
              </w:rPr>
              <w:t>.</w:t>
            </w:r>
          </w:p>
        </w:tc>
      </w:tr>
      <w:tr w:rsidR="007B588C" w14:paraId="4C303DF3" w14:textId="77777777">
        <w:trPr>
          <w:tblCellSpacing w:w="15" w:type="dxa"/>
        </w:trPr>
        <w:tc>
          <w:tcPr>
            <w:tcW w:w="721" w:type="pct"/>
            <w:tcBorders>
              <w:top w:val="single" w:sz="8" w:space="0" w:color="4F81BD"/>
              <w:left w:val="single" w:sz="4" w:space="0" w:color="4F81BD"/>
              <w:bottom w:val="single" w:sz="8" w:space="0" w:color="4F81BD"/>
              <w:right w:val="single" w:sz="8" w:space="0" w:color="4F81BD"/>
            </w:tcBorders>
            <w:vAlign w:val="center"/>
          </w:tcPr>
          <w:p w14:paraId="5F204DE5" w14:textId="77777777" w:rsidR="007B588C" w:rsidRDefault="00382017">
            <w:pPr>
              <w:spacing w:line="240" w:lineRule="auto"/>
              <w:jc w:val="both"/>
              <w:rPr>
                <w:rStyle w:val="Strong"/>
                <w:rFonts w:ascii="Times New Roman" w:eastAsia="SimSun" w:hAnsi="Times New Roman" w:cs="Times New Roman"/>
                <w:sz w:val="24"/>
                <w:szCs w:val="24"/>
                <w:lang w:eastAsia="zh-CN" w:bidi="ar"/>
              </w:rPr>
            </w:pPr>
            <w:r>
              <w:rPr>
                <w:rStyle w:val="Strong"/>
                <w:rFonts w:ascii="Times New Roman" w:eastAsia="SimSun" w:hAnsi="Times New Roman" w:cs="Times New Roman"/>
                <w:sz w:val="24"/>
                <w:szCs w:val="24"/>
                <w:lang w:eastAsia="zh-CN" w:bidi="ar"/>
              </w:rPr>
              <w:lastRenderedPageBreak/>
              <w:t>Key Findings</w:t>
            </w:r>
          </w:p>
        </w:tc>
        <w:tc>
          <w:tcPr>
            <w:tcW w:w="1707" w:type="pct"/>
            <w:tcBorders>
              <w:top w:val="single" w:sz="8" w:space="0" w:color="4F81BD"/>
              <w:left w:val="single" w:sz="8" w:space="0" w:color="4F81BD"/>
              <w:bottom w:val="single" w:sz="8" w:space="0" w:color="4F81BD"/>
              <w:right w:val="single" w:sz="8" w:space="0" w:color="4F81BD"/>
            </w:tcBorders>
            <w:vAlign w:val="center"/>
          </w:tcPr>
          <w:p w14:paraId="75593B08"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 </w:t>
            </w:r>
            <w:r>
              <w:rPr>
                <w:rStyle w:val="Strong"/>
                <w:rFonts w:ascii="Times New Roman" w:eastAsia="SimSun" w:hAnsi="Times New Roman" w:cs="Times New Roman"/>
                <w:sz w:val="24"/>
                <w:szCs w:val="24"/>
                <w:lang w:eastAsia="zh-CN" w:bidi="ar"/>
              </w:rPr>
              <w:t>Occupation type</w:t>
            </w:r>
            <w:r>
              <w:rPr>
                <w:rFonts w:ascii="Times New Roman" w:eastAsia="SimSun" w:hAnsi="Times New Roman" w:cs="Times New Roman"/>
                <w:sz w:val="24"/>
                <w:szCs w:val="24"/>
                <w:lang w:eastAsia="zh-CN" w:bidi="ar"/>
              </w:rPr>
              <w:t xml:space="preserve"> is the strongest predictor of salary. - </w:t>
            </w:r>
            <w:r>
              <w:rPr>
                <w:rStyle w:val="Strong"/>
                <w:rFonts w:ascii="Times New Roman" w:eastAsia="SimSun" w:hAnsi="Times New Roman" w:cs="Times New Roman"/>
                <w:sz w:val="24"/>
                <w:szCs w:val="24"/>
                <w:lang w:eastAsia="zh-CN" w:bidi="ar"/>
              </w:rPr>
              <w:t>Education level</w:t>
            </w:r>
            <w:r>
              <w:rPr>
                <w:rFonts w:ascii="Times New Roman" w:eastAsia="SimSun" w:hAnsi="Times New Roman" w:cs="Times New Roman"/>
                <w:sz w:val="24"/>
                <w:szCs w:val="24"/>
                <w:lang w:eastAsia="zh-CN" w:bidi="ar"/>
              </w:rPr>
              <w:t xml:space="preserve"> has a secondary effect. - </w:t>
            </w:r>
            <w:r>
              <w:rPr>
                <w:rStyle w:val="Strong"/>
                <w:rFonts w:ascii="Times New Roman" w:eastAsia="SimSun" w:hAnsi="Times New Roman" w:cs="Times New Roman"/>
                <w:sz w:val="24"/>
                <w:szCs w:val="24"/>
                <w:lang w:eastAsia="zh-CN" w:bidi="ar"/>
              </w:rPr>
              <w:t>Job sector (public vs. private) has minimal impact</w:t>
            </w:r>
            <w:r>
              <w:rPr>
                <w:rFonts w:ascii="Times New Roman" w:eastAsia="SimSun" w:hAnsi="Times New Roman" w:cs="Times New Roman"/>
                <w:sz w:val="24"/>
                <w:szCs w:val="24"/>
                <w:lang w:eastAsia="zh-CN" w:bidi="ar"/>
              </w:rPr>
              <w:t xml:space="preserve"> on earnings. - </w:t>
            </w:r>
            <w:r>
              <w:rPr>
                <w:rStyle w:val="Strong"/>
                <w:rFonts w:ascii="Times New Roman" w:eastAsia="SimSun" w:hAnsi="Times New Roman" w:cs="Times New Roman"/>
                <w:sz w:val="24"/>
                <w:szCs w:val="24"/>
                <w:lang w:eastAsia="zh-CN" w:bidi="ar"/>
              </w:rPr>
              <w:t>Sensitivity a</w:t>
            </w:r>
            <w:r>
              <w:rPr>
                <w:rStyle w:val="Strong"/>
                <w:rFonts w:ascii="Times New Roman" w:eastAsia="SimSun" w:hAnsi="Times New Roman" w:cs="Times New Roman"/>
                <w:sz w:val="24"/>
                <w:szCs w:val="24"/>
                <w:lang w:eastAsia="zh-CN" w:bidi="ar"/>
              </w:rPr>
              <w:t>nalysis</w:t>
            </w:r>
            <w:r>
              <w:rPr>
                <w:rFonts w:ascii="Times New Roman" w:eastAsia="SimSun" w:hAnsi="Times New Roman" w:cs="Times New Roman"/>
                <w:sz w:val="24"/>
                <w:szCs w:val="24"/>
                <w:lang w:eastAsia="zh-CN" w:bidi="ar"/>
              </w:rPr>
              <w:t xml:space="preserve"> shows removing occupation reduces model accuracy by ~79%.</w:t>
            </w:r>
          </w:p>
        </w:tc>
        <w:tc>
          <w:tcPr>
            <w:tcW w:w="1138" w:type="pct"/>
            <w:tcBorders>
              <w:top w:val="single" w:sz="8" w:space="0" w:color="4F81BD"/>
              <w:left w:val="single" w:sz="8" w:space="0" w:color="4F81BD"/>
              <w:bottom w:val="single" w:sz="8" w:space="0" w:color="4F81BD"/>
              <w:right w:val="single" w:sz="8" w:space="0" w:color="4F81BD"/>
            </w:tcBorders>
            <w:vAlign w:val="center"/>
          </w:tcPr>
          <w:p w14:paraId="7B3A90DF"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 </w:t>
            </w:r>
            <w:r>
              <w:rPr>
                <w:rStyle w:val="Strong"/>
                <w:rFonts w:ascii="Times New Roman" w:eastAsia="SimSun" w:hAnsi="Times New Roman" w:cs="Times New Roman"/>
                <w:sz w:val="24"/>
                <w:szCs w:val="24"/>
                <w:lang w:eastAsia="zh-CN" w:bidi="ar"/>
              </w:rPr>
              <w:t>Experience and education level</w:t>
            </w:r>
            <w:r>
              <w:rPr>
                <w:rFonts w:ascii="Times New Roman" w:eastAsia="SimSun" w:hAnsi="Times New Roman" w:cs="Times New Roman"/>
                <w:sz w:val="24"/>
                <w:szCs w:val="24"/>
                <w:lang w:eastAsia="zh-CN" w:bidi="ar"/>
              </w:rPr>
              <w:t xml:space="preserve"> significantly impact salaries. - </w:t>
            </w:r>
            <w:r>
              <w:rPr>
                <w:rStyle w:val="Strong"/>
                <w:rFonts w:ascii="Times New Roman" w:eastAsia="SimSun" w:hAnsi="Times New Roman" w:cs="Times New Roman"/>
                <w:sz w:val="24"/>
                <w:szCs w:val="24"/>
                <w:lang w:eastAsia="zh-CN" w:bidi="ar"/>
              </w:rPr>
              <w:t>Gender and company size do not significantly affect salary</w:t>
            </w:r>
            <w:r>
              <w:rPr>
                <w:rFonts w:ascii="Times New Roman" w:eastAsia="SimSun" w:hAnsi="Times New Roman" w:cs="Times New Roman"/>
                <w:sz w:val="24"/>
                <w:szCs w:val="24"/>
                <w:lang w:eastAsia="zh-CN" w:bidi="ar"/>
              </w:rPr>
              <w:t xml:space="preserve">. - </w:t>
            </w:r>
            <w:r>
              <w:rPr>
                <w:rStyle w:val="Strong"/>
                <w:rFonts w:ascii="Times New Roman" w:eastAsia="SimSun" w:hAnsi="Times New Roman" w:cs="Times New Roman"/>
                <w:sz w:val="24"/>
                <w:szCs w:val="24"/>
                <w:lang w:eastAsia="zh-CN" w:bidi="ar"/>
              </w:rPr>
              <w:t>Skill-specific roles correlate with earnings growth</w:t>
            </w:r>
            <w:r>
              <w:rPr>
                <w:rFonts w:ascii="Times New Roman" w:eastAsia="SimSun" w:hAnsi="Times New Roman" w:cs="Times New Roman"/>
                <w:sz w:val="24"/>
                <w:szCs w:val="24"/>
                <w:lang w:eastAsia="zh-CN" w:bidi="ar"/>
              </w:rPr>
              <w:t>.</w:t>
            </w:r>
          </w:p>
        </w:tc>
        <w:tc>
          <w:tcPr>
            <w:tcW w:w="1355" w:type="pct"/>
            <w:tcBorders>
              <w:top w:val="single" w:sz="8" w:space="0" w:color="4F81BD"/>
              <w:left w:val="single" w:sz="8" w:space="0" w:color="4F81BD"/>
              <w:bottom w:val="single" w:sz="8" w:space="0" w:color="4F81BD"/>
              <w:right w:val="single" w:sz="8" w:space="0" w:color="4F81BD"/>
            </w:tcBorders>
            <w:vAlign w:val="center"/>
          </w:tcPr>
          <w:p w14:paraId="10D4BBAB"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Our study</w:t>
            </w:r>
            <w:r>
              <w:rPr>
                <w:rFonts w:ascii="Times New Roman" w:eastAsia="SimSun" w:hAnsi="Times New Roman" w:cs="Times New Roman"/>
                <w:sz w:val="24"/>
                <w:szCs w:val="24"/>
                <w:lang w:eastAsia="zh-CN" w:bidi="ar"/>
              </w:rPr>
              <w:t xml:space="preserve"> challenges traditional wage assumptions by </w:t>
            </w:r>
            <w:r>
              <w:rPr>
                <w:rStyle w:val="Strong"/>
                <w:rFonts w:ascii="Times New Roman" w:eastAsia="SimSun" w:hAnsi="Times New Roman" w:cs="Times New Roman"/>
                <w:sz w:val="24"/>
                <w:szCs w:val="24"/>
                <w:lang w:eastAsia="zh-CN" w:bidi="ar"/>
              </w:rPr>
              <w:t>minimizing the impact of job sector</w:t>
            </w:r>
            <w:r>
              <w:rPr>
                <w:rFonts w:ascii="Times New Roman" w:eastAsia="SimSun" w:hAnsi="Times New Roman" w:cs="Times New Roman"/>
                <w:sz w:val="24"/>
                <w:szCs w:val="24"/>
                <w:lang w:eastAsia="zh-CN" w:bidi="ar"/>
              </w:rPr>
              <w:t xml:space="preserve">. The Emerald study supports </w:t>
            </w:r>
            <w:r>
              <w:rPr>
                <w:rStyle w:val="Strong"/>
                <w:rFonts w:ascii="Times New Roman" w:eastAsia="SimSun" w:hAnsi="Times New Roman" w:cs="Times New Roman"/>
                <w:sz w:val="24"/>
                <w:szCs w:val="24"/>
                <w:lang w:eastAsia="zh-CN" w:bidi="ar"/>
              </w:rPr>
              <w:t>experience and skill-specific education</w:t>
            </w:r>
            <w:r>
              <w:rPr>
                <w:rFonts w:ascii="Times New Roman" w:eastAsia="SimSun" w:hAnsi="Times New Roman" w:cs="Times New Roman"/>
                <w:sz w:val="24"/>
                <w:szCs w:val="24"/>
                <w:lang w:eastAsia="zh-CN" w:bidi="ar"/>
              </w:rPr>
              <w:t xml:space="preserve"> as primary salary drivers.</w:t>
            </w:r>
          </w:p>
        </w:tc>
      </w:tr>
      <w:tr w:rsidR="007B588C" w14:paraId="59722E57" w14:textId="77777777">
        <w:trPr>
          <w:tblCellSpacing w:w="15" w:type="dxa"/>
        </w:trPr>
        <w:tc>
          <w:tcPr>
            <w:tcW w:w="721" w:type="pct"/>
            <w:tcBorders>
              <w:top w:val="single" w:sz="8" w:space="0" w:color="4F81BD"/>
              <w:left w:val="single" w:sz="4" w:space="0" w:color="4F81BD"/>
              <w:bottom w:val="single" w:sz="8" w:space="0" w:color="4F81BD"/>
              <w:right w:val="single" w:sz="8" w:space="0" w:color="4F81BD"/>
            </w:tcBorders>
            <w:vAlign w:val="center"/>
          </w:tcPr>
          <w:p w14:paraId="71C58145" w14:textId="77777777" w:rsidR="007B588C" w:rsidRDefault="00382017">
            <w:pPr>
              <w:spacing w:line="240" w:lineRule="auto"/>
              <w:jc w:val="both"/>
              <w:rPr>
                <w:rStyle w:val="Strong"/>
                <w:rFonts w:ascii="Times New Roman" w:eastAsia="SimSun" w:hAnsi="Times New Roman" w:cs="Times New Roman"/>
                <w:sz w:val="24"/>
                <w:szCs w:val="24"/>
                <w:lang w:eastAsia="zh-CN" w:bidi="ar"/>
              </w:rPr>
            </w:pPr>
            <w:r>
              <w:rPr>
                <w:rStyle w:val="Strong"/>
                <w:rFonts w:ascii="Times New Roman" w:eastAsia="SimSun" w:hAnsi="Times New Roman" w:cs="Times New Roman"/>
                <w:sz w:val="24"/>
                <w:szCs w:val="24"/>
                <w:lang w:eastAsia="zh-CN" w:bidi="ar"/>
              </w:rPr>
              <w:t>Statistical &amp; ML Insights</w:t>
            </w:r>
          </w:p>
        </w:tc>
        <w:tc>
          <w:tcPr>
            <w:tcW w:w="1707" w:type="pct"/>
            <w:tcBorders>
              <w:top w:val="single" w:sz="8" w:space="0" w:color="4F81BD"/>
              <w:left w:val="single" w:sz="8" w:space="0" w:color="4F81BD"/>
              <w:bottom w:val="single" w:sz="8" w:space="0" w:color="4F81BD"/>
              <w:right w:val="single" w:sz="8" w:space="0" w:color="4F81BD"/>
            </w:tcBorders>
            <w:vAlign w:val="center"/>
          </w:tcPr>
          <w:p w14:paraId="40FD26C8"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 Correlation analysis shows </w:t>
            </w:r>
            <w:r>
              <w:rPr>
                <w:rStyle w:val="Strong"/>
                <w:rFonts w:ascii="Times New Roman" w:eastAsia="SimSun" w:hAnsi="Times New Roman" w:cs="Times New Roman"/>
                <w:sz w:val="24"/>
                <w:szCs w:val="24"/>
                <w:lang w:eastAsia="zh-CN" w:bidi="ar"/>
              </w:rPr>
              <w:t>occupation (-0.76) strong</w:t>
            </w:r>
            <w:r>
              <w:rPr>
                <w:rStyle w:val="Strong"/>
                <w:rFonts w:ascii="Times New Roman" w:eastAsia="SimSun" w:hAnsi="Times New Roman" w:cs="Times New Roman"/>
                <w:sz w:val="24"/>
                <w:szCs w:val="24"/>
                <w:lang w:eastAsia="zh-CN" w:bidi="ar"/>
              </w:rPr>
              <w:t>ly impacts salary</w:t>
            </w:r>
            <w:r>
              <w:rPr>
                <w:rFonts w:ascii="Times New Roman" w:eastAsia="SimSun" w:hAnsi="Times New Roman" w:cs="Times New Roman"/>
                <w:sz w:val="24"/>
                <w:szCs w:val="24"/>
                <w:lang w:eastAsia="zh-CN" w:bidi="ar"/>
              </w:rPr>
              <w:t xml:space="preserve">, while </w:t>
            </w:r>
            <w:r>
              <w:rPr>
                <w:rStyle w:val="Strong"/>
                <w:rFonts w:ascii="Times New Roman" w:eastAsia="SimSun" w:hAnsi="Times New Roman" w:cs="Times New Roman"/>
                <w:sz w:val="24"/>
                <w:szCs w:val="24"/>
                <w:lang w:eastAsia="zh-CN" w:bidi="ar"/>
              </w:rPr>
              <w:t>sector (-0.022) has almost no effect</w:t>
            </w:r>
            <w:r>
              <w:rPr>
                <w:rFonts w:ascii="Times New Roman" w:eastAsia="SimSun" w:hAnsi="Times New Roman" w:cs="Times New Roman"/>
                <w:sz w:val="24"/>
                <w:szCs w:val="24"/>
                <w:lang w:eastAsia="zh-CN" w:bidi="ar"/>
              </w:rPr>
              <w:t xml:space="preserve">. - Feature importance (SHAP &amp; LIME) confirms </w:t>
            </w:r>
            <w:r>
              <w:rPr>
                <w:rStyle w:val="Strong"/>
                <w:rFonts w:ascii="Times New Roman" w:eastAsia="SimSun" w:hAnsi="Times New Roman" w:cs="Times New Roman"/>
                <w:sz w:val="24"/>
                <w:szCs w:val="24"/>
                <w:lang w:eastAsia="zh-CN" w:bidi="ar"/>
              </w:rPr>
              <w:t>occupation’s dominance</w:t>
            </w:r>
            <w:r>
              <w:rPr>
                <w:rFonts w:ascii="Times New Roman" w:eastAsia="SimSun" w:hAnsi="Times New Roman" w:cs="Times New Roman"/>
                <w:sz w:val="24"/>
                <w:szCs w:val="24"/>
                <w:lang w:eastAsia="zh-CN" w:bidi="ar"/>
              </w:rPr>
              <w:t xml:space="preserve">. - Random Forest achieves </w:t>
            </w:r>
            <w:r>
              <w:rPr>
                <w:rStyle w:val="Strong"/>
                <w:rFonts w:ascii="Times New Roman" w:eastAsia="SimSun" w:hAnsi="Times New Roman" w:cs="Times New Roman"/>
                <w:sz w:val="24"/>
                <w:szCs w:val="24"/>
                <w:lang w:eastAsia="zh-CN" w:bidi="ar"/>
              </w:rPr>
              <w:t>highest accuracy (R² = 0.9269)</w:t>
            </w:r>
            <w:r>
              <w:rPr>
                <w:rFonts w:ascii="Times New Roman" w:eastAsia="SimSun" w:hAnsi="Times New Roman" w:cs="Times New Roman"/>
                <w:sz w:val="24"/>
                <w:szCs w:val="24"/>
                <w:lang w:eastAsia="zh-CN" w:bidi="ar"/>
              </w:rPr>
              <w:t>.</w:t>
            </w:r>
          </w:p>
        </w:tc>
        <w:tc>
          <w:tcPr>
            <w:tcW w:w="1138" w:type="pct"/>
            <w:tcBorders>
              <w:top w:val="single" w:sz="8" w:space="0" w:color="4F81BD"/>
              <w:left w:val="single" w:sz="8" w:space="0" w:color="4F81BD"/>
              <w:bottom w:val="single" w:sz="8" w:space="0" w:color="4F81BD"/>
              <w:right w:val="single" w:sz="8" w:space="0" w:color="4F81BD"/>
            </w:tcBorders>
            <w:vAlign w:val="center"/>
          </w:tcPr>
          <w:p w14:paraId="4AC5A417"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 </w:t>
            </w:r>
            <w:r>
              <w:rPr>
                <w:rStyle w:val="Strong"/>
                <w:rFonts w:ascii="Times New Roman" w:eastAsia="SimSun" w:hAnsi="Times New Roman" w:cs="Times New Roman"/>
                <w:sz w:val="24"/>
                <w:szCs w:val="24"/>
                <w:lang w:eastAsia="zh-CN" w:bidi="ar"/>
              </w:rPr>
              <w:t>Gradient Boosting performed best</w:t>
            </w:r>
            <w:r>
              <w:rPr>
                <w:rFonts w:ascii="Times New Roman" w:eastAsia="SimSun" w:hAnsi="Times New Roman" w:cs="Times New Roman"/>
                <w:sz w:val="24"/>
                <w:szCs w:val="24"/>
                <w:lang w:eastAsia="zh-CN" w:bidi="ar"/>
              </w:rPr>
              <w:t xml:space="preserve">. - SHAP analysis shows </w:t>
            </w:r>
            <w:r>
              <w:rPr>
                <w:rStyle w:val="Strong"/>
                <w:rFonts w:ascii="Times New Roman" w:eastAsia="SimSun" w:hAnsi="Times New Roman" w:cs="Times New Roman"/>
                <w:sz w:val="24"/>
                <w:szCs w:val="24"/>
                <w:lang w:eastAsia="zh-CN" w:bidi="ar"/>
              </w:rPr>
              <w:t>experience and specialized skills outweigh gender effects</w:t>
            </w:r>
            <w:r>
              <w:rPr>
                <w:rFonts w:ascii="Times New Roman" w:eastAsia="SimSun" w:hAnsi="Times New Roman" w:cs="Times New Roman"/>
                <w:sz w:val="24"/>
                <w:szCs w:val="24"/>
                <w:lang w:eastAsia="zh-CN" w:bidi="ar"/>
              </w:rPr>
              <w:t>. - Neural Networks slightly improve salary forecasting accuracy.</w:t>
            </w:r>
          </w:p>
        </w:tc>
        <w:tc>
          <w:tcPr>
            <w:tcW w:w="1355" w:type="pct"/>
            <w:tcBorders>
              <w:top w:val="single" w:sz="8" w:space="0" w:color="4F81BD"/>
              <w:left w:val="single" w:sz="8" w:space="0" w:color="4F81BD"/>
              <w:bottom w:val="single" w:sz="8" w:space="0" w:color="4F81BD"/>
              <w:right w:val="single" w:sz="8" w:space="0" w:color="4F81BD"/>
            </w:tcBorders>
            <w:vAlign w:val="center"/>
          </w:tcPr>
          <w:p w14:paraId="1B34F39A"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Both studies provide robust ML-based feature importance analysis. Our work demonstrates that </w:t>
            </w:r>
            <w:r>
              <w:rPr>
                <w:rStyle w:val="Strong"/>
                <w:rFonts w:ascii="Times New Roman" w:eastAsia="SimSun" w:hAnsi="Times New Roman" w:cs="Times New Roman"/>
                <w:sz w:val="24"/>
                <w:szCs w:val="24"/>
                <w:lang w:eastAsia="zh-CN" w:bidi="ar"/>
              </w:rPr>
              <w:t>occupation expla</w:t>
            </w:r>
            <w:r>
              <w:rPr>
                <w:rStyle w:val="Strong"/>
                <w:rFonts w:ascii="Times New Roman" w:eastAsia="SimSun" w:hAnsi="Times New Roman" w:cs="Times New Roman"/>
                <w:sz w:val="24"/>
                <w:szCs w:val="24"/>
                <w:lang w:eastAsia="zh-CN" w:bidi="ar"/>
              </w:rPr>
              <w:t>ins the highest variance in salary</w:t>
            </w:r>
            <w:r>
              <w:rPr>
                <w:rFonts w:ascii="Times New Roman" w:eastAsia="SimSun" w:hAnsi="Times New Roman" w:cs="Times New Roman"/>
                <w:sz w:val="24"/>
                <w:szCs w:val="24"/>
                <w:lang w:eastAsia="zh-CN" w:bidi="ar"/>
              </w:rPr>
              <w:t xml:space="preserve">, while the Emerald study highlights </w:t>
            </w:r>
            <w:r>
              <w:rPr>
                <w:rStyle w:val="Strong"/>
                <w:rFonts w:ascii="Times New Roman" w:eastAsia="SimSun" w:hAnsi="Times New Roman" w:cs="Times New Roman"/>
                <w:sz w:val="24"/>
                <w:szCs w:val="24"/>
                <w:lang w:eastAsia="zh-CN" w:bidi="ar"/>
              </w:rPr>
              <w:t>experience and education</w:t>
            </w:r>
            <w:r>
              <w:rPr>
                <w:rFonts w:ascii="Times New Roman" w:eastAsia="SimSun" w:hAnsi="Times New Roman" w:cs="Times New Roman"/>
                <w:sz w:val="24"/>
                <w:szCs w:val="24"/>
                <w:lang w:eastAsia="zh-CN" w:bidi="ar"/>
              </w:rPr>
              <w:t>.</w:t>
            </w:r>
          </w:p>
        </w:tc>
      </w:tr>
      <w:tr w:rsidR="007B588C" w14:paraId="221DF523" w14:textId="77777777">
        <w:trPr>
          <w:tblCellSpacing w:w="15" w:type="dxa"/>
        </w:trPr>
        <w:tc>
          <w:tcPr>
            <w:tcW w:w="721" w:type="pct"/>
            <w:tcBorders>
              <w:top w:val="single" w:sz="8" w:space="0" w:color="4F81BD"/>
              <w:left w:val="single" w:sz="4" w:space="0" w:color="4F81BD"/>
              <w:bottom w:val="single" w:sz="8" w:space="0" w:color="4F81BD"/>
              <w:right w:val="single" w:sz="8" w:space="0" w:color="4F81BD"/>
            </w:tcBorders>
            <w:vAlign w:val="center"/>
          </w:tcPr>
          <w:p w14:paraId="0C689FD1" w14:textId="77777777" w:rsidR="007B588C" w:rsidRDefault="00382017">
            <w:pPr>
              <w:spacing w:line="240" w:lineRule="auto"/>
              <w:jc w:val="both"/>
              <w:rPr>
                <w:rStyle w:val="Strong"/>
                <w:rFonts w:ascii="Times New Roman" w:eastAsia="SimSun" w:hAnsi="Times New Roman" w:cs="Times New Roman"/>
                <w:sz w:val="24"/>
                <w:szCs w:val="24"/>
                <w:lang w:eastAsia="zh-CN" w:bidi="ar"/>
              </w:rPr>
            </w:pPr>
            <w:r>
              <w:rPr>
                <w:rStyle w:val="Strong"/>
                <w:rFonts w:ascii="Times New Roman" w:eastAsia="SimSun" w:hAnsi="Times New Roman" w:cs="Times New Roman"/>
                <w:sz w:val="24"/>
                <w:szCs w:val="24"/>
                <w:lang w:eastAsia="zh-CN" w:bidi="ar"/>
              </w:rPr>
              <w:t>Implications &amp; Contribution</w:t>
            </w:r>
          </w:p>
        </w:tc>
        <w:tc>
          <w:tcPr>
            <w:tcW w:w="1707" w:type="pct"/>
            <w:tcBorders>
              <w:top w:val="single" w:sz="8" w:space="0" w:color="4F81BD"/>
              <w:left w:val="single" w:sz="8" w:space="0" w:color="4F81BD"/>
              <w:bottom w:val="single" w:sz="8" w:space="0" w:color="4F81BD"/>
              <w:right w:val="single" w:sz="8" w:space="0" w:color="4F81BD"/>
            </w:tcBorders>
            <w:vAlign w:val="center"/>
          </w:tcPr>
          <w:p w14:paraId="24C7D118"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 Challenges conventional views on salary structure. - Provides </w:t>
            </w:r>
            <w:r>
              <w:rPr>
                <w:rStyle w:val="Strong"/>
                <w:rFonts w:ascii="Times New Roman" w:eastAsia="SimSun" w:hAnsi="Times New Roman" w:cs="Times New Roman"/>
                <w:sz w:val="24"/>
                <w:szCs w:val="24"/>
                <w:lang w:eastAsia="zh-CN" w:bidi="ar"/>
              </w:rPr>
              <w:t>policy recommendations for skill-based workforce planning</w:t>
            </w:r>
            <w:r>
              <w:rPr>
                <w:rFonts w:ascii="Times New Roman" w:eastAsia="SimSun" w:hAnsi="Times New Roman" w:cs="Times New Roman"/>
                <w:sz w:val="24"/>
                <w:szCs w:val="24"/>
                <w:lang w:eastAsia="zh-CN" w:bidi="ar"/>
              </w:rPr>
              <w:t>. - Sugge</w:t>
            </w:r>
            <w:r>
              <w:rPr>
                <w:rFonts w:ascii="Times New Roman" w:eastAsia="SimSun" w:hAnsi="Times New Roman" w:cs="Times New Roman"/>
                <w:sz w:val="24"/>
                <w:szCs w:val="24"/>
                <w:lang w:eastAsia="zh-CN" w:bidi="ar"/>
              </w:rPr>
              <w:t xml:space="preserve">sts </w:t>
            </w:r>
            <w:r>
              <w:rPr>
                <w:rStyle w:val="Strong"/>
                <w:rFonts w:ascii="Times New Roman" w:eastAsia="SimSun" w:hAnsi="Times New Roman" w:cs="Times New Roman"/>
                <w:sz w:val="24"/>
                <w:szCs w:val="24"/>
                <w:lang w:eastAsia="zh-CN" w:bidi="ar"/>
              </w:rPr>
              <w:t>sector affiliation should not be a primary determinant</w:t>
            </w:r>
            <w:r>
              <w:rPr>
                <w:rFonts w:ascii="Times New Roman" w:eastAsia="SimSun" w:hAnsi="Times New Roman" w:cs="Times New Roman"/>
                <w:sz w:val="24"/>
                <w:szCs w:val="24"/>
                <w:lang w:eastAsia="zh-CN" w:bidi="ar"/>
              </w:rPr>
              <w:t xml:space="preserve"> of pay.</w:t>
            </w:r>
          </w:p>
        </w:tc>
        <w:tc>
          <w:tcPr>
            <w:tcW w:w="1138" w:type="pct"/>
            <w:tcBorders>
              <w:top w:val="single" w:sz="8" w:space="0" w:color="4F81BD"/>
              <w:left w:val="single" w:sz="8" w:space="0" w:color="4F81BD"/>
              <w:bottom w:val="single" w:sz="8" w:space="0" w:color="4F81BD"/>
              <w:right w:val="single" w:sz="8" w:space="0" w:color="4F81BD"/>
            </w:tcBorders>
            <w:vAlign w:val="center"/>
          </w:tcPr>
          <w:p w14:paraId="20AD5A17"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 Suggests </w:t>
            </w:r>
            <w:r>
              <w:rPr>
                <w:rStyle w:val="Strong"/>
                <w:rFonts w:ascii="Times New Roman" w:eastAsia="SimSun" w:hAnsi="Times New Roman" w:cs="Times New Roman"/>
                <w:sz w:val="24"/>
                <w:szCs w:val="24"/>
                <w:lang w:eastAsia="zh-CN" w:bidi="ar"/>
              </w:rPr>
              <w:t>compensation models should prioritize experience and specialized skills</w:t>
            </w:r>
            <w:r>
              <w:rPr>
                <w:rFonts w:ascii="Times New Roman" w:eastAsia="SimSun" w:hAnsi="Times New Roman" w:cs="Times New Roman"/>
                <w:sz w:val="24"/>
                <w:szCs w:val="24"/>
                <w:lang w:eastAsia="zh-CN" w:bidi="ar"/>
              </w:rPr>
              <w:t xml:space="preserve">. - Advocates for </w:t>
            </w:r>
            <w:r>
              <w:rPr>
                <w:rStyle w:val="Strong"/>
                <w:rFonts w:ascii="Times New Roman" w:eastAsia="SimSun" w:hAnsi="Times New Roman" w:cs="Times New Roman"/>
                <w:sz w:val="24"/>
                <w:szCs w:val="24"/>
                <w:lang w:eastAsia="zh-CN" w:bidi="ar"/>
              </w:rPr>
              <w:t>tailored workforce development programs</w:t>
            </w:r>
            <w:r>
              <w:rPr>
                <w:rFonts w:ascii="Times New Roman" w:eastAsia="SimSun" w:hAnsi="Times New Roman" w:cs="Times New Roman"/>
                <w:sz w:val="24"/>
                <w:szCs w:val="24"/>
                <w:lang w:eastAsia="zh-CN" w:bidi="ar"/>
              </w:rPr>
              <w:t>.</w:t>
            </w:r>
          </w:p>
        </w:tc>
        <w:tc>
          <w:tcPr>
            <w:tcW w:w="1355" w:type="pct"/>
            <w:tcBorders>
              <w:top w:val="single" w:sz="8" w:space="0" w:color="4F81BD"/>
              <w:left w:val="single" w:sz="8" w:space="0" w:color="4F81BD"/>
              <w:bottom w:val="single" w:sz="8" w:space="0" w:color="4F81BD"/>
              <w:right w:val="single" w:sz="8" w:space="0" w:color="4F81BD"/>
            </w:tcBorders>
            <w:vAlign w:val="center"/>
          </w:tcPr>
          <w:p w14:paraId="3565EC10" w14:textId="77777777" w:rsidR="007B588C" w:rsidRDefault="00382017">
            <w:pPr>
              <w:spacing w:line="24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Both offer insights for policymakers and HR mana</w:t>
            </w:r>
            <w:r>
              <w:rPr>
                <w:rFonts w:ascii="Times New Roman" w:eastAsia="SimSun" w:hAnsi="Times New Roman" w:cs="Times New Roman"/>
                <w:sz w:val="24"/>
                <w:szCs w:val="24"/>
                <w:lang w:eastAsia="zh-CN" w:bidi="ar"/>
              </w:rPr>
              <w:t xml:space="preserve">gers.  Our work </w:t>
            </w:r>
            <w:r>
              <w:rPr>
                <w:rStyle w:val="Strong"/>
                <w:rFonts w:ascii="Times New Roman" w:eastAsia="SimSun" w:hAnsi="Times New Roman" w:cs="Times New Roman"/>
                <w:sz w:val="24"/>
                <w:szCs w:val="24"/>
                <w:lang w:eastAsia="zh-CN" w:bidi="ar"/>
              </w:rPr>
              <w:t>questions traditional wage structures</w:t>
            </w:r>
            <w:r>
              <w:rPr>
                <w:rFonts w:ascii="Times New Roman" w:eastAsia="SimSun" w:hAnsi="Times New Roman" w:cs="Times New Roman"/>
                <w:sz w:val="24"/>
                <w:szCs w:val="24"/>
                <w:lang w:eastAsia="zh-CN" w:bidi="ar"/>
              </w:rPr>
              <w:t xml:space="preserve">, while the Emerald study </w:t>
            </w:r>
            <w:r>
              <w:rPr>
                <w:rStyle w:val="Strong"/>
                <w:rFonts w:ascii="Times New Roman" w:eastAsia="SimSun" w:hAnsi="Times New Roman" w:cs="Times New Roman"/>
                <w:sz w:val="24"/>
                <w:szCs w:val="24"/>
                <w:lang w:eastAsia="zh-CN" w:bidi="ar"/>
              </w:rPr>
              <w:t>reinforces skill-based salary modeling</w:t>
            </w:r>
            <w:r>
              <w:rPr>
                <w:rFonts w:ascii="Times New Roman" w:eastAsia="SimSun" w:hAnsi="Times New Roman" w:cs="Times New Roman"/>
                <w:sz w:val="24"/>
                <w:szCs w:val="24"/>
                <w:lang w:eastAsia="zh-CN" w:bidi="ar"/>
              </w:rPr>
              <w:t>.</w:t>
            </w:r>
          </w:p>
        </w:tc>
      </w:tr>
    </w:tbl>
    <w:p w14:paraId="7251F297" w14:textId="77777777" w:rsidR="007B588C" w:rsidRDefault="007B588C">
      <w:pPr>
        <w:spacing w:line="240" w:lineRule="auto"/>
        <w:jc w:val="both"/>
        <w:rPr>
          <w:rFonts w:ascii="Times New Roman" w:hAnsi="Times New Roman" w:cs="Times New Roman"/>
          <w:b/>
          <w:bCs/>
          <w:sz w:val="24"/>
          <w:szCs w:val="24"/>
        </w:rPr>
      </w:pPr>
    </w:p>
    <w:p w14:paraId="4CD47182" w14:textId="77777777" w:rsidR="007B588C" w:rsidRDefault="00382017">
      <w:pPr>
        <w:spacing w:line="240" w:lineRule="auto"/>
        <w:ind w:firstLineChars="900" w:firstLine="2168"/>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6:Comaparison</w:t>
      </w:r>
      <w:proofErr w:type="gramEnd"/>
      <w:r>
        <w:rPr>
          <w:rFonts w:ascii="Times New Roman" w:hAnsi="Times New Roman" w:cs="Times New Roman"/>
          <w:b/>
          <w:bCs/>
          <w:sz w:val="24"/>
          <w:szCs w:val="24"/>
        </w:rPr>
        <w:t xml:space="preserve"> Benchmarking with Other work</w:t>
      </w:r>
    </w:p>
    <w:p w14:paraId="0D135C60" w14:textId="77777777" w:rsidR="007B588C" w:rsidRDefault="007B588C">
      <w:pPr>
        <w:spacing w:line="240" w:lineRule="auto"/>
        <w:jc w:val="both"/>
        <w:rPr>
          <w:rFonts w:ascii="Times New Roman" w:hAnsi="Times New Roman" w:cs="Times New Roman"/>
          <w:sz w:val="24"/>
          <w:szCs w:val="24"/>
        </w:rPr>
      </w:pPr>
    </w:p>
    <w:p w14:paraId="3ACB81AD" w14:textId="77777777" w:rsidR="007B588C" w:rsidRDefault="007B588C">
      <w:pPr>
        <w:spacing w:line="240" w:lineRule="auto"/>
        <w:jc w:val="both"/>
        <w:rPr>
          <w:rFonts w:ascii="Times New Roman" w:hAnsi="Times New Roman" w:cs="Times New Roman"/>
          <w:b/>
          <w:bCs/>
          <w:sz w:val="24"/>
          <w:szCs w:val="24"/>
        </w:rPr>
      </w:pPr>
    </w:p>
    <w:p w14:paraId="2C3AA988" w14:textId="77777777" w:rsidR="007B588C" w:rsidRDefault="00382017">
      <w:pPr>
        <w:spacing w:line="240" w:lineRule="auto"/>
        <w:jc w:val="both"/>
        <w:rPr>
          <w:rFonts w:ascii="Times New Roman" w:hAnsi="Times New Roman" w:cs="Times New Roman"/>
          <w:b/>
          <w:bCs/>
          <w:sz w:val="27"/>
          <w:szCs w:val="27"/>
        </w:rPr>
      </w:pPr>
      <w:r>
        <w:rPr>
          <w:rFonts w:ascii="Times New Roman" w:hAnsi="Times New Roman" w:cs="Times New Roman"/>
          <w:b/>
          <w:bCs/>
          <w:sz w:val="27"/>
          <w:szCs w:val="27"/>
        </w:rPr>
        <w:t>Conclusion</w:t>
      </w:r>
    </w:p>
    <w:p w14:paraId="61869E85" w14:textId="77777777" w:rsidR="007B588C" w:rsidRDefault="007B588C">
      <w:pPr>
        <w:spacing w:line="240" w:lineRule="auto"/>
        <w:jc w:val="both"/>
        <w:rPr>
          <w:rFonts w:ascii="Times New Roman" w:hAnsi="Times New Roman" w:cs="Times New Roman"/>
          <w:b/>
          <w:bCs/>
          <w:sz w:val="27"/>
          <w:szCs w:val="27"/>
        </w:rPr>
      </w:pPr>
    </w:p>
    <w:p w14:paraId="047C4589" w14:textId="77777777" w:rsidR="007B588C" w:rsidRDefault="00382017">
      <w:pPr>
        <w:spacing w:line="240" w:lineRule="auto"/>
        <w:jc w:val="both"/>
        <w:rPr>
          <w:rFonts w:ascii="Times New Roman" w:hAnsi="Times New Roman" w:cs="Times New Roman"/>
          <w:sz w:val="27"/>
          <w:szCs w:val="27"/>
        </w:rPr>
      </w:pPr>
      <w:r>
        <w:rPr>
          <w:rFonts w:ascii="Times New Roman" w:hAnsi="Times New Roman" w:cs="Times New Roman"/>
          <w:sz w:val="27"/>
          <w:szCs w:val="27"/>
        </w:rPr>
        <w:t xml:space="preserve">A thorough, data-driven reevaluation of salary determinants is </w:t>
      </w:r>
      <w:r>
        <w:rPr>
          <w:rFonts w:ascii="Times New Roman" w:hAnsi="Times New Roman" w:cs="Times New Roman"/>
          <w:sz w:val="27"/>
          <w:szCs w:val="27"/>
        </w:rPr>
        <w:t xml:space="preserve">presented in this study, which shows that work sector (public vs. private) has little bearing on salaries and that occupation type is the best predictor of earnings, followed by education level.  The results show that industry demand, </w:t>
      </w:r>
      <w:proofErr w:type="spellStart"/>
      <w:r>
        <w:rPr>
          <w:rFonts w:ascii="Times New Roman" w:hAnsi="Times New Roman" w:cs="Times New Roman"/>
          <w:sz w:val="27"/>
          <w:szCs w:val="27"/>
        </w:rPr>
        <w:t>specialised</w:t>
      </w:r>
      <w:proofErr w:type="spellEnd"/>
      <w:r>
        <w:rPr>
          <w:rFonts w:ascii="Times New Roman" w:hAnsi="Times New Roman" w:cs="Times New Roman"/>
          <w:sz w:val="27"/>
          <w:szCs w:val="27"/>
        </w:rPr>
        <w:t xml:space="preserve"> job respo</w:t>
      </w:r>
      <w:r>
        <w:rPr>
          <w:rFonts w:ascii="Times New Roman" w:hAnsi="Times New Roman" w:cs="Times New Roman"/>
          <w:sz w:val="27"/>
          <w:szCs w:val="27"/>
        </w:rPr>
        <w:t xml:space="preserve">nsibilities, and necessary skill sets are more important than sector-based wage structures and educational attainment, which are the focus of traditional economic theories.  Removing occupation from predictive models causes a considerable loss in accuracy </w:t>
      </w:r>
      <w:r>
        <w:rPr>
          <w:rFonts w:ascii="Times New Roman" w:hAnsi="Times New Roman" w:cs="Times New Roman"/>
          <w:sz w:val="27"/>
          <w:szCs w:val="27"/>
        </w:rPr>
        <w:t xml:space="preserve">(~79%), but removing education causes only a slight decline (~4%), according to machine learning approaches like Random Forest, </w:t>
      </w:r>
      <w:proofErr w:type="spellStart"/>
      <w:r>
        <w:rPr>
          <w:rFonts w:ascii="Times New Roman" w:hAnsi="Times New Roman" w:cs="Times New Roman"/>
          <w:sz w:val="27"/>
          <w:szCs w:val="27"/>
        </w:rPr>
        <w:t>XGBoost</w:t>
      </w:r>
      <w:proofErr w:type="spellEnd"/>
      <w:r>
        <w:rPr>
          <w:rFonts w:ascii="Times New Roman" w:hAnsi="Times New Roman" w:cs="Times New Roman"/>
          <w:sz w:val="27"/>
          <w:szCs w:val="27"/>
        </w:rPr>
        <w:t xml:space="preserve">, and SHAP analysis.  This implies that occupational classification and skill </w:t>
      </w:r>
      <w:proofErr w:type="spellStart"/>
      <w:r>
        <w:rPr>
          <w:rFonts w:ascii="Times New Roman" w:hAnsi="Times New Roman" w:cs="Times New Roman"/>
          <w:sz w:val="27"/>
          <w:szCs w:val="27"/>
        </w:rPr>
        <w:t>specialisation</w:t>
      </w:r>
      <w:proofErr w:type="spellEnd"/>
      <w:r>
        <w:rPr>
          <w:rFonts w:ascii="Times New Roman" w:hAnsi="Times New Roman" w:cs="Times New Roman"/>
          <w:sz w:val="27"/>
          <w:szCs w:val="27"/>
        </w:rPr>
        <w:t xml:space="preserve"> are what mostly determine wa</w:t>
      </w:r>
      <w:r>
        <w:rPr>
          <w:rFonts w:ascii="Times New Roman" w:hAnsi="Times New Roman" w:cs="Times New Roman"/>
          <w:sz w:val="27"/>
          <w:szCs w:val="27"/>
        </w:rPr>
        <w:t xml:space="preserve">ge structures, even though education has an impact on </w:t>
      </w:r>
      <w:proofErr w:type="spellStart"/>
      <w:proofErr w:type="gramStart"/>
      <w:r>
        <w:rPr>
          <w:rFonts w:ascii="Times New Roman" w:hAnsi="Times New Roman" w:cs="Times New Roman"/>
          <w:sz w:val="27"/>
          <w:szCs w:val="27"/>
        </w:rPr>
        <w:t>earnings.These</w:t>
      </w:r>
      <w:proofErr w:type="spellEnd"/>
      <w:proofErr w:type="gramEnd"/>
      <w:r>
        <w:rPr>
          <w:rFonts w:ascii="Times New Roman" w:hAnsi="Times New Roman" w:cs="Times New Roman"/>
          <w:sz w:val="27"/>
          <w:szCs w:val="27"/>
        </w:rPr>
        <w:t xml:space="preserve"> revelations have important ramifications for schools, employers, and legislators.  To ensure that training is in line </w:t>
      </w:r>
      <w:r>
        <w:rPr>
          <w:rFonts w:ascii="Times New Roman" w:hAnsi="Times New Roman" w:cs="Times New Roman"/>
          <w:sz w:val="27"/>
          <w:szCs w:val="27"/>
        </w:rPr>
        <w:lastRenderedPageBreak/>
        <w:t xml:space="preserve">with high-paying occupations, </w:t>
      </w:r>
      <w:proofErr w:type="spellStart"/>
      <w:r>
        <w:rPr>
          <w:rFonts w:ascii="Times New Roman" w:hAnsi="Times New Roman" w:cs="Times New Roman"/>
          <w:sz w:val="27"/>
          <w:szCs w:val="27"/>
        </w:rPr>
        <w:t>labour</w:t>
      </w:r>
      <w:proofErr w:type="spellEnd"/>
      <w:r>
        <w:rPr>
          <w:rFonts w:ascii="Times New Roman" w:hAnsi="Times New Roman" w:cs="Times New Roman"/>
          <w:sz w:val="27"/>
          <w:szCs w:val="27"/>
        </w:rPr>
        <w:t xml:space="preserve"> policies should move away from s</w:t>
      </w:r>
      <w:r>
        <w:rPr>
          <w:rFonts w:ascii="Times New Roman" w:hAnsi="Times New Roman" w:cs="Times New Roman"/>
          <w:sz w:val="27"/>
          <w:szCs w:val="27"/>
        </w:rPr>
        <w:t xml:space="preserve">ector-based wage regulations and towards skill-based workforce development.  Companies can create pay plans that put market demand and job complexity ahead of strict educational requirements.  Curricula should be modified by educational institutions to </w:t>
      </w:r>
      <w:proofErr w:type="spellStart"/>
      <w:r>
        <w:rPr>
          <w:rFonts w:ascii="Times New Roman" w:hAnsi="Times New Roman" w:cs="Times New Roman"/>
          <w:sz w:val="27"/>
          <w:szCs w:val="27"/>
        </w:rPr>
        <w:t>emp</w:t>
      </w:r>
      <w:r>
        <w:rPr>
          <w:rFonts w:ascii="Times New Roman" w:hAnsi="Times New Roman" w:cs="Times New Roman"/>
          <w:sz w:val="27"/>
          <w:szCs w:val="27"/>
        </w:rPr>
        <w:t>hasise</w:t>
      </w:r>
      <w:proofErr w:type="spellEnd"/>
      <w:r>
        <w:rPr>
          <w:rFonts w:ascii="Times New Roman" w:hAnsi="Times New Roman" w:cs="Times New Roman"/>
          <w:sz w:val="27"/>
          <w:szCs w:val="27"/>
        </w:rPr>
        <w:t xml:space="preserve"> industry-relevant skills, giving students </w:t>
      </w:r>
      <w:proofErr w:type="gramStart"/>
      <w:r>
        <w:rPr>
          <w:rFonts w:ascii="Times New Roman" w:hAnsi="Times New Roman" w:cs="Times New Roman"/>
          <w:sz w:val="27"/>
          <w:szCs w:val="27"/>
        </w:rPr>
        <w:t>the abilities</w:t>
      </w:r>
      <w:proofErr w:type="gramEnd"/>
      <w:r>
        <w:rPr>
          <w:rFonts w:ascii="Times New Roman" w:hAnsi="Times New Roman" w:cs="Times New Roman"/>
          <w:sz w:val="27"/>
          <w:szCs w:val="27"/>
        </w:rPr>
        <w:t xml:space="preserve"> they need for higher-paying positions.  Additionally, this study provides a more nuanced view of wage structures by demonstrating the advantage of machine learning over conventional regression </w:t>
      </w:r>
      <w:r>
        <w:rPr>
          <w:rFonts w:ascii="Times New Roman" w:hAnsi="Times New Roman" w:cs="Times New Roman"/>
          <w:sz w:val="27"/>
          <w:szCs w:val="27"/>
        </w:rPr>
        <w:t xml:space="preserve">models in capturing complicated salary drivers.  In the end, stakeholders may improve wage justice, </w:t>
      </w:r>
      <w:proofErr w:type="spellStart"/>
      <w:r>
        <w:rPr>
          <w:rFonts w:ascii="Times New Roman" w:hAnsi="Times New Roman" w:cs="Times New Roman"/>
          <w:sz w:val="27"/>
          <w:szCs w:val="27"/>
        </w:rPr>
        <w:t>labour</w:t>
      </w:r>
      <w:proofErr w:type="spellEnd"/>
      <w:r>
        <w:rPr>
          <w:rFonts w:ascii="Times New Roman" w:hAnsi="Times New Roman" w:cs="Times New Roman"/>
          <w:sz w:val="27"/>
          <w:szCs w:val="27"/>
        </w:rPr>
        <w:t xml:space="preserve"> market efficiency, and economic growth in a changing </w:t>
      </w:r>
      <w:proofErr w:type="spellStart"/>
      <w:r>
        <w:rPr>
          <w:rFonts w:ascii="Times New Roman" w:hAnsi="Times New Roman" w:cs="Times New Roman"/>
          <w:sz w:val="27"/>
          <w:szCs w:val="27"/>
        </w:rPr>
        <w:t>labour</w:t>
      </w:r>
      <w:proofErr w:type="spellEnd"/>
      <w:r>
        <w:rPr>
          <w:rFonts w:ascii="Times New Roman" w:hAnsi="Times New Roman" w:cs="Times New Roman"/>
          <w:sz w:val="27"/>
          <w:szCs w:val="27"/>
        </w:rPr>
        <w:t xml:space="preserve"> market by coordinating workforce strategies with actual salary drivers.</w:t>
      </w:r>
    </w:p>
    <w:p w14:paraId="2E845DDB" w14:textId="77777777" w:rsidR="007B588C" w:rsidRDefault="007B588C">
      <w:pPr>
        <w:spacing w:line="240" w:lineRule="auto"/>
        <w:jc w:val="both"/>
        <w:rPr>
          <w:rFonts w:ascii="Times New Roman" w:hAnsi="Times New Roman" w:cs="Times New Roman"/>
          <w:sz w:val="27"/>
          <w:szCs w:val="27"/>
        </w:rPr>
      </w:pPr>
    </w:p>
    <w:p w14:paraId="2711602B" w14:textId="77777777" w:rsidR="007B588C" w:rsidRDefault="007B588C">
      <w:pPr>
        <w:spacing w:line="240" w:lineRule="auto"/>
        <w:jc w:val="both"/>
        <w:rPr>
          <w:rFonts w:ascii="Times New Roman" w:hAnsi="Times New Roman" w:cs="Times New Roman"/>
          <w:sz w:val="27"/>
          <w:szCs w:val="27"/>
        </w:rPr>
      </w:pPr>
    </w:p>
    <w:p w14:paraId="60A321A5" w14:textId="77777777" w:rsidR="007B588C" w:rsidRDefault="00382017">
      <w:pPr>
        <w:pStyle w:val="Heading3"/>
        <w:jc w:val="both"/>
        <w:rPr>
          <w:rFonts w:ascii="Times New Roman" w:hAnsi="Times New Roman" w:hint="default"/>
        </w:rPr>
      </w:pPr>
      <w:r>
        <w:rPr>
          <w:rStyle w:val="Strong"/>
          <w:rFonts w:ascii="Times New Roman" w:hAnsi="Times New Roman" w:hint="default"/>
          <w:b/>
          <w:bCs/>
        </w:rPr>
        <w:t>References</w:t>
      </w:r>
    </w:p>
    <w:p w14:paraId="6D4E907A"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Auto</w:t>
      </w:r>
      <w:r>
        <w:rPr>
          <w:rFonts w:ascii="Times New Roman" w:hAnsi="Times New Roman" w:cs="Times New Roman"/>
        </w:rPr>
        <w:t xml:space="preserve">r, D. H. (2014). Skills, education, and the rise of earnings inequality among the "other 99 percent." </w:t>
      </w:r>
      <w:r>
        <w:rPr>
          <w:rStyle w:val="Emphasis"/>
          <w:rFonts w:ascii="Times New Roman" w:hAnsi="Times New Roman" w:cs="Times New Roman"/>
        </w:rPr>
        <w:t>Science, 344</w:t>
      </w:r>
      <w:r>
        <w:rPr>
          <w:rFonts w:ascii="Times New Roman" w:hAnsi="Times New Roman" w:cs="Times New Roman"/>
        </w:rPr>
        <w:t>(6186), 843-851. https://doi.org/10.1126/science.1251868</w:t>
      </w:r>
    </w:p>
    <w:p w14:paraId="7A099AD8" w14:textId="77777777" w:rsidR="007B588C" w:rsidRDefault="00382017">
      <w:pPr>
        <w:numPr>
          <w:ilvl w:val="0"/>
          <w:numId w:val="3"/>
        </w:numPr>
        <w:spacing w:beforeAutospacing="1" w:afterAutospacing="1" w:line="240" w:lineRule="auto"/>
        <w:jc w:val="both"/>
        <w:rPr>
          <w:rFonts w:ascii="Times New Roman" w:hAnsi="Times New Roman" w:cs="Times New Roman"/>
        </w:rPr>
      </w:pPr>
      <w:proofErr w:type="spellStart"/>
      <w:r>
        <w:rPr>
          <w:rFonts w:ascii="Times New Roman" w:hAnsi="Times New Roman" w:cs="Times New Roman"/>
        </w:rPr>
        <w:t>Buelens</w:t>
      </w:r>
      <w:proofErr w:type="spellEnd"/>
      <w:r>
        <w:rPr>
          <w:rFonts w:ascii="Times New Roman" w:hAnsi="Times New Roman" w:cs="Times New Roman"/>
        </w:rPr>
        <w:t xml:space="preserve">, M., &amp; Van den </w:t>
      </w:r>
      <w:proofErr w:type="spellStart"/>
      <w:r>
        <w:rPr>
          <w:rFonts w:ascii="Times New Roman" w:hAnsi="Times New Roman" w:cs="Times New Roman"/>
        </w:rPr>
        <w:t>Broeck</w:t>
      </w:r>
      <w:proofErr w:type="spellEnd"/>
      <w:r>
        <w:rPr>
          <w:rFonts w:ascii="Times New Roman" w:hAnsi="Times New Roman" w:cs="Times New Roman"/>
        </w:rPr>
        <w:t>, H. (2007). An analysis of differences in work motivati</w:t>
      </w:r>
      <w:r>
        <w:rPr>
          <w:rFonts w:ascii="Times New Roman" w:hAnsi="Times New Roman" w:cs="Times New Roman"/>
        </w:rPr>
        <w:t xml:space="preserve">on between public and private sector organizations. </w:t>
      </w:r>
      <w:r>
        <w:rPr>
          <w:rStyle w:val="Emphasis"/>
          <w:rFonts w:ascii="Times New Roman" w:hAnsi="Times New Roman" w:cs="Times New Roman"/>
        </w:rPr>
        <w:t>Public Administration Review, 67</w:t>
      </w:r>
      <w:r>
        <w:rPr>
          <w:rFonts w:ascii="Times New Roman" w:hAnsi="Times New Roman" w:cs="Times New Roman"/>
        </w:rPr>
        <w:t>(1), 65-74. https://doi.org/10.1111/j.1540-6210.2006.00697.x</w:t>
      </w:r>
    </w:p>
    <w:p w14:paraId="5D863A7E" w14:textId="77777777" w:rsidR="007B588C" w:rsidRDefault="00382017">
      <w:pPr>
        <w:numPr>
          <w:ilvl w:val="0"/>
          <w:numId w:val="3"/>
        </w:numPr>
        <w:spacing w:beforeAutospacing="1" w:afterAutospacing="1" w:line="240" w:lineRule="auto"/>
        <w:jc w:val="both"/>
        <w:rPr>
          <w:rFonts w:ascii="Times New Roman" w:hAnsi="Times New Roman" w:cs="Times New Roman"/>
        </w:rPr>
      </w:pPr>
      <w:proofErr w:type="spellStart"/>
      <w:r>
        <w:rPr>
          <w:rFonts w:ascii="Times New Roman" w:hAnsi="Times New Roman" w:cs="Times New Roman"/>
        </w:rPr>
        <w:t>Breiman</w:t>
      </w:r>
      <w:proofErr w:type="spellEnd"/>
      <w:r>
        <w:rPr>
          <w:rFonts w:ascii="Times New Roman" w:hAnsi="Times New Roman" w:cs="Times New Roman"/>
        </w:rPr>
        <w:t xml:space="preserve">, L. (2001). Random forests. </w:t>
      </w:r>
      <w:r>
        <w:rPr>
          <w:rStyle w:val="Emphasis"/>
          <w:rFonts w:ascii="Times New Roman" w:hAnsi="Times New Roman" w:cs="Times New Roman"/>
        </w:rPr>
        <w:t>Machine Learning, 45</w:t>
      </w:r>
      <w:r>
        <w:rPr>
          <w:rFonts w:ascii="Times New Roman" w:hAnsi="Times New Roman" w:cs="Times New Roman"/>
        </w:rPr>
        <w:t>(1), 5-32. https://doi.org/10.1023/A:1010933404324</w:t>
      </w:r>
    </w:p>
    <w:p w14:paraId="017ECE84"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Chen</w:t>
      </w:r>
      <w:r>
        <w:rPr>
          <w:rFonts w:ascii="Times New Roman" w:hAnsi="Times New Roman" w:cs="Times New Roman"/>
        </w:rPr>
        <w:t xml:space="preserve">, T., &amp; </w:t>
      </w:r>
      <w:proofErr w:type="spellStart"/>
      <w:r>
        <w:rPr>
          <w:rFonts w:ascii="Times New Roman" w:hAnsi="Times New Roman" w:cs="Times New Roman"/>
        </w:rPr>
        <w:t>Guestrin</w:t>
      </w:r>
      <w:proofErr w:type="spellEnd"/>
      <w:r>
        <w:rPr>
          <w:rFonts w:ascii="Times New Roman" w:hAnsi="Times New Roman" w:cs="Times New Roman"/>
        </w:rPr>
        <w:t xml:space="preserve">, C. (2016). </w:t>
      </w:r>
      <w:proofErr w:type="spellStart"/>
      <w:r>
        <w:rPr>
          <w:rFonts w:ascii="Times New Roman" w:hAnsi="Times New Roman" w:cs="Times New Roman"/>
        </w:rPr>
        <w:t>XGBoost</w:t>
      </w:r>
      <w:proofErr w:type="spellEnd"/>
      <w:r>
        <w:rPr>
          <w:rFonts w:ascii="Times New Roman" w:hAnsi="Times New Roman" w:cs="Times New Roman"/>
        </w:rPr>
        <w:t xml:space="preserve">: A scalable tree boosting system. </w:t>
      </w:r>
      <w:r>
        <w:rPr>
          <w:rStyle w:val="Emphasis"/>
          <w:rFonts w:ascii="Times New Roman" w:hAnsi="Times New Roman" w:cs="Times New Roman"/>
        </w:rPr>
        <w:t>Proceedings of the 22nd ACM SIGKDD International Conference on Knowledge Discovery and Data Mining</w:t>
      </w:r>
      <w:r>
        <w:rPr>
          <w:rFonts w:ascii="Times New Roman" w:hAnsi="Times New Roman" w:cs="Times New Roman"/>
        </w:rPr>
        <w:t>, 785-794. https://doi.org/10.1145/2939672.2939785</w:t>
      </w:r>
    </w:p>
    <w:p w14:paraId="78C55027"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Heckman, J. J. (2000). Policies to f</w:t>
      </w:r>
      <w:r>
        <w:rPr>
          <w:rFonts w:ascii="Times New Roman" w:hAnsi="Times New Roman" w:cs="Times New Roman"/>
        </w:rPr>
        <w:t xml:space="preserve">oster human capital. </w:t>
      </w:r>
      <w:r>
        <w:rPr>
          <w:rStyle w:val="Emphasis"/>
          <w:rFonts w:ascii="Times New Roman" w:hAnsi="Times New Roman" w:cs="Times New Roman"/>
        </w:rPr>
        <w:t>Research in Economics, 54</w:t>
      </w:r>
      <w:r>
        <w:rPr>
          <w:rFonts w:ascii="Times New Roman" w:hAnsi="Times New Roman" w:cs="Times New Roman"/>
        </w:rPr>
        <w:t>(1), 3-56. https://doi.org/10.1006/reec.1999.0225</w:t>
      </w:r>
    </w:p>
    <w:p w14:paraId="44A0DCD5" w14:textId="77777777" w:rsidR="007B588C" w:rsidRDefault="00382017">
      <w:pPr>
        <w:numPr>
          <w:ilvl w:val="0"/>
          <w:numId w:val="3"/>
        </w:numPr>
        <w:spacing w:beforeAutospacing="1" w:afterAutospacing="1" w:line="240" w:lineRule="auto"/>
        <w:jc w:val="both"/>
        <w:rPr>
          <w:rFonts w:ascii="Times New Roman" w:hAnsi="Times New Roman" w:cs="Times New Roman"/>
        </w:rPr>
      </w:pPr>
      <w:proofErr w:type="spellStart"/>
      <w:r>
        <w:rPr>
          <w:rFonts w:ascii="Times New Roman" w:hAnsi="Times New Roman" w:cs="Times New Roman"/>
        </w:rPr>
        <w:t>Oreopoulos</w:t>
      </w:r>
      <w:proofErr w:type="spellEnd"/>
      <w:r>
        <w:rPr>
          <w:rFonts w:ascii="Times New Roman" w:hAnsi="Times New Roman" w:cs="Times New Roman"/>
        </w:rPr>
        <w:t xml:space="preserve">, P., &amp; </w:t>
      </w:r>
      <w:proofErr w:type="spellStart"/>
      <w:r>
        <w:rPr>
          <w:rFonts w:ascii="Times New Roman" w:hAnsi="Times New Roman" w:cs="Times New Roman"/>
        </w:rPr>
        <w:t>Salvanes</w:t>
      </w:r>
      <w:proofErr w:type="spellEnd"/>
      <w:r>
        <w:rPr>
          <w:rFonts w:ascii="Times New Roman" w:hAnsi="Times New Roman" w:cs="Times New Roman"/>
        </w:rPr>
        <w:t xml:space="preserve">, K. G. (2011). How large are returns to schooling? </w:t>
      </w:r>
      <w:r>
        <w:rPr>
          <w:rStyle w:val="Emphasis"/>
          <w:rFonts w:ascii="Times New Roman" w:hAnsi="Times New Roman" w:cs="Times New Roman"/>
        </w:rPr>
        <w:t>Handbook of the Economics of Education, 4</w:t>
      </w:r>
      <w:r>
        <w:rPr>
          <w:rFonts w:ascii="Times New Roman" w:hAnsi="Times New Roman" w:cs="Times New Roman"/>
        </w:rPr>
        <w:t>, 215-271. https://doi.org/10.1016/B978-0</w:t>
      </w:r>
      <w:r>
        <w:rPr>
          <w:rFonts w:ascii="Times New Roman" w:hAnsi="Times New Roman" w:cs="Times New Roman"/>
        </w:rPr>
        <w:t>-444-53444-6.00008-7</w:t>
      </w:r>
    </w:p>
    <w:p w14:paraId="6A44B5B6"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 xml:space="preserve">Lundberg, S. M., &amp; Lee, S. I. (2017). A unified approach to interpreting model predictions. </w:t>
      </w:r>
      <w:r>
        <w:rPr>
          <w:rStyle w:val="Emphasis"/>
          <w:rFonts w:ascii="Times New Roman" w:hAnsi="Times New Roman" w:cs="Times New Roman"/>
        </w:rPr>
        <w:t>Advances in Neural Information Processing Systems, 30</w:t>
      </w:r>
      <w:r>
        <w:rPr>
          <w:rFonts w:ascii="Times New Roman" w:hAnsi="Times New Roman" w:cs="Times New Roman"/>
        </w:rPr>
        <w:t>, 4765-4774.</w:t>
      </w:r>
    </w:p>
    <w:p w14:paraId="68FBFB41"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 xml:space="preserve">Mincer, J. (1974). </w:t>
      </w:r>
      <w:r>
        <w:rPr>
          <w:rStyle w:val="Emphasis"/>
          <w:rFonts w:ascii="Times New Roman" w:hAnsi="Times New Roman" w:cs="Times New Roman"/>
        </w:rPr>
        <w:t>Schooling, experience, and earnings.</w:t>
      </w:r>
      <w:r>
        <w:rPr>
          <w:rFonts w:ascii="Times New Roman" w:hAnsi="Times New Roman" w:cs="Times New Roman"/>
        </w:rPr>
        <w:t xml:space="preserve"> National Bureau of Ec</w:t>
      </w:r>
      <w:r>
        <w:rPr>
          <w:rFonts w:ascii="Times New Roman" w:hAnsi="Times New Roman" w:cs="Times New Roman"/>
        </w:rPr>
        <w:t>onomic Research. https://www.nber.org/books-and-chapters/schooling-experience-and-earnings</w:t>
      </w:r>
    </w:p>
    <w:p w14:paraId="25E2DB49"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 xml:space="preserve">Petersen, T., &amp; Morgan, L. (1995). Separate and unequal: Occupation-establishment sex segregation and the gender wage gap. </w:t>
      </w:r>
      <w:r>
        <w:rPr>
          <w:rStyle w:val="Emphasis"/>
          <w:rFonts w:ascii="Times New Roman" w:hAnsi="Times New Roman" w:cs="Times New Roman"/>
        </w:rPr>
        <w:t>American Journal of Sociology, 101</w:t>
      </w:r>
      <w:r>
        <w:rPr>
          <w:rFonts w:ascii="Times New Roman" w:hAnsi="Times New Roman" w:cs="Times New Roman"/>
        </w:rPr>
        <w:t xml:space="preserve">(2), </w:t>
      </w:r>
      <w:r>
        <w:rPr>
          <w:rFonts w:ascii="Times New Roman" w:hAnsi="Times New Roman" w:cs="Times New Roman"/>
        </w:rPr>
        <w:t>329-365. https://doi.org/10.1086/230727</w:t>
      </w:r>
    </w:p>
    <w:p w14:paraId="0B033DDD"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 xml:space="preserve">Gregory, M., &amp; Jukes, R. (2001). Education and employment sectors. </w:t>
      </w:r>
      <w:proofErr w:type="spellStart"/>
      <w:r>
        <w:rPr>
          <w:rStyle w:val="Emphasis"/>
          <w:rFonts w:ascii="Times New Roman" w:hAnsi="Times New Roman" w:cs="Times New Roman"/>
        </w:rPr>
        <w:t>Labour</w:t>
      </w:r>
      <w:proofErr w:type="spellEnd"/>
      <w:r>
        <w:rPr>
          <w:rStyle w:val="Emphasis"/>
          <w:rFonts w:ascii="Times New Roman" w:hAnsi="Times New Roman" w:cs="Times New Roman"/>
        </w:rPr>
        <w:t xml:space="preserve"> Economics Journal, 8</w:t>
      </w:r>
      <w:r>
        <w:rPr>
          <w:rFonts w:ascii="Times New Roman" w:hAnsi="Times New Roman" w:cs="Times New Roman"/>
        </w:rPr>
        <w:t>(4), 465-482. https://doi.org/10.1016/S0927-5371(01)00041-4</w:t>
      </w:r>
    </w:p>
    <w:p w14:paraId="1668FF8F"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 xml:space="preserve">Goldin, C., &amp; Katz, L. (2008). </w:t>
      </w:r>
      <w:r>
        <w:rPr>
          <w:rStyle w:val="Emphasis"/>
          <w:rFonts w:ascii="Times New Roman" w:hAnsi="Times New Roman" w:cs="Times New Roman"/>
        </w:rPr>
        <w:t xml:space="preserve">The race between education and </w:t>
      </w:r>
      <w:r>
        <w:rPr>
          <w:rStyle w:val="Emphasis"/>
          <w:rFonts w:ascii="Times New Roman" w:hAnsi="Times New Roman" w:cs="Times New Roman"/>
        </w:rPr>
        <w:t>technology.</w:t>
      </w:r>
      <w:r>
        <w:rPr>
          <w:rFonts w:ascii="Times New Roman" w:hAnsi="Times New Roman" w:cs="Times New Roman"/>
        </w:rPr>
        <w:t xml:space="preserve"> Harvard University Press. https://doi.org/10.4159/9780674035300</w:t>
      </w:r>
    </w:p>
    <w:p w14:paraId="5520D43C" w14:textId="77777777" w:rsidR="007B588C" w:rsidRDefault="00382017">
      <w:pPr>
        <w:numPr>
          <w:ilvl w:val="0"/>
          <w:numId w:val="3"/>
        </w:numPr>
        <w:spacing w:beforeAutospacing="1" w:afterAutospacing="1" w:line="240" w:lineRule="auto"/>
        <w:jc w:val="both"/>
        <w:rPr>
          <w:rFonts w:ascii="Times New Roman" w:hAnsi="Times New Roman" w:cs="Times New Roman"/>
        </w:rPr>
      </w:pPr>
      <w:proofErr w:type="spellStart"/>
      <w:r>
        <w:rPr>
          <w:rFonts w:ascii="Times New Roman" w:hAnsi="Times New Roman" w:cs="Times New Roman"/>
        </w:rPr>
        <w:t>Borjas</w:t>
      </w:r>
      <w:proofErr w:type="spellEnd"/>
      <w:r>
        <w:rPr>
          <w:rFonts w:ascii="Times New Roman" w:hAnsi="Times New Roman" w:cs="Times New Roman"/>
        </w:rPr>
        <w:t xml:space="preserve">, G. J. (2002). The wage structure and government sector. </w:t>
      </w:r>
      <w:r>
        <w:rPr>
          <w:rStyle w:val="Emphasis"/>
          <w:rFonts w:ascii="Times New Roman" w:hAnsi="Times New Roman" w:cs="Times New Roman"/>
        </w:rPr>
        <w:t>Journal of Public Economics, 82</w:t>
      </w:r>
      <w:r>
        <w:rPr>
          <w:rFonts w:ascii="Times New Roman" w:hAnsi="Times New Roman" w:cs="Times New Roman"/>
        </w:rPr>
        <w:t>(1), 1-23. https://doi.org/10.1016/S0047-2727(01)00129-3</w:t>
      </w:r>
    </w:p>
    <w:p w14:paraId="677ADFFB"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Frey, C. B., &amp; Osborne, M. A</w:t>
      </w:r>
      <w:r>
        <w:rPr>
          <w:rFonts w:ascii="Times New Roman" w:hAnsi="Times New Roman" w:cs="Times New Roman"/>
        </w:rPr>
        <w:t xml:space="preserve">. (2017). The future of employment: How susceptible are jobs to automation? </w:t>
      </w:r>
      <w:r>
        <w:rPr>
          <w:rStyle w:val="Emphasis"/>
          <w:rFonts w:ascii="Times New Roman" w:hAnsi="Times New Roman" w:cs="Times New Roman"/>
        </w:rPr>
        <w:t>Technological Forecasting &amp; Social Change, 114</w:t>
      </w:r>
      <w:r>
        <w:rPr>
          <w:rFonts w:ascii="Times New Roman" w:hAnsi="Times New Roman" w:cs="Times New Roman"/>
        </w:rPr>
        <w:t>, 254-280. https://doi.org/10.1016/j.techfore.2016.08.019</w:t>
      </w:r>
    </w:p>
    <w:p w14:paraId="6FEF8662" w14:textId="77777777" w:rsidR="007B588C" w:rsidRDefault="00382017">
      <w:pPr>
        <w:numPr>
          <w:ilvl w:val="0"/>
          <w:numId w:val="3"/>
        </w:numPr>
        <w:spacing w:beforeAutospacing="1" w:afterAutospacing="1" w:line="240" w:lineRule="auto"/>
        <w:jc w:val="both"/>
        <w:rPr>
          <w:rFonts w:ascii="Times New Roman" w:hAnsi="Times New Roman" w:cs="Times New Roman"/>
        </w:rPr>
      </w:pPr>
      <w:proofErr w:type="spellStart"/>
      <w:r>
        <w:rPr>
          <w:rFonts w:ascii="Times New Roman" w:hAnsi="Times New Roman" w:cs="Times New Roman"/>
        </w:rPr>
        <w:t>Bessen</w:t>
      </w:r>
      <w:proofErr w:type="spellEnd"/>
      <w:r>
        <w:rPr>
          <w:rFonts w:ascii="Times New Roman" w:hAnsi="Times New Roman" w:cs="Times New Roman"/>
        </w:rPr>
        <w:t xml:space="preserve">, J. E. (2019). AI and job displacement. </w:t>
      </w:r>
      <w:r>
        <w:rPr>
          <w:rStyle w:val="Emphasis"/>
          <w:rFonts w:ascii="Times New Roman" w:hAnsi="Times New Roman" w:cs="Times New Roman"/>
        </w:rPr>
        <w:t xml:space="preserve">Brookings Papers on Economic </w:t>
      </w:r>
      <w:r>
        <w:rPr>
          <w:rStyle w:val="Emphasis"/>
          <w:rFonts w:ascii="Times New Roman" w:hAnsi="Times New Roman" w:cs="Times New Roman"/>
        </w:rPr>
        <w:t>Activity.</w:t>
      </w:r>
      <w:r>
        <w:rPr>
          <w:rFonts w:ascii="Times New Roman" w:hAnsi="Times New Roman" w:cs="Times New Roman"/>
        </w:rPr>
        <w:t xml:space="preserve"> https://www.brookings.edu/research/ai-and-job-displacement</w:t>
      </w:r>
    </w:p>
    <w:p w14:paraId="53035483" w14:textId="77777777" w:rsidR="007B588C" w:rsidRDefault="00382017">
      <w:pPr>
        <w:numPr>
          <w:ilvl w:val="0"/>
          <w:numId w:val="3"/>
        </w:numPr>
        <w:spacing w:beforeAutospacing="1" w:afterAutospacing="1" w:line="240" w:lineRule="auto"/>
        <w:jc w:val="both"/>
        <w:rPr>
          <w:rFonts w:ascii="Times New Roman" w:hAnsi="Times New Roman" w:cs="Times New Roman"/>
        </w:rPr>
      </w:pPr>
      <w:proofErr w:type="spellStart"/>
      <w:r>
        <w:rPr>
          <w:rFonts w:ascii="Times New Roman" w:hAnsi="Times New Roman" w:cs="Times New Roman"/>
        </w:rPr>
        <w:t>Mohri</w:t>
      </w:r>
      <w:proofErr w:type="spellEnd"/>
      <w:r>
        <w:rPr>
          <w:rFonts w:ascii="Times New Roman" w:hAnsi="Times New Roman" w:cs="Times New Roman"/>
        </w:rPr>
        <w:t xml:space="preserve">, M., </w:t>
      </w:r>
      <w:proofErr w:type="spellStart"/>
      <w:r>
        <w:rPr>
          <w:rFonts w:ascii="Times New Roman" w:hAnsi="Times New Roman" w:cs="Times New Roman"/>
        </w:rPr>
        <w:t>Rostamizadeh</w:t>
      </w:r>
      <w:proofErr w:type="spellEnd"/>
      <w:r>
        <w:rPr>
          <w:rFonts w:ascii="Times New Roman" w:hAnsi="Times New Roman" w:cs="Times New Roman"/>
        </w:rPr>
        <w:t xml:space="preserve">, A., &amp; Talwalkar, A. (2018). </w:t>
      </w:r>
      <w:r>
        <w:rPr>
          <w:rStyle w:val="Emphasis"/>
          <w:rFonts w:ascii="Times New Roman" w:hAnsi="Times New Roman" w:cs="Times New Roman"/>
        </w:rPr>
        <w:t>Foundations of machine learning.</w:t>
      </w:r>
      <w:r>
        <w:rPr>
          <w:rFonts w:ascii="Times New Roman" w:hAnsi="Times New Roman" w:cs="Times New Roman"/>
        </w:rPr>
        <w:t xml:space="preserve"> MIT Press.</w:t>
      </w:r>
    </w:p>
    <w:p w14:paraId="41CE099F"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 xml:space="preserve">DiPrete, T. A., &amp; </w:t>
      </w:r>
      <w:proofErr w:type="spellStart"/>
      <w:r>
        <w:rPr>
          <w:rFonts w:ascii="Times New Roman" w:hAnsi="Times New Roman" w:cs="Times New Roman"/>
        </w:rPr>
        <w:t>Eirich</w:t>
      </w:r>
      <w:proofErr w:type="spellEnd"/>
      <w:r>
        <w:rPr>
          <w:rFonts w:ascii="Times New Roman" w:hAnsi="Times New Roman" w:cs="Times New Roman"/>
        </w:rPr>
        <w:t xml:space="preserve">, G. M. (2006). Cumulative advantage in employment. </w:t>
      </w:r>
      <w:r>
        <w:rPr>
          <w:rStyle w:val="Emphasis"/>
          <w:rFonts w:ascii="Times New Roman" w:hAnsi="Times New Roman" w:cs="Times New Roman"/>
        </w:rPr>
        <w:t xml:space="preserve">Annual Review </w:t>
      </w:r>
      <w:r>
        <w:rPr>
          <w:rStyle w:val="Emphasis"/>
          <w:rFonts w:ascii="Times New Roman" w:hAnsi="Times New Roman" w:cs="Times New Roman"/>
        </w:rPr>
        <w:t>of Sociology, 32</w:t>
      </w:r>
      <w:r>
        <w:rPr>
          <w:rFonts w:ascii="Times New Roman" w:hAnsi="Times New Roman" w:cs="Times New Roman"/>
        </w:rPr>
        <w:t>, 271-297. https://doi.org/10.1146/annurev.soc.32.061604.123127</w:t>
      </w:r>
    </w:p>
    <w:p w14:paraId="1853DF0C" w14:textId="77777777" w:rsidR="007B588C" w:rsidRDefault="00382017">
      <w:pPr>
        <w:numPr>
          <w:ilvl w:val="0"/>
          <w:numId w:val="3"/>
        </w:numPr>
        <w:spacing w:beforeAutospacing="1" w:afterAutospacing="1" w:line="240" w:lineRule="auto"/>
        <w:jc w:val="both"/>
        <w:rPr>
          <w:rFonts w:ascii="Times New Roman" w:hAnsi="Times New Roman" w:cs="Times New Roman"/>
        </w:rPr>
      </w:pPr>
      <w:proofErr w:type="spellStart"/>
      <w:r>
        <w:rPr>
          <w:rFonts w:ascii="Times New Roman" w:hAnsi="Times New Roman" w:cs="Times New Roman"/>
        </w:rPr>
        <w:t>Kotsiantis</w:t>
      </w:r>
      <w:proofErr w:type="spellEnd"/>
      <w:r>
        <w:rPr>
          <w:rFonts w:ascii="Times New Roman" w:hAnsi="Times New Roman" w:cs="Times New Roman"/>
        </w:rPr>
        <w:t xml:space="preserve">, S. B. (2007). Supervised machine learning: A review of classification techniques. </w:t>
      </w:r>
      <w:r>
        <w:rPr>
          <w:rStyle w:val="Emphasis"/>
          <w:rFonts w:ascii="Times New Roman" w:hAnsi="Times New Roman" w:cs="Times New Roman"/>
        </w:rPr>
        <w:t>Informatica, 31</w:t>
      </w:r>
      <w:r>
        <w:rPr>
          <w:rFonts w:ascii="Times New Roman" w:hAnsi="Times New Roman" w:cs="Times New Roman"/>
        </w:rPr>
        <w:t>(3), 249-268.</w:t>
      </w:r>
    </w:p>
    <w:p w14:paraId="64A0915F" w14:textId="77777777" w:rsidR="007B588C" w:rsidRDefault="00382017">
      <w:pPr>
        <w:numPr>
          <w:ilvl w:val="0"/>
          <w:numId w:val="3"/>
        </w:numPr>
        <w:spacing w:beforeAutospacing="1" w:afterAutospacing="1" w:line="240" w:lineRule="auto"/>
        <w:jc w:val="both"/>
        <w:rPr>
          <w:rFonts w:ascii="Times New Roman" w:hAnsi="Times New Roman" w:cs="Times New Roman"/>
        </w:rPr>
      </w:pPr>
      <w:proofErr w:type="spellStart"/>
      <w:r>
        <w:rPr>
          <w:rFonts w:ascii="Times New Roman" w:hAnsi="Times New Roman" w:cs="Times New Roman"/>
        </w:rPr>
        <w:t>Domingos</w:t>
      </w:r>
      <w:proofErr w:type="spellEnd"/>
      <w:r>
        <w:rPr>
          <w:rFonts w:ascii="Times New Roman" w:hAnsi="Times New Roman" w:cs="Times New Roman"/>
        </w:rPr>
        <w:t>, P. (2012). A few useful things to know abou</w:t>
      </w:r>
      <w:r>
        <w:rPr>
          <w:rFonts w:ascii="Times New Roman" w:hAnsi="Times New Roman" w:cs="Times New Roman"/>
        </w:rPr>
        <w:t xml:space="preserve">t machine learning. </w:t>
      </w:r>
      <w:r>
        <w:rPr>
          <w:rStyle w:val="Emphasis"/>
          <w:rFonts w:ascii="Times New Roman" w:hAnsi="Times New Roman" w:cs="Times New Roman"/>
        </w:rPr>
        <w:t>Communications of the ACM, 55</w:t>
      </w:r>
      <w:r>
        <w:rPr>
          <w:rFonts w:ascii="Times New Roman" w:hAnsi="Times New Roman" w:cs="Times New Roman"/>
        </w:rPr>
        <w:t>(10), 78-87. https://doi.org/10.1145/2347736.2347755</w:t>
      </w:r>
    </w:p>
    <w:p w14:paraId="7EF5C452"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 xml:space="preserve">Chen, Y. (2023). Research on the prediction of Boston house price based on linear regression, random forest, </w:t>
      </w:r>
      <w:proofErr w:type="spellStart"/>
      <w:r>
        <w:rPr>
          <w:rFonts w:ascii="Times New Roman" w:hAnsi="Times New Roman" w:cs="Times New Roman"/>
        </w:rPr>
        <w:t>XGBoost</w:t>
      </w:r>
      <w:proofErr w:type="spellEnd"/>
      <w:r>
        <w:rPr>
          <w:rFonts w:ascii="Times New Roman" w:hAnsi="Times New Roman" w:cs="Times New Roman"/>
        </w:rPr>
        <w:t xml:space="preserve"> and SVM models. </w:t>
      </w:r>
      <w:r>
        <w:rPr>
          <w:rStyle w:val="Emphasis"/>
          <w:rFonts w:ascii="Times New Roman" w:hAnsi="Times New Roman" w:cs="Times New Roman"/>
        </w:rPr>
        <w:t>Highlights in Business, Economics and Management, 21</w:t>
      </w:r>
      <w:r>
        <w:rPr>
          <w:rFonts w:ascii="Times New Roman" w:hAnsi="Times New Roman" w:cs="Times New Roman"/>
        </w:rPr>
        <w:t>, 101-115.</w:t>
      </w:r>
    </w:p>
    <w:p w14:paraId="357983B0"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lastRenderedPageBreak/>
        <w:t xml:space="preserve">Kaplan, S., &amp; Norton, D. (1996). </w:t>
      </w:r>
      <w:r>
        <w:rPr>
          <w:rStyle w:val="Emphasis"/>
          <w:rFonts w:ascii="Times New Roman" w:hAnsi="Times New Roman" w:cs="Times New Roman"/>
        </w:rPr>
        <w:t>The balanced scorecard: Tra</w:t>
      </w:r>
      <w:r>
        <w:rPr>
          <w:rStyle w:val="Emphasis"/>
          <w:rFonts w:ascii="Times New Roman" w:hAnsi="Times New Roman" w:cs="Times New Roman"/>
        </w:rPr>
        <w:t>nslating strategy into action.</w:t>
      </w:r>
      <w:r>
        <w:rPr>
          <w:rFonts w:ascii="Times New Roman" w:hAnsi="Times New Roman" w:cs="Times New Roman"/>
        </w:rPr>
        <w:t xml:space="preserve"> Harvard Business Press.</w:t>
      </w:r>
    </w:p>
    <w:p w14:paraId="11BDC132"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hAnsi="Times New Roman" w:cs="Times New Roman"/>
        </w:rPr>
        <w:t xml:space="preserve">Autor, D. H., &amp; Dorn, D. (2013). The growth of low-skill jobs and employment polarization. </w:t>
      </w:r>
      <w:r>
        <w:rPr>
          <w:rStyle w:val="Emphasis"/>
          <w:rFonts w:ascii="Times New Roman" w:hAnsi="Times New Roman" w:cs="Times New Roman"/>
        </w:rPr>
        <w:t>American Economic Review, 103</w:t>
      </w:r>
      <w:r>
        <w:rPr>
          <w:rFonts w:ascii="Times New Roman" w:hAnsi="Times New Roman" w:cs="Times New Roman"/>
        </w:rPr>
        <w:t>(5), 1553-1597. https://doi.org/10.1257/aer.103.5.1553</w:t>
      </w:r>
    </w:p>
    <w:p w14:paraId="37A94EDE" w14:textId="77777777" w:rsidR="007B588C" w:rsidRDefault="00382017">
      <w:pPr>
        <w:numPr>
          <w:ilvl w:val="0"/>
          <w:numId w:val="3"/>
        </w:numPr>
        <w:spacing w:beforeAutospacing="1" w:afterAutospacing="1" w:line="240" w:lineRule="auto"/>
        <w:jc w:val="both"/>
        <w:rPr>
          <w:rFonts w:ascii="Times New Roman" w:hAnsi="Times New Roman" w:cs="Times New Roman"/>
        </w:rPr>
      </w:pPr>
      <w:proofErr w:type="spellStart"/>
      <w:r>
        <w:rPr>
          <w:rFonts w:ascii="Times New Roman" w:hAnsi="Times New Roman" w:cs="Times New Roman"/>
        </w:rPr>
        <w:t>Yucong</w:t>
      </w:r>
      <w:proofErr w:type="spellEnd"/>
      <w:r>
        <w:rPr>
          <w:rFonts w:ascii="Times New Roman" w:hAnsi="Times New Roman" w:cs="Times New Roman"/>
        </w:rPr>
        <w:t>, C. (2022). Analysi</w:t>
      </w:r>
      <w:r>
        <w:rPr>
          <w:rFonts w:ascii="Times New Roman" w:hAnsi="Times New Roman" w:cs="Times New Roman"/>
        </w:rPr>
        <w:t xml:space="preserve">s and forecasting of California housing prices using machine learning models. </w:t>
      </w:r>
      <w:r>
        <w:rPr>
          <w:rStyle w:val="Emphasis"/>
          <w:rFonts w:ascii="Times New Roman" w:hAnsi="Times New Roman" w:cs="Times New Roman"/>
        </w:rPr>
        <w:t>Journal of Economic and Financial Research, 11</w:t>
      </w:r>
      <w:r>
        <w:rPr>
          <w:rFonts w:ascii="Times New Roman" w:hAnsi="Times New Roman" w:cs="Times New Roman"/>
        </w:rPr>
        <w:t>(2), 98-112.</w:t>
      </w:r>
    </w:p>
    <w:p w14:paraId="75435ADC" w14:textId="77777777" w:rsidR="007B588C" w:rsidRDefault="00382017">
      <w:pPr>
        <w:numPr>
          <w:ilvl w:val="0"/>
          <w:numId w:val="3"/>
        </w:numPr>
        <w:spacing w:beforeAutospacing="1" w:afterAutospacing="1" w:line="240" w:lineRule="auto"/>
        <w:jc w:val="both"/>
        <w:rPr>
          <w:rFonts w:ascii="Times New Roman" w:hAnsi="Times New Roman" w:cs="Times New Roman"/>
        </w:rPr>
      </w:pPr>
      <w:r>
        <w:rPr>
          <w:rFonts w:ascii="Times New Roman" w:eastAsia="SimSun" w:hAnsi="Times New Roman" w:cs="Times New Roman"/>
          <w:sz w:val="24"/>
          <w:szCs w:val="24"/>
        </w:rPr>
        <w:t xml:space="preserve"> </w:t>
      </w:r>
      <w:r>
        <w:rPr>
          <w:rFonts w:ascii="Times New Roman" w:hAnsi="Times New Roman" w:cs="Times New Roman"/>
        </w:rPr>
        <w:t>"Dissecting the Compensation Conundrum: A Machine Learning-Based Prognostication of Key Determinants in a Complex Labo</w:t>
      </w:r>
      <w:r>
        <w:rPr>
          <w:rFonts w:ascii="Times New Roman" w:hAnsi="Times New Roman" w:cs="Times New Roman"/>
        </w:rPr>
        <w:t xml:space="preserve">r Market" is authored </w:t>
      </w:r>
      <w:proofErr w:type="spellStart"/>
      <w:proofErr w:type="gramStart"/>
      <w:r>
        <w:rPr>
          <w:rFonts w:ascii="Times New Roman" w:hAnsi="Times New Roman" w:cs="Times New Roman"/>
        </w:rPr>
        <w:t>by:</w:t>
      </w:r>
      <w:r>
        <w:rPr>
          <w:rStyle w:val="Strong"/>
          <w:rFonts w:ascii="Times New Roman" w:hAnsi="Times New Roman" w:cs="Times New Roman"/>
        </w:rPr>
        <w:t>Rachana</w:t>
      </w:r>
      <w:proofErr w:type="spellEnd"/>
      <w:proofErr w:type="gramEnd"/>
      <w:r>
        <w:rPr>
          <w:rStyle w:val="Strong"/>
          <w:rFonts w:ascii="Times New Roman" w:hAnsi="Times New Roman" w:cs="Times New Roman"/>
        </w:rPr>
        <w:t xml:space="preserve"> Jaiswal</w:t>
      </w:r>
      <w:r>
        <w:rPr>
          <w:rStyle w:val="Strong"/>
          <w:rFonts w:ascii="Times New Roman" w:hAnsi="Times New Roman" w:cs="Times New Roman"/>
        </w:rPr>
        <w:t xml:space="preserve">, </w:t>
      </w:r>
      <w:r>
        <w:rPr>
          <w:rStyle w:val="Strong"/>
          <w:rFonts w:ascii="Times New Roman" w:hAnsi="Times New Roman" w:cs="Times New Roman"/>
        </w:rPr>
        <w:t xml:space="preserve">Shashank </w:t>
      </w:r>
      <w:proofErr w:type="spellStart"/>
      <w:r>
        <w:rPr>
          <w:rStyle w:val="Strong"/>
          <w:rFonts w:ascii="Times New Roman" w:hAnsi="Times New Roman" w:cs="Times New Roman"/>
        </w:rPr>
        <w:t>GuptaAviral</w:t>
      </w:r>
      <w:proofErr w:type="spellEnd"/>
      <w:r>
        <w:rPr>
          <w:rStyle w:val="Strong"/>
          <w:rFonts w:ascii="Times New Roman" w:hAnsi="Times New Roman" w:cs="Times New Roman"/>
        </w:rPr>
        <w:t xml:space="preserve"> Kumar Tiwari</w:t>
      </w:r>
      <w:r>
        <w:rPr>
          <w:rStyle w:val="Strong"/>
          <w:rFonts w:ascii="Times New Roman" w:hAnsi="Times New Roman" w:cs="Times New Roman"/>
        </w:rPr>
        <w:t>(2023)</w:t>
      </w:r>
    </w:p>
    <w:p w14:paraId="34019D50" w14:textId="77777777" w:rsidR="007B588C" w:rsidRDefault="007B588C">
      <w:pPr>
        <w:spacing w:line="240" w:lineRule="auto"/>
        <w:jc w:val="both"/>
        <w:rPr>
          <w:rFonts w:ascii="Times New Roman" w:hAnsi="Times New Roman" w:cs="Times New Roman"/>
          <w:sz w:val="24"/>
          <w:szCs w:val="24"/>
        </w:rPr>
      </w:pPr>
    </w:p>
    <w:p w14:paraId="3CFCD569" w14:textId="77777777" w:rsidR="007B588C" w:rsidRDefault="007B588C">
      <w:pPr>
        <w:spacing w:line="240" w:lineRule="auto"/>
        <w:jc w:val="both"/>
        <w:rPr>
          <w:rFonts w:ascii="Times New Roman" w:hAnsi="Times New Roman" w:cs="Times New Roman"/>
          <w:sz w:val="24"/>
          <w:szCs w:val="24"/>
        </w:rPr>
      </w:pPr>
    </w:p>
    <w:p w14:paraId="4A9404B2" w14:textId="77777777" w:rsidR="007B588C" w:rsidRDefault="007B588C">
      <w:pPr>
        <w:spacing w:line="240" w:lineRule="auto"/>
        <w:jc w:val="both"/>
        <w:rPr>
          <w:rFonts w:ascii="Times New Roman" w:hAnsi="Times New Roman" w:cs="Times New Roman"/>
          <w:sz w:val="24"/>
          <w:szCs w:val="24"/>
        </w:rPr>
      </w:pPr>
    </w:p>
    <w:p w14:paraId="2B84FB8E" w14:textId="77777777" w:rsidR="007B588C" w:rsidRDefault="007B588C">
      <w:pPr>
        <w:spacing w:line="240" w:lineRule="auto"/>
        <w:jc w:val="both"/>
        <w:rPr>
          <w:rFonts w:ascii="Times New Roman" w:hAnsi="Times New Roman" w:cs="Times New Roman"/>
          <w:sz w:val="24"/>
          <w:szCs w:val="24"/>
        </w:rPr>
      </w:pPr>
    </w:p>
    <w:p w14:paraId="27B336BA" w14:textId="77777777" w:rsidR="007B588C" w:rsidRDefault="007B588C">
      <w:pPr>
        <w:spacing w:line="240" w:lineRule="auto"/>
        <w:jc w:val="both"/>
        <w:rPr>
          <w:rFonts w:ascii="Times New Roman" w:hAnsi="Times New Roman" w:cs="Times New Roman"/>
          <w:sz w:val="24"/>
          <w:szCs w:val="24"/>
        </w:rPr>
      </w:pPr>
    </w:p>
    <w:p w14:paraId="214743A1" w14:textId="77777777" w:rsidR="007B588C" w:rsidRDefault="007B588C">
      <w:pPr>
        <w:spacing w:line="240" w:lineRule="auto"/>
        <w:jc w:val="both"/>
        <w:rPr>
          <w:rFonts w:ascii="Times New Roman" w:hAnsi="Times New Roman" w:cs="Times New Roman"/>
          <w:sz w:val="24"/>
          <w:szCs w:val="24"/>
        </w:rPr>
      </w:pPr>
    </w:p>
    <w:p w14:paraId="45FA4AF5" w14:textId="77777777" w:rsidR="007B588C" w:rsidRDefault="007B588C">
      <w:pPr>
        <w:spacing w:line="240" w:lineRule="auto"/>
        <w:jc w:val="both"/>
        <w:rPr>
          <w:rFonts w:ascii="Times New Roman" w:hAnsi="Times New Roman" w:cs="Times New Roman"/>
          <w:sz w:val="24"/>
          <w:szCs w:val="24"/>
        </w:rPr>
      </w:pPr>
    </w:p>
    <w:p w14:paraId="2E1A802E" w14:textId="77777777" w:rsidR="007B588C" w:rsidRDefault="007B588C">
      <w:pPr>
        <w:spacing w:line="240" w:lineRule="auto"/>
        <w:jc w:val="both"/>
        <w:rPr>
          <w:rFonts w:ascii="Times New Roman" w:hAnsi="Times New Roman" w:cs="Times New Roman"/>
          <w:sz w:val="24"/>
          <w:szCs w:val="24"/>
        </w:rPr>
      </w:pPr>
    </w:p>
    <w:p w14:paraId="49B4431F" w14:textId="77777777" w:rsidR="007B588C" w:rsidRDefault="007B588C">
      <w:pPr>
        <w:spacing w:line="240" w:lineRule="auto"/>
        <w:jc w:val="both"/>
        <w:rPr>
          <w:rFonts w:ascii="Times New Roman" w:hAnsi="Times New Roman" w:cs="Times New Roman"/>
          <w:sz w:val="24"/>
          <w:szCs w:val="24"/>
        </w:rPr>
      </w:pPr>
    </w:p>
    <w:p w14:paraId="237FD102" w14:textId="77777777" w:rsidR="007B588C" w:rsidRDefault="007B588C">
      <w:pPr>
        <w:spacing w:line="240" w:lineRule="auto"/>
        <w:jc w:val="both"/>
        <w:rPr>
          <w:rFonts w:ascii="Times New Roman" w:hAnsi="Times New Roman" w:cs="Times New Roman"/>
          <w:sz w:val="24"/>
          <w:szCs w:val="24"/>
        </w:rPr>
      </w:pPr>
    </w:p>
    <w:p w14:paraId="7981FDE8" w14:textId="77777777" w:rsidR="007B588C" w:rsidRDefault="007B588C">
      <w:pPr>
        <w:spacing w:line="240" w:lineRule="auto"/>
        <w:jc w:val="both"/>
        <w:rPr>
          <w:rFonts w:ascii="Times New Roman" w:hAnsi="Times New Roman" w:cs="Times New Roman"/>
          <w:sz w:val="24"/>
          <w:szCs w:val="24"/>
        </w:rPr>
      </w:pPr>
    </w:p>
    <w:p w14:paraId="0AF6B8BA" w14:textId="77777777" w:rsidR="007B588C" w:rsidRDefault="007B588C">
      <w:pPr>
        <w:spacing w:line="240" w:lineRule="auto"/>
        <w:jc w:val="both"/>
        <w:rPr>
          <w:rFonts w:ascii="Times New Roman" w:hAnsi="Times New Roman" w:cs="Times New Roman"/>
          <w:sz w:val="24"/>
          <w:szCs w:val="24"/>
        </w:rPr>
      </w:pPr>
    </w:p>
    <w:p w14:paraId="36196C65" w14:textId="77777777" w:rsidR="007B588C" w:rsidRDefault="007B588C">
      <w:pPr>
        <w:spacing w:line="240" w:lineRule="auto"/>
        <w:jc w:val="both"/>
        <w:rPr>
          <w:rFonts w:ascii="Times New Roman" w:eastAsia="Times New Roman" w:hAnsi="Times New Roman" w:cs="Times New Roman"/>
          <w:sz w:val="24"/>
          <w:szCs w:val="24"/>
        </w:rPr>
      </w:pPr>
    </w:p>
    <w:p w14:paraId="08603AB5" w14:textId="77777777" w:rsidR="007B588C" w:rsidRDefault="007B588C">
      <w:pPr>
        <w:spacing w:line="240" w:lineRule="auto"/>
        <w:jc w:val="both"/>
        <w:rPr>
          <w:rFonts w:ascii="Times New Roman" w:hAnsi="Times New Roman" w:cs="Times New Roman"/>
          <w:sz w:val="24"/>
          <w:szCs w:val="24"/>
        </w:rPr>
      </w:pPr>
    </w:p>
    <w:sectPr w:rsidR="007B588C">
      <w:headerReference w:type="default" r:id="rId34"/>
      <w:footerReference w:type="default" r:id="rId35"/>
      <w:pgSz w:w="11908" w:h="16840"/>
      <w:pgMar w:top="1365" w:right="1135" w:bottom="602" w:left="1134" w:header="902"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AF22" w14:textId="77777777" w:rsidR="00382017" w:rsidRDefault="00382017">
      <w:pPr>
        <w:spacing w:line="240" w:lineRule="auto"/>
      </w:pPr>
      <w:r>
        <w:separator/>
      </w:r>
    </w:p>
  </w:endnote>
  <w:endnote w:type="continuationSeparator" w:id="0">
    <w:p w14:paraId="3EFD3644" w14:textId="77777777" w:rsidR="00382017" w:rsidRDefault="0038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F38D" w14:textId="77777777" w:rsidR="007B588C" w:rsidRDefault="00382017">
    <w:pPr>
      <w:spacing w:line="190" w:lineRule="auto"/>
      <w:ind w:left="4727"/>
      <w:rPr>
        <w:rFonts w:ascii="Times New Roman" w:eastAsia="Times New Roman" w:hAnsi="Times New Roman" w:cs="Times New Roman"/>
        <w:sz w:val="18"/>
        <w:szCs w:val="18"/>
      </w:rPr>
    </w:pPr>
    <w:r>
      <w:rPr>
        <w:noProof/>
        <w:sz w:val="18"/>
      </w:rPr>
      <mc:AlternateContent>
        <mc:Choice Requires="wps">
          <w:drawing>
            <wp:anchor distT="0" distB="0" distL="114300" distR="114300" simplePos="0" relativeHeight="251659264" behindDoc="0" locked="0" layoutInCell="1" allowOverlap="1" wp14:anchorId="780143AF" wp14:editId="638E8024">
              <wp:simplePos x="0" y="0"/>
              <wp:positionH relativeFrom="margin">
                <wp:align>center</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D6D0BF" w14:textId="77777777" w:rsidR="007B588C" w:rsidRDefault="00382017">
                          <w:pPr>
                            <w:pStyle w:val="Footer"/>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0143AF" id="_x0000_t202" coordsize="21600,21600" o:spt="202" path="m,l,21600r21600,l21600,xe">
              <v:stroke joinstyle="miter"/>
              <v:path gradientshapeok="t" o:connecttype="rect"/>
            </v:shapetype>
            <v:shape id="Text Box 47"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Pm6TKFQCAAALBQAADgAAAAAAAAAAAAAAAAAuAgAAZHJzL2Uyb0RvYy54bWxQSwECLQAUAAYACAAA&#10;ACEAcarRudcAAAAFAQAADwAAAAAAAAAAAAAAAACuBAAAZHJzL2Rvd25yZXYueG1sUEsFBgAAAAAE&#10;AAQA8wAAALIFAAAAAA==&#10;" filled="f" stroked="f" strokeweight=".5pt">
              <v:textbox style="mso-fit-shape-to-text:t" inset="0,0,0,0">
                <w:txbxContent>
                  <w:p w14:paraId="6CD6D0BF" w14:textId="77777777" w:rsidR="007B588C" w:rsidRDefault="00382017">
                    <w:pPr>
                      <w:pStyle w:val="Footer"/>
                    </w:pPr>
                    <w:r>
                      <w:fldChar w:fldCharType="begin"/>
                    </w:r>
                    <w:r>
                      <w:instrText xml:space="preserve"> PAGE  \* MERGEFORMAT </w:instrText>
                    </w:r>
                    <w:r>
                      <w:fldChar w:fldCharType="separate"/>
                    </w:r>
                    <w:r>
                      <w:t>13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3127" w14:textId="77777777" w:rsidR="00382017" w:rsidRDefault="00382017">
      <w:pPr>
        <w:spacing w:line="240" w:lineRule="auto"/>
      </w:pPr>
      <w:r>
        <w:separator/>
      </w:r>
    </w:p>
  </w:footnote>
  <w:footnote w:type="continuationSeparator" w:id="0">
    <w:p w14:paraId="50C9E62F" w14:textId="77777777" w:rsidR="00382017" w:rsidRDefault="00382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EBFD" w14:textId="77777777" w:rsidR="007B588C" w:rsidRDefault="007B588C">
    <w:pPr>
      <w:spacing w:before="62" w:line="198" w:lineRule="auto"/>
      <w:ind w:left="7"/>
      <w:rPr>
        <w:rFonts w:ascii="Times New Roman" w:eastAsia="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4F7A"/>
    <w:multiLevelType w:val="singleLevel"/>
    <w:tmpl w:val="300F4F7A"/>
    <w:lvl w:ilvl="0">
      <w:start w:val="1"/>
      <w:numFmt w:val="decimal"/>
      <w:suff w:val="space"/>
      <w:lvlText w:val="%1."/>
      <w:lvlJc w:val="left"/>
      <w:pPr>
        <w:ind w:left="64" w:firstLine="0"/>
      </w:pPr>
    </w:lvl>
  </w:abstractNum>
  <w:abstractNum w:abstractNumId="1" w15:restartNumberingAfterBreak="0">
    <w:nsid w:val="48CCDA9B"/>
    <w:multiLevelType w:val="singleLevel"/>
    <w:tmpl w:val="48CCDA9B"/>
    <w:lvl w:ilvl="0">
      <w:start w:val="4"/>
      <w:numFmt w:val="decimal"/>
      <w:suff w:val="space"/>
      <w:lvlText w:val="%1."/>
      <w:lvlJc w:val="left"/>
    </w:lvl>
  </w:abstractNum>
  <w:abstractNum w:abstractNumId="2" w15:restartNumberingAfterBreak="0">
    <w:nsid w:val="512B58A3"/>
    <w:multiLevelType w:val="multilevel"/>
    <w:tmpl w:val="512B58A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945C6D"/>
    <w:rsid w:val="00015FD8"/>
    <w:rsid w:val="000331C4"/>
    <w:rsid w:val="000A7C97"/>
    <w:rsid w:val="000B13C2"/>
    <w:rsid w:val="000C62C4"/>
    <w:rsid w:val="000D37C1"/>
    <w:rsid w:val="000E626A"/>
    <w:rsid w:val="00124B37"/>
    <w:rsid w:val="0012502A"/>
    <w:rsid w:val="00130CDA"/>
    <w:rsid w:val="00147C48"/>
    <w:rsid w:val="00154B4D"/>
    <w:rsid w:val="00155B26"/>
    <w:rsid w:val="00174880"/>
    <w:rsid w:val="001767BD"/>
    <w:rsid w:val="00180E81"/>
    <w:rsid w:val="00184FB3"/>
    <w:rsid w:val="0019448E"/>
    <w:rsid w:val="0019709A"/>
    <w:rsid w:val="001A120F"/>
    <w:rsid w:val="001A5934"/>
    <w:rsid w:val="001E711D"/>
    <w:rsid w:val="00204797"/>
    <w:rsid w:val="00222A5C"/>
    <w:rsid w:val="00232675"/>
    <w:rsid w:val="00240F5E"/>
    <w:rsid w:val="002437DA"/>
    <w:rsid w:val="002816CD"/>
    <w:rsid w:val="00293D6A"/>
    <w:rsid w:val="002B2C9D"/>
    <w:rsid w:val="002B49D0"/>
    <w:rsid w:val="002C73EE"/>
    <w:rsid w:val="002D3A98"/>
    <w:rsid w:val="002E4F0B"/>
    <w:rsid w:val="002E6C78"/>
    <w:rsid w:val="002F0FAA"/>
    <w:rsid w:val="002F5C88"/>
    <w:rsid w:val="00301DD1"/>
    <w:rsid w:val="0031551E"/>
    <w:rsid w:val="0035432A"/>
    <w:rsid w:val="00355510"/>
    <w:rsid w:val="003621F3"/>
    <w:rsid w:val="00382017"/>
    <w:rsid w:val="00382997"/>
    <w:rsid w:val="00382F8B"/>
    <w:rsid w:val="00384B8D"/>
    <w:rsid w:val="003A2D3F"/>
    <w:rsid w:val="003B15D4"/>
    <w:rsid w:val="003C035A"/>
    <w:rsid w:val="003C22AA"/>
    <w:rsid w:val="003C3AB0"/>
    <w:rsid w:val="003F482C"/>
    <w:rsid w:val="003F4A5B"/>
    <w:rsid w:val="00403469"/>
    <w:rsid w:val="00465CB8"/>
    <w:rsid w:val="00473E3D"/>
    <w:rsid w:val="004A0646"/>
    <w:rsid w:val="004C3C2E"/>
    <w:rsid w:val="004C77BD"/>
    <w:rsid w:val="004F1A4C"/>
    <w:rsid w:val="00533110"/>
    <w:rsid w:val="00534C06"/>
    <w:rsid w:val="005805AB"/>
    <w:rsid w:val="005856B0"/>
    <w:rsid w:val="005A0715"/>
    <w:rsid w:val="005A7817"/>
    <w:rsid w:val="005A7B41"/>
    <w:rsid w:val="005B6D31"/>
    <w:rsid w:val="005B773B"/>
    <w:rsid w:val="005C1638"/>
    <w:rsid w:val="005D1770"/>
    <w:rsid w:val="005D58BF"/>
    <w:rsid w:val="005E07C4"/>
    <w:rsid w:val="005E148B"/>
    <w:rsid w:val="00606960"/>
    <w:rsid w:val="00612156"/>
    <w:rsid w:val="00620D02"/>
    <w:rsid w:val="006239CB"/>
    <w:rsid w:val="0062477D"/>
    <w:rsid w:val="00635E03"/>
    <w:rsid w:val="0063768A"/>
    <w:rsid w:val="00641B6D"/>
    <w:rsid w:val="00647CF7"/>
    <w:rsid w:val="0065149A"/>
    <w:rsid w:val="006523AC"/>
    <w:rsid w:val="00652C3F"/>
    <w:rsid w:val="00662A62"/>
    <w:rsid w:val="006A7CB9"/>
    <w:rsid w:val="006B0303"/>
    <w:rsid w:val="006B43DC"/>
    <w:rsid w:val="006D21F5"/>
    <w:rsid w:val="006D67C6"/>
    <w:rsid w:val="006F4CE2"/>
    <w:rsid w:val="00702C7B"/>
    <w:rsid w:val="0070320E"/>
    <w:rsid w:val="00712D8C"/>
    <w:rsid w:val="00721116"/>
    <w:rsid w:val="00722742"/>
    <w:rsid w:val="00745D5F"/>
    <w:rsid w:val="007476AE"/>
    <w:rsid w:val="00767999"/>
    <w:rsid w:val="00775D3B"/>
    <w:rsid w:val="00791CD2"/>
    <w:rsid w:val="00792F4F"/>
    <w:rsid w:val="007B2613"/>
    <w:rsid w:val="007B588C"/>
    <w:rsid w:val="007D26E4"/>
    <w:rsid w:val="007D6C00"/>
    <w:rsid w:val="00804CA0"/>
    <w:rsid w:val="0081008D"/>
    <w:rsid w:val="00833B34"/>
    <w:rsid w:val="00842E50"/>
    <w:rsid w:val="008448AA"/>
    <w:rsid w:val="008549EC"/>
    <w:rsid w:val="00857EAD"/>
    <w:rsid w:val="008669C7"/>
    <w:rsid w:val="00875DBC"/>
    <w:rsid w:val="008A41D4"/>
    <w:rsid w:val="008A78C0"/>
    <w:rsid w:val="008B7660"/>
    <w:rsid w:val="008D50DD"/>
    <w:rsid w:val="008F1A35"/>
    <w:rsid w:val="00910775"/>
    <w:rsid w:val="009126DE"/>
    <w:rsid w:val="00937FD6"/>
    <w:rsid w:val="00940348"/>
    <w:rsid w:val="00945C6D"/>
    <w:rsid w:val="00952A27"/>
    <w:rsid w:val="00952A83"/>
    <w:rsid w:val="00970109"/>
    <w:rsid w:val="00990A60"/>
    <w:rsid w:val="00995113"/>
    <w:rsid w:val="009973E5"/>
    <w:rsid w:val="009A01B3"/>
    <w:rsid w:val="009B0B0B"/>
    <w:rsid w:val="009B52BA"/>
    <w:rsid w:val="009D0789"/>
    <w:rsid w:val="009D2ED6"/>
    <w:rsid w:val="009F09FC"/>
    <w:rsid w:val="009F2022"/>
    <w:rsid w:val="009F2949"/>
    <w:rsid w:val="009F7CFC"/>
    <w:rsid w:val="00A13158"/>
    <w:rsid w:val="00A17CA0"/>
    <w:rsid w:val="00A2589A"/>
    <w:rsid w:val="00A423DF"/>
    <w:rsid w:val="00A44F74"/>
    <w:rsid w:val="00A451C1"/>
    <w:rsid w:val="00A46035"/>
    <w:rsid w:val="00A61FE2"/>
    <w:rsid w:val="00A6232D"/>
    <w:rsid w:val="00A66C70"/>
    <w:rsid w:val="00A66F94"/>
    <w:rsid w:val="00A713D0"/>
    <w:rsid w:val="00A911A2"/>
    <w:rsid w:val="00A91D5D"/>
    <w:rsid w:val="00A954D3"/>
    <w:rsid w:val="00AC5413"/>
    <w:rsid w:val="00AC7378"/>
    <w:rsid w:val="00AD1A64"/>
    <w:rsid w:val="00AE2F56"/>
    <w:rsid w:val="00AF59F4"/>
    <w:rsid w:val="00B00B2C"/>
    <w:rsid w:val="00B05E40"/>
    <w:rsid w:val="00B1270F"/>
    <w:rsid w:val="00B13F34"/>
    <w:rsid w:val="00B15F33"/>
    <w:rsid w:val="00B2701A"/>
    <w:rsid w:val="00B33823"/>
    <w:rsid w:val="00B41228"/>
    <w:rsid w:val="00B4433E"/>
    <w:rsid w:val="00B97279"/>
    <w:rsid w:val="00BA45BC"/>
    <w:rsid w:val="00BC0AF6"/>
    <w:rsid w:val="00BC11F4"/>
    <w:rsid w:val="00BC4203"/>
    <w:rsid w:val="00BC5971"/>
    <w:rsid w:val="00BD5E1A"/>
    <w:rsid w:val="00BD5F6E"/>
    <w:rsid w:val="00BD73B5"/>
    <w:rsid w:val="00BE290D"/>
    <w:rsid w:val="00BE2DE0"/>
    <w:rsid w:val="00C13F60"/>
    <w:rsid w:val="00C15687"/>
    <w:rsid w:val="00C166A5"/>
    <w:rsid w:val="00C23081"/>
    <w:rsid w:val="00C424B8"/>
    <w:rsid w:val="00C45BC9"/>
    <w:rsid w:val="00C57D83"/>
    <w:rsid w:val="00C606A4"/>
    <w:rsid w:val="00C62993"/>
    <w:rsid w:val="00C76484"/>
    <w:rsid w:val="00C81D40"/>
    <w:rsid w:val="00C846F6"/>
    <w:rsid w:val="00C8472B"/>
    <w:rsid w:val="00C93B34"/>
    <w:rsid w:val="00CB23BE"/>
    <w:rsid w:val="00CC14A0"/>
    <w:rsid w:val="00CC6D6B"/>
    <w:rsid w:val="00D057B9"/>
    <w:rsid w:val="00D17CBF"/>
    <w:rsid w:val="00D17F97"/>
    <w:rsid w:val="00D352E7"/>
    <w:rsid w:val="00D37E17"/>
    <w:rsid w:val="00D446A0"/>
    <w:rsid w:val="00D5097C"/>
    <w:rsid w:val="00D52C61"/>
    <w:rsid w:val="00D53FB7"/>
    <w:rsid w:val="00D54342"/>
    <w:rsid w:val="00D57316"/>
    <w:rsid w:val="00D66C5B"/>
    <w:rsid w:val="00DB310A"/>
    <w:rsid w:val="00DC3DF8"/>
    <w:rsid w:val="00DD42C0"/>
    <w:rsid w:val="00DF3747"/>
    <w:rsid w:val="00E20CEE"/>
    <w:rsid w:val="00E212A7"/>
    <w:rsid w:val="00E4012C"/>
    <w:rsid w:val="00E65143"/>
    <w:rsid w:val="00E70068"/>
    <w:rsid w:val="00E833F4"/>
    <w:rsid w:val="00E93DCE"/>
    <w:rsid w:val="00E95967"/>
    <w:rsid w:val="00EA17A1"/>
    <w:rsid w:val="00EA6ED6"/>
    <w:rsid w:val="00EC1E5A"/>
    <w:rsid w:val="00EE3FBE"/>
    <w:rsid w:val="00F031B3"/>
    <w:rsid w:val="00F07FAE"/>
    <w:rsid w:val="00F116BF"/>
    <w:rsid w:val="00F12D98"/>
    <w:rsid w:val="00F173FC"/>
    <w:rsid w:val="00F2687B"/>
    <w:rsid w:val="00F27517"/>
    <w:rsid w:val="00F329F7"/>
    <w:rsid w:val="00F40445"/>
    <w:rsid w:val="00F412A7"/>
    <w:rsid w:val="00F65812"/>
    <w:rsid w:val="00F72E92"/>
    <w:rsid w:val="00F76ED0"/>
    <w:rsid w:val="00F80CE7"/>
    <w:rsid w:val="00F93D24"/>
    <w:rsid w:val="00FD2338"/>
    <w:rsid w:val="00FD74D1"/>
    <w:rsid w:val="03AB0016"/>
    <w:rsid w:val="040E2A76"/>
    <w:rsid w:val="0FBE181E"/>
    <w:rsid w:val="10FF452B"/>
    <w:rsid w:val="1129708F"/>
    <w:rsid w:val="12E0193E"/>
    <w:rsid w:val="18A14BCF"/>
    <w:rsid w:val="1A8E6ABB"/>
    <w:rsid w:val="1B6A4DCD"/>
    <w:rsid w:val="1BD85D3B"/>
    <w:rsid w:val="281E01A4"/>
    <w:rsid w:val="2D18621D"/>
    <w:rsid w:val="310F51F8"/>
    <w:rsid w:val="33AC18BF"/>
    <w:rsid w:val="33FF79BB"/>
    <w:rsid w:val="34B9034A"/>
    <w:rsid w:val="36C35502"/>
    <w:rsid w:val="42B93B68"/>
    <w:rsid w:val="469A5B84"/>
    <w:rsid w:val="46F56F3A"/>
    <w:rsid w:val="47635855"/>
    <w:rsid w:val="4DC537A4"/>
    <w:rsid w:val="510F3243"/>
    <w:rsid w:val="58316AE5"/>
    <w:rsid w:val="5C285CB6"/>
    <w:rsid w:val="5D8E05F5"/>
    <w:rsid w:val="602F3F48"/>
    <w:rsid w:val="61670EBF"/>
    <w:rsid w:val="62D6101A"/>
    <w:rsid w:val="63EB408B"/>
    <w:rsid w:val="64FD39BC"/>
    <w:rsid w:val="662D5C28"/>
    <w:rsid w:val="68CA23F8"/>
    <w:rsid w:val="7105157D"/>
    <w:rsid w:val="73AA4353"/>
    <w:rsid w:val="78926273"/>
    <w:rsid w:val="7C424804"/>
    <w:rsid w:val="7C4A11E6"/>
    <w:rsid w:val="7F391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EF35F"/>
  <w15:docId w15:val="{2CD53EFF-B066-4C6E-9961-43184AC0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insoku w:val="0"/>
      <w:autoSpaceDE w:val="0"/>
      <w:autoSpaceDN w:val="0"/>
      <w:adjustRightInd w:val="0"/>
      <w:snapToGrid w:val="0"/>
      <w:spacing w:line="240" w:lineRule="atLeast"/>
      <w:textAlignment w:val="baseline"/>
    </w:pPr>
    <w:rPr>
      <w:rFonts w:ascii="Arial" w:eastAsia="Arial" w:hAnsi="Arial" w:cs="Arial"/>
      <w:snapToGrid w:val="0"/>
      <w:color w:val="000000"/>
      <w:sz w:val="21"/>
      <w:szCs w:val="21"/>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qFormat/>
    <w:pPr>
      <w:tabs>
        <w:tab w:val="center" w:pos="4680"/>
        <w:tab w:val="right" w:pos="9360"/>
      </w:tabs>
      <w:spacing w:line="240" w:lineRule="auto"/>
    </w:pPr>
  </w:style>
  <w:style w:type="paragraph" w:styleId="Header">
    <w:name w:val="header"/>
    <w:basedOn w:val="Normal"/>
    <w:link w:val="HeaderChar"/>
    <w:qFormat/>
    <w:pPr>
      <w:tabs>
        <w:tab w:val="center" w:pos="4680"/>
        <w:tab w:val="right" w:pos="9360"/>
      </w:tabs>
      <w:spacing w:line="240" w:lineRule="auto"/>
    </w:p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qFormat/>
    <w:rPr>
      <w:snapToGrid w:val="0"/>
      <w:color w:val="000000"/>
      <w:sz w:val="21"/>
      <w:szCs w:val="21"/>
    </w:rPr>
  </w:style>
  <w:style w:type="character" w:customStyle="1" w:styleId="FooterChar">
    <w:name w:val="Footer Char"/>
    <w:basedOn w:val="DefaultParagraphFont"/>
    <w:link w:val="Footer"/>
    <w:qFormat/>
    <w:rPr>
      <w:snapToGrid w:val="0"/>
      <w:color w:val="000000"/>
      <w:sz w:val="21"/>
      <w:szCs w:val="21"/>
    </w:rPr>
  </w:style>
  <w:style w:type="character" w:styleId="PlaceholderText">
    <w:name w:val="Placeholder Text"/>
    <w:basedOn w:val="DefaultParagraphFont"/>
    <w:uiPriority w:val="99"/>
    <w:unhideWhenUsed/>
    <w:qFormat/>
    <w:rPr>
      <w:color w:val="666666"/>
    </w:rPr>
  </w:style>
  <w:style w:type="character" w:customStyle="1" w:styleId="Heading1Char">
    <w:name w:val="Heading 1 Char"/>
    <w:basedOn w:val="DefaultParagraphFont"/>
    <w:link w:val="Heading1"/>
    <w:qFormat/>
    <w:rPr>
      <w:rFonts w:asciiTheme="majorHAnsi" w:eastAsiaTheme="majorEastAsia" w:hAnsiTheme="majorHAnsi" w:cstheme="majorBidi"/>
      <w:snapToGrid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21</Pages>
  <Words>6684</Words>
  <Characters>38101</Characters>
  <Application>Microsoft Office Word</Application>
  <DocSecurity>0</DocSecurity>
  <Lines>317</Lines>
  <Paragraphs>89</Paragraphs>
  <ScaleCrop>false</ScaleCrop>
  <Company/>
  <LinksUpToDate>false</LinksUpToDate>
  <CharactersWithSpaces>44696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DRP</dc:creator>
  <cp:lastModifiedBy>SAHEB PAUL</cp:lastModifiedBy>
  <cp:revision>3</cp:revision>
  <dcterms:created xsi:type="dcterms:W3CDTF">2025-02-26T05:44:00Z</dcterms:created>
  <dcterms:modified xsi:type="dcterms:W3CDTF">2025-10-15T10:18:00Z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4969F9DE451546AB99E8A636380B71DA_13</vt:lpwstr>
  </property>
  <property fmtid="{D5CDD505-2E9C-101B-9397-08002B2CF9AE}" pid="4" name="KSOProductBuildVer">
    <vt:lpwstr>1033-12.2.0.20782</vt:lpwstr>
  </property>
  <property fmtid="{D5CDD505-2E9C-101B-9397-08002B2CF9AE}" pid="5" name="_DocHome">
    <vt:i4>1726411982</vt:i4>
  </property>
</Properties>
</file>