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364FF4" w14:textId="77777777" w:rsidR="0035668C" w:rsidRPr="00F67A86" w:rsidRDefault="00F67A86" w:rsidP="00932D50">
      <w:pPr>
        <w:spacing w:after="0"/>
        <w:rPr>
          <w:rFonts w:cs="Arial"/>
          <w:color w:val="3A3A3A"/>
          <w:shd w:val="clear" w:color="auto" w:fill="FFFFFF"/>
        </w:rPr>
      </w:pPr>
      <w:r w:rsidRPr="00F67A86">
        <w:rPr>
          <w:rFonts w:cs="Arial"/>
          <w:color w:val="3A3A3A"/>
          <w:shd w:val="clear" w:color="auto" w:fill="FFFFFF"/>
        </w:rPr>
        <w:t xml:space="preserve">Digital Bancs product </w:t>
      </w:r>
      <w:r w:rsidR="0035668C" w:rsidRPr="00F67A86">
        <w:rPr>
          <w:rFonts w:cs="Arial"/>
          <w:color w:val="3A3A3A"/>
          <w:shd w:val="clear" w:color="auto" w:fill="FFFFFF"/>
        </w:rPr>
        <w:t>is defined as the automated delivery</w:t>
      </w:r>
      <w:r w:rsidR="009E5123" w:rsidRPr="00F67A86">
        <w:rPr>
          <w:rFonts w:cs="Arial"/>
          <w:color w:val="3A3A3A"/>
          <w:shd w:val="clear" w:color="auto" w:fill="FFFFFF"/>
        </w:rPr>
        <w:t xml:space="preserve"> of new and traditional banking products and services directly to customers through electronic, interactive communication channels. It includes the </w:t>
      </w:r>
      <w:r w:rsidR="00762063" w:rsidRPr="00F67A86">
        <w:rPr>
          <w:rFonts w:cs="Arial"/>
          <w:color w:val="3A3A3A"/>
          <w:shd w:val="clear" w:color="auto" w:fill="FFFFFF"/>
        </w:rPr>
        <w:t>system that enables</w:t>
      </w:r>
      <w:r w:rsidR="009E5123" w:rsidRPr="00F67A86">
        <w:rPr>
          <w:rFonts w:cs="Arial"/>
          <w:color w:val="3A3A3A"/>
          <w:shd w:val="clear" w:color="auto" w:fill="FFFFFF"/>
        </w:rPr>
        <w:t xml:space="preserve"> financial institution customers, individuals of businesses, to access accounts, transact business or obtain information on financial products and services through internet.</w:t>
      </w:r>
    </w:p>
    <w:p w14:paraId="45A61F34" w14:textId="77777777" w:rsidR="009E5123" w:rsidRPr="00F67A86" w:rsidRDefault="009E5123" w:rsidP="00F67A86">
      <w:pPr>
        <w:rPr>
          <w:rFonts w:cs="Arial"/>
          <w:color w:val="3A3A3A"/>
          <w:shd w:val="clear" w:color="auto" w:fill="FFFFFF"/>
        </w:rPr>
      </w:pPr>
      <w:r w:rsidRPr="00F67A86">
        <w:rPr>
          <w:rFonts w:cs="Arial"/>
          <w:color w:val="3A3A3A"/>
          <w:shd w:val="clear" w:color="auto" w:fill="FFFFFF"/>
        </w:rPr>
        <w:t>It includes different modules such as providing information of</w:t>
      </w:r>
    </w:p>
    <w:p w14:paraId="1107E662" w14:textId="77777777" w:rsidR="009E5123" w:rsidRPr="00F67A86" w:rsidRDefault="009E5123" w:rsidP="00F67A86">
      <w:pPr>
        <w:rPr>
          <w:rFonts w:cs="Arial"/>
          <w:color w:val="3A3A3A"/>
          <w:shd w:val="clear" w:color="auto" w:fill="FFFFFF"/>
        </w:rPr>
      </w:pPr>
      <w:r w:rsidRPr="00F67A86">
        <w:rPr>
          <w:rFonts w:cs="Arial"/>
          <w:noProof/>
          <w:color w:val="3A3A3A"/>
          <w:shd w:val="clear" w:color="auto" w:fill="FFFFFF"/>
        </w:rPr>
        <w:drawing>
          <wp:inline distT="0" distB="0" distL="0" distR="0" wp14:anchorId="558EF0CF" wp14:editId="67B91C26">
            <wp:extent cx="2295525" cy="112395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2295525" cy="1123950"/>
                    </a:xfrm>
                    <a:prstGeom prst="rect">
                      <a:avLst/>
                    </a:prstGeom>
                    <a:noFill/>
                    <a:ln w="9525">
                      <a:noFill/>
                      <a:miter lim="800000"/>
                      <a:headEnd/>
                      <a:tailEnd/>
                    </a:ln>
                  </pic:spPr>
                </pic:pic>
              </a:graphicData>
            </a:graphic>
          </wp:inline>
        </w:drawing>
      </w:r>
    </w:p>
    <w:p w14:paraId="771E04EE" w14:textId="77777777" w:rsidR="006246F4" w:rsidRDefault="006246F4" w:rsidP="006246F4">
      <w:r>
        <w:t>After logging in to the application with a valid user, the user can check account types with account status.</w:t>
      </w:r>
    </w:p>
    <w:p w14:paraId="55B01BAA" w14:textId="0B1AEC70" w:rsidR="006246F4" w:rsidRDefault="006246F4" w:rsidP="006246F4">
      <w:r>
        <w:t xml:space="preserve">A user can create account by providing required </w:t>
      </w:r>
      <w:r w:rsidR="004B42C1">
        <w:t>information</w:t>
      </w:r>
      <w:r>
        <w:t xml:space="preserve"> such as name, address details, contact details, date of birth, account type etc.</w:t>
      </w:r>
    </w:p>
    <w:p w14:paraId="602236AD" w14:textId="77777777" w:rsidR="006246F4" w:rsidRDefault="006246F4" w:rsidP="006246F4">
      <w:r>
        <w:t>A user can transfer funds from one currency type to another currency type between different accounts.</w:t>
      </w:r>
    </w:p>
    <w:p w14:paraId="1B987699" w14:textId="77777777" w:rsidR="006246F4" w:rsidRDefault="006246F4" w:rsidP="006246F4">
      <w:r>
        <w:t>A user can request for checkbook for the selected account for which he wants to issue a check book.</w:t>
      </w:r>
    </w:p>
    <w:p w14:paraId="430A86B3" w14:textId="77777777" w:rsidR="006246F4" w:rsidRPr="00747AE3" w:rsidRDefault="006246F4" w:rsidP="00747AE3">
      <w:pPr>
        <w:spacing w:line="240" w:lineRule="auto"/>
        <w:rPr>
          <w:rFonts w:cs="Arial"/>
          <w:color w:val="3A3A3A"/>
          <w:shd w:val="clear" w:color="auto" w:fill="FFFFFF"/>
        </w:rPr>
      </w:pPr>
      <w:r>
        <w:t xml:space="preserve">I have worked on developing backend services of Fund transfer module for currency conversion and </w:t>
      </w:r>
      <w:r w:rsidR="00747AE3">
        <w:rPr>
          <w:rFonts w:cs="Arial"/>
          <w:color w:val="3A3A3A"/>
          <w:shd w:val="clear" w:color="auto" w:fill="FFFFFF"/>
        </w:rPr>
        <w:t xml:space="preserve">Forex service for exchanging currency </w:t>
      </w:r>
      <w:r w:rsidR="00747AE3">
        <w:t xml:space="preserve">from one </w:t>
      </w:r>
      <w:r w:rsidR="005D5BBE">
        <w:t>type</w:t>
      </w:r>
      <w:r>
        <w:t xml:space="preserve"> to another </w:t>
      </w:r>
      <w:r w:rsidR="005D5BBE">
        <w:t>type</w:t>
      </w:r>
      <w:r w:rsidR="00747AE3">
        <w:t xml:space="preserve"> between different accounts.</w:t>
      </w:r>
    </w:p>
    <w:p w14:paraId="05DE66EF" w14:textId="77777777" w:rsidR="00B81BFF" w:rsidRDefault="0087155F" w:rsidP="00F67A86">
      <w:pPr>
        <w:spacing w:line="240" w:lineRule="auto"/>
        <w:rPr>
          <w:rFonts w:cs="Arial"/>
          <w:color w:val="3A3A3A"/>
          <w:shd w:val="clear" w:color="auto" w:fill="FFFFFF"/>
        </w:rPr>
      </w:pPr>
      <w:r w:rsidRPr="00F67A86">
        <w:rPr>
          <w:rFonts w:cs="Arial"/>
          <w:color w:val="3A3A3A"/>
          <w:shd w:val="clear" w:color="auto" w:fill="FFFFFF"/>
        </w:rPr>
        <w:t xml:space="preserve">There are two restful micro services such as </w:t>
      </w:r>
      <w:r w:rsidR="00747AE3">
        <w:rPr>
          <w:rFonts w:cs="Arial"/>
          <w:color w:val="3A3A3A"/>
          <w:shd w:val="clear" w:color="auto" w:fill="FFFFFF"/>
        </w:rPr>
        <w:t>currency-conversion-service Forex service</w:t>
      </w:r>
    </w:p>
    <w:p w14:paraId="401F9380" w14:textId="77777777" w:rsidR="00747AE3" w:rsidRPr="00747AE3" w:rsidRDefault="00747AE3" w:rsidP="00747AE3">
      <w:pPr>
        <w:spacing w:line="240" w:lineRule="auto"/>
        <w:rPr>
          <w:rStyle w:val="HTMLCode"/>
          <w:rFonts w:ascii="Verdana" w:eastAsiaTheme="minorHAnsi" w:hAnsi="Verdana" w:cstheme="minorBidi"/>
          <w:color w:val="000000"/>
          <w:sz w:val="16"/>
          <w:szCs w:val="16"/>
          <w:shd w:val="clear" w:color="auto" w:fill="FFFFFF"/>
        </w:rPr>
      </w:pPr>
      <w:r w:rsidRPr="00747AE3">
        <w:rPr>
          <w:rFonts w:ascii="Courier New" w:eastAsia="Times New Roman" w:hAnsi="Courier New" w:cs="Courier New"/>
          <w:color w:val="1C1E21"/>
          <w:sz w:val="20"/>
        </w:rPr>
        <w:t>FOREX-SERVICE</w:t>
      </w:r>
      <w:r w:rsidRPr="00747AE3">
        <w:rPr>
          <w:rFonts w:ascii="Segoe UI" w:eastAsia="Times New Roman" w:hAnsi="Segoe UI" w:cs="Segoe UI"/>
          <w:color w:val="1C1E21"/>
          <w:sz w:val="18"/>
          <w:szCs w:val="18"/>
        </w:rPr>
        <w:t> is an internal service that determin</w:t>
      </w:r>
      <w:r>
        <w:rPr>
          <w:rFonts w:ascii="Segoe UI" w:eastAsia="Times New Roman" w:hAnsi="Segoe UI" w:cs="Segoe UI"/>
          <w:color w:val="1C1E21"/>
          <w:sz w:val="18"/>
          <w:szCs w:val="18"/>
        </w:rPr>
        <w:t xml:space="preserve">es Foreign Exchange market rate </w:t>
      </w:r>
      <w:r>
        <w:rPr>
          <w:rFonts w:ascii="Verdana" w:hAnsi="Verdana"/>
          <w:color w:val="000000"/>
          <w:sz w:val="16"/>
          <w:szCs w:val="16"/>
          <w:shd w:val="clear" w:color="auto" w:fill="FFFFFF"/>
        </w:rPr>
        <w:t>of specific currency</w:t>
      </w:r>
      <w:r>
        <w:rPr>
          <w:rFonts w:ascii="Segoe UI" w:eastAsia="Times New Roman" w:hAnsi="Segoe UI" w:cs="Segoe UI"/>
          <w:color w:val="1C1E21"/>
          <w:sz w:val="18"/>
          <w:szCs w:val="18"/>
        </w:rPr>
        <w:t xml:space="preserve"> from database with the use of JPA</w:t>
      </w:r>
      <w:r w:rsidRPr="00747AE3">
        <w:rPr>
          <w:rFonts w:ascii="Segoe UI" w:eastAsia="Times New Roman" w:hAnsi="Segoe UI" w:cs="Segoe UI"/>
          <w:color w:val="1C1E21"/>
          <w:sz w:val="18"/>
          <w:szCs w:val="18"/>
        </w:rPr>
        <w:t>, and returns the results for presentation to consumers. Consumers never talk directly to this service, though other applications we write may re-use this service.</w:t>
      </w:r>
    </w:p>
    <w:p w14:paraId="166A6394" w14:textId="77777777" w:rsidR="00747AE3" w:rsidRDefault="00BA224C" w:rsidP="00747AE3">
      <w:pPr>
        <w:spacing w:line="240" w:lineRule="auto"/>
        <w:rPr>
          <w:rFonts w:ascii="Segoe UI" w:eastAsia="Times New Roman" w:hAnsi="Segoe UI" w:cs="Segoe UI"/>
          <w:color w:val="1C1E21"/>
          <w:sz w:val="18"/>
          <w:szCs w:val="18"/>
        </w:rPr>
      </w:pPr>
      <w:r>
        <w:rPr>
          <w:rStyle w:val="HTMLCode"/>
          <w:rFonts w:eastAsiaTheme="minorHAnsi"/>
          <w:color w:val="1C1E21"/>
        </w:rPr>
        <w:t>CURRENCY-CONVERSION-SERVICE</w:t>
      </w:r>
      <w:r>
        <w:rPr>
          <w:rFonts w:ascii="Segoe UI" w:hAnsi="Segoe UI" w:cs="Segoe UI"/>
          <w:color w:val="1C1E21"/>
          <w:sz w:val="18"/>
          <w:szCs w:val="18"/>
        </w:rPr>
        <w:t> </w:t>
      </w:r>
      <w:r w:rsidR="00122A54">
        <w:rPr>
          <w:rFonts w:ascii="Cambria" w:hAnsi="Cambria"/>
          <w:color w:val="222635"/>
          <w:shd w:val="clear" w:color="auto" w:fill="FFFFFF"/>
        </w:rPr>
        <w:t xml:space="preserve">can convert a bucket of currencies into another currency which </w:t>
      </w:r>
      <w:r>
        <w:rPr>
          <w:rFonts w:ascii="Segoe UI" w:hAnsi="Segoe UI" w:cs="Segoe UI"/>
          <w:color w:val="1C1E21"/>
          <w:sz w:val="18"/>
          <w:szCs w:val="18"/>
        </w:rPr>
        <w:t xml:space="preserve">is a consumer-facing microservice that interprets and routes requests to internal services to perform appropriate </w:t>
      </w:r>
      <w:r w:rsidR="00DC5C15">
        <w:rPr>
          <w:rFonts w:ascii="Segoe UI" w:hAnsi="Segoe UI" w:cs="Segoe UI"/>
          <w:color w:val="1C1E21"/>
          <w:sz w:val="18"/>
          <w:szCs w:val="18"/>
        </w:rPr>
        <w:t xml:space="preserve">currency </w:t>
      </w:r>
      <w:r>
        <w:rPr>
          <w:rFonts w:ascii="Segoe UI" w:hAnsi="Segoe UI" w:cs="Segoe UI"/>
          <w:color w:val="1C1E21"/>
          <w:sz w:val="18"/>
          <w:szCs w:val="18"/>
        </w:rPr>
        <w:t>conversions</w:t>
      </w:r>
      <w:r w:rsidR="00747AE3">
        <w:rPr>
          <w:rFonts w:ascii="Segoe UI" w:hAnsi="Segoe UI" w:cs="Segoe UI"/>
          <w:color w:val="1C1E21"/>
          <w:sz w:val="18"/>
          <w:szCs w:val="18"/>
        </w:rPr>
        <w:t xml:space="preserve"> with the use of </w:t>
      </w:r>
      <w:r w:rsidR="00747AE3" w:rsidRPr="00747AE3">
        <w:rPr>
          <w:rFonts w:ascii="Courier New" w:eastAsia="Times New Roman" w:hAnsi="Courier New" w:cs="Courier New"/>
          <w:color w:val="1C1E21"/>
          <w:sz w:val="20"/>
        </w:rPr>
        <w:t>FOREX-SERVICE</w:t>
      </w:r>
      <w:r w:rsidR="00747AE3">
        <w:rPr>
          <w:rFonts w:ascii="Segoe UI" w:eastAsia="Times New Roman" w:hAnsi="Segoe UI" w:cs="Segoe UI"/>
          <w:color w:val="1C1E21"/>
          <w:sz w:val="18"/>
          <w:szCs w:val="18"/>
        </w:rPr>
        <w:t>.</w:t>
      </w:r>
    </w:p>
    <w:p w14:paraId="0A7AE296" w14:textId="77777777" w:rsidR="00747AE3" w:rsidRPr="00952D26" w:rsidRDefault="00952D26" w:rsidP="00F67A86">
      <w:pPr>
        <w:spacing w:line="240" w:lineRule="auto"/>
        <w:rPr>
          <w:rFonts w:ascii="Courier New" w:hAnsi="Courier New" w:cs="Courier New"/>
          <w:color w:val="1C1E21"/>
          <w:sz w:val="20"/>
          <w:szCs w:val="20"/>
        </w:rPr>
      </w:pPr>
      <w:r>
        <w:rPr>
          <w:rFonts w:ascii="Arial" w:hAnsi="Arial" w:cs="Arial"/>
          <w:b/>
          <w:bCs/>
          <w:color w:val="202124"/>
          <w:sz w:val="18"/>
          <w:szCs w:val="18"/>
          <w:shd w:val="clear" w:color="auto" w:fill="FFFFFF"/>
        </w:rPr>
        <w:t>Spring cloud Config Server</w:t>
      </w:r>
      <w:r>
        <w:rPr>
          <w:rFonts w:ascii="Arial" w:hAnsi="Arial" w:cs="Arial"/>
          <w:color w:val="202124"/>
          <w:sz w:val="18"/>
          <w:szCs w:val="18"/>
          <w:shd w:val="clear" w:color="auto" w:fill="FFFFFF"/>
        </w:rPr>
        <w:t> is used which provides a centralized </w:t>
      </w:r>
      <w:r>
        <w:rPr>
          <w:rFonts w:ascii="Arial" w:hAnsi="Arial" w:cs="Arial"/>
          <w:b/>
          <w:bCs/>
          <w:color w:val="202124"/>
          <w:sz w:val="18"/>
          <w:szCs w:val="18"/>
          <w:shd w:val="clear" w:color="auto" w:fill="FFFFFF"/>
        </w:rPr>
        <w:t>server</w:t>
      </w:r>
      <w:r>
        <w:rPr>
          <w:rFonts w:ascii="Arial" w:hAnsi="Arial" w:cs="Arial"/>
          <w:color w:val="202124"/>
          <w:sz w:val="18"/>
          <w:szCs w:val="18"/>
          <w:shd w:val="clear" w:color="auto" w:fill="FFFFFF"/>
        </w:rPr>
        <w:t> for delivering external configuration properties to an </w:t>
      </w:r>
      <w:r>
        <w:rPr>
          <w:rFonts w:ascii="Arial" w:hAnsi="Arial" w:cs="Arial"/>
          <w:b/>
          <w:bCs/>
          <w:color w:val="202124"/>
          <w:sz w:val="18"/>
          <w:szCs w:val="18"/>
          <w:shd w:val="clear" w:color="auto" w:fill="FFFFFF"/>
        </w:rPr>
        <w:t>application</w:t>
      </w:r>
      <w:r>
        <w:rPr>
          <w:rFonts w:ascii="Arial" w:hAnsi="Arial" w:cs="Arial"/>
          <w:color w:val="202124"/>
          <w:sz w:val="18"/>
          <w:szCs w:val="18"/>
          <w:shd w:val="clear" w:color="auto" w:fill="FFFFFF"/>
        </w:rPr>
        <w:t> and a central source for managing this configuration across deployment environments.</w:t>
      </w:r>
    </w:p>
    <w:p w14:paraId="2753425A" w14:textId="77777777" w:rsidR="00391B6E" w:rsidRPr="00F67A86" w:rsidRDefault="000050E5" w:rsidP="00F67A86">
      <w:pPr>
        <w:spacing w:line="240" w:lineRule="auto"/>
        <w:rPr>
          <w:rFonts w:cs="Arial"/>
          <w:color w:val="3A3A3A"/>
          <w:shd w:val="clear" w:color="auto" w:fill="FFFFFF"/>
        </w:rPr>
      </w:pPr>
      <w:r w:rsidRPr="00F67A86">
        <w:rPr>
          <w:rFonts w:cs="Arial"/>
          <w:color w:val="3A3A3A"/>
          <w:shd w:val="clear" w:color="auto" w:fill="FFFFFF"/>
        </w:rPr>
        <w:t>Spring-cloud-</w:t>
      </w:r>
      <w:proofErr w:type="spellStart"/>
      <w:r w:rsidRPr="00F67A86">
        <w:rPr>
          <w:rFonts w:cs="Arial"/>
          <w:color w:val="3A3A3A"/>
          <w:shd w:val="clear" w:color="auto" w:fill="FFFFFF"/>
        </w:rPr>
        <w:t>Open</w:t>
      </w:r>
      <w:r w:rsidR="00391B6E" w:rsidRPr="00F67A86">
        <w:rPr>
          <w:rFonts w:cs="Arial"/>
          <w:color w:val="3A3A3A"/>
          <w:shd w:val="clear" w:color="auto" w:fill="FFFFFF"/>
        </w:rPr>
        <w:t>Feign</w:t>
      </w:r>
      <w:proofErr w:type="spellEnd"/>
      <w:r w:rsidR="00391B6E" w:rsidRPr="00F67A86">
        <w:rPr>
          <w:rFonts w:cs="Arial"/>
          <w:color w:val="3A3A3A"/>
          <w:shd w:val="clear" w:color="auto" w:fill="FFFFFF"/>
        </w:rPr>
        <w:t xml:space="preserve"> rest client is </w:t>
      </w:r>
      <w:r w:rsidR="0087155F" w:rsidRPr="00F67A86">
        <w:rPr>
          <w:rFonts w:cs="Arial"/>
          <w:color w:val="3A3A3A"/>
          <w:shd w:val="clear" w:color="auto" w:fill="FFFFFF"/>
        </w:rPr>
        <w:t>used</w:t>
      </w:r>
      <w:r w:rsidR="00391B6E" w:rsidRPr="00F67A86">
        <w:rPr>
          <w:rFonts w:cs="Arial"/>
          <w:color w:val="3A3A3A"/>
          <w:shd w:val="clear" w:color="auto" w:fill="FFFFFF"/>
        </w:rPr>
        <w:t xml:space="preserve"> to </w:t>
      </w:r>
      <w:r w:rsidR="0087155F" w:rsidRPr="00F67A86">
        <w:rPr>
          <w:rFonts w:cs="Arial"/>
          <w:color w:val="3A3A3A"/>
          <w:shd w:val="clear" w:color="auto" w:fill="FFFFFF"/>
        </w:rPr>
        <w:t>communicate</w:t>
      </w:r>
      <w:r w:rsidR="0079756B" w:rsidRPr="00F67A86">
        <w:rPr>
          <w:rFonts w:cs="Arial"/>
          <w:color w:val="3A3A3A"/>
          <w:shd w:val="clear" w:color="auto" w:fill="FFFFFF"/>
        </w:rPr>
        <w:t xml:space="preserve"> both the microservices</w:t>
      </w:r>
      <w:r w:rsidR="00B66ADB">
        <w:rPr>
          <w:rFonts w:cs="Arial"/>
          <w:color w:val="3A3A3A"/>
          <w:shd w:val="clear" w:color="auto" w:fill="FFFFFF"/>
        </w:rPr>
        <w:t xml:space="preserve"> which </w:t>
      </w:r>
      <w:r w:rsidR="00B66ADB">
        <w:rPr>
          <w:rFonts w:ascii="Verdana" w:hAnsi="Verdana"/>
          <w:color w:val="000000"/>
          <w:sz w:val="16"/>
          <w:szCs w:val="16"/>
          <w:shd w:val="clear" w:color="auto" w:fill="FFFFFF"/>
        </w:rPr>
        <w:t>provides pluggable annotation support to call the REST services instead of writing representative boilerplate code.</w:t>
      </w:r>
      <w:r w:rsidR="00391B6E" w:rsidRPr="00F67A86">
        <w:rPr>
          <w:rFonts w:cs="Arial"/>
          <w:color w:val="3A3A3A"/>
          <w:shd w:val="clear" w:color="auto" w:fill="FFFFFF"/>
        </w:rPr>
        <w:t>,</w:t>
      </w:r>
    </w:p>
    <w:p w14:paraId="40253077" w14:textId="77777777" w:rsidR="0079756B" w:rsidRPr="00F67A86" w:rsidRDefault="000050E5" w:rsidP="00F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Arial"/>
          <w:color w:val="3A3A3A"/>
          <w:shd w:val="clear" w:color="auto" w:fill="FFFFFF"/>
        </w:rPr>
      </w:pPr>
      <w:r w:rsidRPr="000050E5">
        <w:rPr>
          <w:rFonts w:eastAsia="Times New Roman" w:cs="Consolas"/>
          <w:color w:val="24292E"/>
        </w:rPr>
        <w:t>spring-cloud-starter-</w:t>
      </w:r>
      <w:proofErr w:type="spellStart"/>
      <w:r w:rsidRPr="000050E5">
        <w:rPr>
          <w:rFonts w:eastAsia="Times New Roman" w:cs="Consolas"/>
          <w:color w:val="24292E"/>
        </w:rPr>
        <w:t>netflix</w:t>
      </w:r>
      <w:proofErr w:type="spellEnd"/>
      <w:r w:rsidRPr="000050E5">
        <w:rPr>
          <w:rFonts w:eastAsia="Times New Roman" w:cs="Consolas"/>
          <w:color w:val="24292E"/>
        </w:rPr>
        <w:t>-eureka-client</w:t>
      </w:r>
      <w:r w:rsidRPr="00F67A86">
        <w:rPr>
          <w:rFonts w:eastAsia="Times New Roman" w:cs="Consolas"/>
          <w:color w:val="24292E"/>
        </w:rPr>
        <w:t xml:space="preserve"> </w:t>
      </w:r>
      <w:r w:rsidR="00391B6E" w:rsidRPr="00F67A86">
        <w:rPr>
          <w:rFonts w:cs="Arial"/>
          <w:color w:val="3A3A3A"/>
          <w:shd w:val="clear" w:color="auto" w:fill="FFFFFF"/>
        </w:rPr>
        <w:t xml:space="preserve">is </w:t>
      </w:r>
      <w:r w:rsidR="0079756B" w:rsidRPr="00F67A86">
        <w:rPr>
          <w:rFonts w:cs="Arial"/>
          <w:color w:val="3A3A3A"/>
          <w:shd w:val="clear" w:color="auto" w:fill="FFFFFF"/>
        </w:rPr>
        <w:t>used</w:t>
      </w:r>
      <w:r w:rsidR="00391B6E" w:rsidRPr="00F67A86">
        <w:rPr>
          <w:rFonts w:cs="Arial"/>
          <w:color w:val="3A3A3A"/>
          <w:shd w:val="clear" w:color="auto" w:fill="FFFFFF"/>
        </w:rPr>
        <w:t xml:space="preserve"> for service registration and service discovery.</w:t>
      </w:r>
      <w:r w:rsidR="00C11DAF">
        <w:rPr>
          <w:rFonts w:cs="Arial"/>
          <w:color w:val="3A3A3A"/>
          <w:shd w:val="clear" w:color="auto" w:fill="FFFFFF"/>
        </w:rPr>
        <w:t xml:space="preserve"> </w:t>
      </w:r>
      <w:r w:rsidR="00C11DAF">
        <w:rPr>
          <w:rFonts w:ascii="Verdana" w:hAnsi="Verdana"/>
          <w:color w:val="000000"/>
          <w:sz w:val="16"/>
          <w:szCs w:val="16"/>
          <w:shd w:val="clear" w:color="auto" w:fill="FFFFFF"/>
        </w:rPr>
        <w:t>It holds information about all client service applications. Each microservice registers itself with the Eureka naming server.</w:t>
      </w:r>
    </w:p>
    <w:p w14:paraId="6DC120CA" w14:textId="77777777" w:rsidR="000050E5" w:rsidRPr="00F67A86" w:rsidRDefault="000050E5" w:rsidP="00F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24292E"/>
        </w:rPr>
      </w:pPr>
    </w:p>
    <w:p w14:paraId="2513E43D" w14:textId="77777777" w:rsidR="00952D26" w:rsidRDefault="00952D26" w:rsidP="00F67A86">
      <w:pPr>
        <w:spacing w:line="240" w:lineRule="auto"/>
        <w:rPr>
          <w:rFonts w:ascii="Segoe UI" w:hAnsi="Segoe UI" w:cs="Segoe UI"/>
          <w:color w:val="1C1E21"/>
          <w:sz w:val="18"/>
          <w:szCs w:val="18"/>
        </w:rPr>
      </w:pPr>
      <w:r>
        <w:rPr>
          <w:rFonts w:ascii="Segoe UI" w:hAnsi="Segoe UI" w:cs="Segoe UI"/>
          <w:color w:val="1C1E21"/>
          <w:sz w:val="18"/>
          <w:szCs w:val="18"/>
        </w:rPr>
        <w:t>both our </w:t>
      </w:r>
      <w:r>
        <w:rPr>
          <w:rStyle w:val="HTMLCode"/>
          <w:rFonts w:eastAsiaTheme="minorHAnsi"/>
          <w:color w:val="1C1E21"/>
        </w:rPr>
        <w:t>CURRENCY-CONVERSION-SERVICE</w:t>
      </w:r>
      <w:r>
        <w:rPr>
          <w:rFonts w:ascii="Segoe UI" w:hAnsi="Segoe UI" w:cs="Segoe UI"/>
          <w:color w:val="1C1E21"/>
          <w:sz w:val="18"/>
          <w:szCs w:val="18"/>
        </w:rPr>
        <w:t> and </w:t>
      </w:r>
      <w:r>
        <w:rPr>
          <w:rStyle w:val="HTMLCode"/>
          <w:rFonts w:eastAsiaTheme="minorHAnsi"/>
          <w:color w:val="1C1E21"/>
        </w:rPr>
        <w:t>FOREX-SERVICE</w:t>
      </w:r>
      <w:r>
        <w:rPr>
          <w:rFonts w:ascii="Segoe UI" w:hAnsi="Segoe UI" w:cs="Segoe UI"/>
          <w:color w:val="1C1E21"/>
          <w:sz w:val="18"/>
          <w:szCs w:val="18"/>
        </w:rPr>
        <w:t> will register their URLs with Eureka at start-up, and </w:t>
      </w:r>
      <w:r>
        <w:rPr>
          <w:rStyle w:val="HTMLCode"/>
          <w:rFonts w:eastAsiaTheme="minorHAnsi"/>
          <w:color w:val="1C1E21"/>
        </w:rPr>
        <w:t>CURRENCY-CONVERSION-SERVICE</w:t>
      </w:r>
      <w:r>
        <w:rPr>
          <w:rFonts w:ascii="Segoe UI" w:hAnsi="Segoe UI" w:cs="Segoe UI"/>
          <w:color w:val="1C1E21"/>
          <w:sz w:val="18"/>
          <w:szCs w:val="18"/>
        </w:rPr>
        <w:t> will use Eureka to discover required details from </w:t>
      </w:r>
      <w:r>
        <w:rPr>
          <w:rStyle w:val="HTMLCode"/>
          <w:rFonts w:eastAsiaTheme="minorHAnsi"/>
          <w:color w:val="1C1E21"/>
        </w:rPr>
        <w:t>FOREX-SERVICE</w:t>
      </w:r>
      <w:r>
        <w:rPr>
          <w:rFonts w:ascii="Segoe UI" w:hAnsi="Segoe UI" w:cs="Segoe UI"/>
          <w:color w:val="1C1E21"/>
          <w:sz w:val="18"/>
          <w:szCs w:val="18"/>
        </w:rPr>
        <w:t> .</w:t>
      </w:r>
    </w:p>
    <w:p w14:paraId="0727BF92" w14:textId="77777777" w:rsidR="00391B6E" w:rsidRPr="00F67A86" w:rsidRDefault="00391B6E" w:rsidP="00F67A86">
      <w:pPr>
        <w:spacing w:line="240" w:lineRule="auto"/>
        <w:rPr>
          <w:rFonts w:cs="Arial"/>
          <w:color w:val="3A3A3A"/>
          <w:shd w:val="clear" w:color="auto" w:fill="FFFFFF"/>
        </w:rPr>
      </w:pPr>
      <w:r w:rsidRPr="00F67A86">
        <w:rPr>
          <w:rFonts w:cs="Arial"/>
          <w:color w:val="3A3A3A"/>
          <w:shd w:val="clear" w:color="auto" w:fill="FFFFFF"/>
        </w:rPr>
        <w:t xml:space="preserve"> </w:t>
      </w:r>
      <w:r w:rsidR="000050E5" w:rsidRPr="00F67A86">
        <w:rPr>
          <w:rFonts w:cs="Arial"/>
          <w:color w:val="3A3A3A"/>
          <w:shd w:val="clear" w:color="auto" w:fill="FFFFFF"/>
        </w:rPr>
        <w:t>Spring cloud load balan</w:t>
      </w:r>
      <w:r w:rsidRPr="00F67A86">
        <w:rPr>
          <w:rFonts w:cs="Arial"/>
          <w:color w:val="3A3A3A"/>
          <w:shd w:val="clear" w:color="auto" w:fill="FFFFFF"/>
        </w:rPr>
        <w:t xml:space="preserve">cer </w:t>
      </w:r>
      <w:r w:rsidR="000050E5" w:rsidRPr="00F67A86">
        <w:rPr>
          <w:rFonts w:cs="Arial"/>
          <w:color w:val="3A3A3A"/>
          <w:shd w:val="clear" w:color="auto" w:fill="FFFFFF"/>
        </w:rPr>
        <w:t>balances load between multiple instances of microservices by fetching service information from eureka client.</w:t>
      </w:r>
    </w:p>
    <w:p w14:paraId="1AECFB7D" w14:textId="77777777" w:rsidR="00391B6E" w:rsidRPr="00F67A86" w:rsidRDefault="00391B6E" w:rsidP="00F67A86">
      <w:pPr>
        <w:spacing w:line="240" w:lineRule="auto"/>
        <w:rPr>
          <w:rFonts w:cs="Arial"/>
          <w:color w:val="3A3A3A"/>
          <w:shd w:val="clear" w:color="auto" w:fill="FFFFFF"/>
        </w:rPr>
      </w:pPr>
      <w:r w:rsidRPr="00F67A86">
        <w:rPr>
          <w:rFonts w:cs="Arial"/>
          <w:color w:val="3A3A3A"/>
          <w:shd w:val="clear" w:color="auto" w:fill="FFFFFF"/>
        </w:rPr>
        <w:t xml:space="preserve">Spring cloud </w:t>
      </w:r>
      <w:proofErr w:type="spellStart"/>
      <w:r w:rsidR="0081793A" w:rsidRPr="00F67A86">
        <w:rPr>
          <w:rFonts w:cs="Arial"/>
          <w:color w:val="3A3A3A"/>
          <w:shd w:val="clear" w:color="auto" w:fill="FFFFFF"/>
        </w:rPr>
        <w:t>api</w:t>
      </w:r>
      <w:proofErr w:type="spellEnd"/>
      <w:r w:rsidR="0081793A" w:rsidRPr="00F67A86">
        <w:rPr>
          <w:rFonts w:cs="Arial"/>
          <w:color w:val="3A3A3A"/>
          <w:shd w:val="clear" w:color="auto" w:fill="FFFFFF"/>
        </w:rPr>
        <w:t xml:space="preserve"> </w:t>
      </w:r>
      <w:r w:rsidRPr="00F67A86">
        <w:rPr>
          <w:rFonts w:cs="Arial"/>
          <w:color w:val="3A3A3A"/>
          <w:shd w:val="clear" w:color="auto" w:fill="FFFFFF"/>
        </w:rPr>
        <w:t xml:space="preserve">gateway is </w:t>
      </w:r>
      <w:r w:rsidR="0081793A" w:rsidRPr="00F67A86">
        <w:rPr>
          <w:rFonts w:cs="Arial"/>
          <w:color w:val="3A3A3A"/>
          <w:shd w:val="clear" w:color="auto" w:fill="FFFFFF"/>
        </w:rPr>
        <w:t xml:space="preserve">implemented </w:t>
      </w:r>
      <w:r w:rsidR="00DE38FD">
        <w:rPr>
          <w:rFonts w:cs="Arial"/>
          <w:color w:val="3A3A3A"/>
          <w:shd w:val="clear" w:color="auto" w:fill="FFFFFF"/>
        </w:rPr>
        <w:t xml:space="preserve">for all the </w:t>
      </w:r>
      <w:r w:rsidR="0081793A" w:rsidRPr="00F67A86">
        <w:rPr>
          <w:rFonts w:cs="Arial"/>
          <w:color w:val="3A3A3A"/>
          <w:shd w:val="clear" w:color="auto" w:fill="FFFFFF"/>
        </w:rPr>
        <w:t>microservices which provides features like</w:t>
      </w:r>
    </w:p>
    <w:p w14:paraId="1078ADC6" w14:textId="77777777" w:rsidR="0081793A" w:rsidRPr="0081793A" w:rsidRDefault="0081793A" w:rsidP="00F67A86">
      <w:pPr>
        <w:numPr>
          <w:ilvl w:val="0"/>
          <w:numId w:val="1"/>
        </w:numPr>
        <w:shd w:val="clear" w:color="auto" w:fill="FFFFFF"/>
        <w:spacing w:before="60" w:after="100" w:afterAutospacing="1" w:line="240" w:lineRule="auto"/>
        <w:ind w:left="0"/>
        <w:rPr>
          <w:rFonts w:eastAsia="Times New Roman" w:cs="Times New Roman"/>
          <w:color w:val="000000"/>
        </w:rPr>
      </w:pPr>
      <w:r w:rsidRPr="00F67A86">
        <w:rPr>
          <w:rFonts w:eastAsia="Times New Roman" w:cs="Times New Roman"/>
          <w:color w:val="000000"/>
        </w:rPr>
        <w:lastRenderedPageBreak/>
        <w:t>Service Aggregation</w:t>
      </w:r>
    </w:p>
    <w:p w14:paraId="00AF43B9" w14:textId="77777777" w:rsidR="0081793A" w:rsidRPr="0081793A" w:rsidRDefault="0081793A" w:rsidP="00F67A86">
      <w:pPr>
        <w:numPr>
          <w:ilvl w:val="0"/>
          <w:numId w:val="1"/>
        </w:numPr>
        <w:shd w:val="clear" w:color="auto" w:fill="FFFFFF"/>
        <w:spacing w:before="60" w:after="100" w:afterAutospacing="1" w:line="240" w:lineRule="auto"/>
        <w:ind w:left="0"/>
        <w:rPr>
          <w:rFonts w:eastAsia="Times New Roman" w:cs="Times New Roman"/>
          <w:color w:val="000000"/>
        </w:rPr>
      </w:pPr>
      <w:r w:rsidRPr="00F67A86">
        <w:rPr>
          <w:rFonts w:eastAsia="Times New Roman" w:cs="Times New Roman"/>
          <w:color w:val="000000"/>
        </w:rPr>
        <w:t>Authentication, authorization and Security</w:t>
      </w:r>
    </w:p>
    <w:p w14:paraId="5EC5CBEC" w14:textId="77777777" w:rsidR="0081793A" w:rsidRPr="0081793A" w:rsidRDefault="0081793A" w:rsidP="00F67A86">
      <w:pPr>
        <w:numPr>
          <w:ilvl w:val="0"/>
          <w:numId w:val="1"/>
        </w:numPr>
        <w:shd w:val="clear" w:color="auto" w:fill="FFFFFF"/>
        <w:spacing w:before="60" w:after="100" w:afterAutospacing="1" w:line="240" w:lineRule="auto"/>
        <w:ind w:left="0"/>
        <w:rPr>
          <w:rFonts w:eastAsia="Times New Roman" w:cs="Times New Roman"/>
          <w:color w:val="000000"/>
        </w:rPr>
      </w:pPr>
      <w:r w:rsidRPr="00F67A86">
        <w:rPr>
          <w:rFonts w:eastAsia="Times New Roman" w:cs="Times New Roman"/>
          <w:color w:val="000000"/>
        </w:rPr>
        <w:t>Rate Limits</w:t>
      </w:r>
    </w:p>
    <w:p w14:paraId="652D1405" w14:textId="77777777" w:rsidR="0081793A" w:rsidRPr="00ED0498" w:rsidRDefault="0081793A" w:rsidP="00F67A86">
      <w:pPr>
        <w:numPr>
          <w:ilvl w:val="0"/>
          <w:numId w:val="1"/>
        </w:numPr>
        <w:shd w:val="clear" w:color="auto" w:fill="FFFFFF"/>
        <w:spacing w:before="60" w:after="100" w:afterAutospacing="1" w:line="240" w:lineRule="auto"/>
        <w:ind w:left="0"/>
        <w:rPr>
          <w:rFonts w:eastAsia="Times New Roman" w:cs="Times New Roman"/>
          <w:color w:val="000000"/>
        </w:rPr>
      </w:pPr>
      <w:r w:rsidRPr="00F67A86">
        <w:rPr>
          <w:rFonts w:eastAsia="Times New Roman" w:cs="Times New Roman"/>
          <w:color w:val="000000"/>
        </w:rPr>
        <w:t>Fault Tolerance</w:t>
      </w:r>
    </w:p>
    <w:p w14:paraId="0D65EFB7" w14:textId="77777777" w:rsidR="00391B6E" w:rsidRDefault="00276824" w:rsidP="00F67A86">
      <w:pPr>
        <w:spacing w:line="240" w:lineRule="auto"/>
        <w:rPr>
          <w:rFonts w:cs="Arial"/>
          <w:color w:val="3A3A3A"/>
          <w:shd w:val="clear" w:color="auto" w:fill="FFFFFF"/>
        </w:rPr>
      </w:pPr>
      <w:r w:rsidRPr="00F67A86">
        <w:rPr>
          <w:rFonts w:cs="Arial"/>
          <w:color w:val="3A3A3A"/>
          <w:shd w:val="clear" w:color="auto" w:fill="FFFFFF"/>
        </w:rPr>
        <w:t xml:space="preserve">A </w:t>
      </w:r>
      <w:proofErr w:type="spellStart"/>
      <w:r w:rsidRPr="00F67A86">
        <w:rPr>
          <w:rFonts w:cs="Arial"/>
          <w:color w:val="3A3A3A"/>
          <w:shd w:val="clear" w:color="auto" w:fill="FFFFFF"/>
        </w:rPr>
        <w:t>LoggingFilter</w:t>
      </w:r>
      <w:proofErr w:type="spellEnd"/>
      <w:r w:rsidRPr="00F67A86">
        <w:rPr>
          <w:rFonts w:cs="Arial"/>
          <w:color w:val="3A3A3A"/>
          <w:shd w:val="clear" w:color="auto" w:fill="FFFFFF"/>
        </w:rPr>
        <w:t xml:space="preserve"> class is implemented which extends </w:t>
      </w:r>
      <w:proofErr w:type="spellStart"/>
      <w:r w:rsidRPr="00F67A86">
        <w:rPr>
          <w:rFonts w:cs="Arial"/>
          <w:color w:val="3A3A3A"/>
          <w:shd w:val="clear" w:color="auto" w:fill="FFFFFF"/>
        </w:rPr>
        <w:t>Zuul</w:t>
      </w:r>
      <w:proofErr w:type="spellEnd"/>
      <w:r w:rsidRPr="00F67A86">
        <w:rPr>
          <w:rFonts w:cs="Arial"/>
          <w:color w:val="3A3A3A"/>
          <w:shd w:val="clear" w:color="auto" w:fill="FFFFFF"/>
        </w:rPr>
        <w:t xml:space="preserve"> filter class to log the request details which pass through API gateway </w:t>
      </w:r>
      <w:r w:rsidR="00391B6E" w:rsidRPr="00F67A86">
        <w:rPr>
          <w:rFonts w:cs="Arial"/>
          <w:color w:val="3A3A3A"/>
          <w:shd w:val="clear" w:color="auto" w:fill="FFFFFF"/>
        </w:rPr>
        <w:t>.</w:t>
      </w:r>
    </w:p>
    <w:p w14:paraId="1AAA088A" w14:textId="77777777" w:rsidR="004675CF" w:rsidRPr="00F67A86" w:rsidRDefault="004675CF" w:rsidP="00F67A86">
      <w:pPr>
        <w:spacing w:line="240" w:lineRule="auto"/>
        <w:rPr>
          <w:color w:val="000000"/>
          <w:shd w:val="clear" w:color="auto" w:fill="FFFFFF"/>
        </w:rPr>
      </w:pPr>
      <w:r w:rsidRPr="00F67A86">
        <w:rPr>
          <w:color w:val="000000"/>
          <w:shd w:val="clear" w:color="auto" w:fill="FFFFFF"/>
        </w:rPr>
        <w:t>Spring Cloud Sleuth assigns a </w:t>
      </w:r>
      <w:r w:rsidRPr="00F67A86">
        <w:rPr>
          <w:rStyle w:val="Strong"/>
          <w:b w:val="0"/>
          <w:bCs w:val="0"/>
          <w:shd w:val="clear" w:color="auto" w:fill="FFFFFF"/>
        </w:rPr>
        <w:t>unique Id</w:t>
      </w:r>
      <w:r w:rsidRPr="00F67A86">
        <w:rPr>
          <w:color w:val="000000"/>
          <w:shd w:val="clear" w:color="auto" w:fill="FFFFFF"/>
        </w:rPr>
        <w:t> to each request a user made.</w:t>
      </w:r>
    </w:p>
    <w:p w14:paraId="08164D6F" w14:textId="77777777" w:rsidR="004675CF" w:rsidRPr="00F67A86" w:rsidRDefault="004675CF" w:rsidP="00F67A86">
      <w:pPr>
        <w:spacing w:line="240" w:lineRule="auto"/>
        <w:rPr>
          <w:rFonts w:cs="Arial"/>
          <w:color w:val="3A3A3A"/>
          <w:shd w:val="clear" w:color="auto" w:fill="FFFFFF"/>
        </w:rPr>
      </w:pPr>
      <w:proofErr w:type="spellStart"/>
      <w:r w:rsidRPr="00F67A86">
        <w:rPr>
          <w:color w:val="000000"/>
          <w:shd w:val="clear" w:color="auto" w:fill="FFFFFF"/>
        </w:rPr>
        <w:t>Zipkin</w:t>
      </w:r>
      <w:proofErr w:type="spellEnd"/>
      <w:r w:rsidRPr="00F67A86">
        <w:rPr>
          <w:color w:val="000000"/>
          <w:shd w:val="clear" w:color="auto" w:fill="FFFFFF"/>
        </w:rPr>
        <w:t xml:space="preserve"> distributed tracing server is used to manage the traces details of the subsequent services.</w:t>
      </w:r>
    </w:p>
    <w:p w14:paraId="5AA550BF" w14:textId="77777777" w:rsidR="00F32180" w:rsidRPr="00F67A86" w:rsidRDefault="005A67AD" w:rsidP="00F67A86">
      <w:pPr>
        <w:spacing w:line="240" w:lineRule="auto"/>
        <w:rPr>
          <w:color w:val="000000"/>
          <w:shd w:val="clear" w:color="auto" w:fill="FFFFFF"/>
        </w:rPr>
      </w:pPr>
      <w:r>
        <w:rPr>
          <w:color w:val="000000"/>
          <w:shd w:val="clear" w:color="auto" w:fill="FFFFFF"/>
        </w:rPr>
        <w:t>/</w:t>
      </w:r>
      <w:r w:rsidR="00F32180" w:rsidRPr="00F67A86">
        <w:rPr>
          <w:color w:val="000000"/>
          <w:shd w:val="clear" w:color="auto" w:fill="FFFFFF"/>
        </w:rPr>
        <w:t>to centralize all the logs from all the microservices, Rabbit MQ server is used.</w:t>
      </w:r>
      <w:r w:rsidR="00F97DB1" w:rsidRPr="00F67A86">
        <w:rPr>
          <w:color w:val="000000"/>
          <w:shd w:val="clear" w:color="auto" w:fill="FFFFFF"/>
        </w:rPr>
        <w:t xml:space="preserve"> All the microservices puts the log messages on the queue called </w:t>
      </w:r>
      <w:r w:rsidR="00F97DB1" w:rsidRPr="00F67A86">
        <w:rPr>
          <w:rStyle w:val="Strong"/>
          <w:b w:val="0"/>
          <w:bCs w:val="0"/>
          <w:shd w:val="clear" w:color="auto" w:fill="FFFFFF"/>
        </w:rPr>
        <w:t>RabbitMQ,</w:t>
      </w:r>
      <w:r w:rsidR="00F97DB1" w:rsidRPr="00F67A86">
        <w:rPr>
          <w:color w:val="000000"/>
          <w:shd w:val="clear" w:color="auto" w:fill="FFFFFF"/>
        </w:rPr>
        <w:t xml:space="preserve"> and the </w:t>
      </w:r>
      <w:proofErr w:type="spellStart"/>
      <w:r w:rsidR="00F97DB1" w:rsidRPr="00F67A86">
        <w:rPr>
          <w:color w:val="000000"/>
          <w:shd w:val="clear" w:color="auto" w:fill="FFFFFF"/>
        </w:rPr>
        <w:t>Zipkin</w:t>
      </w:r>
      <w:proofErr w:type="spellEnd"/>
      <w:r w:rsidR="00F97DB1" w:rsidRPr="00F67A86">
        <w:rPr>
          <w:color w:val="000000"/>
          <w:shd w:val="clear" w:color="auto" w:fill="FFFFFF"/>
        </w:rPr>
        <w:t xml:space="preserve"> picks these log messages from the RabbitMQ.</w:t>
      </w:r>
      <w:r>
        <w:rPr>
          <w:color w:val="000000"/>
          <w:shd w:val="clear" w:color="auto" w:fill="FFFFFF"/>
        </w:rPr>
        <w:t>/</w:t>
      </w:r>
    </w:p>
    <w:p w14:paraId="13179CC9" w14:textId="77777777" w:rsidR="00F67A86" w:rsidRDefault="00ED35BC" w:rsidP="00F67A86">
      <w:pPr>
        <w:shd w:val="clear" w:color="auto" w:fill="FFFFFF"/>
        <w:spacing w:before="100" w:beforeAutospacing="1" w:after="100" w:afterAutospacing="1" w:line="240" w:lineRule="auto"/>
        <w:outlineLvl w:val="1"/>
        <w:rPr>
          <w:rFonts w:eastAsia="Times New Roman" w:cs="Times New Roman"/>
          <w:color w:val="610B38"/>
        </w:rPr>
      </w:pPr>
      <w:proofErr w:type="spellStart"/>
      <w:r w:rsidRPr="00ED35BC">
        <w:rPr>
          <w:rFonts w:eastAsia="Times New Roman" w:cs="Times New Roman"/>
          <w:color w:val="610B38"/>
        </w:rPr>
        <w:t>Zipkin</w:t>
      </w:r>
      <w:proofErr w:type="spellEnd"/>
      <w:r w:rsidRPr="00ED35BC">
        <w:rPr>
          <w:rFonts w:eastAsia="Times New Roman" w:cs="Times New Roman"/>
          <w:color w:val="610B38"/>
        </w:rPr>
        <w:t xml:space="preserve"> UI Dashboard </w:t>
      </w:r>
      <w:r w:rsidRPr="00F67A86">
        <w:rPr>
          <w:rFonts w:eastAsia="Times New Roman" w:cs="Times New Roman"/>
          <w:color w:val="610B38"/>
        </w:rPr>
        <w:t xml:space="preserve">is used </w:t>
      </w:r>
      <w:r w:rsidRPr="00ED35BC">
        <w:rPr>
          <w:rFonts w:eastAsia="Times New Roman" w:cs="Times New Roman"/>
          <w:color w:val="610B38"/>
        </w:rPr>
        <w:t>to trace the request</w:t>
      </w:r>
      <w:r w:rsidRPr="00F67A86">
        <w:rPr>
          <w:rFonts w:eastAsia="Times New Roman" w:cs="Times New Roman"/>
          <w:color w:val="610B38"/>
        </w:rPr>
        <w:t xml:space="preserve"> details fired by the user.</w:t>
      </w:r>
    </w:p>
    <w:p w14:paraId="0BE685FE" w14:textId="77777777" w:rsidR="00391B6E" w:rsidRDefault="00391B6E" w:rsidP="00F67A86">
      <w:pPr>
        <w:shd w:val="clear" w:color="auto" w:fill="FFFFFF"/>
        <w:spacing w:before="100" w:beforeAutospacing="1" w:after="100" w:afterAutospacing="1" w:line="240" w:lineRule="auto"/>
        <w:outlineLvl w:val="1"/>
        <w:rPr>
          <w:rFonts w:cs="Segoe UI"/>
          <w:color w:val="4C555A"/>
        </w:rPr>
      </w:pPr>
      <w:proofErr w:type="spellStart"/>
      <w:r w:rsidRPr="00F67A86">
        <w:rPr>
          <w:rFonts w:cs="Arial"/>
          <w:color w:val="3A3A3A"/>
          <w:shd w:val="clear" w:color="auto" w:fill="FFFFFF"/>
        </w:rPr>
        <w:t>Resilence</w:t>
      </w:r>
      <w:proofErr w:type="spellEnd"/>
      <w:r w:rsidRPr="00F67A86">
        <w:rPr>
          <w:rFonts w:cs="Arial"/>
          <w:color w:val="3A3A3A"/>
          <w:shd w:val="clear" w:color="auto" w:fill="FFFFFF"/>
        </w:rPr>
        <w:t xml:space="preserve"> 4j </w:t>
      </w:r>
      <w:r w:rsidR="00F67A86" w:rsidRPr="00F67A86">
        <w:rPr>
          <w:rFonts w:cs="Arial"/>
          <w:color w:val="3A3A3A"/>
          <w:shd w:val="clear" w:color="auto" w:fill="FFFFFF"/>
        </w:rPr>
        <w:t xml:space="preserve">is used for features like </w:t>
      </w:r>
      <w:r w:rsidR="00F67A86" w:rsidRPr="00F67A86">
        <w:rPr>
          <w:rFonts w:cs="Segoe UI"/>
          <w:color w:val="4C555A"/>
        </w:rPr>
        <w:t>Circuit Breaker, Rate Limiter, Retry or Bulkhead.</w:t>
      </w:r>
    </w:p>
    <w:p w14:paraId="25AF12E1" w14:textId="77777777" w:rsidR="00A00096" w:rsidRPr="00A00096" w:rsidRDefault="00A00096" w:rsidP="00A00096">
      <w:pPr>
        <w:spacing w:line="240" w:lineRule="auto"/>
        <w:rPr>
          <w:rFonts w:cs="Arial"/>
          <w:color w:val="3A3A3A"/>
          <w:shd w:val="clear" w:color="auto" w:fill="FFFFFF"/>
        </w:rPr>
      </w:pPr>
      <w:r w:rsidRPr="00C167A6">
        <w:rPr>
          <w:rFonts w:asciiTheme="majorHAnsi" w:hAnsiTheme="majorHAnsi"/>
          <w:color w:val="222635"/>
          <w:shd w:val="clear" w:color="auto" w:fill="FFFFFF"/>
        </w:rPr>
        <w:t>Circuit breaker is used maintain the flow of microservices uninterrupted in case of any microservices failure</w:t>
      </w:r>
      <w:r>
        <w:rPr>
          <w:rFonts w:asciiTheme="majorHAnsi" w:hAnsiTheme="majorHAnsi"/>
          <w:color w:val="222635"/>
          <w:shd w:val="clear" w:color="auto" w:fill="FFFFFF"/>
        </w:rPr>
        <w:t xml:space="preserve">. </w:t>
      </w:r>
    </w:p>
    <w:p w14:paraId="4873FEA8" w14:textId="77777777" w:rsidR="00A00096" w:rsidRDefault="00A00096" w:rsidP="0011737D">
      <w:pPr>
        <w:jc w:val="both"/>
        <w:rPr>
          <w:rFonts w:cs="Segoe UI"/>
          <w:color w:val="4C555A"/>
        </w:rPr>
      </w:pPr>
      <w:r>
        <w:rPr>
          <w:rFonts w:cs="Segoe UI"/>
          <w:noProof/>
          <w:color w:val="4C555A"/>
        </w:rPr>
        <w:drawing>
          <wp:inline distT="0" distB="0" distL="0" distR="0" wp14:anchorId="4379CDAC" wp14:editId="32D42098">
            <wp:extent cx="5943600" cy="3805351"/>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943600" cy="3805351"/>
                    </a:xfrm>
                    <a:prstGeom prst="rect">
                      <a:avLst/>
                    </a:prstGeom>
                    <a:noFill/>
                    <a:ln w="9525">
                      <a:noFill/>
                      <a:miter lim="800000"/>
                      <a:headEnd/>
                      <a:tailEnd/>
                    </a:ln>
                  </pic:spPr>
                </pic:pic>
              </a:graphicData>
            </a:graphic>
          </wp:inline>
        </w:drawing>
      </w:r>
    </w:p>
    <w:p w14:paraId="24FD405C" w14:textId="77777777" w:rsidR="0052690E" w:rsidRDefault="0052690E" w:rsidP="0011737D">
      <w:pPr>
        <w:jc w:val="both"/>
        <w:rPr>
          <w:rFonts w:ascii="Helvetica" w:hAnsi="Helvetica" w:cs="Helvetica"/>
          <w:b/>
          <w:bCs/>
          <w:sz w:val="20"/>
          <w:szCs w:val="20"/>
        </w:rPr>
      </w:pPr>
    </w:p>
    <w:p w14:paraId="229ACE48" w14:textId="77777777" w:rsidR="0052690E" w:rsidRDefault="0052690E" w:rsidP="0011737D">
      <w:pPr>
        <w:jc w:val="both"/>
        <w:rPr>
          <w:rFonts w:ascii="Helvetica" w:hAnsi="Helvetica" w:cs="Helvetica"/>
          <w:b/>
          <w:bCs/>
          <w:sz w:val="20"/>
          <w:szCs w:val="20"/>
        </w:rPr>
      </w:pPr>
    </w:p>
    <w:p w14:paraId="27E8773A" w14:textId="77777777" w:rsidR="0052690E" w:rsidRDefault="0052690E" w:rsidP="0052690E">
      <w:pPr>
        <w:spacing w:line="240" w:lineRule="auto"/>
        <w:rPr>
          <w:rFonts w:asciiTheme="majorHAnsi" w:hAnsiTheme="majorHAnsi"/>
          <w:color w:val="222635"/>
          <w:shd w:val="clear" w:color="auto" w:fill="FFFFFF"/>
        </w:rPr>
      </w:pPr>
      <w:r>
        <w:rPr>
          <w:rFonts w:asciiTheme="majorHAnsi" w:hAnsiTheme="majorHAnsi"/>
          <w:color w:val="222635"/>
          <w:shd w:val="clear" w:color="auto" w:fill="FFFFFF"/>
        </w:rPr>
        <w:t>Why Currency exchange service is taken as separate service?</w:t>
      </w:r>
    </w:p>
    <w:p w14:paraId="1C32A219" w14:textId="77777777" w:rsidR="0052690E" w:rsidRDefault="0052690E" w:rsidP="0052690E">
      <w:pPr>
        <w:spacing w:line="240" w:lineRule="auto"/>
        <w:rPr>
          <w:rFonts w:asciiTheme="majorHAnsi" w:hAnsiTheme="majorHAnsi"/>
          <w:color w:val="222635"/>
          <w:shd w:val="clear" w:color="auto" w:fill="FFFFFF"/>
        </w:rPr>
      </w:pPr>
      <w:r>
        <w:rPr>
          <w:rFonts w:asciiTheme="majorHAnsi" w:hAnsiTheme="majorHAnsi"/>
          <w:color w:val="222635"/>
          <w:shd w:val="clear" w:color="auto" w:fill="FFFFFF"/>
        </w:rPr>
        <w:lastRenderedPageBreak/>
        <w:t>Because the currency exchange is used with many other microservices as per example for ATM related transactions.</w:t>
      </w:r>
    </w:p>
    <w:p w14:paraId="5D814B22" w14:textId="77777777" w:rsidR="000932DB" w:rsidRPr="000932DB" w:rsidRDefault="000932DB" w:rsidP="000932DB">
      <w:pPr>
        <w:rPr>
          <w:rFonts w:asciiTheme="majorHAnsi" w:hAnsiTheme="majorHAnsi"/>
        </w:rPr>
      </w:pPr>
      <w:r w:rsidRPr="000932DB">
        <w:rPr>
          <w:rFonts w:asciiTheme="majorHAnsi" w:hAnsiTheme="majorHAnsi" w:cs="Arial"/>
          <w:color w:val="444444"/>
          <w:shd w:val="clear" w:color="auto" w:fill="FFFFFF"/>
        </w:rPr>
        <w:t>forex card as a prepaid travel card that you can load with a foreign currency of your choice. You can use a forex card just like a credit or debit card to pay for your expenses in a local currency abroad. You can withdraw local cash from an ATM.</w:t>
      </w:r>
    </w:p>
    <w:p w14:paraId="442C3E14" w14:textId="77777777" w:rsidR="000932DB" w:rsidRPr="000932DB" w:rsidRDefault="000932DB" w:rsidP="000932DB">
      <w:pPr>
        <w:pStyle w:val="NormalWeb"/>
        <w:shd w:val="clear" w:color="auto" w:fill="FFFFFF"/>
        <w:spacing w:before="0" w:beforeAutospacing="0" w:after="0" w:afterAutospacing="0"/>
        <w:rPr>
          <w:rFonts w:asciiTheme="majorHAnsi" w:hAnsiTheme="majorHAnsi" w:cs="Arial"/>
          <w:color w:val="444444"/>
          <w:sz w:val="22"/>
          <w:szCs w:val="22"/>
        </w:rPr>
      </w:pPr>
      <w:r w:rsidRPr="000932DB">
        <w:rPr>
          <w:rFonts w:asciiTheme="majorHAnsi" w:hAnsiTheme="majorHAnsi" w:cs="Arial"/>
          <w:color w:val="444444"/>
          <w:sz w:val="22"/>
          <w:szCs w:val="22"/>
        </w:rPr>
        <w:t xml:space="preserve">A forex card comes with two main variants–multicurrency forex cards and single currency cards. A single currency card has limited use, and you will incur higher cross-currency charges if you use it in another currency. A multicurrency card for example, can travel with you wherever you go. You can load it with up to 23 currencies and use it across the world. You can also shuffle funds from one currency to another whenever you need via prepaid </w:t>
      </w:r>
      <w:proofErr w:type="spellStart"/>
      <w:r w:rsidRPr="000932DB">
        <w:rPr>
          <w:rFonts w:asciiTheme="majorHAnsi" w:hAnsiTheme="majorHAnsi" w:cs="Arial"/>
          <w:color w:val="444444"/>
          <w:sz w:val="22"/>
          <w:szCs w:val="22"/>
        </w:rPr>
        <w:t>NetBanking</w:t>
      </w:r>
      <w:proofErr w:type="spellEnd"/>
      <w:r w:rsidRPr="000932DB">
        <w:rPr>
          <w:rFonts w:asciiTheme="majorHAnsi" w:hAnsiTheme="majorHAnsi" w:cs="Arial"/>
          <w:color w:val="444444"/>
          <w:sz w:val="22"/>
          <w:szCs w:val="22"/>
        </w:rPr>
        <w:t xml:space="preserve"> -- for example, if you are visiting two countries which have different currencies.</w:t>
      </w:r>
    </w:p>
    <w:p w14:paraId="7056603A" w14:textId="77777777" w:rsidR="0052690E" w:rsidRDefault="0052690E" w:rsidP="0011737D">
      <w:pPr>
        <w:jc w:val="both"/>
        <w:rPr>
          <w:rFonts w:ascii="Helvetica" w:hAnsi="Helvetica" w:cs="Helvetica"/>
          <w:b/>
          <w:bCs/>
          <w:sz w:val="20"/>
          <w:szCs w:val="20"/>
        </w:rPr>
      </w:pPr>
    </w:p>
    <w:p w14:paraId="3CB67E8B" w14:textId="77777777" w:rsidR="00377A7B" w:rsidRPr="00377A7B" w:rsidRDefault="00377A7B" w:rsidP="0011737D">
      <w:pPr>
        <w:jc w:val="both"/>
        <w:rPr>
          <w:rFonts w:ascii="Helvetica" w:hAnsi="Helvetica" w:cs="Helvetica"/>
          <w:b/>
          <w:bCs/>
          <w:sz w:val="20"/>
          <w:szCs w:val="20"/>
        </w:rPr>
      </w:pPr>
      <w:r w:rsidRPr="00377A7B">
        <w:rPr>
          <w:rFonts w:ascii="Helvetica" w:hAnsi="Helvetica" w:cs="Helvetica"/>
          <w:b/>
          <w:bCs/>
          <w:sz w:val="20"/>
          <w:szCs w:val="20"/>
        </w:rPr>
        <w:t>Project 2:</w:t>
      </w:r>
    </w:p>
    <w:p w14:paraId="40215C82" w14:textId="77777777" w:rsidR="0011737D" w:rsidRPr="0011737D" w:rsidRDefault="0011737D" w:rsidP="0011737D">
      <w:pPr>
        <w:jc w:val="both"/>
        <w:rPr>
          <w:rFonts w:ascii="Helvetica" w:hAnsi="Helvetica" w:cs="Helvetica"/>
          <w:sz w:val="20"/>
          <w:szCs w:val="20"/>
        </w:rPr>
      </w:pPr>
      <w:r w:rsidRPr="0011737D">
        <w:rPr>
          <w:rFonts w:ascii="Helvetica" w:hAnsi="Helvetica" w:cs="Helvetica"/>
          <w:sz w:val="20"/>
          <w:szCs w:val="20"/>
        </w:rPr>
        <w:t>KYC – Know Your Customer process that is followed in large Financial Institutions (FI) involves understanding the type of accounts &amp; products a customer owns in an institution, verifying the documentary evidences and ID’s produced by the customer to prove the reliability of the information furnished</w:t>
      </w:r>
    </w:p>
    <w:p w14:paraId="5AE6C20A" w14:textId="77777777" w:rsidR="0068147B" w:rsidRDefault="0068147B" w:rsidP="00F67A86">
      <w:pPr>
        <w:shd w:val="clear" w:color="auto" w:fill="FFFFFF"/>
        <w:spacing w:before="100" w:beforeAutospacing="1" w:after="100" w:afterAutospacing="1" w:line="240" w:lineRule="auto"/>
        <w:outlineLvl w:val="1"/>
      </w:pPr>
      <w:r>
        <w:t>Know Your Customer enables banks to understand its customers and their financial dealings to serve them better and manage its risks prudently.</w:t>
      </w:r>
    </w:p>
    <w:p w14:paraId="61AED92A" w14:textId="77777777" w:rsidR="0011737D" w:rsidRDefault="0011737D" w:rsidP="00F67A86">
      <w:pPr>
        <w:shd w:val="clear" w:color="auto" w:fill="FFFFFF"/>
        <w:spacing w:before="100" w:beforeAutospacing="1" w:after="100" w:afterAutospacing="1" w:line="240" w:lineRule="auto"/>
        <w:outlineLvl w:val="1"/>
      </w:pPr>
      <w:r>
        <w:t>There are various modules included. Such as</w:t>
      </w:r>
    </w:p>
    <w:p w14:paraId="0BCE10CE" w14:textId="77777777" w:rsidR="00B84018" w:rsidRDefault="00B84018" w:rsidP="00F67A86">
      <w:pPr>
        <w:shd w:val="clear" w:color="auto" w:fill="FFFFFF"/>
        <w:spacing w:before="100" w:beforeAutospacing="1" w:after="100" w:afterAutospacing="1" w:line="240" w:lineRule="auto"/>
        <w:outlineLvl w:val="1"/>
      </w:pPr>
      <w:r>
        <w:t>Client registration</w:t>
      </w:r>
    </w:p>
    <w:p w14:paraId="7B675B91" w14:textId="77777777" w:rsidR="009261A4" w:rsidRDefault="000A5224" w:rsidP="00F67A86">
      <w:pPr>
        <w:shd w:val="clear" w:color="auto" w:fill="FFFFFF"/>
        <w:spacing w:before="100" w:beforeAutospacing="1" w:after="100" w:afterAutospacing="1" w:line="240" w:lineRule="auto"/>
        <w:outlineLvl w:val="1"/>
        <w:rPr>
          <w:rFonts w:cs="Segoe UI"/>
          <w:color w:val="4C555A"/>
        </w:rPr>
      </w:pPr>
      <w:r>
        <w:rPr>
          <w:rFonts w:cs="Segoe UI"/>
          <w:color w:val="4C555A"/>
        </w:rPr>
        <w:t>Client Data Capture</w:t>
      </w:r>
    </w:p>
    <w:p w14:paraId="4730B460" w14:textId="77777777" w:rsidR="000A5224" w:rsidRDefault="00067098" w:rsidP="00F67A86">
      <w:pPr>
        <w:shd w:val="clear" w:color="auto" w:fill="FFFFFF"/>
        <w:spacing w:before="100" w:beforeAutospacing="1" w:after="100" w:afterAutospacing="1" w:line="240" w:lineRule="auto"/>
        <w:outlineLvl w:val="1"/>
        <w:rPr>
          <w:rFonts w:cs="Segoe UI"/>
          <w:color w:val="4C555A"/>
        </w:rPr>
      </w:pPr>
      <w:r>
        <w:rPr>
          <w:rFonts w:cs="Segoe UI"/>
          <w:color w:val="4C555A"/>
        </w:rPr>
        <w:t>Client due diligence</w:t>
      </w:r>
    </w:p>
    <w:p w14:paraId="32849387" w14:textId="77777777" w:rsidR="000A5224" w:rsidRDefault="00421EBA" w:rsidP="00F67A86">
      <w:pPr>
        <w:shd w:val="clear" w:color="auto" w:fill="FFFFFF"/>
        <w:spacing w:before="100" w:beforeAutospacing="1" w:after="100" w:afterAutospacing="1" w:line="240" w:lineRule="auto"/>
        <w:outlineLvl w:val="1"/>
        <w:rPr>
          <w:rFonts w:cs="Segoe UI"/>
          <w:color w:val="4C555A"/>
        </w:rPr>
      </w:pPr>
      <w:r>
        <w:rPr>
          <w:rFonts w:cs="Segoe UI"/>
          <w:color w:val="4C555A"/>
        </w:rPr>
        <w:t>Client acceptance</w:t>
      </w:r>
    </w:p>
    <w:p w14:paraId="231C74EA" w14:textId="77777777" w:rsidR="003927CB" w:rsidRDefault="003927CB" w:rsidP="00F67A86">
      <w:pPr>
        <w:shd w:val="clear" w:color="auto" w:fill="FFFFFF"/>
        <w:spacing w:before="100" w:beforeAutospacing="1" w:after="100" w:afterAutospacing="1" w:line="240" w:lineRule="auto"/>
        <w:outlineLvl w:val="1"/>
        <w:rPr>
          <w:rFonts w:cs="Segoe UI"/>
          <w:color w:val="4C555A"/>
        </w:rPr>
      </w:pPr>
      <w:r>
        <w:rPr>
          <w:rFonts w:cs="Segoe UI"/>
          <w:color w:val="4C555A"/>
        </w:rPr>
        <w:t>Client</w:t>
      </w:r>
      <w:r w:rsidR="00D67090">
        <w:rPr>
          <w:rFonts w:cs="Segoe UI"/>
          <w:color w:val="4C555A"/>
        </w:rPr>
        <w:t xml:space="preserve"> will be registered by creating his own username and password.</w:t>
      </w:r>
      <w:r w:rsidR="00CF7763">
        <w:rPr>
          <w:rFonts w:cs="Segoe UI"/>
          <w:color w:val="4C555A"/>
        </w:rPr>
        <w:t xml:space="preserve"> </w:t>
      </w:r>
    </w:p>
    <w:p w14:paraId="15BE0ACE" w14:textId="77777777" w:rsidR="00D67090" w:rsidRDefault="00CF7763" w:rsidP="00F67A86">
      <w:pPr>
        <w:shd w:val="clear" w:color="auto" w:fill="FFFFFF"/>
        <w:spacing w:before="100" w:beforeAutospacing="1" w:after="100" w:afterAutospacing="1" w:line="240" w:lineRule="auto"/>
        <w:outlineLvl w:val="1"/>
        <w:rPr>
          <w:rFonts w:cs="Segoe UI"/>
          <w:color w:val="4C555A"/>
        </w:rPr>
      </w:pPr>
      <w:r>
        <w:rPr>
          <w:rFonts w:cs="Segoe UI"/>
          <w:color w:val="4C555A"/>
        </w:rPr>
        <w:t xml:space="preserve">After the authenticated </w:t>
      </w:r>
      <w:r w:rsidR="003927CB">
        <w:rPr>
          <w:rFonts w:cs="Segoe UI"/>
          <w:color w:val="4C555A"/>
        </w:rPr>
        <w:t>client</w:t>
      </w:r>
      <w:r>
        <w:rPr>
          <w:rFonts w:cs="Segoe UI"/>
          <w:color w:val="4C555A"/>
        </w:rPr>
        <w:t xml:space="preserve"> login, </w:t>
      </w:r>
      <w:r w:rsidR="003927CB">
        <w:rPr>
          <w:rFonts w:cs="Segoe UI"/>
          <w:color w:val="4C555A"/>
        </w:rPr>
        <w:t>client</w:t>
      </w:r>
      <w:r>
        <w:rPr>
          <w:rFonts w:cs="Segoe UI"/>
          <w:color w:val="4C555A"/>
        </w:rPr>
        <w:t xml:space="preserve"> can add all required KYC details to his account.</w:t>
      </w:r>
    </w:p>
    <w:p w14:paraId="36B1337D" w14:textId="77777777" w:rsidR="007B5576" w:rsidRPr="008A07C5" w:rsidRDefault="003927CB" w:rsidP="00A659E7">
      <w:pPr>
        <w:shd w:val="clear" w:color="auto" w:fill="FFFFFF"/>
        <w:spacing w:line="240" w:lineRule="auto"/>
        <w:outlineLvl w:val="1"/>
        <w:rPr>
          <w:rFonts w:cs="Arial"/>
          <w:color w:val="202124"/>
          <w:shd w:val="clear" w:color="auto" w:fill="FFFFFF"/>
        </w:rPr>
      </w:pPr>
      <w:r w:rsidRPr="008A07C5">
        <w:rPr>
          <w:rFonts w:cs="Segoe UI"/>
          <w:color w:val="4C555A"/>
        </w:rPr>
        <w:t xml:space="preserve">Client </w:t>
      </w:r>
      <w:r w:rsidR="0011737D" w:rsidRPr="008A07C5">
        <w:rPr>
          <w:rFonts w:cs="Segoe UI"/>
          <w:color w:val="4C555A"/>
        </w:rPr>
        <w:t>due diligence is the process of</w:t>
      </w:r>
      <w:r w:rsidRPr="008A07C5">
        <w:rPr>
          <w:rFonts w:cs="Segoe UI"/>
          <w:color w:val="4C555A"/>
        </w:rPr>
        <w:t xml:space="preserve"> </w:t>
      </w:r>
      <w:r w:rsidRPr="008A07C5">
        <w:rPr>
          <w:rFonts w:cs="Arial"/>
          <w:color w:val="202124"/>
          <w:shd w:val="clear" w:color="auto" w:fill="FFFFFF"/>
        </w:rPr>
        <w:t>assessing client’s background to determine their identity and the level of risk they possess.</w:t>
      </w:r>
    </w:p>
    <w:p w14:paraId="47111428" w14:textId="77777777" w:rsidR="00A2433C" w:rsidRPr="008A07C5" w:rsidRDefault="00A2433C" w:rsidP="008A07C5">
      <w:pPr>
        <w:shd w:val="clear" w:color="auto" w:fill="FFFFFF"/>
        <w:spacing w:before="100" w:beforeAutospacing="1" w:after="100" w:afterAutospacing="1" w:line="240" w:lineRule="auto"/>
        <w:rPr>
          <w:rFonts w:eastAsia="Times New Roman" w:cs="Times New Roman"/>
          <w:color w:val="333333"/>
        </w:rPr>
      </w:pPr>
      <w:r w:rsidRPr="008A07C5">
        <w:rPr>
          <w:rFonts w:eastAsia="Times New Roman" w:cs="Times New Roman"/>
          <w:color w:val="333333"/>
        </w:rPr>
        <w:t>The clients will be a</w:t>
      </w:r>
      <w:r w:rsidRPr="00A2433C">
        <w:rPr>
          <w:rFonts w:eastAsia="Times New Roman" w:cs="Times New Roman"/>
          <w:color w:val="333333"/>
        </w:rPr>
        <w:t>ccept</w:t>
      </w:r>
      <w:r w:rsidRPr="008A07C5">
        <w:rPr>
          <w:rFonts w:eastAsia="Times New Roman" w:cs="Times New Roman"/>
          <w:color w:val="333333"/>
        </w:rPr>
        <w:t xml:space="preserve">ed </w:t>
      </w:r>
      <w:r w:rsidRPr="00A2433C">
        <w:rPr>
          <w:rFonts w:eastAsia="Times New Roman" w:cs="Times New Roman"/>
          <w:color w:val="333333"/>
        </w:rPr>
        <w:t xml:space="preserve">whose identity is established by conducting due diligence appropriate to </w:t>
      </w:r>
      <w:r w:rsidR="0011737D" w:rsidRPr="008A07C5">
        <w:rPr>
          <w:color w:val="333333"/>
          <w:shd w:val="clear" w:color="auto" w:fill="FFFFFF"/>
        </w:rPr>
        <w:t xml:space="preserve">the risk profile of the client. </w:t>
      </w:r>
    </w:p>
    <w:p w14:paraId="753F22E3" w14:textId="77777777" w:rsidR="00130DB8" w:rsidRPr="00A659E7" w:rsidRDefault="00130DB8" w:rsidP="00A659E7">
      <w:pPr>
        <w:shd w:val="clear" w:color="auto" w:fill="FFFFFF"/>
        <w:spacing w:line="240" w:lineRule="auto"/>
        <w:outlineLvl w:val="1"/>
        <w:rPr>
          <w:rFonts w:cs="Segoe UI"/>
          <w:color w:val="4C555A"/>
        </w:rPr>
      </w:pPr>
      <w:r w:rsidRPr="00A659E7">
        <w:rPr>
          <w:rFonts w:cs="Segoe UI"/>
          <w:color w:val="4C555A"/>
        </w:rPr>
        <w:t xml:space="preserve">All the </w:t>
      </w:r>
      <w:r w:rsidR="00146E2B" w:rsidRPr="00A659E7">
        <w:rPr>
          <w:rFonts w:cs="Segoe UI"/>
          <w:color w:val="4C555A"/>
        </w:rPr>
        <w:t>server side logic</w:t>
      </w:r>
      <w:r w:rsidRPr="00A659E7">
        <w:rPr>
          <w:rFonts w:cs="Segoe UI"/>
          <w:color w:val="4C555A"/>
        </w:rPr>
        <w:t xml:space="preserve"> </w:t>
      </w:r>
      <w:r w:rsidR="000A5224" w:rsidRPr="00A659E7">
        <w:rPr>
          <w:rFonts w:cs="Segoe UI"/>
          <w:color w:val="4C555A"/>
        </w:rPr>
        <w:t>for</w:t>
      </w:r>
      <w:r w:rsidR="002206C0" w:rsidRPr="00A659E7">
        <w:rPr>
          <w:rFonts w:cs="Segoe UI"/>
          <w:color w:val="4C555A"/>
        </w:rPr>
        <w:t xml:space="preserve"> </w:t>
      </w:r>
      <w:r w:rsidR="000A5224" w:rsidRPr="00A659E7">
        <w:rPr>
          <w:rFonts w:cs="Segoe UI"/>
          <w:color w:val="4C555A"/>
        </w:rPr>
        <w:t xml:space="preserve">client </w:t>
      </w:r>
      <w:r w:rsidR="00060F98">
        <w:rPr>
          <w:rFonts w:cs="Segoe UI"/>
          <w:color w:val="4C555A"/>
        </w:rPr>
        <w:t>data capture</w:t>
      </w:r>
      <w:r w:rsidR="000A5224" w:rsidRPr="00A659E7">
        <w:rPr>
          <w:rFonts w:cs="Segoe UI"/>
          <w:color w:val="4C555A"/>
        </w:rPr>
        <w:t xml:space="preserve"> </w:t>
      </w:r>
      <w:r w:rsidRPr="00A659E7">
        <w:rPr>
          <w:rFonts w:cs="Segoe UI"/>
          <w:color w:val="4C555A"/>
        </w:rPr>
        <w:t xml:space="preserve">have been developed using express </w:t>
      </w:r>
      <w:r w:rsidR="000A5224" w:rsidRPr="00A659E7">
        <w:rPr>
          <w:rFonts w:cs="Segoe UI"/>
          <w:color w:val="4C555A"/>
        </w:rPr>
        <w:t>module of Node</w:t>
      </w:r>
      <w:r w:rsidRPr="00A659E7">
        <w:rPr>
          <w:rFonts w:cs="Segoe UI"/>
          <w:color w:val="4C555A"/>
        </w:rPr>
        <w:t>.</w:t>
      </w:r>
    </w:p>
    <w:p w14:paraId="122A4EEF" w14:textId="77777777" w:rsidR="005D60A2" w:rsidRPr="00A659E7" w:rsidRDefault="005D60A2" w:rsidP="00A659E7">
      <w:pPr>
        <w:shd w:val="clear" w:color="auto" w:fill="FFFFFF"/>
        <w:spacing w:line="240" w:lineRule="auto"/>
        <w:outlineLvl w:val="1"/>
        <w:rPr>
          <w:rFonts w:cs="Segoe UI"/>
          <w:color w:val="4C555A"/>
        </w:rPr>
      </w:pPr>
      <w:r w:rsidRPr="00A659E7">
        <w:rPr>
          <w:rFonts w:cs="Segoe UI"/>
          <w:color w:val="4C555A"/>
        </w:rPr>
        <w:t xml:space="preserve">Body-parser is used </w:t>
      </w:r>
      <w:r w:rsidRPr="00A659E7">
        <w:rPr>
          <w:rFonts w:cs="Arial"/>
          <w:color w:val="202124"/>
          <w:shd w:val="clear" w:color="auto" w:fill="FFFFFF"/>
        </w:rPr>
        <w:t>for parsing the incoming request bodies.</w:t>
      </w:r>
    </w:p>
    <w:p w14:paraId="7C22F306" w14:textId="77777777" w:rsidR="00146E2B" w:rsidRPr="00A659E7" w:rsidRDefault="00146E2B" w:rsidP="00A659E7">
      <w:pPr>
        <w:shd w:val="clear" w:color="auto" w:fill="FFFFFF"/>
        <w:spacing w:line="240" w:lineRule="auto"/>
        <w:outlineLvl w:val="1"/>
        <w:rPr>
          <w:rFonts w:cs="Segoe UI"/>
          <w:color w:val="4C555A"/>
        </w:rPr>
      </w:pPr>
      <w:r w:rsidRPr="00A659E7">
        <w:rPr>
          <w:rFonts w:cs="Segoe UI"/>
          <w:color w:val="4C555A"/>
        </w:rPr>
        <w:t>Mongoose is used for connecting to mongo DB by creating a schema then creating a mongoose model using the schema</w:t>
      </w:r>
      <w:r w:rsidR="0042790A" w:rsidRPr="00A659E7">
        <w:rPr>
          <w:rFonts w:cs="Segoe UI"/>
          <w:color w:val="4C555A"/>
        </w:rPr>
        <w:t>.</w:t>
      </w:r>
      <w:r w:rsidR="00060F98">
        <w:rPr>
          <w:rFonts w:cs="Segoe UI"/>
          <w:color w:val="4C555A"/>
        </w:rPr>
        <w:t xml:space="preserve"> All the client data will be stored in mongo db.</w:t>
      </w:r>
    </w:p>
    <w:p w14:paraId="63D222F7" w14:textId="77777777" w:rsidR="00CE330B" w:rsidRPr="00A659E7" w:rsidRDefault="00CE330B" w:rsidP="00A659E7">
      <w:pPr>
        <w:shd w:val="clear" w:color="auto" w:fill="FFFFFF"/>
        <w:spacing w:line="240" w:lineRule="auto"/>
        <w:outlineLvl w:val="1"/>
        <w:rPr>
          <w:rFonts w:cs="Segoe UI"/>
          <w:color w:val="4C555A"/>
        </w:rPr>
      </w:pPr>
      <w:r w:rsidRPr="00A659E7">
        <w:rPr>
          <w:rFonts w:cs="Segoe UI"/>
          <w:color w:val="4C555A"/>
        </w:rPr>
        <w:lastRenderedPageBreak/>
        <w:t>The mongoose model is used for different CRUD operations in the database.</w:t>
      </w:r>
    </w:p>
    <w:p w14:paraId="0F944C41" w14:textId="77777777" w:rsidR="005C11AB" w:rsidRPr="00A659E7" w:rsidRDefault="00F922D0" w:rsidP="00A659E7">
      <w:pPr>
        <w:shd w:val="clear" w:color="auto" w:fill="FFFFFF"/>
        <w:spacing w:line="240" w:lineRule="auto"/>
        <w:outlineLvl w:val="1"/>
        <w:rPr>
          <w:rFonts w:cs="Segoe UI"/>
          <w:color w:val="4C555A"/>
        </w:rPr>
      </w:pPr>
      <w:r w:rsidRPr="00A659E7">
        <w:rPr>
          <w:rFonts w:cs="Segoe UI"/>
          <w:color w:val="4C555A"/>
        </w:rPr>
        <w:t>Robo 3T  is used as the graphical user interface for mongo</w:t>
      </w:r>
      <w:r w:rsidR="005C11AB" w:rsidRPr="00A659E7">
        <w:rPr>
          <w:rFonts w:cs="Segoe UI"/>
          <w:color w:val="4C555A"/>
        </w:rPr>
        <w:t xml:space="preserve"> DB.</w:t>
      </w:r>
    </w:p>
    <w:p w14:paraId="473E0A04" w14:textId="77777777" w:rsidR="00CE330B" w:rsidRPr="00A659E7" w:rsidRDefault="00CE330B" w:rsidP="00A659E7">
      <w:pPr>
        <w:shd w:val="clear" w:color="auto" w:fill="FFFFFF"/>
        <w:spacing w:line="240" w:lineRule="auto"/>
        <w:outlineLvl w:val="1"/>
        <w:rPr>
          <w:rFonts w:cs="Arial"/>
          <w:color w:val="202124"/>
          <w:shd w:val="clear" w:color="auto" w:fill="FFFFFF"/>
        </w:rPr>
      </w:pPr>
      <w:r w:rsidRPr="00A659E7">
        <w:rPr>
          <w:rFonts w:cs="Arial"/>
          <w:color w:val="202124"/>
          <w:shd w:val="clear" w:color="auto" w:fill="FFFFFF"/>
        </w:rPr>
        <w:t>EJS is used for generating web pages that can include dynamic data and can share templated pieces with other web pages (such as common headers/footers).</w:t>
      </w:r>
    </w:p>
    <w:p w14:paraId="32132255" w14:textId="77777777" w:rsidR="00CE330B" w:rsidRPr="00A659E7" w:rsidRDefault="00CE330B" w:rsidP="00A659E7">
      <w:pPr>
        <w:shd w:val="clear" w:color="auto" w:fill="FFFFFF"/>
        <w:spacing w:line="240" w:lineRule="auto"/>
        <w:outlineLvl w:val="1"/>
        <w:rPr>
          <w:rFonts w:cs="Helvetica"/>
          <w:color w:val="212121"/>
          <w:spacing w:val="-1"/>
          <w:shd w:val="clear" w:color="auto" w:fill="FFFFFF"/>
        </w:rPr>
      </w:pPr>
      <w:r w:rsidRPr="00A659E7">
        <w:rPr>
          <w:rFonts w:cs="Helvetica"/>
        </w:rPr>
        <w:t xml:space="preserve">Express route parameters is used </w:t>
      </w:r>
      <w:r w:rsidRPr="00A659E7">
        <w:rPr>
          <w:rFonts w:cs="Helvetica"/>
          <w:color w:val="212121"/>
          <w:spacing w:val="-1"/>
          <w:shd w:val="clear" w:color="auto" w:fill="FFFFFF"/>
        </w:rPr>
        <w:t>to capture values at specific positions in the URL and chainable route handlers are used for creating modular routes</w:t>
      </w:r>
    </w:p>
    <w:p w14:paraId="2318D96B" w14:textId="77777777" w:rsidR="00C5512F" w:rsidRPr="00A659E7" w:rsidRDefault="00C5512F" w:rsidP="00A659E7">
      <w:pPr>
        <w:shd w:val="clear" w:color="auto" w:fill="FFFFFF"/>
        <w:spacing w:line="240" w:lineRule="auto"/>
        <w:outlineLvl w:val="1"/>
        <w:rPr>
          <w:rFonts w:cs="Arial"/>
          <w:color w:val="202124"/>
          <w:shd w:val="clear" w:color="auto" w:fill="FFFFFF"/>
        </w:rPr>
      </w:pPr>
      <w:proofErr w:type="spellStart"/>
      <w:r w:rsidRPr="00A659E7">
        <w:rPr>
          <w:rFonts w:cs="Arial"/>
          <w:color w:val="202124"/>
          <w:shd w:val="clear" w:color="auto" w:fill="FFFFFF"/>
        </w:rPr>
        <w:t>Nodemon</w:t>
      </w:r>
      <w:proofErr w:type="spellEnd"/>
      <w:r w:rsidRPr="00A659E7">
        <w:rPr>
          <w:rFonts w:cs="Arial"/>
          <w:color w:val="202124"/>
          <w:shd w:val="clear" w:color="auto" w:fill="FFFFFF"/>
        </w:rPr>
        <w:t xml:space="preserve"> is used for automatically restarting the node application when file changes are detected</w:t>
      </w:r>
      <w:r w:rsidR="003D5DAA" w:rsidRPr="00A659E7">
        <w:rPr>
          <w:rFonts w:cs="Arial"/>
          <w:color w:val="202124"/>
          <w:shd w:val="clear" w:color="auto" w:fill="FFFFFF"/>
        </w:rPr>
        <w:t>.</w:t>
      </w:r>
    </w:p>
    <w:p w14:paraId="0B599CBD" w14:textId="77777777" w:rsidR="003D5DAA" w:rsidRPr="00A659E7" w:rsidRDefault="003D5DAA" w:rsidP="00A659E7">
      <w:pPr>
        <w:shd w:val="clear" w:color="auto" w:fill="FFFFFF"/>
        <w:spacing w:line="240" w:lineRule="auto"/>
        <w:outlineLvl w:val="1"/>
        <w:rPr>
          <w:color w:val="000000"/>
          <w:shd w:val="clear" w:color="auto" w:fill="FFFFFF"/>
        </w:rPr>
      </w:pPr>
      <w:proofErr w:type="spellStart"/>
      <w:r w:rsidRPr="00A659E7">
        <w:rPr>
          <w:rStyle w:val="HTMLDefinition"/>
          <w:color w:val="000000"/>
          <w:shd w:val="clear" w:color="auto" w:fill="FFFFFF"/>
        </w:rPr>
        <w:t>Lodash</w:t>
      </w:r>
      <w:proofErr w:type="spellEnd"/>
      <w:r w:rsidRPr="00A659E7">
        <w:rPr>
          <w:color w:val="000000"/>
          <w:shd w:val="clear" w:color="auto" w:fill="FFFFFF"/>
        </w:rPr>
        <w:t> is a JavaScript library which is used provides utility functions for common programming tasks</w:t>
      </w:r>
    </w:p>
    <w:p w14:paraId="07DEC15A" w14:textId="77777777" w:rsidR="0065263C" w:rsidRPr="00A659E7" w:rsidRDefault="0065263C" w:rsidP="00A659E7">
      <w:pPr>
        <w:shd w:val="clear" w:color="auto" w:fill="FFFFFF"/>
        <w:spacing w:line="240" w:lineRule="auto"/>
        <w:outlineLvl w:val="1"/>
        <w:rPr>
          <w:color w:val="000000"/>
          <w:shd w:val="clear" w:color="auto" w:fill="FFFFFF"/>
        </w:rPr>
      </w:pPr>
      <w:proofErr w:type="spellStart"/>
      <w:r w:rsidRPr="00A659E7">
        <w:rPr>
          <w:rFonts w:cs="Arial"/>
          <w:color w:val="333333"/>
          <w:spacing w:val="1"/>
        </w:rPr>
        <w:t>Dotenv</w:t>
      </w:r>
      <w:proofErr w:type="spellEnd"/>
      <w:r w:rsidRPr="00A659E7">
        <w:rPr>
          <w:rFonts w:cs="Arial"/>
          <w:color w:val="333333"/>
          <w:spacing w:val="1"/>
        </w:rPr>
        <w:t xml:space="preserve"> is used to store environment-specific variables</w:t>
      </w:r>
    </w:p>
    <w:p w14:paraId="07AC4023" w14:textId="77777777" w:rsidR="00A51F4A" w:rsidRPr="00A659E7" w:rsidRDefault="00A51F4A" w:rsidP="00A659E7">
      <w:pPr>
        <w:shd w:val="clear" w:color="auto" w:fill="FFFFFF"/>
        <w:spacing w:line="240" w:lineRule="auto"/>
        <w:outlineLvl w:val="1"/>
        <w:rPr>
          <w:color w:val="000000"/>
          <w:shd w:val="clear" w:color="auto" w:fill="FFFFFF"/>
        </w:rPr>
      </w:pPr>
      <w:r w:rsidRPr="00A659E7">
        <w:rPr>
          <w:color w:val="000000"/>
          <w:shd w:val="clear" w:color="auto" w:fill="FFFFFF"/>
        </w:rPr>
        <w:t>Express-session is used to store session for each user of our application.</w:t>
      </w:r>
    </w:p>
    <w:p w14:paraId="76253928" w14:textId="77777777" w:rsidR="007B4BAA" w:rsidRPr="00A659E7" w:rsidRDefault="007B4BAA" w:rsidP="00A659E7">
      <w:pPr>
        <w:shd w:val="clear" w:color="auto" w:fill="FFFFFF"/>
        <w:spacing w:line="240" w:lineRule="auto"/>
        <w:outlineLvl w:val="1"/>
        <w:rPr>
          <w:rFonts w:cs="Segoe UI"/>
          <w:color w:val="4C555A"/>
        </w:rPr>
      </w:pPr>
      <w:r w:rsidRPr="00A659E7">
        <w:rPr>
          <w:rFonts w:cs="Segoe UI"/>
          <w:color w:val="4C555A"/>
        </w:rPr>
        <w:t>Passport is used as authentication middleware which comes with a comprehensive set of strategies.</w:t>
      </w:r>
    </w:p>
    <w:p w14:paraId="0D0EA773" w14:textId="77777777" w:rsidR="001C46CC" w:rsidRPr="00A659E7" w:rsidRDefault="001C46CC" w:rsidP="00A659E7">
      <w:pPr>
        <w:shd w:val="clear" w:color="auto" w:fill="FFFFFF"/>
        <w:spacing w:line="240" w:lineRule="auto"/>
        <w:outlineLvl w:val="1"/>
        <w:rPr>
          <w:rFonts w:cs="Segoe UI"/>
          <w:color w:val="4C555A"/>
        </w:rPr>
      </w:pPr>
      <w:r w:rsidRPr="00A659E7">
        <w:rPr>
          <w:color w:val="000000"/>
          <w:shd w:val="clear" w:color="auto" w:fill="FFFFFF"/>
        </w:rPr>
        <w:t xml:space="preserve">Passport-local-mongoose module is used for </w:t>
      </w:r>
      <w:r w:rsidRPr="00A659E7">
        <w:rPr>
          <w:rFonts w:cs="Arial"/>
          <w:color w:val="40424E"/>
          <w:spacing w:val="2"/>
          <w:shd w:val="clear" w:color="auto" w:fill="FFFFFF"/>
        </w:rPr>
        <w:t>auto-generating salt and hash fields in the Database.</w:t>
      </w:r>
    </w:p>
    <w:p w14:paraId="063A9A42" w14:textId="77777777" w:rsidR="00233668" w:rsidRDefault="001F44BA" w:rsidP="00A659E7">
      <w:pPr>
        <w:pStyle w:val="Heading1"/>
        <w:spacing w:before="0" w:after="200" w:line="240" w:lineRule="auto"/>
        <w:rPr>
          <w:rFonts w:asciiTheme="minorHAnsi" w:hAnsiTheme="minorHAnsi" w:cs="Arial"/>
          <w:b w:val="0"/>
          <w:bCs w:val="0"/>
          <w:color w:val="111111"/>
          <w:spacing w:val="-12"/>
          <w:sz w:val="22"/>
          <w:szCs w:val="22"/>
        </w:rPr>
      </w:pPr>
      <w:r w:rsidRPr="00A659E7">
        <w:rPr>
          <w:rFonts w:asciiTheme="minorHAnsi" w:hAnsiTheme="minorHAnsi" w:cs="Segoe UI"/>
          <w:b w:val="0"/>
          <w:bCs w:val="0"/>
          <w:color w:val="4C555A"/>
          <w:sz w:val="22"/>
          <w:szCs w:val="22"/>
        </w:rPr>
        <w:t>passport-google-oauth20 is used for authenticate using google.</w:t>
      </w:r>
      <w:r w:rsidR="00233668" w:rsidRPr="00A659E7">
        <w:rPr>
          <w:rFonts w:asciiTheme="minorHAnsi" w:hAnsiTheme="minorHAnsi" w:cs="Arial"/>
          <w:b w:val="0"/>
          <w:bCs w:val="0"/>
          <w:color w:val="111111"/>
          <w:spacing w:val="-12"/>
          <w:sz w:val="22"/>
          <w:szCs w:val="22"/>
        </w:rPr>
        <w:t xml:space="preserve"> Mongoose </w:t>
      </w:r>
      <w:proofErr w:type="spellStart"/>
      <w:r w:rsidR="00233668" w:rsidRPr="00A659E7">
        <w:rPr>
          <w:rFonts w:asciiTheme="minorHAnsi" w:hAnsiTheme="minorHAnsi" w:cs="Arial"/>
          <w:b w:val="0"/>
          <w:bCs w:val="0"/>
          <w:color w:val="111111"/>
          <w:spacing w:val="-12"/>
          <w:sz w:val="22"/>
          <w:szCs w:val="22"/>
        </w:rPr>
        <w:t>findOrCreate</w:t>
      </w:r>
      <w:proofErr w:type="spellEnd"/>
      <w:r w:rsidR="00233668" w:rsidRPr="00A659E7">
        <w:rPr>
          <w:rFonts w:asciiTheme="minorHAnsi" w:hAnsiTheme="minorHAnsi" w:cs="Arial"/>
          <w:b w:val="0"/>
          <w:bCs w:val="0"/>
          <w:color w:val="111111"/>
          <w:spacing w:val="-12"/>
          <w:sz w:val="22"/>
          <w:szCs w:val="22"/>
        </w:rPr>
        <w:t xml:space="preserve"> Plugin is used during creation of new google strategy.</w:t>
      </w:r>
    </w:p>
    <w:p w14:paraId="113C814A" w14:textId="77777777" w:rsidR="0024639A" w:rsidRDefault="0024639A" w:rsidP="0024639A"/>
    <w:p w14:paraId="5938A6E8" w14:textId="77777777" w:rsidR="0024639A" w:rsidRDefault="00377A7B" w:rsidP="0024639A">
      <w:r>
        <w:t>Agile workflow(</w:t>
      </w:r>
      <w:proofErr w:type="spellStart"/>
      <w:r>
        <w:t>sdlc</w:t>
      </w:r>
      <w:proofErr w:type="spellEnd"/>
      <w:r>
        <w:t xml:space="preserve"> method)</w:t>
      </w:r>
    </w:p>
    <w:p w14:paraId="6D6806DE" w14:textId="77777777" w:rsidR="0024639A" w:rsidRDefault="0024639A" w:rsidP="0024639A">
      <w:pPr>
        <w:pStyle w:val="Heading2"/>
        <w:shd w:val="clear" w:color="auto" w:fill="FFFFFF"/>
        <w:spacing w:before="0" w:beforeAutospacing="0" w:after="0" w:afterAutospacing="0" w:line="312" w:lineRule="atLeast"/>
        <w:rPr>
          <w:rFonts w:ascii="Arial" w:hAnsi="Arial" w:cs="Arial"/>
          <w:color w:val="3A3A3A"/>
          <w:sz w:val="29"/>
          <w:szCs w:val="29"/>
        </w:rPr>
      </w:pPr>
      <w:r>
        <w:rPr>
          <w:rFonts w:ascii="Arial" w:hAnsi="Arial" w:cs="Arial"/>
          <w:color w:val="000000"/>
          <w:sz w:val="29"/>
          <w:szCs w:val="29"/>
          <w:bdr w:val="none" w:sz="0" w:space="0" w:color="auto" w:frame="1"/>
        </w:rPr>
        <w:t>SDLC Phases</w:t>
      </w:r>
    </w:p>
    <w:p w14:paraId="4ADC64C4" w14:textId="77777777" w:rsidR="0024639A" w:rsidRDefault="0024639A" w:rsidP="0024639A">
      <w:pPr>
        <w:pStyle w:val="NormalWeb"/>
        <w:shd w:val="clear" w:color="auto" w:fill="FFFFFF"/>
        <w:spacing w:before="0" w:beforeAutospacing="0" w:after="0" w:afterAutospacing="0"/>
        <w:rPr>
          <w:rFonts w:ascii="Arial" w:hAnsi="Arial" w:cs="Arial"/>
          <w:color w:val="3A3A3A"/>
          <w:sz w:val="17"/>
          <w:szCs w:val="17"/>
        </w:rPr>
      </w:pPr>
      <w:r>
        <w:rPr>
          <w:rStyle w:val="Strong"/>
          <w:rFonts w:ascii="Arial" w:hAnsi="Arial" w:cs="Arial"/>
          <w:color w:val="3A3A3A"/>
          <w:sz w:val="17"/>
          <w:szCs w:val="17"/>
          <w:bdr w:val="none" w:sz="0" w:space="0" w:color="auto" w:frame="1"/>
        </w:rPr>
        <w:t>Given below are the various phases:</w:t>
      </w:r>
    </w:p>
    <w:p w14:paraId="04127F42" w14:textId="77777777" w:rsidR="0024639A" w:rsidRDefault="0024639A" w:rsidP="0024639A">
      <w:pPr>
        <w:numPr>
          <w:ilvl w:val="0"/>
          <w:numId w:val="4"/>
        </w:numPr>
        <w:shd w:val="clear" w:color="auto" w:fill="FFFFFF"/>
        <w:spacing w:after="0" w:line="240" w:lineRule="auto"/>
        <w:rPr>
          <w:rFonts w:ascii="Arial" w:hAnsi="Arial" w:cs="Arial"/>
          <w:color w:val="3A3A3A"/>
          <w:sz w:val="17"/>
          <w:szCs w:val="17"/>
        </w:rPr>
      </w:pPr>
      <w:r>
        <w:rPr>
          <w:rFonts w:ascii="Arial" w:hAnsi="Arial" w:cs="Arial"/>
          <w:color w:val="3A3A3A"/>
          <w:sz w:val="17"/>
          <w:szCs w:val="17"/>
        </w:rPr>
        <w:t>Requirement gathering and analysis</w:t>
      </w:r>
    </w:p>
    <w:p w14:paraId="54A8C877" w14:textId="77777777" w:rsidR="0024639A" w:rsidRDefault="0024639A" w:rsidP="0024639A">
      <w:pPr>
        <w:numPr>
          <w:ilvl w:val="0"/>
          <w:numId w:val="4"/>
        </w:numPr>
        <w:shd w:val="clear" w:color="auto" w:fill="FFFFFF"/>
        <w:spacing w:after="0" w:line="240" w:lineRule="auto"/>
        <w:rPr>
          <w:rFonts w:ascii="Arial" w:hAnsi="Arial" w:cs="Arial"/>
          <w:color w:val="3A3A3A"/>
          <w:sz w:val="17"/>
          <w:szCs w:val="17"/>
        </w:rPr>
      </w:pPr>
      <w:r>
        <w:rPr>
          <w:rFonts w:ascii="Arial" w:hAnsi="Arial" w:cs="Arial"/>
          <w:color w:val="3A3A3A"/>
          <w:sz w:val="17"/>
          <w:szCs w:val="17"/>
        </w:rPr>
        <w:t>Design</w:t>
      </w:r>
    </w:p>
    <w:p w14:paraId="6A1F4DA0" w14:textId="77777777" w:rsidR="0024639A" w:rsidRDefault="0024639A" w:rsidP="0024639A">
      <w:pPr>
        <w:numPr>
          <w:ilvl w:val="0"/>
          <w:numId w:val="4"/>
        </w:numPr>
        <w:shd w:val="clear" w:color="auto" w:fill="FFFFFF"/>
        <w:spacing w:after="0" w:line="240" w:lineRule="auto"/>
        <w:rPr>
          <w:rFonts w:ascii="Arial" w:hAnsi="Arial" w:cs="Arial"/>
          <w:color w:val="3A3A3A"/>
          <w:sz w:val="17"/>
          <w:szCs w:val="17"/>
        </w:rPr>
      </w:pPr>
      <w:r>
        <w:rPr>
          <w:rFonts w:ascii="Arial" w:hAnsi="Arial" w:cs="Arial"/>
          <w:color w:val="3A3A3A"/>
          <w:sz w:val="17"/>
          <w:szCs w:val="17"/>
        </w:rPr>
        <w:t>Implementation or coding</w:t>
      </w:r>
    </w:p>
    <w:p w14:paraId="4DF1EF81" w14:textId="77777777" w:rsidR="0024639A" w:rsidRDefault="0024639A" w:rsidP="0024639A">
      <w:pPr>
        <w:numPr>
          <w:ilvl w:val="0"/>
          <w:numId w:val="4"/>
        </w:numPr>
        <w:shd w:val="clear" w:color="auto" w:fill="FFFFFF"/>
        <w:spacing w:after="0" w:line="240" w:lineRule="auto"/>
        <w:rPr>
          <w:rFonts w:ascii="Arial" w:hAnsi="Arial" w:cs="Arial"/>
          <w:color w:val="3A3A3A"/>
          <w:sz w:val="17"/>
          <w:szCs w:val="17"/>
        </w:rPr>
      </w:pPr>
      <w:r>
        <w:rPr>
          <w:rFonts w:ascii="Arial" w:hAnsi="Arial" w:cs="Arial"/>
          <w:color w:val="3A3A3A"/>
          <w:sz w:val="17"/>
          <w:szCs w:val="17"/>
        </w:rPr>
        <w:t>Testing</w:t>
      </w:r>
    </w:p>
    <w:p w14:paraId="557E15C8" w14:textId="77777777" w:rsidR="0024639A" w:rsidRDefault="0024639A" w:rsidP="0024639A">
      <w:pPr>
        <w:numPr>
          <w:ilvl w:val="0"/>
          <w:numId w:val="4"/>
        </w:numPr>
        <w:shd w:val="clear" w:color="auto" w:fill="FFFFFF"/>
        <w:spacing w:after="0" w:line="240" w:lineRule="auto"/>
        <w:rPr>
          <w:rFonts w:ascii="Arial" w:hAnsi="Arial" w:cs="Arial"/>
          <w:color w:val="3A3A3A"/>
          <w:sz w:val="17"/>
          <w:szCs w:val="17"/>
        </w:rPr>
      </w:pPr>
      <w:r>
        <w:rPr>
          <w:rFonts w:ascii="Arial" w:hAnsi="Arial" w:cs="Arial"/>
          <w:color w:val="3A3A3A"/>
          <w:sz w:val="17"/>
          <w:szCs w:val="17"/>
        </w:rPr>
        <w:t>Deployment</w:t>
      </w:r>
    </w:p>
    <w:p w14:paraId="61168567" w14:textId="77777777" w:rsidR="0024639A" w:rsidRDefault="0024639A" w:rsidP="0024639A">
      <w:pPr>
        <w:numPr>
          <w:ilvl w:val="0"/>
          <w:numId w:val="4"/>
        </w:numPr>
        <w:shd w:val="clear" w:color="auto" w:fill="FFFFFF"/>
        <w:spacing w:after="0" w:line="240" w:lineRule="auto"/>
        <w:rPr>
          <w:rFonts w:ascii="Arial" w:hAnsi="Arial" w:cs="Arial"/>
          <w:color w:val="3A3A3A"/>
          <w:sz w:val="17"/>
          <w:szCs w:val="17"/>
        </w:rPr>
      </w:pPr>
      <w:r>
        <w:rPr>
          <w:rFonts w:ascii="Arial" w:hAnsi="Arial" w:cs="Arial"/>
          <w:color w:val="3A3A3A"/>
          <w:sz w:val="17"/>
          <w:szCs w:val="17"/>
        </w:rPr>
        <w:t>Maintenance</w:t>
      </w:r>
    </w:p>
    <w:p w14:paraId="3808A1E7" w14:textId="77777777" w:rsidR="0024639A" w:rsidRDefault="0024639A" w:rsidP="0024639A">
      <w:pPr>
        <w:pStyle w:val="Heading3"/>
        <w:shd w:val="clear" w:color="auto" w:fill="FFFFFF"/>
        <w:spacing w:before="0" w:line="288" w:lineRule="atLeast"/>
        <w:rPr>
          <w:rFonts w:ascii="Arial" w:hAnsi="Arial" w:cs="Arial"/>
          <w:b w:val="0"/>
          <w:bCs w:val="0"/>
          <w:color w:val="3A3A3A"/>
          <w:sz w:val="25"/>
          <w:szCs w:val="25"/>
        </w:rPr>
      </w:pPr>
      <w:r>
        <w:rPr>
          <w:rFonts w:ascii="Arial" w:hAnsi="Arial" w:cs="Arial"/>
          <w:b w:val="0"/>
          <w:bCs w:val="0"/>
          <w:color w:val="FF6600"/>
          <w:sz w:val="25"/>
          <w:szCs w:val="25"/>
          <w:bdr w:val="none" w:sz="0" w:space="0" w:color="auto" w:frame="1"/>
        </w:rPr>
        <w:t>#1) Requirement Gathering and Analysis</w:t>
      </w:r>
    </w:p>
    <w:p w14:paraId="3E37DA75" w14:textId="77777777" w:rsidR="0024639A" w:rsidRDefault="0024639A" w:rsidP="0024639A">
      <w:pPr>
        <w:pStyle w:val="NormalWeb"/>
        <w:shd w:val="clear" w:color="auto" w:fill="FFFFFF"/>
        <w:spacing w:before="0" w:beforeAutospacing="0" w:after="336" w:afterAutospacing="0"/>
        <w:rPr>
          <w:rFonts w:ascii="Arial" w:hAnsi="Arial" w:cs="Arial"/>
          <w:color w:val="3A3A3A"/>
          <w:sz w:val="17"/>
          <w:szCs w:val="17"/>
        </w:rPr>
      </w:pPr>
      <w:r>
        <w:rPr>
          <w:rFonts w:ascii="Arial" w:hAnsi="Arial" w:cs="Arial"/>
          <w:color w:val="3A3A3A"/>
          <w:sz w:val="17"/>
          <w:szCs w:val="17"/>
        </w:rPr>
        <w:t>During this phase, all the relevant information is collected from the customer to develop a product as per their expectation. Any ambiguities must be resolved in this phase only.</w:t>
      </w:r>
    </w:p>
    <w:p w14:paraId="7FC4958A" w14:textId="77777777" w:rsidR="0024639A" w:rsidRDefault="0024639A" w:rsidP="0024639A">
      <w:pPr>
        <w:pStyle w:val="NormalWeb"/>
        <w:shd w:val="clear" w:color="auto" w:fill="FFFFFF"/>
        <w:spacing w:before="0" w:beforeAutospacing="0" w:after="336" w:afterAutospacing="0"/>
        <w:rPr>
          <w:rFonts w:ascii="Arial" w:hAnsi="Arial" w:cs="Arial"/>
          <w:color w:val="3A3A3A"/>
          <w:sz w:val="17"/>
          <w:szCs w:val="17"/>
        </w:rPr>
      </w:pPr>
      <w:r>
        <w:rPr>
          <w:rFonts w:ascii="Arial" w:hAnsi="Arial" w:cs="Arial"/>
          <w:color w:val="3A3A3A"/>
          <w:sz w:val="17"/>
          <w:szCs w:val="17"/>
        </w:rPr>
        <w:t>Business analyst and Project Manager set up a meeting with the customer to gather all the information like what the customer wants to build, who will be the end-user, what is the purpose of the product. Before building a product a core understanding or knowledge of the product is very important.</w:t>
      </w:r>
    </w:p>
    <w:p w14:paraId="33A9C393" w14:textId="77777777" w:rsidR="0024639A" w:rsidRDefault="0024639A" w:rsidP="0024639A">
      <w:pPr>
        <w:pStyle w:val="NormalWeb"/>
        <w:shd w:val="clear" w:color="auto" w:fill="FFFFFF"/>
        <w:spacing w:before="0" w:beforeAutospacing="0" w:after="0" w:afterAutospacing="0"/>
        <w:rPr>
          <w:rFonts w:ascii="Arial" w:hAnsi="Arial" w:cs="Arial"/>
          <w:color w:val="3A3A3A"/>
          <w:sz w:val="17"/>
          <w:szCs w:val="17"/>
        </w:rPr>
      </w:pPr>
      <w:r>
        <w:rPr>
          <w:rStyle w:val="Strong"/>
          <w:rFonts w:ascii="Arial" w:hAnsi="Arial" w:cs="Arial"/>
          <w:color w:val="3A3A3A"/>
          <w:sz w:val="17"/>
          <w:szCs w:val="17"/>
          <w:u w:val="single"/>
          <w:bdr w:val="none" w:sz="0" w:space="0" w:color="auto" w:frame="1"/>
        </w:rPr>
        <w:t>For Example</w:t>
      </w:r>
      <w:r>
        <w:rPr>
          <w:rStyle w:val="Strong"/>
          <w:rFonts w:ascii="Arial" w:hAnsi="Arial" w:cs="Arial"/>
          <w:color w:val="3A3A3A"/>
          <w:sz w:val="17"/>
          <w:szCs w:val="17"/>
          <w:bdr w:val="none" w:sz="0" w:space="0" w:color="auto" w:frame="1"/>
        </w:rPr>
        <w:t>,</w:t>
      </w:r>
      <w:r>
        <w:rPr>
          <w:rFonts w:ascii="Arial" w:hAnsi="Arial" w:cs="Arial"/>
          <w:color w:val="3A3A3A"/>
          <w:sz w:val="17"/>
          <w:szCs w:val="17"/>
        </w:rPr>
        <w:t> A customer wants to have an application which involves money transactions. In this case, the requirement has to be clear like what kind of transactions will be done, how it will be done, in which currency it will be done, etc.</w:t>
      </w:r>
    </w:p>
    <w:p w14:paraId="12C09C5F" w14:textId="77777777" w:rsidR="0024639A" w:rsidRDefault="0024639A" w:rsidP="0024639A">
      <w:pPr>
        <w:pStyle w:val="NormalWeb"/>
        <w:shd w:val="clear" w:color="auto" w:fill="FFFFFF"/>
        <w:spacing w:before="0" w:beforeAutospacing="0" w:after="336" w:afterAutospacing="0"/>
        <w:rPr>
          <w:rFonts w:ascii="Arial" w:hAnsi="Arial" w:cs="Arial"/>
          <w:color w:val="3A3A3A"/>
          <w:sz w:val="17"/>
          <w:szCs w:val="17"/>
        </w:rPr>
      </w:pPr>
      <w:r>
        <w:rPr>
          <w:rFonts w:ascii="Arial" w:hAnsi="Arial" w:cs="Arial"/>
          <w:color w:val="3A3A3A"/>
          <w:sz w:val="17"/>
          <w:szCs w:val="17"/>
        </w:rPr>
        <w:t>Once the requirement gathering is done, an analysis is done to check the feasibility of the development of a product. In case of any ambiguity, a call is set up for further discussion.</w:t>
      </w:r>
    </w:p>
    <w:p w14:paraId="023BA44F" w14:textId="77777777" w:rsidR="0024639A" w:rsidRDefault="0024639A" w:rsidP="0024639A">
      <w:pPr>
        <w:pStyle w:val="NormalWeb"/>
        <w:shd w:val="clear" w:color="auto" w:fill="FFFFFF"/>
        <w:spacing w:before="0" w:beforeAutospacing="0" w:after="336" w:afterAutospacing="0"/>
        <w:rPr>
          <w:rFonts w:ascii="Arial" w:hAnsi="Arial" w:cs="Arial"/>
          <w:color w:val="3A3A3A"/>
          <w:sz w:val="17"/>
          <w:szCs w:val="17"/>
        </w:rPr>
      </w:pPr>
      <w:r>
        <w:rPr>
          <w:rFonts w:ascii="Arial" w:hAnsi="Arial" w:cs="Arial"/>
          <w:color w:val="3A3A3A"/>
          <w:sz w:val="17"/>
          <w:szCs w:val="17"/>
        </w:rPr>
        <w:t>Once the requirement is clearly understood, the SRS (Software Requirement Specification) document is created. This document should be thoroughly understood by the developers and also should be reviewed by the customer for future reference.</w:t>
      </w:r>
    </w:p>
    <w:p w14:paraId="451B1C3A" w14:textId="77777777" w:rsidR="0024639A" w:rsidRDefault="0024639A" w:rsidP="0024639A">
      <w:pPr>
        <w:pStyle w:val="Heading3"/>
        <w:shd w:val="clear" w:color="auto" w:fill="FFFFFF"/>
        <w:spacing w:before="0" w:line="288" w:lineRule="atLeast"/>
        <w:rPr>
          <w:rFonts w:ascii="Arial" w:hAnsi="Arial" w:cs="Arial"/>
          <w:b w:val="0"/>
          <w:bCs w:val="0"/>
          <w:color w:val="3A3A3A"/>
          <w:sz w:val="25"/>
          <w:szCs w:val="25"/>
        </w:rPr>
      </w:pPr>
      <w:r>
        <w:rPr>
          <w:rFonts w:ascii="Arial" w:hAnsi="Arial" w:cs="Arial"/>
          <w:b w:val="0"/>
          <w:bCs w:val="0"/>
          <w:color w:val="FF6600"/>
          <w:sz w:val="25"/>
          <w:szCs w:val="25"/>
          <w:bdr w:val="none" w:sz="0" w:space="0" w:color="auto" w:frame="1"/>
        </w:rPr>
        <w:t>#2) Design</w:t>
      </w:r>
    </w:p>
    <w:p w14:paraId="3C16B963" w14:textId="77777777" w:rsidR="0024639A" w:rsidRDefault="0024639A" w:rsidP="0024639A">
      <w:pPr>
        <w:pStyle w:val="NormalWeb"/>
        <w:shd w:val="clear" w:color="auto" w:fill="FFFFFF"/>
        <w:spacing w:before="0" w:beforeAutospacing="0" w:after="336" w:afterAutospacing="0"/>
        <w:rPr>
          <w:rFonts w:ascii="Arial" w:hAnsi="Arial" w:cs="Arial"/>
          <w:color w:val="3A3A3A"/>
          <w:sz w:val="17"/>
          <w:szCs w:val="17"/>
        </w:rPr>
      </w:pPr>
      <w:r>
        <w:rPr>
          <w:rFonts w:ascii="Arial" w:hAnsi="Arial" w:cs="Arial"/>
          <w:color w:val="3A3A3A"/>
          <w:sz w:val="17"/>
          <w:szCs w:val="17"/>
        </w:rPr>
        <w:t>In this phase, the requirement gathered in the SRS document is used as an input and software architecture that is used for implementing system development is derived.</w:t>
      </w:r>
    </w:p>
    <w:p w14:paraId="4ED2CD0D" w14:textId="77777777" w:rsidR="0024639A" w:rsidRDefault="0024639A" w:rsidP="0024639A">
      <w:pPr>
        <w:pStyle w:val="Heading3"/>
        <w:shd w:val="clear" w:color="auto" w:fill="FFFFFF"/>
        <w:spacing w:before="0" w:line="288" w:lineRule="atLeast"/>
        <w:rPr>
          <w:rFonts w:ascii="Arial" w:hAnsi="Arial" w:cs="Arial"/>
          <w:b w:val="0"/>
          <w:bCs w:val="0"/>
          <w:color w:val="3A3A3A"/>
          <w:sz w:val="25"/>
          <w:szCs w:val="25"/>
        </w:rPr>
      </w:pPr>
      <w:r>
        <w:rPr>
          <w:rFonts w:ascii="Arial" w:hAnsi="Arial" w:cs="Arial"/>
          <w:b w:val="0"/>
          <w:bCs w:val="0"/>
          <w:color w:val="FF6600"/>
          <w:sz w:val="25"/>
          <w:szCs w:val="25"/>
          <w:bdr w:val="none" w:sz="0" w:space="0" w:color="auto" w:frame="1"/>
        </w:rPr>
        <w:lastRenderedPageBreak/>
        <w:t>#3) Implementation or Coding</w:t>
      </w:r>
    </w:p>
    <w:p w14:paraId="08114D82" w14:textId="77777777" w:rsidR="0024639A" w:rsidRDefault="0024639A" w:rsidP="0024639A">
      <w:pPr>
        <w:pStyle w:val="NormalWeb"/>
        <w:shd w:val="clear" w:color="auto" w:fill="FFFFFF"/>
        <w:spacing w:before="0" w:beforeAutospacing="0" w:after="336" w:afterAutospacing="0"/>
        <w:rPr>
          <w:rFonts w:ascii="Arial" w:hAnsi="Arial" w:cs="Arial"/>
          <w:color w:val="3A3A3A"/>
          <w:sz w:val="17"/>
          <w:szCs w:val="17"/>
        </w:rPr>
      </w:pPr>
      <w:r>
        <w:rPr>
          <w:rFonts w:ascii="Arial" w:hAnsi="Arial" w:cs="Arial"/>
          <w:color w:val="3A3A3A"/>
          <w:sz w:val="17"/>
          <w:szCs w:val="17"/>
        </w:rPr>
        <w:t>Implementation/Coding starts once the developer gets the Design document. The Software design is translated into source code. All the components of the software are implemented in this phase.</w:t>
      </w:r>
    </w:p>
    <w:p w14:paraId="1AD72947" w14:textId="77777777" w:rsidR="0024639A" w:rsidRDefault="0024639A" w:rsidP="0024639A">
      <w:pPr>
        <w:pStyle w:val="Heading3"/>
        <w:shd w:val="clear" w:color="auto" w:fill="FFFFFF"/>
        <w:spacing w:before="0" w:line="288" w:lineRule="atLeast"/>
        <w:rPr>
          <w:rFonts w:ascii="Arial" w:hAnsi="Arial" w:cs="Arial"/>
          <w:b w:val="0"/>
          <w:bCs w:val="0"/>
          <w:color w:val="3A3A3A"/>
          <w:sz w:val="25"/>
          <w:szCs w:val="25"/>
        </w:rPr>
      </w:pPr>
      <w:r>
        <w:rPr>
          <w:rFonts w:ascii="Arial" w:hAnsi="Arial" w:cs="Arial"/>
          <w:b w:val="0"/>
          <w:bCs w:val="0"/>
          <w:color w:val="FF6600"/>
          <w:sz w:val="25"/>
          <w:szCs w:val="25"/>
          <w:bdr w:val="none" w:sz="0" w:space="0" w:color="auto" w:frame="1"/>
        </w:rPr>
        <w:t>#4) Testing</w:t>
      </w:r>
    </w:p>
    <w:p w14:paraId="4B575359" w14:textId="77777777" w:rsidR="0024639A" w:rsidRDefault="0024639A" w:rsidP="0024639A">
      <w:pPr>
        <w:pStyle w:val="NormalWeb"/>
        <w:shd w:val="clear" w:color="auto" w:fill="FFFFFF"/>
        <w:spacing w:before="0" w:beforeAutospacing="0" w:after="336" w:afterAutospacing="0"/>
        <w:rPr>
          <w:rFonts w:ascii="Arial" w:hAnsi="Arial" w:cs="Arial"/>
          <w:color w:val="3A3A3A"/>
          <w:sz w:val="17"/>
          <w:szCs w:val="17"/>
        </w:rPr>
      </w:pPr>
      <w:r>
        <w:rPr>
          <w:rFonts w:ascii="Arial" w:hAnsi="Arial" w:cs="Arial"/>
          <w:color w:val="3A3A3A"/>
          <w:sz w:val="17"/>
          <w:szCs w:val="17"/>
        </w:rPr>
        <w:t>Testing starts once the coding is complete and the modules are released for testing. In this phase, the developed software is tested thoroughly and any defects found are assigned to developers to get them fixed.</w:t>
      </w:r>
    </w:p>
    <w:p w14:paraId="70254CE7" w14:textId="77777777" w:rsidR="0024639A" w:rsidRDefault="0024639A" w:rsidP="0024639A">
      <w:pPr>
        <w:pStyle w:val="NormalWeb"/>
        <w:shd w:val="clear" w:color="auto" w:fill="FFFFFF"/>
        <w:spacing w:before="0" w:beforeAutospacing="0" w:after="336" w:afterAutospacing="0"/>
        <w:rPr>
          <w:rFonts w:ascii="Arial" w:hAnsi="Arial" w:cs="Arial"/>
          <w:color w:val="3A3A3A"/>
          <w:sz w:val="17"/>
          <w:szCs w:val="17"/>
        </w:rPr>
      </w:pPr>
      <w:r>
        <w:rPr>
          <w:rFonts w:ascii="Arial" w:hAnsi="Arial" w:cs="Arial"/>
          <w:color w:val="3A3A3A"/>
          <w:sz w:val="17"/>
          <w:szCs w:val="17"/>
        </w:rPr>
        <w:t>Retesting, regression testing is done until the point at which the software is as per the customer’s expectation. Testers refer SRS document to make sure that the software is as per the customer’s standard.</w:t>
      </w:r>
    </w:p>
    <w:p w14:paraId="6204365F" w14:textId="77777777" w:rsidR="0024639A" w:rsidRDefault="0024639A" w:rsidP="0024639A">
      <w:pPr>
        <w:pStyle w:val="Heading3"/>
        <w:shd w:val="clear" w:color="auto" w:fill="FFFFFF"/>
        <w:spacing w:before="0" w:line="288" w:lineRule="atLeast"/>
        <w:rPr>
          <w:rFonts w:ascii="Arial" w:hAnsi="Arial" w:cs="Arial"/>
          <w:b w:val="0"/>
          <w:bCs w:val="0"/>
          <w:color w:val="3A3A3A"/>
          <w:sz w:val="25"/>
          <w:szCs w:val="25"/>
        </w:rPr>
      </w:pPr>
      <w:r>
        <w:rPr>
          <w:rFonts w:ascii="Arial" w:hAnsi="Arial" w:cs="Arial"/>
          <w:b w:val="0"/>
          <w:bCs w:val="0"/>
          <w:color w:val="FF6600"/>
          <w:sz w:val="25"/>
          <w:szCs w:val="25"/>
          <w:bdr w:val="none" w:sz="0" w:space="0" w:color="auto" w:frame="1"/>
        </w:rPr>
        <w:t>#5) Deployment</w:t>
      </w:r>
    </w:p>
    <w:p w14:paraId="56A6CF79" w14:textId="77777777" w:rsidR="0024639A" w:rsidRDefault="0024639A" w:rsidP="0024639A">
      <w:pPr>
        <w:pStyle w:val="NormalWeb"/>
        <w:shd w:val="clear" w:color="auto" w:fill="FFFFFF"/>
        <w:spacing w:before="0" w:beforeAutospacing="0" w:after="0" w:afterAutospacing="0"/>
        <w:rPr>
          <w:rFonts w:ascii="Arial" w:hAnsi="Arial" w:cs="Arial"/>
          <w:color w:val="3A3A3A"/>
          <w:sz w:val="17"/>
          <w:szCs w:val="17"/>
        </w:rPr>
      </w:pPr>
      <w:r>
        <w:rPr>
          <w:rFonts w:ascii="Arial" w:hAnsi="Arial" w:cs="Arial"/>
          <w:color w:val="3A3A3A"/>
          <w:sz w:val="17"/>
          <w:szCs w:val="17"/>
        </w:rPr>
        <w:t>Once the product is tested, it is deployed in the production environment or first </w:t>
      </w:r>
      <w:hyperlink r:id="rId7" w:history="1">
        <w:r>
          <w:rPr>
            <w:rStyle w:val="Hyperlink"/>
            <w:rFonts w:ascii="Arial" w:hAnsi="Arial" w:cs="Arial"/>
            <w:color w:val="ED0000"/>
            <w:sz w:val="17"/>
            <w:szCs w:val="17"/>
            <w:bdr w:val="none" w:sz="0" w:space="0" w:color="auto" w:frame="1"/>
          </w:rPr>
          <w:t>UAT (User Acceptance testing)</w:t>
        </w:r>
      </w:hyperlink>
      <w:r>
        <w:rPr>
          <w:rFonts w:ascii="Arial" w:hAnsi="Arial" w:cs="Arial"/>
          <w:color w:val="3A3A3A"/>
          <w:sz w:val="17"/>
          <w:szCs w:val="17"/>
        </w:rPr>
        <w:t> is done depending on the customer expectation.</w:t>
      </w:r>
    </w:p>
    <w:p w14:paraId="5872438D" w14:textId="77777777" w:rsidR="0024639A" w:rsidRDefault="0024639A" w:rsidP="0024639A">
      <w:pPr>
        <w:pStyle w:val="NormalWeb"/>
        <w:shd w:val="clear" w:color="auto" w:fill="FFFFFF"/>
        <w:spacing w:before="0" w:beforeAutospacing="0" w:after="336" w:afterAutospacing="0"/>
        <w:rPr>
          <w:rFonts w:ascii="Arial" w:hAnsi="Arial" w:cs="Arial"/>
          <w:color w:val="3A3A3A"/>
          <w:sz w:val="17"/>
          <w:szCs w:val="17"/>
        </w:rPr>
      </w:pPr>
      <w:r>
        <w:rPr>
          <w:rFonts w:ascii="Arial" w:hAnsi="Arial" w:cs="Arial"/>
          <w:color w:val="3A3A3A"/>
          <w:sz w:val="17"/>
          <w:szCs w:val="17"/>
        </w:rPr>
        <w:t>In the case of UAT, a replica of the production environment is created and the customer along with the developers does the testing. If the customer finds the application as expected, then sign off is provided by the customer to go live.</w:t>
      </w:r>
    </w:p>
    <w:p w14:paraId="329655F6" w14:textId="77777777" w:rsidR="0024639A" w:rsidRDefault="0024639A" w:rsidP="0024639A">
      <w:pPr>
        <w:pStyle w:val="Heading3"/>
        <w:shd w:val="clear" w:color="auto" w:fill="FFFFFF"/>
        <w:spacing w:before="0" w:line="288" w:lineRule="atLeast"/>
        <w:rPr>
          <w:rFonts w:ascii="Arial" w:hAnsi="Arial" w:cs="Arial"/>
          <w:b w:val="0"/>
          <w:bCs w:val="0"/>
          <w:color w:val="3A3A3A"/>
          <w:sz w:val="25"/>
          <w:szCs w:val="25"/>
        </w:rPr>
      </w:pPr>
      <w:r>
        <w:rPr>
          <w:rFonts w:ascii="Arial" w:hAnsi="Arial" w:cs="Arial"/>
          <w:b w:val="0"/>
          <w:bCs w:val="0"/>
          <w:color w:val="FF6600"/>
          <w:sz w:val="25"/>
          <w:szCs w:val="25"/>
          <w:bdr w:val="none" w:sz="0" w:space="0" w:color="auto" w:frame="1"/>
        </w:rPr>
        <w:t>#6) Maintenance</w:t>
      </w:r>
    </w:p>
    <w:p w14:paraId="4C6C7AC2" w14:textId="77777777" w:rsidR="0024639A" w:rsidRDefault="0024639A" w:rsidP="0024639A">
      <w:pPr>
        <w:pStyle w:val="NormalWeb"/>
        <w:shd w:val="clear" w:color="auto" w:fill="FFFFFF"/>
        <w:spacing w:before="0" w:beforeAutospacing="0" w:after="336" w:afterAutospacing="0"/>
        <w:rPr>
          <w:rFonts w:ascii="Arial" w:hAnsi="Arial" w:cs="Arial"/>
          <w:color w:val="3A3A3A"/>
          <w:sz w:val="17"/>
          <w:szCs w:val="17"/>
        </w:rPr>
      </w:pPr>
      <w:r>
        <w:rPr>
          <w:rFonts w:ascii="Arial" w:hAnsi="Arial" w:cs="Arial"/>
          <w:color w:val="3A3A3A"/>
          <w:sz w:val="17"/>
          <w:szCs w:val="17"/>
        </w:rPr>
        <w:t>After the deployment of a product on the production environment, maintenance of the product i.e. if any issue comes up and needs to be fixed or any enhancement is to be done is taken care by the developers.</w:t>
      </w:r>
    </w:p>
    <w:p w14:paraId="78AE4DBF" w14:textId="77777777" w:rsidR="008E4B35" w:rsidRDefault="008E4B35" w:rsidP="0024639A">
      <w:pPr>
        <w:pStyle w:val="NormalWeb"/>
        <w:shd w:val="clear" w:color="auto" w:fill="FFFFFF"/>
        <w:spacing w:before="0" w:beforeAutospacing="0" w:after="336" w:afterAutospacing="0"/>
        <w:rPr>
          <w:rFonts w:ascii="Arial" w:hAnsi="Arial" w:cs="Arial"/>
          <w:color w:val="3A3A3A"/>
          <w:sz w:val="17"/>
          <w:szCs w:val="17"/>
        </w:rPr>
      </w:pPr>
      <w:r>
        <w:rPr>
          <w:rFonts w:ascii="Arial" w:hAnsi="Arial" w:cs="Arial"/>
          <w:color w:val="3A3A3A"/>
          <w:sz w:val="17"/>
          <w:szCs w:val="17"/>
        </w:rPr>
        <w:t xml:space="preserve">I have completed my </w:t>
      </w:r>
      <w:proofErr w:type="spellStart"/>
      <w:r>
        <w:rPr>
          <w:rFonts w:ascii="Arial" w:hAnsi="Arial" w:cs="Arial"/>
          <w:color w:val="3A3A3A"/>
          <w:sz w:val="17"/>
          <w:szCs w:val="17"/>
        </w:rPr>
        <w:t>B.tech</w:t>
      </w:r>
      <w:proofErr w:type="spellEnd"/>
      <w:r>
        <w:rPr>
          <w:rFonts w:ascii="Arial" w:hAnsi="Arial" w:cs="Arial"/>
          <w:color w:val="3A3A3A"/>
          <w:sz w:val="17"/>
          <w:szCs w:val="17"/>
        </w:rPr>
        <w:t xml:space="preserve"> in information and technology from institute of technical education and research. Currently I am working as a system engineer in TCS.</w:t>
      </w:r>
      <w:r w:rsidR="00EA0640">
        <w:rPr>
          <w:rFonts w:ascii="Arial" w:hAnsi="Arial" w:cs="Arial"/>
          <w:color w:val="3A3A3A"/>
          <w:sz w:val="17"/>
          <w:szCs w:val="17"/>
        </w:rPr>
        <w:t xml:space="preserve"> I have worked on Bancs Digital and KYC compliance product</w:t>
      </w:r>
    </w:p>
    <w:p w14:paraId="51E9A075" w14:textId="77777777" w:rsidR="000F59A9" w:rsidRDefault="000F59A9" w:rsidP="0024639A">
      <w:pPr>
        <w:pStyle w:val="NormalWeb"/>
        <w:shd w:val="clear" w:color="auto" w:fill="FFFFFF"/>
        <w:spacing w:before="0" w:beforeAutospacing="0" w:after="336" w:afterAutospacing="0"/>
        <w:rPr>
          <w:rFonts w:ascii="Arial" w:hAnsi="Arial" w:cs="Arial"/>
          <w:color w:val="3A3A3A"/>
          <w:sz w:val="17"/>
          <w:szCs w:val="17"/>
        </w:rPr>
      </w:pPr>
      <w:r>
        <w:rPr>
          <w:rFonts w:ascii="Arial" w:hAnsi="Arial" w:cs="Arial"/>
          <w:sz w:val="20"/>
          <w:szCs w:val="20"/>
        </w:rPr>
        <w:t>TCS Bα</w:t>
      </w:r>
      <w:proofErr w:type="spellStart"/>
      <w:r>
        <w:rPr>
          <w:rFonts w:ascii="Arial" w:hAnsi="Arial" w:cs="Arial"/>
          <w:sz w:val="20"/>
          <w:szCs w:val="20"/>
        </w:rPr>
        <w:t>NCSRetail</w:t>
      </w:r>
      <w:proofErr w:type="spellEnd"/>
      <w:r>
        <w:rPr>
          <w:rFonts w:ascii="Arial" w:hAnsi="Arial" w:cs="Arial"/>
          <w:sz w:val="20"/>
          <w:szCs w:val="20"/>
        </w:rPr>
        <w:t xml:space="preserve"> LOS </w:t>
      </w:r>
      <w:r w:rsidRPr="008A7A3B">
        <w:rPr>
          <w:rFonts w:ascii="Arial" w:hAnsi="Arial" w:cs="Arial"/>
          <w:sz w:val="20"/>
          <w:szCs w:val="20"/>
        </w:rPr>
        <w:t xml:space="preserve">is developed specifically to support the Retail Loan Application Processing needs of </w:t>
      </w:r>
      <w:r>
        <w:rPr>
          <w:rFonts w:ascii="Arial" w:hAnsi="Arial" w:cs="Arial"/>
          <w:sz w:val="20"/>
          <w:szCs w:val="20"/>
        </w:rPr>
        <w:t>banks</w:t>
      </w:r>
      <w:r w:rsidRPr="008A7A3B">
        <w:rPr>
          <w:rFonts w:ascii="Arial" w:hAnsi="Arial" w:cs="Arial"/>
          <w:sz w:val="20"/>
          <w:szCs w:val="20"/>
        </w:rPr>
        <w:t xml:space="preserve"> and other financial institutions.  It supports processing of Loan Applications right from ingestion, through Adjudication and finally fulfillment.  </w:t>
      </w:r>
      <w:r>
        <w:rPr>
          <w:rFonts w:ascii="Arial" w:hAnsi="Arial" w:cs="Arial"/>
          <w:sz w:val="20"/>
          <w:szCs w:val="20"/>
        </w:rPr>
        <w:t>BαNCSR</w:t>
      </w:r>
      <w:r w:rsidRPr="008A7A3B">
        <w:rPr>
          <w:rFonts w:ascii="Arial" w:hAnsi="Arial" w:cs="Arial"/>
          <w:sz w:val="20"/>
          <w:szCs w:val="20"/>
        </w:rPr>
        <w:t>LOS has an in—built Rule Engine which handles automatic loan approvals and workflow system to define Queues and Alerts to the Loan officers within an Organization. The in-built document handling capabilities within the system helps an organization to achieve paperless office</w:t>
      </w:r>
      <w:r>
        <w:rPr>
          <w:rFonts w:ascii="Arial" w:hAnsi="Arial" w:cs="Arial"/>
          <w:sz w:val="20"/>
          <w:szCs w:val="20"/>
        </w:rPr>
        <w:t>.</w:t>
      </w:r>
    </w:p>
    <w:p w14:paraId="0ABD7CF4" w14:textId="77777777" w:rsidR="000F59A9" w:rsidRDefault="000F59A9" w:rsidP="000F59A9">
      <w:pPr>
        <w:numPr>
          <w:ilvl w:val="0"/>
          <w:numId w:val="5"/>
        </w:numPr>
        <w:suppressAutoHyphens/>
        <w:autoSpaceDE w:val="0"/>
        <w:spacing w:after="0" w:line="240" w:lineRule="auto"/>
        <w:ind w:left="720"/>
        <w:jc w:val="both"/>
        <w:rPr>
          <w:rFonts w:cs="Verdana"/>
        </w:rPr>
      </w:pPr>
      <w:r w:rsidRPr="0046499F">
        <w:rPr>
          <w:rFonts w:cs="Verdana"/>
          <w:b/>
          <w:bCs/>
        </w:rPr>
        <w:t xml:space="preserve">Application </w:t>
      </w:r>
      <w:proofErr w:type="spellStart"/>
      <w:r w:rsidRPr="0046499F">
        <w:rPr>
          <w:rFonts w:cs="Verdana"/>
          <w:b/>
          <w:bCs/>
        </w:rPr>
        <w:t>Creation:</w:t>
      </w:r>
      <w:r>
        <w:rPr>
          <w:rFonts w:cs="Verdana"/>
        </w:rPr>
        <w:t>This</w:t>
      </w:r>
      <w:proofErr w:type="spellEnd"/>
      <w:r>
        <w:rPr>
          <w:rFonts w:cs="Verdana"/>
        </w:rPr>
        <w:t xml:space="preserve"> scenario</w:t>
      </w:r>
      <w:r w:rsidRPr="0046499F">
        <w:rPr>
          <w:rFonts w:cs="Verdana"/>
        </w:rPr>
        <w:t xml:space="preserve"> is used to create a new Loan Application in LOS.</w:t>
      </w:r>
      <w:r>
        <w:rPr>
          <w:rFonts w:cs="Verdana"/>
        </w:rPr>
        <w:t xml:space="preserve"> User can apply for different kind of loan as per his requirement (Residential Finance, Personal Finance, and Auto Lease).Customer details are fetched from Core Banking based on ID Type and ID number captured on the screen. The loan product details will be entered by the user and on submitting the form a </w:t>
      </w:r>
      <w:r w:rsidRPr="0046499F">
        <w:rPr>
          <w:rFonts w:cs="Verdana"/>
        </w:rPr>
        <w:t>new application is ingested in</w:t>
      </w:r>
      <w:r>
        <w:rPr>
          <w:rFonts w:cs="Verdana"/>
        </w:rPr>
        <w:t xml:space="preserve"> LOS and the application will </w:t>
      </w:r>
      <w:r w:rsidRPr="0046499F">
        <w:rPr>
          <w:rFonts w:cs="Verdana"/>
        </w:rPr>
        <w:t>move to the personal queue of the logged in user.</w:t>
      </w:r>
    </w:p>
    <w:p w14:paraId="226F44F4" w14:textId="77777777" w:rsidR="000F59A9" w:rsidRDefault="000F59A9" w:rsidP="000F59A9">
      <w:pPr>
        <w:suppressAutoHyphens/>
        <w:autoSpaceDE w:val="0"/>
        <w:spacing w:after="0" w:line="240" w:lineRule="auto"/>
        <w:jc w:val="both"/>
        <w:rPr>
          <w:rFonts w:cs="Verdana"/>
        </w:rPr>
      </w:pPr>
    </w:p>
    <w:p w14:paraId="21B513D8" w14:textId="77777777" w:rsidR="000F59A9" w:rsidRPr="0046499F" w:rsidRDefault="000F59A9" w:rsidP="000F59A9">
      <w:pPr>
        <w:suppressAutoHyphens/>
        <w:autoSpaceDE w:val="0"/>
        <w:spacing w:after="0" w:line="240" w:lineRule="auto"/>
        <w:jc w:val="both"/>
        <w:rPr>
          <w:rFonts w:cs="Verdana"/>
        </w:rPr>
      </w:pPr>
    </w:p>
    <w:p w14:paraId="3AC6F8B8" w14:textId="77777777" w:rsidR="00F03B21" w:rsidRDefault="00F03B21" w:rsidP="00F03B21">
      <w:pPr>
        <w:pStyle w:val="NormalWeb"/>
        <w:shd w:val="clear" w:color="auto" w:fill="FFFFFF"/>
        <w:rPr>
          <w:rFonts w:ascii="Raleway" w:hAnsi="Raleway"/>
          <w:color w:val="000000"/>
          <w:sz w:val="21"/>
          <w:szCs w:val="21"/>
        </w:rPr>
      </w:pPr>
      <w:r>
        <w:rPr>
          <w:rFonts w:ascii="Raleway" w:hAnsi="Raleway"/>
          <w:color w:val="000000"/>
          <w:sz w:val="21"/>
          <w:szCs w:val="21"/>
        </w:rPr>
        <w:t>There was a group of 41 Jewish soldiers surrounded by Roman army, and they didn't want to get caught. So, they sat down in a circle and came up with an algorithm. Everybody had a sword, and starting from person #1 in the circle, everybody will kill the next living person on the left. So, #1 will kill #2. #3 will kill #4, #5 will kill #6 and so on. The last living person will have to commit suicide to avoid getting caught by Romans.</w:t>
      </w:r>
    </w:p>
    <w:p w14:paraId="7E408DF8" w14:textId="77777777" w:rsidR="00F03B21" w:rsidRDefault="00F03B21" w:rsidP="00F03B21">
      <w:pPr>
        <w:pStyle w:val="NormalWeb"/>
        <w:shd w:val="clear" w:color="auto" w:fill="FFFFFF"/>
        <w:rPr>
          <w:rFonts w:ascii="Raleway" w:hAnsi="Raleway"/>
          <w:color w:val="000000"/>
          <w:sz w:val="21"/>
          <w:szCs w:val="21"/>
        </w:rPr>
      </w:pPr>
      <w:r>
        <w:rPr>
          <w:rFonts w:ascii="Raleway" w:hAnsi="Raleway"/>
          <w:color w:val="000000"/>
          <w:sz w:val="21"/>
          <w:szCs w:val="21"/>
        </w:rPr>
        <w:t>The soldier called Josephus preferred to be caught over committing suicide. So, in the group of 41 soldiers, he chose the location where he will be the last person living.</w:t>
      </w:r>
    </w:p>
    <w:p w14:paraId="0D936F37" w14:textId="77777777" w:rsidR="00F03B21" w:rsidRDefault="00F03B21" w:rsidP="00F03B21">
      <w:pPr>
        <w:pStyle w:val="NormalWeb"/>
        <w:shd w:val="clear" w:color="auto" w:fill="FFFFFF"/>
        <w:rPr>
          <w:rFonts w:ascii="Raleway" w:hAnsi="Raleway"/>
          <w:color w:val="000000"/>
          <w:sz w:val="21"/>
          <w:szCs w:val="21"/>
        </w:rPr>
      </w:pPr>
      <w:r>
        <w:rPr>
          <w:rFonts w:ascii="Raleway" w:hAnsi="Raleway"/>
          <w:color w:val="000000"/>
          <w:sz w:val="21"/>
          <w:szCs w:val="21"/>
        </w:rPr>
        <w:t>Write a program to figure out, in a group of given N people, where should Josephus sit to live at the end of all internal killing.</w:t>
      </w:r>
    </w:p>
    <w:p w14:paraId="6C1E37DE" w14:textId="77777777" w:rsidR="00F03B21" w:rsidRDefault="00F03B21" w:rsidP="00F03B21">
      <w:pPr>
        <w:pStyle w:val="NormalWeb"/>
        <w:shd w:val="clear" w:color="auto" w:fill="FFFFFF"/>
        <w:rPr>
          <w:rFonts w:ascii="Raleway" w:hAnsi="Raleway"/>
          <w:color w:val="000000"/>
          <w:sz w:val="21"/>
          <w:szCs w:val="21"/>
        </w:rPr>
      </w:pPr>
      <w:r>
        <w:rPr>
          <w:rFonts w:ascii="Raleway" w:hAnsi="Raleway"/>
          <w:color w:val="000000"/>
          <w:sz w:val="21"/>
          <w:szCs w:val="21"/>
        </w:rPr>
        <w:lastRenderedPageBreak/>
        <w:t xml:space="preserve">There is a mathematical solution to this problem. But, your program should use the </w:t>
      </w:r>
      <w:proofErr w:type="spellStart"/>
      <w:r>
        <w:rPr>
          <w:rFonts w:ascii="Raleway" w:hAnsi="Raleway"/>
          <w:color w:val="000000"/>
          <w:sz w:val="21"/>
          <w:szCs w:val="21"/>
        </w:rPr>
        <w:t>brut</w:t>
      </w:r>
      <w:proofErr w:type="spellEnd"/>
      <w:r>
        <w:rPr>
          <w:rFonts w:ascii="Raleway" w:hAnsi="Raleway"/>
          <w:color w:val="000000"/>
          <w:sz w:val="21"/>
          <w:szCs w:val="21"/>
        </w:rPr>
        <w:t xml:space="preserve"> force method to find the position. The output of the program may look like this:</w:t>
      </w:r>
    </w:p>
    <w:p w14:paraId="5E5223E7" w14:textId="77777777" w:rsidR="00F03B21" w:rsidRDefault="00F03B21" w:rsidP="00F03B21">
      <w:pPr>
        <w:pStyle w:val="HTMLPreformatted"/>
        <w:shd w:val="clear" w:color="auto" w:fill="FFFFFF"/>
        <w:rPr>
          <w:rStyle w:val="HTMLCode"/>
          <w:rFonts w:ascii="Consolas" w:hAnsi="Consolas" w:cs="Consolas"/>
          <w:color w:val="000000"/>
        </w:rPr>
      </w:pPr>
      <w:r>
        <w:rPr>
          <w:rStyle w:val="HTMLCode"/>
          <w:rFonts w:ascii="Consolas" w:hAnsi="Consolas" w:cs="Consolas"/>
          <w:color w:val="000000"/>
        </w:rPr>
        <w:t>Solving Josephus problem for 5 soldiers:</w:t>
      </w:r>
    </w:p>
    <w:p w14:paraId="10383042" w14:textId="77777777" w:rsidR="00F03B21" w:rsidRDefault="00F03B21" w:rsidP="00F03B21">
      <w:pPr>
        <w:pStyle w:val="HTMLPreformatted"/>
        <w:shd w:val="clear" w:color="auto" w:fill="FFFFFF"/>
        <w:rPr>
          <w:rStyle w:val="HTMLCode"/>
          <w:rFonts w:ascii="Consolas" w:hAnsi="Consolas" w:cs="Consolas"/>
          <w:color w:val="000000"/>
        </w:rPr>
      </w:pPr>
      <w:r>
        <w:rPr>
          <w:rStyle w:val="HTMLCode"/>
          <w:rFonts w:ascii="Consolas" w:hAnsi="Consolas" w:cs="Consolas"/>
          <w:color w:val="000000"/>
        </w:rPr>
        <w:t>1 kills 2</w:t>
      </w:r>
    </w:p>
    <w:p w14:paraId="56A01790" w14:textId="77777777" w:rsidR="00F03B21" w:rsidRDefault="00F03B21" w:rsidP="00F03B21">
      <w:pPr>
        <w:pStyle w:val="HTMLPreformatted"/>
        <w:shd w:val="clear" w:color="auto" w:fill="FFFFFF"/>
        <w:rPr>
          <w:rStyle w:val="HTMLCode"/>
          <w:rFonts w:ascii="Consolas" w:hAnsi="Consolas" w:cs="Consolas"/>
          <w:color w:val="000000"/>
        </w:rPr>
      </w:pPr>
      <w:r>
        <w:rPr>
          <w:rStyle w:val="HTMLCode"/>
          <w:rFonts w:ascii="Consolas" w:hAnsi="Consolas" w:cs="Consolas"/>
          <w:color w:val="000000"/>
        </w:rPr>
        <w:t>3 kills 4</w:t>
      </w:r>
    </w:p>
    <w:p w14:paraId="56B4C302" w14:textId="77777777" w:rsidR="00F03B21" w:rsidRDefault="00F03B21" w:rsidP="00F03B21">
      <w:pPr>
        <w:pStyle w:val="HTMLPreformatted"/>
        <w:shd w:val="clear" w:color="auto" w:fill="FFFFFF"/>
        <w:rPr>
          <w:rStyle w:val="HTMLCode"/>
          <w:rFonts w:ascii="Consolas" w:hAnsi="Consolas" w:cs="Consolas"/>
          <w:color w:val="000000"/>
        </w:rPr>
      </w:pPr>
      <w:r>
        <w:rPr>
          <w:rStyle w:val="HTMLCode"/>
          <w:rFonts w:ascii="Consolas" w:hAnsi="Consolas" w:cs="Consolas"/>
          <w:color w:val="000000"/>
        </w:rPr>
        <w:t>5 kills 1</w:t>
      </w:r>
    </w:p>
    <w:p w14:paraId="6FA9F971" w14:textId="77777777" w:rsidR="00F03B21" w:rsidRDefault="00F03B21" w:rsidP="00F03B21">
      <w:pPr>
        <w:pStyle w:val="HTMLPreformatted"/>
        <w:shd w:val="clear" w:color="auto" w:fill="FFFFFF"/>
        <w:rPr>
          <w:color w:val="000000"/>
          <w:sz w:val="21"/>
          <w:szCs w:val="21"/>
        </w:rPr>
      </w:pPr>
      <w:r>
        <w:rPr>
          <w:rStyle w:val="HTMLCode"/>
          <w:rFonts w:ascii="Consolas" w:hAnsi="Consolas" w:cs="Consolas"/>
          <w:color w:val="000000"/>
        </w:rPr>
        <w:t>3 kills 5</w:t>
      </w:r>
    </w:p>
    <w:p w14:paraId="66D35C75" w14:textId="77777777" w:rsidR="000F59A9" w:rsidRDefault="000F59A9" w:rsidP="0024639A">
      <w:pPr>
        <w:pStyle w:val="NormalWeb"/>
        <w:shd w:val="clear" w:color="auto" w:fill="FFFFFF"/>
        <w:spacing w:before="0" w:beforeAutospacing="0" w:after="336" w:afterAutospacing="0"/>
        <w:rPr>
          <w:rFonts w:ascii="Arial" w:hAnsi="Arial" w:cs="Arial"/>
          <w:color w:val="3A3A3A"/>
          <w:sz w:val="17"/>
          <w:szCs w:val="17"/>
        </w:rPr>
      </w:pPr>
    </w:p>
    <w:sectPr w:rsidR="000F59A9" w:rsidSect="008A07C5">
      <w:pgSz w:w="12240" w:h="15840"/>
      <w:pgMar w:top="1440" w:right="1440" w:bottom="81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00000003" w:usb1="00000000" w:usb2="00000000" w:usb3="00000000" w:csb0="00000001" w:csb1="00000000"/>
  </w:font>
  <w:font w:name="Raleway">
    <w:charset w:val="00"/>
    <w:family w:val="auto"/>
    <w:pitch w:val="variable"/>
    <w:sig w:usb0="A00002FF" w:usb1="5000205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90B6D"/>
    <w:multiLevelType w:val="hybridMultilevel"/>
    <w:tmpl w:val="F5D6D1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D6D3A9D"/>
    <w:multiLevelType w:val="multilevel"/>
    <w:tmpl w:val="CDE69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8C52F0D"/>
    <w:multiLevelType w:val="multilevel"/>
    <w:tmpl w:val="8698D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AD33F6"/>
    <w:multiLevelType w:val="multilevel"/>
    <w:tmpl w:val="2010463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60586926"/>
    <w:multiLevelType w:val="multilevel"/>
    <w:tmpl w:val="606A1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6395401"/>
    <w:multiLevelType w:val="hybridMultilevel"/>
    <w:tmpl w:val="31F61EC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48432456">
    <w:abstractNumId w:val="3"/>
  </w:num>
  <w:num w:numId="2" w16cid:durableId="496389564">
    <w:abstractNumId w:val="1"/>
  </w:num>
  <w:num w:numId="3" w16cid:durableId="714157421">
    <w:abstractNumId w:val="5"/>
  </w:num>
  <w:num w:numId="4" w16cid:durableId="843056439">
    <w:abstractNumId w:val="4"/>
  </w:num>
  <w:num w:numId="5" w16cid:durableId="161818880">
    <w:abstractNumId w:val="0"/>
  </w:num>
  <w:num w:numId="6" w16cid:durableId="21060768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74FE1"/>
    <w:rsid w:val="000050E5"/>
    <w:rsid w:val="00060F98"/>
    <w:rsid w:val="000637EC"/>
    <w:rsid w:val="00067098"/>
    <w:rsid w:val="000932DB"/>
    <w:rsid w:val="000A5224"/>
    <w:rsid w:val="000C553E"/>
    <w:rsid w:val="000F59A9"/>
    <w:rsid w:val="0011737D"/>
    <w:rsid w:val="00122A54"/>
    <w:rsid w:val="00130DB8"/>
    <w:rsid w:val="00146E2B"/>
    <w:rsid w:val="001957F0"/>
    <w:rsid w:val="001C46CC"/>
    <w:rsid w:val="001E1CC9"/>
    <w:rsid w:val="001F078C"/>
    <w:rsid w:val="001F44BA"/>
    <w:rsid w:val="002206C0"/>
    <w:rsid w:val="00230791"/>
    <w:rsid w:val="00233668"/>
    <w:rsid w:val="00240D46"/>
    <w:rsid w:val="0024639A"/>
    <w:rsid w:val="00276824"/>
    <w:rsid w:val="002824CF"/>
    <w:rsid w:val="002A3DCF"/>
    <w:rsid w:val="0035668C"/>
    <w:rsid w:val="00377A7B"/>
    <w:rsid w:val="00391B6E"/>
    <w:rsid w:val="003927CB"/>
    <w:rsid w:val="003D5DAA"/>
    <w:rsid w:val="003E479C"/>
    <w:rsid w:val="003F5A2A"/>
    <w:rsid w:val="00421EBA"/>
    <w:rsid w:val="0042790A"/>
    <w:rsid w:val="00436F36"/>
    <w:rsid w:val="004675CF"/>
    <w:rsid w:val="0047135C"/>
    <w:rsid w:val="004B42C1"/>
    <w:rsid w:val="0052690E"/>
    <w:rsid w:val="005A67AD"/>
    <w:rsid w:val="005A7AD4"/>
    <w:rsid w:val="005C11AB"/>
    <w:rsid w:val="005D4BEF"/>
    <w:rsid w:val="005D5BBE"/>
    <w:rsid w:val="005D60A2"/>
    <w:rsid w:val="0060281B"/>
    <w:rsid w:val="006246F4"/>
    <w:rsid w:val="0065263C"/>
    <w:rsid w:val="0068147B"/>
    <w:rsid w:val="00692B1D"/>
    <w:rsid w:val="006B2AC2"/>
    <w:rsid w:val="00705BF5"/>
    <w:rsid w:val="007415AB"/>
    <w:rsid w:val="00747AE3"/>
    <w:rsid w:val="00762063"/>
    <w:rsid w:val="007832E8"/>
    <w:rsid w:val="0079756B"/>
    <w:rsid w:val="007B4BAA"/>
    <w:rsid w:val="007B5576"/>
    <w:rsid w:val="007F3854"/>
    <w:rsid w:val="0081793A"/>
    <w:rsid w:val="008544E9"/>
    <w:rsid w:val="00862E27"/>
    <w:rsid w:val="0087155F"/>
    <w:rsid w:val="008A07C5"/>
    <w:rsid w:val="008A4768"/>
    <w:rsid w:val="008A4BCE"/>
    <w:rsid w:val="008E4B35"/>
    <w:rsid w:val="008F0921"/>
    <w:rsid w:val="0090354F"/>
    <w:rsid w:val="009261A4"/>
    <w:rsid w:val="00932D50"/>
    <w:rsid w:val="00952D26"/>
    <w:rsid w:val="00961094"/>
    <w:rsid w:val="00964CA3"/>
    <w:rsid w:val="009675FF"/>
    <w:rsid w:val="00974FE1"/>
    <w:rsid w:val="00987D5E"/>
    <w:rsid w:val="009E5123"/>
    <w:rsid w:val="00A00096"/>
    <w:rsid w:val="00A1439F"/>
    <w:rsid w:val="00A21EC6"/>
    <w:rsid w:val="00A2433C"/>
    <w:rsid w:val="00A268F2"/>
    <w:rsid w:val="00A44605"/>
    <w:rsid w:val="00A478DB"/>
    <w:rsid w:val="00A51F4A"/>
    <w:rsid w:val="00A62D8E"/>
    <w:rsid w:val="00A64E06"/>
    <w:rsid w:val="00A659E7"/>
    <w:rsid w:val="00B66ADB"/>
    <w:rsid w:val="00B81BFF"/>
    <w:rsid w:val="00B84018"/>
    <w:rsid w:val="00BA224C"/>
    <w:rsid w:val="00C11DAF"/>
    <w:rsid w:val="00C5512F"/>
    <w:rsid w:val="00C66F77"/>
    <w:rsid w:val="00CE330B"/>
    <w:rsid w:val="00CE486B"/>
    <w:rsid w:val="00CF7763"/>
    <w:rsid w:val="00D45526"/>
    <w:rsid w:val="00D522A7"/>
    <w:rsid w:val="00D67090"/>
    <w:rsid w:val="00D877E8"/>
    <w:rsid w:val="00DA39F6"/>
    <w:rsid w:val="00DC5C15"/>
    <w:rsid w:val="00DE38FD"/>
    <w:rsid w:val="00E35523"/>
    <w:rsid w:val="00EA0640"/>
    <w:rsid w:val="00ED0498"/>
    <w:rsid w:val="00ED35BC"/>
    <w:rsid w:val="00F02A22"/>
    <w:rsid w:val="00F03B21"/>
    <w:rsid w:val="00F32180"/>
    <w:rsid w:val="00F67A86"/>
    <w:rsid w:val="00F85D2F"/>
    <w:rsid w:val="00F922D0"/>
    <w:rsid w:val="00F97DB1"/>
    <w:rsid w:val="00FC5256"/>
    <w:rsid w:val="00FF5B08"/>
    <w:rsid w:val="00FF7736"/>
  </w:rsids>
  <m:mathPr>
    <m:mathFont m:val="Cambria Math"/>
    <m:brkBin m:val="before"/>
    <m:brkBinSub m:val="--"/>
    <m:smallFrac m:val="0"/>
    <m:dispDef/>
    <m:lMargin m:val="0"/>
    <m:rMargin m:val="0"/>
    <m:defJc m:val="centerGroup"/>
    <m:wrapIndent m:val="1440"/>
    <m:intLim m:val="subSup"/>
    <m:naryLim m:val="undOvr"/>
  </m:mathPr>
  <w:themeFontLang w:val="en-US" w:bidi="s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9D570"/>
  <w15:docId w15:val="{E94D5187-AC8D-46D7-844D-8CF0D9220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078C"/>
    <w:rPr>
      <w:lang w:bidi="sa-IN"/>
    </w:rPr>
  </w:style>
  <w:style w:type="paragraph" w:styleId="Heading1">
    <w:name w:val="heading 1"/>
    <w:basedOn w:val="Normal"/>
    <w:next w:val="Normal"/>
    <w:link w:val="Heading1Char"/>
    <w:uiPriority w:val="9"/>
    <w:qFormat/>
    <w:rsid w:val="00233668"/>
    <w:pPr>
      <w:keepNext/>
      <w:keepLines/>
      <w:spacing w:before="480" w:after="0"/>
      <w:outlineLvl w:val="0"/>
    </w:pPr>
    <w:rPr>
      <w:rFonts w:asciiTheme="majorHAnsi" w:eastAsiaTheme="majorEastAsia" w:hAnsiTheme="majorHAnsi" w:cstheme="majorBidi"/>
      <w:b/>
      <w:bCs/>
      <w:color w:val="365F91" w:themeColor="accent1" w:themeShade="BF"/>
      <w:sz w:val="28"/>
      <w:szCs w:val="25"/>
    </w:rPr>
  </w:style>
  <w:style w:type="paragraph" w:styleId="Heading2">
    <w:name w:val="heading 2"/>
    <w:basedOn w:val="Normal"/>
    <w:link w:val="Heading2Char"/>
    <w:uiPriority w:val="9"/>
    <w:qFormat/>
    <w:rsid w:val="00ED35B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24639A"/>
    <w:pPr>
      <w:keepNext/>
      <w:keepLines/>
      <w:spacing w:before="200" w:after="0"/>
      <w:outlineLvl w:val="2"/>
    </w:pPr>
    <w:rPr>
      <w:rFonts w:asciiTheme="majorHAnsi" w:eastAsiaTheme="majorEastAsia" w:hAnsiTheme="majorHAnsi" w:cstheme="majorBidi"/>
      <w:b/>
      <w:bCs/>
      <w:color w:val="4F81BD" w:themeColor="accent1"/>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74FE1"/>
    <w:rPr>
      <w:b/>
      <w:bCs/>
    </w:rPr>
  </w:style>
  <w:style w:type="paragraph" w:styleId="BalloonText">
    <w:name w:val="Balloon Text"/>
    <w:basedOn w:val="Normal"/>
    <w:link w:val="BalloonTextChar"/>
    <w:uiPriority w:val="99"/>
    <w:semiHidden/>
    <w:unhideWhenUsed/>
    <w:rsid w:val="009E5123"/>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9E5123"/>
    <w:rPr>
      <w:rFonts w:ascii="Tahoma" w:hAnsi="Tahoma" w:cs="Tahoma"/>
      <w:sz w:val="16"/>
      <w:szCs w:val="14"/>
      <w:lang w:bidi="sa-IN"/>
    </w:rPr>
  </w:style>
  <w:style w:type="paragraph" w:styleId="HTMLPreformatted">
    <w:name w:val="HTML Preformatted"/>
    <w:basedOn w:val="Normal"/>
    <w:link w:val="HTMLPreformattedChar"/>
    <w:uiPriority w:val="99"/>
    <w:semiHidden/>
    <w:unhideWhenUsed/>
    <w:rsid w:val="00005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050E5"/>
    <w:rPr>
      <w:rFonts w:ascii="Courier New" w:eastAsia="Times New Roman" w:hAnsi="Courier New" w:cs="Courier New"/>
      <w:sz w:val="20"/>
      <w:szCs w:val="20"/>
      <w:lang w:bidi="sa-IN"/>
    </w:rPr>
  </w:style>
  <w:style w:type="character" w:customStyle="1" w:styleId="Heading2Char">
    <w:name w:val="Heading 2 Char"/>
    <w:basedOn w:val="DefaultParagraphFont"/>
    <w:link w:val="Heading2"/>
    <w:uiPriority w:val="9"/>
    <w:rsid w:val="00ED35BC"/>
    <w:rPr>
      <w:rFonts w:ascii="Times New Roman" w:eastAsia="Times New Roman" w:hAnsi="Times New Roman" w:cs="Times New Roman"/>
      <w:b/>
      <w:bCs/>
      <w:sz w:val="36"/>
      <w:szCs w:val="36"/>
      <w:lang w:bidi="sa-IN"/>
    </w:rPr>
  </w:style>
  <w:style w:type="character" w:styleId="HTMLDefinition">
    <w:name w:val="HTML Definition"/>
    <w:basedOn w:val="DefaultParagraphFont"/>
    <w:uiPriority w:val="99"/>
    <w:semiHidden/>
    <w:unhideWhenUsed/>
    <w:rsid w:val="003D5DAA"/>
    <w:rPr>
      <w:i/>
      <w:iCs/>
    </w:rPr>
  </w:style>
  <w:style w:type="character" w:customStyle="1" w:styleId="Heading1Char">
    <w:name w:val="Heading 1 Char"/>
    <w:basedOn w:val="DefaultParagraphFont"/>
    <w:link w:val="Heading1"/>
    <w:uiPriority w:val="9"/>
    <w:rsid w:val="00233668"/>
    <w:rPr>
      <w:rFonts w:asciiTheme="majorHAnsi" w:eastAsiaTheme="majorEastAsia" w:hAnsiTheme="majorHAnsi" w:cstheme="majorBidi"/>
      <w:b/>
      <w:bCs/>
      <w:color w:val="365F91" w:themeColor="accent1" w:themeShade="BF"/>
      <w:sz w:val="28"/>
      <w:szCs w:val="25"/>
      <w:lang w:bidi="sa-IN"/>
    </w:rPr>
  </w:style>
  <w:style w:type="paragraph" w:styleId="ListParagraph">
    <w:name w:val="List Paragraph"/>
    <w:basedOn w:val="Normal"/>
    <w:uiPriority w:val="34"/>
    <w:qFormat/>
    <w:rsid w:val="0011737D"/>
    <w:pPr>
      <w:ind w:left="720"/>
      <w:contextualSpacing/>
    </w:pPr>
    <w:rPr>
      <w:rFonts w:eastAsiaTheme="minorEastAsia"/>
      <w:lang w:bidi="ar-SA"/>
    </w:rPr>
  </w:style>
  <w:style w:type="character" w:customStyle="1" w:styleId="Heading3Char">
    <w:name w:val="Heading 3 Char"/>
    <w:basedOn w:val="DefaultParagraphFont"/>
    <w:link w:val="Heading3"/>
    <w:uiPriority w:val="9"/>
    <w:semiHidden/>
    <w:rsid w:val="0024639A"/>
    <w:rPr>
      <w:rFonts w:asciiTheme="majorHAnsi" w:eastAsiaTheme="majorEastAsia" w:hAnsiTheme="majorHAnsi" w:cstheme="majorBidi"/>
      <w:b/>
      <w:bCs/>
      <w:color w:val="4F81BD" w:themeColor="accent1"/>
      <w:szCs w:val="20"/>
      <w:lang w:bidi="sa-IN"/>
    </w:rPr>
  </w:style>
  <w:style w:type="paragraph" w:styleId="NormalWeb">
    <w:name w:val="Normal (Web)"/>
    <w:basedOn w:val="Normal"/>
    <w:uiPriority w:val="99"/>
    <w:unhideWhenUsed/>
    <w:rsid w:val="0024639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4639A"/>
    <w:rPr>
      <w:color w:val="0000FF"/>
      <w:u w:val="single"/>
    </w:rPr>
  </w:style>
  <w:style w:type="character" w:styleId="HTMLCode">
    <w:name w:val="HTML Code"/>
    <w:basedOn w:val="DefaultParagraphFont"/>
    <w:uiPriority w:val="99"/>
    <w:semiHidden/>
    <w:unhideWhenUsed/>
    <w:rsid w:val="00F03B2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869676">
      <w:bodyDiv w:val="1"/>
      <w:marLeft w:val="0"/>
      <w:marRight w:val="0"/>
      <w:marTop w:val="0"/>
      <w:marBottom w:val="0"/>
      <w:divBdr>
        <w:top w:val="none" w:sz="0" w:space="0" w:color="auto"/>
        <w:left w:val="none" w:sz="0" w:space="0" w:color="auto"/>
        <w:bottom w:val="none" w:sz="0" w:space="0" w:color="auto"/>
        <w:right w:val="none" w:sz="0" w:space="0" w:color="auto"/>
      </w:divBdr>
      <w:divsChild>
        <w:div w:id="1545630304">
          <w:marLeft w:val="0"/>
          <w:marRight w:val="0"/>
          <w:marTop w:val="0"/>
          <w:marBottom w:val="0"/>
          <w:divBdr>
            <w:top w:val="none" w:sz="0" w:space="0" w:color="auto"/>
            <w:left w:val="none" w:sz="0" w:space="0" w:color="auto"/>
            <w:bottom w:val="none" w:sz="0" w:space="0" w:color="auto"/>
            <w:right w:val="none" w:sz="0" w:space="0" w:color="auto"/>
          </w:divBdr>
        </w:div>
        <w:div w:id="137844582">
          <w:marLeft w:val="0"/>
          <w:marRight w:val="0"/>
          <w:marTop w:val="0"/>
          <w:marBottom w:val="0"/>
          <w:divBdr>
            <w:top w:val="none" w:sz="0" w:space="0" w:color="auto"/>
            <w:left w:val="none" w:sz="0" w:space="0" w:color="auto"/>
            <w:bottom w:val="none" w:sz="0" w:space="0" w:color="auto"/>
            <w:right w:val="none" w:sz="0" w:space="0" w:color="auto"/>
          </w:divBdr>
        </w:div>
        <w:div w:id="325718188">
          <w:marLeft w:val="0"/>
          <w:marRight w:val="0"/>
          <w:marTop w:val="0"/>
          <w:marBottom w:val="0"/>
          <w:divBdr>
            <w:top w:val="none" w:sz="0" w:space="0" w:color="auto"/>
            <w:left w:val="none" w:sz="0" w:space="0" w:color="auto"/>
            <w:bottom w:val="none" w:sz="0" w:space="0" w:color="auto"/>
            <w:right w:val="none" w:sz="0" w:space="0" w:color="auto"/>
          </w:divBdr>
        </w:div>
      </w:divsChild>
    </w:div>
    <w:div w:id="854616475">
      <w:bodyDiv w:val="1"/>
      <w:marLeft w:val="0"/>
      <w:marRight w:val="0"/>
      <w:marTop w:val="0"/>
      <w:marBottom w:val="0"/>
      <w:divBdr>
        <w:top w:val="none" w:sz="0" w:space="0" w:color="auto"/>
        <w:left w:val="none" w:sz="0" w:space="0" w:color="auto"/>
        <w:bottom w:val="none" w:sz="0" w:space="0" w:color="auto"/>
        <w:right w:val="none" w:sz="0" w:space="0" w:color="auto"/>
      </w:divBdr>
    </w:div>
    <w:div w:id="857349486">
      <w:bodyDiv w:val="1"/>
      <w:marLeft w:val="0"/>
      <w:marRight w:val="0"/>
      <w:marTop w:val="0"/>
      <w:marBottom w:val="0"/>
      <w:divBdr>
        <w:top w:val="none" w:sz="0" w:space="0" w:color="auto"/>
        <w:left w:val="none" w:sz="0" w:space="0" w:color="auto"/>
        <w:bottom w:val="none" w:sz="0" w:space="0" w:color="auto"/>
        <w:right w:val="none" w:sz="0" w:space="0" w:color="auto"/>
      </w:divBdr>
    </w:div>
    <w:div w:id="977959806">
      <w:bodyDiv w:val="1"/>
      <w:marLeft w:val="0"/>
      <w:marRight w:val="0"/>
      <w:marTop w:val="0"/>
      <w:marBottom w:val="0"/>
      <w:divBdr>
        <w:top w:val="none" w:sz="0" w:space="0" w:color="auto"/>
        <w:left w:val="none" w:sz="0" w:space="0" w:color="auto"/>
        <w:bottom w:val="none" w:sz="0" w:space="0" w:color="auto"/>
        <w:right w:val="none" w:sz="0" w:space="0" w:color="auto"/>
      </w:divBdr>
    </w:div>
    <w:div w:id="1018698449">
      <w:bodyDiv w:val="1"/>
      <w:marLeft w:val="0"/>
      <w:marRight w:val="0"/>
      <w:marTop w:val="0"/>
      <w:marBottom w:val="0"/>
      <w:divBdr>
        <w:top w:val="none" w:sz="0" w:space="0" w:color="auto"/>
        <w:left w:val="none" w:sz="0" w:space="0" w:color="auto"/>
        <w:bottom w:val="none" w:sz="0" w:space="0" w:color="auto"/>
        <w:right w:val="none" w:sz="0" w:space="0" w:color="auto"/>
      </w:divBdr>
    </w:div>
    <w:div w:id="1113326392">
      <w:bodyDiv w:val="1"/>
      <w:marLeft w:val="0"/>
      <w:marRight w:val="0"/>
      <w:marTop w:val="0"/>
      <w:marBottom w:val="0"/>
      <w:divBdr>
        <w:top w:val="none" w:sz="0" w:space="0" w:color="auto"/>
        <w:left w:val="none" w:sz="0" w:space="0" w:color="auto"/>
        <w:bottom w:val="none" w:sz="0" w:space="0" w:color="auto"/>
        <w:right w:val="none" w:sz="0" w:space="0" w:color="auto"/>
      </w:divBdr>
    </w:div>
    <w:div w:id="1692998607">
      <w:bodyDiv w:val="1"/>
      <w:marLeft w:val="0"/>
      <w:marRight w:val="0"/>
      <w:marTop w:val="0"/>
      <w:marBottom w:val="0"/>
      <w:divBdr>
        <w:top w:val="none" w:sz="0" w:space="0" w:color="auto"/>
        <w:left w:val="none" w:sz="0" w:space="0" w:color="auto"/>
        <w:bottom w:val="none" w:sz="0" w:space="0" w:color="auto"/>
        <w:right w:val="none" w:sz="0" w:space="0" w:color="auto"/>
      </w:divBdr>
    </w:div>
    <w:div w:id="1928149700">
      <w:bodyDiv w:val="1"/>
      <w:marLeft w:val="0"/>
      <w:marRight w:val="0"/>
      <w:marTop w:val="0"/>
      <w:marBottom w:val="0"/>
      <w:divBdr>
        <w:top w:val="none" w:sz="0" w:space="0" w:color="auto"/>
        <w:left w:val="none" w:sz="0" w:space="0" w:color="auto"/>
        <w:bottom w:val="none" w:sz="0" w:space="0" w:color="auto"/>
        <w:right w:val="none" w:sz="0" w:space="0" w:color="auto"/>
      </w:divBdr>
    </w:div>
    <w:div w:id="1931308647">
      <w:bodyDiv w:val="1"/>
      <w:marLeft w:val="0"/>
      <w:marRight w:val="0"/>
      <w:marTop w:val="0"/>
      <w:marBottom w:val="0"/>
      <w:divBdr>
        <w:top w:val="none" w:sz="0" w:space="0" w:color="auto"/>
        <w:left w:val="none" w:sz="0" w:space="0" w:color="auto"/>
        <w:bottom w:val="none" w:sz="0" w:space="0" w:color="auto"/>
        <w:right w:val="none" w:sz="0" w:space="0" w:color="auto"/>
      </w:divBdr>
    </w:div>
    <w:div w:id="2048752469">
      <w:bodyDiv w:val="1"/>
      <w:marLeft w:val="0"/>
      <w:marRight w:val="0"/>
      <w:marTop w:val="0"/>
      <w:marBottom w:val="0"/>
      <w:divBdr>
        <w:top w:val="none" w:sz="0" w:space="0" w:color="auto"/>
        <w:left w:val="none" w:sz="0" w:space="0" w:color="auto"/>
        <w:bottom w:val="none" w:sz="0" w:space="0" w:color="auto"/>
        <w:right w:val="none" w:sz="0" w:space="0" w:color="auto"/>
      </w:divBdr>
    </w:div>
    <w:div w:id="2131166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oftwaretestinghelp.com/what-is-user-acceptance-testing-ua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8459</TotalTime>
  <Pages>6</Pages>
  <Words>1833</Words>
  <Characters>10450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Saheli Behera</cp:lastModifiedBy>
  <cp:revision>91</cp:revision>
  <dcterms:created xsi:type="dcterms:W3CDTF">2021-03-07T08:10:00Z</dcterms:created>
  <dcterms:modified xsi:type="dcterms:W3CDTF">2023-03-15T07:58:00Z</dcterms:modified>
</cp:coreProperties>
</file>