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exend" w:cs="Lexend" w:eastAsia="Lexend" w:hAnsi="Lexend"/>
          <w:b w:val="1"/>
          <w:color w:val="1c4587"/>
          <w:sz w:val="34"/>
          <w:szCs w:val="34"/>
        </w:rPr>
      </w:pPr>
      <w:r w:rsidDel="00000000" w:rsidR="00000000" w:rsidRPr="00000000">
        <w:rPr>
          <w:rFonts w:ascii="Lexend" w:cs="Lexend" w:eastAsia="Lexend" w:hAnsi="Lexend"/>
          <w:b w:val="1"/>
          <w:color w:val="1c4587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This Test Summary Report provides an overview of the testing activities conducted for the JPP Compiler  Web Application from 15 April 2025, April 19 2025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Lexend" w:cs="Lexend" w:eastAsia="Lexend" w:hAnsi="Lexend"/>
          <w:b w:val="1"/>
          <w:color w:val="1c4587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1c4587"/>
          <w:sz w:val="26"/>
          <w:szCs w:val="26"/>
          <w:rtl w:val="0"/>
        </w:rPr>
        <w:t xml:space="preserve">The goals of this reports are to show the following: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Status of test cases executed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Identified defects.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Lexend" w:cs="Lexend" w:eastAsia="Lexend" w:hAnsi="Lexend"/>
          <w:u w:val="non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Recommendations for improving testing in the upcoming page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Lexend" w:cs="Lexend" w:eastAsia="Lexend" w:hAnsi="Lexend"/>
          <w:b w:val="1"/>
          <w:color w:val="1c4587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1c4587"/>
          <w:sz w:val="26"/>
          <w:szCs w:val="26"/>
          <w:rtl w:val="0"/>
        </w:rPr>
        <w:t xml:space="preserve">This is the status of all the test cases that are run on the Web Application: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40"/>
        <w:tblGridChange w:id="0">
          <w:tblGrid>
            <w:gridCol w:w="445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Test Cases Status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Results</w:t>
            </w:r>
          </w:p>
        </w:tc>
      </w:tr>
    </w:tbl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40"/>
        <w:tblGridChange w:id="0">
          <w:tblGrid>
            <w:gridCol w:w="445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Number of Test Case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Passed Test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Failed Test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Blocked/Skipped Test 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Lexend" w:cs="Lexend" w:eastAsia="Lexend" w:hAnsi="Lexend"/>
          <w:b w:val="1"/>
          <w:color w:val="1c4587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b w:val="1"/>
          <w:color w:val="1c4587"/>
          <w:sz w:val="32"/>
          <w:szCs w:val="32"/>
          <w:rtl w:val="0"/>
        </w:rPr>
        <w:t xml:space="preserve">Defects Status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This table lists the number of defects in the based on their priority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40"/>
        <w:tblGridChange w:id="0">
          <w:tblGrid>
            <w:gridCol w:w="445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Defect status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jc w:val="left"/>
              <w:rPr>
                <w:rFonts w:ascii="Times New Roman" w:cs="Times New Roman" w:eastAsia="Times New Roman" w:hAnsi="Times New Roman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rtl w:val="0"/>
              </w:rPr>
              <w:t xml:space="preserve">   Results</w:t>
            </w:r>
          </w:p>
        </w:tc>
      </w:tr>
    </w:tbl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40"/>
        <w:tblGridChange w:id="0">
          <w:tblGrid>
            <w:gridCol w:w="445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number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Blocker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Major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This table lists the number of defects in the based on their type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40"/>
        <w:tblGridChange w:id="0">
          <w:tblGrid>
            <w:gridCol w:w="445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Total number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Rule="auto"/>
        <w:rPr>
          <w:rFonts w:ascii="Lexend" w:cs="Lexend" w:eastAsia="Lexend" w:hAnsi="Lexend"/>
          <w:b w:val="1"/>
          <w:color w:val="1c4587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1c4587"/>
          <w:sz w:val="34"/>
          <w:szCs w:val="34"/>
          <w:rtl w:val="0"/>
        </w:rPr>
        <w:t xml:space="preserve">Recommendations &amp; Suggestions : 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Below are the List of improvements needed for the JPP Compiler Web Application: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rFonts w:ascii="Lexend" w:cs="Lexend" w:eastAsia="Lexend" w:hAnsi="Lexend"/>
          <w:b w:val="1"/>
          <w:color w:val="000000"/>
          <w:sz w:val="26"/>
          <w:szCs w:val="26"/>
        </w:rPr>
      </w:pPr>
      <w:bookmarkStart w:colFirst="0" w:colLast="0" w:name="_dgqlflssk5q8" w:id="0"/>
      <w:bookmarkEnd w:id="0"/>
      <w:r w:rsidDel="00000000" w:rsidR="00000000" w:rsidRPr="00000000">
        <w:rPr>
          <w:rFonts w:ascii="Lexend" w:cs="Lexend" w:eastAsia="Lexend" w:hAnsi="Lexend"/>
          <w:b w:val="1"/>
          <w:color w:val="000000"/>
          <w:sz w:val="26"/>
          <w:szCs w:val="26"/>
          <w:rtl w:val="0"/>
        </w:rPr>
        <w:t xml:space="preserve">Create Account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Lexend" w:cs="Lexend" w:eastAsia="Lexend" w:hAnsi="Lexend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Need improvement on create account functionality with valid credentials 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Implement real-time validation (e.g., email format, password strength).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Send a confirmation email to verify user identity.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Need improvement on Terms and conditions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Need improvement on sign up and also with different account (eg; Google, apple,Email)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dft0buvfdt7t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Visualizer Page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Need improvement on long and complex code  conversions 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 Display Python input on the left, JS output or visualization on the right.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Add a quick tooltip or guide: "Paste your Python code here and see step-by-step JS translation."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Provide pre-filled examples (e.g., loop, function) to help first-time users.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dr8em9came51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 Playground Page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240" w:before="240" w:lineRule="auto"/>
        <w:ind w:left="720" w:hanging="360"/>
        <w:rPr>
          <w:rFonts w:ascii="Merriweather" w:cs="Merriweather" w:eastAsia="Merriweather" w:hAnsi="Merriweather"/>
          <w:sz w:val="20"/>
          <w:szCs w:val="20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rtl w:val="0"/>
        </w:rPr>
        <w:t xml:space="preserve">Need improvements on different language code conversions 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q8albklwyeja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Overall Website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Clearly state the purpose of the website on the landing page.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Include a simple form for users to submit issues, feedback, or suggestions.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Link to basic Python/JS tutorials or docs for beginners.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improvement on visualizer not intuitive for first-time users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Merriweather" w:cs="Merriweather" w:eastAsia="Merriweather" w:hAnsi="Merriweather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110.0" w:type="dxa"/>
        <w:jc w:val="left"/>
        <w:tblInd w:w="2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0"/>
        <w:gridCol w:w="6870"/>
        <w:tblGridChange w:id="0">
          <w:tblGrid>
            <w:gridCol w:w="240"/>
            <w:gridCol w:w="68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after="240" w:before="240" w:lineRule="auto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Lexend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