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i w:val="1"/>
          <w:iCs w:val="1"/>
          <w:sz w:val="54"/>
          <w:szCs w:val="54"/>
          <w:u w:val="single"/>
          <w:shd w:fill="6d9eeb" w:val="clear"/>
        </w:rPr>
      </w:pPr>
      <w:r w:rsidDel="00000000" w:rsidR="00000000" w:rsidRPr="00000000">
        <w:rPr>
          <w:b w:val="1"/>
          <w:bCs w:val="1"/>
          <w:i w:val="1"/>
          <w:iCs w:val="1"/>
          <w:sz w:val="54"/>
          <w:szCs w:val="54"/>
          <w:u w:val="single"/>
          <w:shd w:fill="6d9eeb" w:val="clear"/>
          <w:rtl w:val="0"/>
        </w:rPr>
        <w:t xml:space="preserve">SECTION 9 - Reliability,Availability, and disaster recovery</w:t>
      </w:r>
    </w:p>
    <w:p w:rsidR="00000000" w:rsidDel="00000000" w:rsidP="00000000" w:rsidRDefault="00000000" w:rsidRPr="00000000" w14:paraId="00000002">
      <w:pPr>
        <w:jc w:val="center"/>
        <w:rPr>
          <w:b w:val="1"/>
          <w:bCs w:val="1"/>
          <w:i w:val="1"/>
          <w:iCs w:val="1"/>
          <w:sz w:val="54"/>
          <w:szCs w:val="54"/>
          <w:u w:val="single"/>
          <w:shd w:fill="6d9eeb" w:val="clear"/>
        </w:rPr>
      </w:pPr>
      <w:r w:rsidDel="00000000" w:rsidR="00000000" w:rsidRPr="00000000">
        <w:rPr>
          <w:b w:val="1"/>
          <w:bCs w:val="1"/>
          <w:i w:val="1"/>
          <w:iCs w:val="1"/>
          <w:sz w:val="54"/>
          <w:szCs w:val="54"/>
          <w:u w:val="single"/>
          <w:shd w:fill="6d9eeb" w:val="clear"/>
          <w:rtl w:val="0"/>
        </w:rPr>
        <w:t xml:space="preserve">—-------------------------------------------------</w:t>
      </w:r>
    </w:p>
    <w:p w:rsidR="00000000" w:rsidDel="00000000" w:rsidP="00000000" w:rsidRDefault="00000000" w:rsidRPr="00000000" w14:paraId="00000003">
      <w:pPr>
        <w:rPr>
          <w:b w:val="1"/>
          <w:bCs w:val="1"/>
          <w:i w:val="1"/>
          <w:iCs w:val="1"/>
          <w:sz w:val="42"/>
          <w:szCs w:val="42"/>
        </w:rPr>
      </w:pPr>
      <w:r w:rsidDel="00000000" w:rsidR="00000000" w:rsidRPr="00000000">
        <w:rPr>
          <w:rtl w:val="0"/>
        </w:rPr>
      </w:r>
    </w:p>
    <w:p w:rsidR="00000000" w:rsidDel="00000000" w:rsidP="00000000" w:rsidRDefault="00000000" w:rsidRPr="00000000" w14:paraId="00000004">
      <w:pPr>
        <w:rPr>
          <w:b w:val="1"/>
          <w:bCs w:val="1"/>
          <w:i w:val="1"/>
          <w:iCs w:val="1"/>
          <w:sz w:val="42"/>
          <w:szCs w:val="42"/>
        </w:rPr>
      </w:pPr>
      <w:r w:rsidDel="00000000" w:rsidR="00000000" w:rsidRPr="00000000">
        <w:rPr>
          <w:rtl w:val="0"/>
        </w:rPr>
      </w:r>
    </w:p>
    <w:p w:rsidR="00000000" w:rsidDel="00000000" w:rsidP="00000000" w:rsidRDefault="00000000" w:rsidRPr="00000000" w14:paraId="00000005">
      <w:pPr>
        <w:rPr>
          <w:b w:val="1"/>
          <w:bCs w:val="1"/>
          <w:i w:val="1"/>
          <w:iCs w:val="1"/>
          <w:sz w:val="42"/>
          <w:szCs w:val="42"/>
        </w:rPr>
      </w:pPr>
      <w:r w:rsidDel="00000000" w:rsidR="00000000" w:rsidRPr="00000000">
        <w:rPr>
          <w:b w:val="1"/>
          <w:bCs w:val="1"/>
          <w:i w:val="1"/>
          <w:iCs w:val="1"/>
          <w:sz w:val="42"/>
          <w:szCs w:val="42"/>
          <w:rtl w:val="0"/>
        </w:rPr>
        <w:t xml:space="preserve">System Reliability- Correctness,Consistency, Fault Tolerance,  Availability(Uptime)</w:t>
      </w:r>
    </w:p>
    <w:p w:rsidR="00000000" w:rsidDel="00000000" w:rsidP="00000000" w:rsidRDefault="00000000" w:rsidRPr="00000000" w14:paraId="00000006">
      <w:pPr>
        <w:rPr>
          <w:b w:val="1"/>
          <w:bCs w:val="1"/>
          <w:i w:val="1"/>
          <w:iCs w:val="1"/>
          <w:sz w:val="42"/>
          <w:szCs w:val="42"/>
        </w:rPr>
      </w:pPr>
      <w:r w:rsidDel="00000000" w:rsidR="00000000" w:rsidRPr="00000000">
        <w:rPr>
          <w:rtl w:val="0"/>
        </w:rPr>
      </w:r>
    </w:p>
    <w:p w:rsidR="00000000" w:rsidDel="00000000" w:rsidP="00000000" w:rsidRDefault="00000000" w:rsidRPr="00000000" w14:paraId="00000007">
      <w:pPr>
        <w:rPr>
          <w:b w:val="1"/>
          <w:bCs w:val="1"/>
          <w:i w:val="1"/>
          <w:iCs w:val="1"/>
          <w:sz w:val="42"/>
          <w:szCs w:val="42"/>
        </w:rPr>
      </w:pPr>
      <w:r w:rsidDel="00000000" w:rsidR="00000000" w:rsidRPr="00000000">
        <w:rPr>
          <w:b w:val="1"/>
          <w:bCs w:val="1"/>
          <w:i w:val="1"/>
          <w:iCs w:val="1"/>
          <w:sz w:val="42"/>
          <w:szCs w:val="42"/>
        </w:rPr>
        <w:drawing>
          <wp:inline distB="114300" distT="114300" distL="114300" distR="114300">
            <wp:extent cx="5943600" cy="4254500"/>
            <wp:effectExtent b="0" l="0" r="0" t="0"/>
            <wp:docPr id="4"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5943600" cy="42545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rPr/>
      </w:pPr>
      <w:r w:rsidDel="00000000" w:rsidR="00000000" w:rsidRPr="00000000">
        <w:rPr/>
        <w:drawing>
          <wp:inline distB="114300" distT="114300" distL="114300" distR="114300">
            <wp:extent cx="5943600" cy="4241800"/>
            <wp:effectExtent b="0" l="0" r="0" t="0"/>
            <wp:docPr id="1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42418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rPr/>
      </w:pPr>
      <w:r w:rsidDel="00000000" w:rsidR="00000000" w:rsidRPr="00000000">
        <w:rPr/>
        <w:drawing>
          <wp:inline distB="114300" distT="114300" distL="114300" distR="114300">
            <wp:extent cx="5943600" cy="6451600"/>
            <wp:effectExtent b="0" l="0" r="0" t="0"/>
            <wp:docPr id="9"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943600" cy="6451600"/>
                    </a:xfrm>
                    <a:prstGeom prst="rect"/>
                    <a:ln/>
                  </pic:spPr>
                </pic:pic>
              </a:graphicData>
            </a:graphic>
          </wp:inline>
        </w:drawing>
      </w:r>
      <w:r w:rsidDel="00000000" w:rsidR="00000000" w:rsidRPr="00000000">
        <w:rPr>
          <w:rtl w:val="0"/>
        </w:rPr>
      </w:r>
    </w:p>
    <w:tbl>
      <w:tblPr>
        <w:tblStyle w:val="Table1"/>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2460"/>
        <w:gridCol w:w="2355"/>
        <w:gridCol w:w="2370"/>
        <w:tblGridChange w:id="0">
          <w:tblGrid>
            <w:gridCol w:w="1800"/>
            <w:gridCol w:w="2460"/>
            <w:gridCol w:w="2355"/>
            <w:gridCol w:w="2370"/>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A">
            <w:pPr>
              <w:spacing w:after="480" w:lineRule="auto"/>
              <w:rPr>
                <w:color w:val="1f1f1f"/>
              </w:rPr>
            </w:pPr>
            <w:r w:rsidDel="00000000" w:rsidR="00000000" w:rsidRPr="00000000">
              <w:rPr>
                <w:b w:val="1"/>
                <w:bCs w:val="1"/>
                <w:color w:val="1f1f1f"/>
                <w:rtl w:val="0"/>
              </w:rPr>
              <w:t xml:space="preserve">Backup Type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B">
            <w:pPr>
              <w:spacing w:after="480" w:lineRule="auto"/>
              <w:rPr>
                <w:color w:val="1f1f1f"/>
              </w:rPr>
            </w:pPr>
            <w:r w:rsidDel="00000000" w:rsidR="00000000" w:rsidRPr="00000000">
              <w:rPr>
                <w:b w:val="1"/>
                <w:bCs w:val="1"/>
                <w:color w:val="1f1f1f"/>
                <w:rtl w:val="0"/>
              </w:rPr>
              <w:t xml:space="preserve">How It Works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C">
            <w:pPr>
              <w:spacing w:after="480" w:lineRule="auto"/>
              <w:rPr>
                <w:color w:val="1f1f1f"/>
              </w:rPr>
            </w:pPr>
            <w:r w:rsidDel="00000000" w:rsidR="00000000" w:rsidRPr="00000000">
              <w:rPr>
                <w:b w:val="1"/>
                <w:bCs w:val="1"/>
                <w:color w:val="1f1f1f"/>
                <w:rtl w:val="0"/>
              </w:rPr>
              <w:t xml:space="preserve">Pros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D">
            <w:pPr>
              <w:spacing w:after="480" w:lineRule="auto"/>
              <w:rPr>
                <w:color w:val="1f1f1f"/>
              </w:rPr>
            </w:pPr>
            <w:r w:rsidDel="00000000" w:rsidR="00000000" w:rsidRPr="00000000">
              <w:rPr>
                <w:b w:val="1"/>
                <w:bCs w:val="1"/>
                <w:color w:val="1f1f1f"/>
                <w:rtl w:val="0"/>
              </w:rPr>
              <w:t xml:space="preserve">Cons</w:t>
            </w:r>
            <w:r w:rsidDel="00000000" w:rsidR="00000000" w:rsidRPr="00000000">
              <w:rPr>
                <w:rtl w:val="0"/>
              </w:rPr>
            </w:r>
          </w:p>
        </w:tc>
      </w:tr>
      <w:tr>
        <w:trPr>
          <w:cantSplit w:val="0"/>
          <w:trHeight w:val="220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E">
            <w:pPr>
              <w:spacing w:after="480" w:lineRule="auto"/>
              <w:rPr>
                <w:color w:val="1f1f1f"/>
              </w:rPr>
            </w:pPr>
            <w:r w:rsidDel="00000000" w:rsidR="00000000" w:rsidRPr="00000000">
              <w:rPr>
                <w:b w:val="1"/>
                <w:bCs w:val="1"/>
                <w:color w:val="1f1f1f"/>
                <w:rtl w:val="0"/>
              </w:rPr>
              <w:t xml:space="preserve">Full Backup</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F">
            <w:pPr>
              <w:spacing w:after="480" w:lineRule="auto"/>
              <w:rPr>
                <w:color w:val="1f1f1f"/>
              </w:rPr>
            </w:pPr>
            <w:r w:rsidDel="00000000" w:rsidR="00000000" w:rsidRPr="00000000">
              <w:rPr>
                <w:color w:val="1f1f1f"/>
                <w:rtl w:val="0"/>
              </w:rPr>
              <w:t xml:space="preserve">Copies absolutely every piece of data in the system, every single time it runs.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0">
            <w:pPr>
              <w:spacing w:after="480" w:lineRule="auto"/>
              <w:rPr>
                <w:color w:val="1f1f1f"/>
              </w:rPr>
            </w:pPr>
            <w:r w:rsidDel="00000000" w:rsidR="00000000" w:rsidRPr="00000000">
              <w:rPr>
                <w:color w:val="1f1f1f"/>
                <w:rtl w:val="0"/>
              </w:rPr>
              <w:t xml:space="preserve">Simplest to manage and offers the fastest recovery time because all data is in one place.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1">
            <w:pPr>
              <w:spacing w:after="480" w:lineRule="auto"/>
              <w:rPr>
                <w:color w:val="1f1f1f"/>
              </w:rPr>
            </w:pPr>
            <w:r w:rsidDel="00000000" w:rsidR="00000000" w:rsidRPr="00000000">
              <w:rPr>
                <w:color w:val="1f1f1f"/>
                <w:rtl w:val="0"/>
              </w:rPr>
              <w:t xml:space="preserve">Extremely storage-heavy, expensive, and takes a long time to execute, straining system resources.</w:t>
            </w:r>
          </w:p>
        </w:tc>
      </w:tr>
      <w:tr>
        <w:trPr>
          <w:cantSplit w:val="0"/>
          <w:trHeight w:val="220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2">
            <w:pPr>
              <w:spacing w:after="480" w:lineRule="auto"/>
              <w:rPr>
                <w:color w:val="1f1f1f"/>
              </w:rPr>
            </w:pPr>
            <w:r w:rsidDel="00000000" w:rsidR="00000000" w:rsidRPr="00000000">
              <w:rPr>
                <w:b w:val="1"/>
                <w:bCs w:val="1"/>
                <w:color w:val="1f1f1f"/>
                <w:rtl w:val="0"/>
              </w:rPr>
              <w:t xml:space="preserve">Incremental Backup</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3">
            <w:pPr>
              <w:spacing w:after="480" w:lineRule="auto"/>
              <w:rPr>
                <w:color w:val="1f1f1f"/>
              </w:rPr>
            </w:pPr>
            <w:r w:rsidDel="00000000" w:rsidR="00000000" w:rsidRPr="00000000">
              <w:rPr>
                <w:color w:val="1f1f1f"/>
                <w:rtl w:val="0"/>
              </w:rPr>
              <w:t xml:space="preserve">Copies only the data that has changed since the </w:t>
            </w:r>
            <w:r w:rsidDel="00000000" w:rsidR="00000000" w:rsidRPr="00000000">
              <w:rPr>
                <w:b w:val="1"/>
                <w:bCs w:val="1"/>
                <w:color w:val="1f1f1f"/>
                <w:rtl w:val="0"/>
              </w:rPr>
              <w:t xml:space="preserve">last backup</w:t>
            </w:r>
            <w:r w:rsidDel="00000000" w:rsidR="00000000" w:rsidRPr="00000000">
              <w:rPr>
                <w:color w:val="1f1f1f"/>
                <w:rtl w:val="0"/>
              </w:rPr>
              <w:t xml:space="preserve"> (whether that last backup was full or incremental).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4">
            <w:pPr>
              <w:spacing w:after="480" w:lineRule="auto"/>
              <w:rPr>
                <w:color w:val="1f1f1f"/>
              </w:rPr>
            </w:pPr>
            <w:r w:rsidDel="00000000" w:rsidR="00000000" w:rsidRPr="00000000">
              <w:rPr>
                <w:color w:val="1f1f1f"/>
                <w:rtl w:val="0"/>
              </w:rPr>
              <w:t xml:space="preserve">Very fast to execute and highly storage-efficient.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5">
            <w:pPr>
              <w:spacing w:after="480" w:lineRule="auto"/>
              <w:rPr>
                <w:color w:val="1f1f1f"/>
              </w:rPr>
            </w:pPr>
            <w:r w:rsidDel="00000000" w:rsidR="00000000" w:rsidRPr="00000000">
              <w:rPr>
                <w:color w:val="1f1f1f"/>
                <w:rtl w:val="0"/>
              </w:rPr>
              <w:t xml:space="preserve">Slowest recovery time. To restore, you must load the last Full Backup, plus </w:t>
            </w:r>
            <w:r w:rsidDel="00000000" w:rsidR="00000000" w:rsidRPr="00000000">
              <w:rPr>
                <w:i w:val="1"/>
                <w:iCs w:val="1"/>
                <w:color w:val="1f1f1f"/>
                <w:rtl w:val="0"/>
              </w:rPr>
              <w:t xml:space="preserve">every single</w:t>
            </w:r>
            <w:r w:rsidDel="00000000" w:rsidR="00000000" w:rsidRPr="00000000">
              <w:rPr>
                <w:color w:val="1f1f1f"/>
                <w:rtl w:val="0"/>
              </w:rPr>
              <w:t xml:space="preserve"> incremental file in sequential order.</w:t>
            </w:r>
          </w:p>
        </w:tc>
      </w:tr>
      <w:tr>
        <w:trPr>
          <w:cantSplit w:val="0"/>
          <w:trHeight w:val="24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6">
            <w:pPr>
              <w:spacing w:after="480" w:lineRule="auto"/>
              <w:rPr>
                <w:color w:val="1f1f1f"/>
              </w:rPr>
            </w:pPr>
            <w:r w:rsidDel="00000000" w:rsidR="00000000" w:rsidRPr="00000000">
              <w:rPr>
                <w:b w:val="1"/>
                <w:bCs w:val="1"/>
                <w:color w:val="1f1f1f"/>
                <w:rtl w:val="0"/>
              </w:rPr>
              <w:t xml:space="preserve">Differential Backup</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7">
            <w:pPr>
              <w:spacing w:after="480" w:lineRule="auto"/>
              <w:rPr>
                <w:color w:val="1f1f1f"/>
              </w:rPr>
            </w:pPr>
            <w:r w:rsidDel="00000000" w:rsidR="00000000" w:rsidRPr="00000000">
              <w:rPr>
                <w:color w:val="1f1f1f"/>
                <w:rtl w:val="0"/>
              </w:rPr>
              <w:t xml:space="preserve">Copies only the data that has changed since the </w:t>
            </w:r>
            <w:r w:rsidDel="00000000" w:rsidR="00000000" w:rsidRPr="00000000">
              <w:rPr>
                <w:b w:val="1"/>
                <w:bCs w:val="1"/>
                <w:color w:val="1f1f1f"/>
                <w:rtl w:val="0"/>
              </w:rPr>
              <w:t xml:space="preserve">last full backup</w:t>
            </w:r>
            <w:r w:rsidDel="00000000" w:rsidR="00000000" w:rsidRPr="00000000">
              <w:rPr>
                <w:color w:val="1f1f1f"/>
                <w:rtl w:val="0"/>
              </w:rPr>
              <w:t xml:space="preserve">, ignoring any differential backups taken in between.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8">
            <w:pPr>
              <w:spacing w:after="480" w:lineRule="auto"/>
              <w:rPr>
                <w:color w:val="1f1f1f"/>
              </w:rPr>
            </w:pPr>
            <w:r w:rsidDel="00000000" w:rsidR="00000000" w:rsidRPr="00000000">
              <w:rPr>
                <w:color w:val="1f1f1f"/>
                <w:rtl w:val="0"/>
              </w:rPr>
              <w:t xml:space="preserve">Faster recovery than incremental because you only need two files: the Full Backup and the most recent Differential Backup.</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9">
            <w:pPr>
              <w:spacing w:after="480" w:lineRule="auto"/>
              <w:rPr>
                <w:color w:val="1f1f1f"/>
              </w:rPr>
            </w:pPr>
            <w:r w:rsidDel="00000000" w:rsidR="00000000" w:rsidRPr="00000000">
              <w:rPr>
                <w:color w:val="1f1f1f"/>
                <w:rtl w:val="0"/>
              </w:rPr>
              <w:t xml:space="preserve">Requires more storage space than incremental backups, as the daily backup file grows larger as the week progresses.</w:t>
            </w:r>
          </w:p>
        </w:tc>
      </w:tr>
    </w:tbl>
    <w:p w:rsidR="00000000" w:rsidDel="00000000" w:rsidP="00000000" w:rsidRDefault="00000000" w:rsidRPr="00000000" w14:paraId="0000001A">
      <w:pPr>
        <w:rPr/>
      </w:pPr>
      <w:r w:rsidDel="00000000" w:rsidR="00000000" w:rsidRPr="00000000">
        <w:rPr>
          <w:rtl w:val="0"/>
        </w:rPr>
        <w:t xml:space="preserve">\</w:t>
      </w:r>
      <w:r w:rsidDel="00000000" w:rsidR="00000000" w:rsidRPr="00000000">
        <w:rPr/>
        <w:drawing>
          <wp:inline distB="114300" distT="114300" distL="114300" distR="114300">
            <wp:extent cx="5943600" cy="3619500"/>
            <wp:effectExtent b="0" l="0" r="0" t="0"/>
            <wp:docPr id="1"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943600" cy="3619500"/>
                    </a:xfrm>
                    <a:prstGeom prst="rect"/>
                    <a:ln/>
                  </pic:spPr>
                </pic:pic>
              </a:graphicData>
            </a:graphic>
          </wp:inline>
        </w:drawing>
      </w:r>
      <w:r w:rsidDel="00000000" w:rsidR="00000000" w:rsidRPr="00000000">
        <w:rPr/>
        <w:drawing>
          <wp:inline distB="114300" distT="114300" distL="114300" distR="114300">
            <wp:extent cx="5943600" cy="4051300"/>
            <wp:effectExtent b="0" l="0" r="0" t="0"/>
            <wp:docPr id="6"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5943600" cy="4051300"/>
                    </a:xfrm>
                    <a:prstGeom prst="rect"/>
                    <a:ln/>
                  </pic:spPr>
                </pic:pic>
              </a:graphicData>
            </a:graphic>
          </wp:inline>
        </w:drawing>
      </w:r>
      <w:r w:rsidDel="00000000" w:rsidR="00000000" w:rsidRPr="00000000">
        <w:rPr/>
        <w:drawing>
          <wp:inline distB="114300" distT="114300" distL="114300" distR="114300">
            <wp:extent cx="5943600" cy="4749800"/>
            <wp:effectExtent b="0" l="0" r="0" t="0"/>
            <wp:docPr id="2"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943600" cy="4749800"/>
                    </a:xfrm>
                    <a:prstGeom prst="rect"/>
                    <a:ln/>
                  </pic:spPr>
                </pic:pic>
              </a:graphicData>
            </a:graphic>
          </wp:inline>
        </w:drawing>
      </w:r>
      <w:r w:rsidDel="00000000" w:rsidR="00000000" w:rsidRPr="00000000">
        <w:rPr/>
        <w:drawing>
          <wp:inline distB="114300" distT="114300" distL="114300" distR="114300">
            <wp:extent cx="5943600" cy="5232400"/>
            <wp:effectExtent b="0" l="0" r="0" t="0"/>
            <wp:docPr id="8"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5943600" cy="5232400"/>
                    </a:xfrm>
                    <a:prstGeom prst="rect"/>
                    <a:ln/>
                  </pic:spPr>
                </pic:pic>
              </a:graphicData>
            </a:graphic>
          </wp:inline>
        </w:drawing>
      </w:r>
      <w:r w:rsidDel="00000000" w:rsidR="00000000" w:rsidRPr="00000000">
        <w:rPr>
          <w:b w:val="1"/>
          <w:bCs w:val="1"/>
          <w:rtl w:val="0"/>
        </w:rPr>
        <w:t xml:space="preserve">Split-Brain Scenarios:</w:t>
      </w:r>
      <w:r w:rsidDel="00000000" w:rsidR="00000000" w:rsidRPr="00000000">
        <w:rPr>
          <w:rtl w:val="0"/>
        </w:rPr>
        <w:t xml:space="preserve"> If the network link between Region A and Region B drops, both regions might think the other is dead. Both might try to become the "Primary" database, accepting writes independently. When the connection is restored, the data is hopelessly conflicted. Coordinating multi-region failovers requires flawless orchestration to prevent this.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drawing>
          <wp:inline distB="114300" distT="114300" distL="114300" distR="114300">
            <wp:extent cx="5943600" cy="5321300"/>
            <wp:effectExtent b="0" l="0" r="0" t="0"/>
            <wp:docPr id="3"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943600" cy="5321300"/>
                    </a:xfrm>
                    <a:prstGeom prst="rect"/>
                    <a:ln/>
                  </pic:spPr>
                </pic:pic>
              </a:graphicData>
            </a:graphic>
          </wp:inline>
        </w:drawing>
      </w:r>
      <w:r w:rsidDel="00000000" w:rsidR="00000000" w:rsidRPr="00000000">
        <w:rPr/>
        <w:drawing>
          <wp:inline distB="114300" distT="114300" distL="114300" distR="114300">
            <wp:extent cx="5943600" cy="4991100"/>
            <wp:effectExtent b="0" l="0" r="0" t="0"/>
            <wp:docPr id="7"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943600" cy="4991100"/>
                    </a:xfrm>
                    <a:prstGeom prst="rect"/>
                    <a:ln/>
                  </pic:spPr>
                </pic:pic>
              </a:graphicData>
            </a:graphic>
          </wp:inline>
        </w:drawing>
      </w:r>
      <w:r w:rsidDel="00000000" w:rsidR="00000000" w:rsidRPr="00000000">
        <w:rPr/>
        <w:drawing>
          <wp:inline distB="114300" distT="114300" distL="114300" distR="114300">
            <wp:extent cx="5943600" cy="2400300"/>
            <wp:effectExtent b="0" l="0" r="0" t="0"/>
            <wp:docPr id="5"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5943600" cy="24003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9.png"/><Relationship Id="rId13" Type="http://schemas.openxmlformats.org/officeDocument/2006/relationships/image" Target="media/image7.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1.png"/><Relationship Id="rId14"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0.png"/><Relationship Id="rId7" Type="http://schemas.openxmlformats.org/officeDocument/2006/relationships/image" Target="media/image2.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