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4F" w:rsidRPr="00BF5D9E" w:rsidRDefault="005D774F" w:rsidP="00C66373">
      <w:pPr>
        <w:pStyle w:val="Heading1"/>
        <w:spacing w:line="360" w:lineRule="auto"/>
        <w:ind w:left="5040"/>
        <w:jc w:val="left"/>
        <w:rPr>
          <w:rStyle w:val="Emphasis"/>
          <w:rFonts w:ascii="Arial" w:hAnsi="Arial" w:cs="Arial"/>
          <w:b w:val="0"/>
          <w:i w:val="0"/>
          <w:sz w:val="22"/>
          <w:szCs w:val="20"/>
          <w:lang w:val="az-Latn-AZ"/>
        </w:rPr>
      </w:pPr>
      <w:r w:rsidRPr="00BF5D9E">
        <w:rPr>
          <w:rStyle w:val="Emphasis"/>
          <w:rFonts w:ascii="Arial" w:hAnsi="Arial" w:cs="Arial"/>
          <w:b w:val="0"/>
          <w:i w:val="0"/>
          <w:sz w:val="22"/>
          <w:szCs w:val="20"/>
          <w:lang w:val="az-Latn-AZ"/>
        </w:rPr>
        <w:t xml:space="preserve">«Azərbaycan Beynəlxalq Bankı» ASC-nin </w:t>
      </w:r>
    </w:p>
    <w:p w:rsidR="005D774F" w:rsidRPr="00BF5D9E" w:rsidRDefault="005D774F" w:rsidP="00C66373">
      <w:pPr>
        <w:pStyle w:val="Heading1"/>
        <w:spacing w:line="360" w:lineRule="auto"/>
        <w:ind w:left="5040"/>
        <w:jc w:val="left"/>
        <w:rPr>
          <w:rStyle w:val="Emphasis"/>
          <w:rFonts w:cs="Arial Unicode MS"/>
          <w:lang w:val="az-Latn-AZ"/>
        </w:rPr>
      </w:pPr>
      <w:r w:rsidRPr="00BF5D9E">
        <w:rPr>
          <w:rStyle w:val="Emphasis"/>
          <w:rFonts w:ascii="Arial" w:hAnsi="Arial" w:cs="Arial"/>
          <w:b w:val="0"/>
          <w:i w:val="0"/>
          <w:sz w:val="22"/>
          <w:szCs w:val="20"/>
          <w:lang w:val="az-Latn-AZ"/>
        </w:rPr>
        <w:t>İdarə Heyəti tərəfindən təsdiq edilmişdir</w:t>
      </w:r>
      <w:r w:rsidRPr="00BF5D9E">
        <w:rPr>
          <w:rStyle w:val="Emphasis"/>
          <w:rFonts w:cs="Arial Unicode MS"/>
          <w:lang w:val="az-Latn-AZ"/>
        </w:rPr>
        <w:t>:</w:t>
      </w:r>
    </w:p>
    <w:p w:rsidR="005D774F" w:rsidRPr="00BF5D9E" w:rsidRDefault="005D774F" w:rsidP="00C66373">
      <w:pPr>
        <w:pStyle w:val="Heading1"/>
        <w:spacing w:line="360" w:lineRule="auto"/>
        <w:ind w:left="5040"/>
        <w:jc w:val="left"/>
        <w:rPr>
          <w:rStyle w:val="Emphasis"/>
          <w:rFonts w:ascii="Arial" w:hAnsi="Arial" w:cs="Arial"/>
          <w:b w:val="0"/>
          <w:i w:val="0"/>
          <w:sz w:val="22"/>
          <w:szCs w:val="20"/>
          <w:lang w:val="az-Latn-AZ"/>
        </w:rPr>
      </w:pPr>
      <w:r w:rsidRPr="00BF5D9E">
        <w:rPr>
          <w:rStyle w:val="Emphasis"/>
          <w:rFonts w:ascii="Arial" w:hAnsi="Arial" w:cs="Arial"/>
          <w:b w:val="0"/>
          <w:i w:val="0"/>
          <w:sz w:val="22"/>
          <w:szCs w:val="20"/>
          <w:lang w:val="az-Latn-AZ"/>
        </w:rPr>
        <w:t xml:space="preserve">Protokol № </w:t>
      </w:r>
      <w:r w:rsidR="00764CC6">
        <w:rPr>
          <w:rStyle w:val="Emphasis"/>
          <w:rFonts w:ascii="Arial" w:hAnsi="Arial" w:cs="Arial"/>
          <w:b w:val="0"/>
          <w:i w:val="0"/>
          <w:sz w:val="22"/>
          <w:szCs w:val="20"/>
          <w:lang w:val="az-Latn-AZ"/>
        </w:rPr>
        <w:t>35</w:t>
      </w:r>
      <w:r w:rsidRPr="00BF5D9E">
        <w:rPr>
          <w:rStyle w:val="Emphasis"/>
          <w:rFonts w:ascii="Arial" w:hAnsi="Arial" w:cs="Arial"/>
          <w:b w:val="0"/>
          <w:i w:val="0"/>
          <w:sz w:val="22"/>
          <w:szCs w:val="20"/>
          <w:lang w:val="az-Latn-AZ"/>
        </w:rPr>
        <w:t xml:space="preserve">; Qərar № </w:t>
      </w:r>
      <w:r w:rsidR="00764CC6">
        <w:rPr>
          <w:rStyle w:val="Emphasis"/>
          <w:rFonts w:ascii="Arial" w:hAnsi="Arial" w:cs="Arial"/>
          <w:b w:val="0"/>
          <w:i w:val="0"/>
          <w:sz w:val="22"/>
          <w:szCs w:val="20"/>
          <w:lang w:val="az-Latn-AZ"/>
        </w:rPr>
        <w:t>170</w:t>
      </w:r>
      <w:r w:rsidRPr="00BF5D9E">
        <w:rPr>
          <w:rStyle w:val="Emphasis"/>
          <w:rFonts w:ascii="Arial" w:hAnsi="Arial" w:cs="Arial"/>
          <w:b w:val="0"/>
          <w:i w:val="0"/>
          <w:sz w:val="22"/>
          <w:szCs w:val="20"/>
          <w:lang w:val="az-Latn-AZ"/>
        </w:rPr>
        <w:t>;</w:t>
      </w:r>
    </w:p>
    <w:p w:rsidR="005D774F" w:rsidRPr="00BF5D9E" w:rsidRDefault="005D774F" w:rsidP="00C66373">
      <w:pPr>
        <w:pStyle w:val="Heading1"/>
        <w:spacing w:line="360" w:lineRule="auto"/>
        <w:ind w:left="5040"/>
        <w:jc w:val="left"/>
        <w:rPr>
          <w:rStyle w:val="Emphasis"/>
          <w:rFonts w:ascii="Arial" w:hAnsi="Arial" w:cs="Arial"/>
          <w:b w:val="0"/>
          <w:i w:val="0"/>
          <w:sz w:val="22"/>
          <w:szCs w:val="20"/>
          <w:lang w:val="az-Latn-AZ"/>
        </w:rPr>
      </w:pPr>
      <w:r w:rsidRPr="00BF5D9E">
        <w:rPr>
          <w:rStyle w:val="Emphasis"/>
          <w:rFonts w:ascii="Arial" w:hAnsi="Arial" w:cs="Arial"/>
          <w:b w:val="0"/>
          <w:i w:val="0"/>
          <w:sz w:val="22"/>
          <w:szCs w:val="20"/>
          <w:lang w:val="az-Latn-AZ"/>
        </w:rPr>
        <w:t xml:space="preserve">Tarix: </w:t>
      </w:r>
      <w:r w:rsidR="00764CC6">
        <w:rPr>
          <w:rStyle w:val="Emphasis"/>
          <w:rFonts w:ascii="Arial" w:hAnsi="Arial" w:cs="Arial"/>
          <w:b w:val="0"/>
          <w:i w:val="0"/>
          <w:sz w:val="22"/>
          <w:szCs w:val="20"/>
          <w:lang w:val="az-Latn-AZ"/>
        </w:rPr>
        <w:t>14.09.2012</w:t>
      </w:r>
      <w:r w:rsidRPr="00BF5D9E">
        <w:rPr>
          <w:rStyle w:val="Emphasis"/>
          <w:rFonts w:ascii="Arial" w:hAnsi="Arial" w:cs="Arial"/>
          <w:b w:val="0"/>
          <w:i w:val="0"/>
          <w:sz w:val="22"/>
          <w:szCs w:val="20"/>
          <w:lang w:val="az-Latn-AZ"/>
        </w:rPr>
        <w:t xml:space="preserve">-ci il </w:t>
      </w:r>
    </w:p>
    <w:p w:rsidR="005D774F" w:rsidRPr="00BF5D9E" w:rsidRDefault="005D774F" w:rsidP="00C66373">
      <w:pPr>
        <w:spacing w:line="360" w:lineRule="auto"/>
        <w:jc w:val="center"/>
        <w:rPr>
          <w:rFonts w:ascii="Arial" w:hAnsi="Arial" w:cs="Arial"/>
          <w:b/>
          <w:color w:val="000000"/>
          <w:sz w:val="32"/>
          <w:lang w:val="az-Latn-AZ"/>
        </w:rPr>
      </w:pPr>
    </w:p>
    <w:p w:rsidR="005D774F" w:rsidRPr="00BF5D9E" w:rsidRDefault="005D774F" w:rsidP="00C66373">
      <w:pPr>
        <w:spacing w:line="360" w:lineRule="auto"/>
        <w:jc w:val="center"/>
        <w:rPr>
          <w:rFonts w:ascii="Arial" w:hAnsi="Arial" w:cs="Arial"/>
          <w:b/>
          <w:color w:val="000000"/>
          <w:sz w:val="32"/>
          <w:lang w:val="az-Latn-AZ"/>
        </w:rPr>
      </w:pPr>
    </w:p>
    <w:p w:rsidR="005D774F" w:rsidRPr="00BF5D9E" w:rsidRDefault="005D774F" w:rsidP="00C66373">
      <w:pPr>
        <w:spacing w:line="360" w:lineRule="auto"/>
        <w:jc w:val="center"/>
        <w:rPr>
          <w:rFonts w:ascii="Arial" w:hAnsi="Arial" w:cs="Arial"/>
          <w:b/>
          <w:color w:val="000000"/>
          <w:sz w:val="32"/>
          <w:lang w:val="az-Latn-AZ"/>
        </w:rPr>
      </w:pPr>
      <w:r w:rsidRPr="00BF5D9E">
        <w:rPr>
          <w:rFonts w:ascii="Arial" w:hAnsi="Arial" w:cs="Arial"/>
          <w:b/>
          <w:color w:val="000000"/>
          <w:sz w:val="32"/>
          <w:lang w:val="az-Latn-AZ"/>
        </w:rPr>
        <w:t>Cinayət yolu ilə əldə edilmiş pul vəsaitlərinin və ya digər əmlakın leqallaşdırılmasına və terrorçuluğun maliyyələşdirilməsinə qarşı mübarizə sahəsində</w:t>
      </w:r>
    </w:p>
    <w:p w:rsidR="005D774F" w:rsidRPr="00BF5D9E" w:rsidRDefault="00BF5D9E" w:rsidP="00C66373">
      <w:pPr>
        <w:spacing w:line="360" w:lineRule="auto"/>
        <w:jc w:val="center"/>
        <w:rPr>
          <w:rFonts w:ascii="Arial" w:hAnsi="Arial" w:cs="Arial"/>
          <w:b/>
          <w:sz w:val="32"/>
          <w:lang w:val="az-Latn-AZ"/>
        </w:rPr>
      </w:pPr>
      <w:r>
        <w:rPr>
          <w:rFonts w:ascii="Arial" w:hAnsi="Arial" w:cs="Arial"/>
          <w:b/>
          <w:color w:val="000000"/>
          <w:sz w:val="32"/>
          <w:lang w:val="az-Latn-AZ"/>
        </w:rPr>
        <w:t>x</w:t>
      </w:r>
      <w:r w:rsidR="005D774F" w:rsidRPr="00BF5D9E">
        <w:rPr>
          <w:rFonts w:ascii="Arial" w:hAnsi="Arial" w:cs="Arial"/>
          <w:b/>
          <w:color w:val="000000"/>
          <w:sz w:val="32"/>
          <w:lang w:val="az-Latn-AZ"/>
        </w:rPr>
        <w:t xml:space="preserve">arici dövlətlərin siyasi </w:t>
      </w:r>
      <w:r w:rsidR="005D774F" w:rsidRPr="00BF5D9E">
        <w:rPr>
          <w:rFonts w:ascii="Arial" w:hAnsi="Arial" w:cs="Arial"/>
          <w:b/>
          <w:sz w:val="32"/>
          <w:lang w:val="az-Latn-AZ"/>
        </w:rPr>
        <w:t xml:space="preserve">xadimlərinə </w:t>
      </w:r>
    </w:p>
    <w:p w:rsidR="005D774F" w:rsidRPr="00BF5D9E" w:rsidRDefault="005D774F" w:rsidP="00C66373">
      <w:pPr>
        <w:spacing w:line="360" w:lineRule="auto"/>
        <w:jc w:val="center"/>
        <w:rPr>
          <w:rFonts w:ascii="Arial" w:hAnsi="Arial" w:cs="Arial"/>
          <w:b/>
          <w:color w:val="000000"/>
          <w:sz w:val="32"/>
          <w:lang w:val="az-Latn-AZ"/>
        </w:rPr>
      </w:pPr>
      <w:r w:rsidRPr="00BF5D9E">
        <w:rPr>
          <w:rFonts w:ascii="Arial" w:hAnsi="Arial" w:cs="Arial"/>
          <w:b/>
          <w:sz w:val="32"/>
          <w:lang w:val="az-Latn-AZ"/>
        </w:rPr>
        <w:t>dair tətbiq olunan tədbirlər</w:t>
      </w:r>
      <w:r w:rsidRPr="00BF5D9E">
        <w:rPr>
          <w:rFonts w:ascii="Arial" w:hAnsi="Arial" w:cs="Arial"/>
          <w:b/>
          <w:color w:val="000000"/>
          <w:sz w:val="32"/>
          <w:lang w:val="az-Latn-AZ"/>
        </w:rPr>
        <w:t xml:space="preserve"> haqqında</w:t>
      </w:r>
    </w:p>
    <w:p w:rsidR="005D774F" w:rsidRPr="00BF5D9E" w:rsidRDefault="005D774F" w:rsidP="00C66373">
      <w:pPr>
        <w:spacing w:line="360" w:lineRule="auto"/>
        <w:jc w:val="center"/>
        <w:rPr>
          <w:rFonts w:ascii="Arial" w:hAnsi="Arial" w:cs="Arial"/>
          <w:b/>
          <w:color w:val="000000"/>
          <w:w w:val="200"/>
          <w:sz w:val="32"/>
          <w:lang w:val="az-Latn-AZ"/>
        </w:rPr>
      </w:pPr>
    </w:p>
    <w:p w:rsidR="005D774F" w:rsidRPr="00BF5D9E" w:rsidRDefault="005D774F" w:rsidP="00C66373">
      <w:pPr>
        <w:spacing w:line="360" w:lineRule="auto"/>
        <w:jc w:val="center"/>
        <w:rPr>
          <w:rFonts w:ascii="Arial" w:hAnsi="Arial" w:cs="Arial"/>
          <w:b/>
          <w:color w:val="000000"/>
          <w:sz w:val="32"/>
          <w:szCs w:val="32"/>
          <w:lang w:val="az-Latn-AZ"/>
        </w:rPr>
      </w:pPr>
      <w:r w:rsidRPr="00BF5D9E">
        <w:rPr>
          <w:rFonts w:ascii="Arial" w:hAnsi="Arial" w:cs="Arial"/>
          <w:b/>
          <w:color w:val="000000"/>
          <w:sz w:val="32"/>
          <w:szCs w:val="32"/>
          <w:lang w:val="az-Latn-AZ"/>
        </w:rPr>
        <w:t xml:space="preserve">M E T O D İ K </w:t>
      </w:r>
      <w:r w:rsidR="00BF5D9E">
        <w:rPr>
          <w:rFonts w:ascii="Arial" w:hAnsi="Arial" w:cs="Arial"/>
          <w:b/>
          <w:color w:val="000000"/>
          <w:sz w:val="32"/>
          <w:szCs w:val="32"/>
          <w:lang w:val="az-Latn-AZ"/>
        </w:rPr>
        <w:t>İ</w:t>
      </w:r>
      <w:r w:rsidRPr="00BF5D9E">
        <w:rPr>
          <w:rFonts w:ascii="Arial" w:hAnsi="Arial" w:cs="Arial"/>
          <w:b/>
          <w:color w:val="000000"/>
          <w:sz w:val="32"/>
          <w:szCs w:val="32"/>
          <w:lang w:val="az-Latn-AZ"/>
        </w:rPr>
        <w:t xml:space="preserve">     G Ö S T Ə R İ Ş L Ə R</w:t>
      </w:r>
    </w:p>
    <w:p w:rsidR="005D774F" w:rsidRPr="00BF5D9E" w:rsidRDefault="005D774F" w:rsidP="00C66373">
      <w:pPr>
        <w:spacing w:line="360" w:lineRule="auto"/>
        <w:jc w:val="center"/>
        <w:rPr>
          <w:rFonts w:ascii="Arial" w:hAnsi="Arial" w:cs="Arial"/>
          <w:b/>
          <w:color w:val="000000"/>
          <w:lang w:val="az-Latn-AZ"/>
        </w:rPr>
      </w:pPr>
    </w:p>
    <w:p w:rsidR="005D774F" w:rsidRPr="00BF5D9E" w:rsidRDefault="005D774F" w:rsidP="00C66373">
      <w:pPr>
        <w:spacing w:line="360" w:lineRule="auto"/>
        <w:jc w:val="center"/>
        <w:rPr>
          <w:rFonts w:ascii="Arial" w:hAnsi="Arial" w:cs="Arial"/>
          <w:b/>
          <w:color w:val="000000"/>
          <w:lang w:val="az-Latn-AZ"/>
        </w:rPr>
      </w:pPr>
    </w:p>
    <w:p w:rsidR="005D774F" w:rsidRPr="00BF5D9E" w:rsidRDefault="005D774F" w:rsidP="00BF5D9E">
      <w:pPr>
        <w:numPr>
          <w:ilvl w:val="0"/>
          <w:numId w:val="1"/>
        </w:numPr>
        <w:tabs>
          <w:tab w:val="clear" w:pos="720"/>
        </w:tabs>
        <w:ind w:left="0" w:firstLine="360"/>
        <w:jc w:val="center"/>
        <w:rPr>
          <w:rFonts w:ascii="Arial" w:hAnsi="Arial" w:cs="Arial"/>
          <w:b/>
          <w:lang w:val="az-Latn-AZ"/>
        </w:rPr>
      </w:pPr>
      <w:r w:rsidRPr="00BF5D9E">
        <w:rPr>
          <w:rFonts w:ascii="Arial" w:hAnsi="Arial" w:cs="Arial"/>
          <w:b/>
          <w:lang w:val="az-Latn-AZ"/>
        </w:rPr>
        <w:t xml:space="preserve">Ümumi müddəalar </w:t>
      </w:r>
    </w:p>
    <w:p w:rsidR="005D774F" w:rsidRDefault="005D774F" w:rsidP="00C66373">
      <w:pPr>
        <w:spacing w:line="360" w:lineRule="auto"/>
        <w:jc w:val="both"/>
        <w:rPr>
          <w:rFonts w:ascii="Arial" w:hAnsi="Arial" w:cs="Arial"/>
          <w:b/>
          <w:lang w:val="az-Latn-AZ"/>
        </w:rPr>
      </w:pPr>
    </w:p>
    <w:p w:rsidR="00BF5D9E" w:rsidRPr="00BF5D9E" w:rsidRDefault="00BF5D9E" w:rsidP="00BF5D9E">
      <w:pPr>
        <w:jc w:val="both"/>
        <w:rPr>
          <w:rFonts w:ascii="Arial" w:hAnsi="Arial" w:cs="Arial"/>
          <w:b/>
          <w:lang w:val="az-Latn-AZ"/>
        </w:rPr>
      </w:pPr>
    </w:p>
    <w:p w:rsidR="005D774F" w:rsidRPr="00BF5D9E" w:rsidRDefault="005D774F" w:rsidP="00C66373">
      <w:pPr>
        <w:pStyle w:val="BodyText"/>
        <w:numPr>
          <w:ilvl w:val="1"/>
          <w:numId w:val="2"/>
        </w:numPr>
        <w:tabs>
          <w:tab w:val="clear" w:pos="720"/>
        </w:tabs>
        <w:spacing w:line="360" w:lineRule="auto"/>
        <w:ind w:left="0" w:firstLine="0"/>
        <w:rPr>
          <w:rFonts w:ascii="Arial" w:hAnsi="Arial" w:cs="Arial"/>
          <w:bCs w:val="0"/>
          <w:lang w:val="az-Latn-AZ" w:eastAsia="en-US"/>
        </w:rPr>
      </w:pPr>
      <w:r w:rsidRPr="00BF5D9E">
        <w:rPr>
          <w:rStyle w:val="Emphasis"/>
          <w:rFonts w:ascii="Arial" w:hAnsi="Arial" w:cs="Arial"/>
          <w:i w:val="0"/>
          <w:lang w:val="az-Latn-AZ"/>
        </w:rPr>
        <w:t>Bu Metodik</w:t>
      </w:r>
      <w:r w:rsidR="00BF5D9E">
        <w:rPr>
          <w:rStyle w:val="Emphasis"/>
          <w:rFonts w:ascii="Arial" w:hAnsi="Arial" w:cs="Arial"/>
          <w:i w:val="0"/>
          <w:lang w:val="az-Latn-AZ"/>
        </w:rPr>
        <w:t>i</w:t>
      </w:r>
      <w:r w:rsidRPr="00BF5D9E">
        <w:rPr>
          <w:rStyle w:val="Emphasis"/>
          <w:rFonts w:ascii="Arial" w:hAnsi="Arial" w:cs="Arial"/>
          <w:i w:val="0"/>
          <w:lang w:val="az-Latn-AZ"/>
        </w:rPr>
        <w:t xml:space="preserve"> </w:t>
      </w:r>
      <w:r w:rsidR="00BF5D9E">
        <w:rPr>
          <w:rStyle w:val="Emphasis"/>
          <w:rFonts w:ascii="Arial" w:hAnsi="Arial" w:cs="Arial"/>
          <w:i w:val="0"/>
          <w:lang w:val="az-Latn-AZ"/>
        </w:rPr>
        <w:t>G</w:t>
      </w:r>
      <w:r w:rsidRPr="00BF5D9E">
        <w:rPr>
          <w:rStyle w:val="Emphasis"/>
          <w:rFonts w:ascii="Arial" w:hAnsi="Arial" w:cs="Arial"/>
          <w:i w:val="0"/>
          <w:lang w:val="az-Latn-AZ"/>
        </w:rPr>
        <w:t xml:space="preserve">östərişlər </w:t>
      </w:r>
      <w:r w:rsidR="00BF5D9E">
        <w:rPr>
          <w:rStyle w:val="Emphasis"/>
          <w:rFonts w:ascii="Arial" w:hAnsi="Arial" w:cs="Arial"/>
          <w:i w:val="0"/>
          <w:lang w:val="az-Latn-AZ"/>
        </w:rPr>
        <w:t>c</w:t>
      </w:r>
      <w:r w:rsidRPr="00BF5D9E">
        <w:rPr>
          <w:rFonts w:ascii="Arial" w:hAnsi="Arial" w:cs="Arial"/>
          <w:lang w:val="az-Latn-AZ"/>
        </w:rPr>
        <w:t xml:space="preserve">inayət yolu ilə əldə edilmiş pul vəsaitlərinin və ya digər əmlakın leqallaşdırılmasına və terrorçuluğun maliyyələşdirilməsinə qarşı mübarizə ilə əlaqədar </w:t>
      </w:r>
      <w:r w:rsidRPr="00BF5D9E">
        <w:rPr>
          <w:rStyle w:val="Emphasis"/>
          <w:rFonts w:ascii="Arial" w:hAnsi="Arial" w:cs="Arial"/>
          <w:i w:val="0"/>
          <w:lang w:val="az-Latn-AZ"/>
        </w:rPr>
        <w:t>«Azərbaycan Beynəlxalq Bankı» ASC-də</w:t>
      </w:r>
      <w:r w:rsidRPr="00BF5D9E">
        <w:rPr>
          <w:rFonts w:ascii="Arial" w:hAnsi="Arial" w:cs="Arial"/>
          <w:lang w:val="az-Latn-AZ"/>
        </w:rPr>
        <w:t xml:space="preserve"> (irəlidə Bank adlanacaq) daxili nəzarət sisteminin təkmilləşdirilməsi və risklərin azaldılması məqsədilə “Cinayət yolu ilə əldə edilmiş pul vəsaitlərinin və ya digər əmlakın leqallaşdırılmasına və terrorçuluğun maliyyələşdirilməsinə qarşı mübarizə haqqında” </w:t>
      </w:r>
      <w:r w:rsidRPr="00BF5D9E">
        <w:rPr>
          <w:rStyle w:val="Emphasis"/>
          <w:rFonts w:ascii="Arial" w:hAnsi="Arial" w:cs="Arial"/>
          <w:i w:val="0"/>
          <w:lang w:val="az-Latn-AZ"/>
        </w:rPr>
        <w:t>Azərbaycan</w:t>
      </w:r>
      <w:r w:rsidRPr="00BF5D9E">
        <w:rPr>
          <w:rFonts w:ascii="Arial" w:hAnsi="Arial" w:cs="Arial"/>
          <w:lang w:val="az-Latn-AZ"/>
        </w:rPr>
        <w:t xml:space="preserve"> Respublikasının</w:t>
      </w:r>
      <w:r w:rsidRPr="00BF5D9E">
        <w:rPr>
          <w:rStyle w:val="Emphasis"/>
          <w:rFonts w:ascii="Arial" w:hAnsi="Arial" w:cs="Arial"/>
          <w:i w:val="0"/>
          <w:lang w:val="az-Latn-AZ"/>
        </w:rPr>
        <w:t xml:space="preserve"> Qanunu, Azərbaycan</w:t>
      </w:r>
      <w:r w:rsidRPr="00BF5D9E">
        <w:rPr>
          <w:rFonts w:ascii="Arial" w:hAnsi="Arial" w:cs="Arial"/>
          <w:lang w:val="az-Latn-AZ"/>
        </w:rPr>
        <w:t xml:space="preserve"> Respublikasının Mərkəzi Bankı yanında Maliyyə Monitorinqi Xidmətinin </w:t>
      </w:r>
      <w:r w:rsidRPr="00BF5D9E">
        <w:rPr>
          <w:rStyle w:val="Emphasis"/>
          <w:rFonts w:ascii="Arial" w:hAnsi="Arial" w:cs="Arial"/>
          <w:i w:val="0"/>
          <w:lang w:val="az-Latn-AZ"/>
        </w:rPr>
        <w:t>“Hüquqi şəxs olan Monitorinq iştirakçıları və monitorinqdə iştirak edən digər şəxslər tərəfindən</w:t>
      </w:r>
      <w:r w:rsidRPr="00BF5D9E">
        <w:rPr>
          <w:iCs/>
          <w:lang w:val="az-Latn-AZ"/>
        </w:rPr>
        <w:t xml:space="preserve"> </w:t>
      </w:r>
      <w:r w:rsidRPr="00BF5D9E">
        <w:rPr>
          <w:rFonts w:ascii="Arial" w:hAnsi="Arial" w:cs="Arial"/>
          <w:lang w:val="az-Latn-AZ"/>
        </w:rPr>
        <w:t>cinayət yolu ilə əldə edilmiş pul vəsaitlərinin və ya digər əmlakın leqallaşdırılmasına və terrorçuluğun maliyyələşdirilməsinə qarşı</w:t>
      </w:r>
      <w:r w:rsidRPr="00BF5D9E">
        <w:rPr>
          <w:rStyle w:val="Emphasis"/>
          <w:rFonts w:ascii="Arial" w:hAnsi="Arial" w:cs="Arial"/>
          <w:i w:val="0"/>
          <w:lang w:val="az-Latn-AZ"/>
        </w:rPr>
        <w:t xml:space="preserve"> fəaliyyət üzrə daxili nəzarət sistemlərinin hazırlanmasına dair tələblər”i, Bankın Nizamnaməsi və digər normativ-hüquqi aktların müddəaları əsasında hazırlanmışdır</w:t>
      </w:r>
      <w:r w:rsidRPr="00BF5D9E">
        <w:rPr>
          <w:rFonts w:ascii="Arial" w:hAnsi="Arial" w:cs="Arial"/>
          <w:lang w:val="az-Latn-AZ"/>
        </w:rPr>
        <w:t>.</w:t>
      </w:r>
    </w:p>
    <w:p w:rsidR="005D774F" w:rsidRPr="00BF5D9E" w:rsidRDefault="005D774F" w:rsidP="00C66373">
      <w:pPr>
        <w:pStyle w:val="BodyText"/>
        <w:numPr>
          <w:ilvl w:val="1"/>
          <w:numId w:val="2"/>
        </w:numPr>
        <w:tabs>
          <w:tab w:val="clear" w:pos="720"/>
        </w:tabs>
        <w:spacing w:line="360" w:lineRule="auto"/>
        <w:ind w:left="0" w:firstLine="0"/>
        <w:rPr>
          <w:rFonts w:ascii="Arial" w:hAnsi="Arial" w:cs="Arial"/>
          <w:bCs w:val="0"/>
          <w:lang w:val="az-Latn-AZ" w:eastAsia="en-US"/>
        </w:rPr>
      </w:pPr>
      <w:r w:rsidRPr="00BF5D9E">
        <w:rPr>
          <w:rFonts w:ascii="Arial" w:hAnsi="Arial" w:cs="Arial"/>
          <w:lang w:val="az-Latn-AZ"/>
        </w:rPr>
        <w:t xml:space="preserve">Bu </w:t>
      </w:r>
      <w:r w:rsidRPr="00BF5D9E">
        <w:rPr>
          <w:rStyle w:val="Emphasis"/>
          <w:rFonts w:ascii="Arial" w:hAnsi="Arial" w:cs="Arial"/>
          <w:i w:val="0"/>
          <w:lang w:val="az-Latn-AZ"/>
        </w:rPr>
        <w:t xml:space="preserve">Metodik göstərişlər </w:t>
      </w:r>
      <w:r w:rsidRPr="00BF5D9E">
        <w:rPr>
          <w:rFonts w:ascii="Arial" w:hAnsi="Arial" w:cs="Arial"/>
          <w:lang w:val="az-Latn-AZ"/>
        </w:rPr>
        <w:t xml:space="preserve">Bankın müvafiq struktur bölmələri tərəfindən </w:t>
      </w:r>
      <w:r w:rsidRPr="00BF5D9E">
        <w:rPr>
          <w:rFonts w:ascii="Arial" w:hAnsi="Arial" w:cs="Arial"/>
          <w:bCs w:val="0"/>
          <w:lang w:val="az-Latn-AZ"/>
        </w:rPr>
        <w:t xml:space="preserve">Xarici dövlətlərin siyasi xadimlərin </w:t>
      </w:r>
      <w:r w:rsidRPr="00BF5D9E">
        <w:rPr>
          <w:rFonts w:ascii="Arial" w:hAnsi="Arial" w:cs="Arial"/>
          <w:lang w:val="az-Latn-AZ"/>
        </w:rPr>
        <w:t>müəy</w:t>
      </w:r>
      <w:r w:rsidR="00BF5D9E">
        <w:rPr>
          <w:rFonts w:ascii="Arial" w:hAnsi="Arial" w:cs="Arial"/>
          <w:lang w:val="az-Latn-AZ"/>
        </w:rPr>
        <w:t>y</w:t>
      </w:r>
      <w:r w:rsidRPr="00BF5D9E">
        <w:rPr>
          <w:rFonts w:ascii="Arial" w:hAnsi="Arial" w:cs="Arial"/>
          <w:lang w:val="az-Latn-AZ"/>
        </w:rPr>
        <w:t>ənləşdirilməsi, onlarla əlaqəli qərarların qəbul edilməsi habelə bununla bağlı di</w:t>
      </w:r>
      <w:r w:rsidR="00BF5D9E">
        <w:rPr>
          <w:rFonts w:ascii="Arial" w:hAnsi="Arial" w:cs="Arial"/>
          <w:lang w:val="az-Latn-AZ"/>
        </w:rPr>
        <w:t>g</w:t>
      </w:r>
      <w:r w:rsidRPr="00BF5D9E">
        <w:rPr>
          <w:rFonts w:ascii="Arial" w:hAnsi="Arial" w:cs="Arial"/>
          <w:lang w:val="az-Latn-AZ"/>
        </w:rPr>
        <w:t>ər daxili prosedurları müəyyən edir.</w:t>
      </w:r>
    </w:p>
    <w:p w:rsidR="005D774F" w:rsidRPr="00BF5D9E" w:rsidRDefault="005D774F" w:rsidP="00C66373">
      <w:pPr>
        <w:pStyle w:val="BodyText"/>
        <w:spacing w:line="360" w:lineRule="auto"/>
        <w:rPr>
          <w:rFonts w:ascii="Arial" w:hAnsi="Arial" w:cs="Arial"/>
          <w:bCs w:val="0"/>
          <w:lang w:val="az-Latn-AZ" w:eastAsia="en-US"/>
        </w:rPr>
      </w:pPr>
    </w:p>
    <w:p w:rsidR="005D774F" w:rsidRPr="00BF5D9E" w:rsidRDefault="005D774F" w:rsidP="00BF5D9E">
      <w:pPr>
        <w:numPr>
          <w:ilvl w:val="0"/>
          <w:numId w:val="2"/>
        </w:numPr>
        <w:tabs>
          <w:tab w:val="clear" w:pos="435"/>
        </w:tabs>
        <w:ind w:left="0" w:firstLine="360"/>
        <w:jc w:val="center"/>
        <w:rPr>
          <w:rFonts w:ascii="Arial" w:eastAsia="@Arial Unicode MS" w:hAnsi="Arial" w:cs="Arial"/>
          <w:b/>
          <w:bCs w:val="0"/>
          <w:lang w:val="az-Latn-AZ"/>
        </w:rPr>
      </w:pPr>
      <w:r w:rsidRPr="00BF5D9E">
        <w:rPr>
          <w:rFonts w:ascii="Arial" w:eastAsia="@Arial Unicode MS" w:hAnsi="Arial" w:cs="Arial"/>
          <w:b/>
          <w:bCs w:val="0"/>
          <w:lang w:val="az-Latn-AZ"/>
        </w:rPr>
        <w:t>İstifadə olunan anlayışlar</w:t>
      </w:r>
    </w:p>
    <w:p w:rsidR="005D774F" w:rsidRPr="00BF5D9E" w:rsidRDefault="005D774F" w:rsidP="00C66373">
      <w:pPr>
        <w:pStyle w:val="BodyText"/>
        <w:spacing w:line="360" w:lineRule="auto"/>
        <w:rPr>
          <w:rFonts w:ascii="Arial" w:eastAsia="@Arial Unicode MS" w:hAnsi="Arial" w:cs="Arial"/>
          <w:bCs w:val="0"/>
          <w:sz w:val="16"/>
          <w:szCs w:val="16"/>
          <w:lang w:val="az-Latn-AZ"/>
        </w:rPr>
      </w:pPr>
    </w:p>
    <w:p w:rsidR="005D774F" w:rsidRPr="00BF5D9E" w:rsidRDefault="005D774F" w:rsidP="00C66373">
      <w:pPr>
        <w:pStyle w:val="BodyText"/>
        <w:numPr>
          <w:ilvl w:val="1"/>
          <w:numId w:val="2"/>
        </w:numPr>
        <w:tabs>
          <w:tab w:val="clear" w:pos="720"/>
        </w:tabs>
        <w:spacing w:line="360" w:lineRule="auto"/>
        <w:ind w:left="0" w:firstLine="0"/>
        <w:rPr>
          <w:rFonts w:ascii="Arial" w:eastAsia="@Arial Unicode MS" w:hAnsi="Arial" w:cs="Arial"/>
          <w:bCs w:val="0"/>
          <w:lang w:val="az-Latn-AZ"/>
        </w:rPr>
      </w:pPr>
      <w:r w:rsidRPr="00BF5D9E">
        <w:rPr>
          <w:rFonts w:ascii="Arial" w:hAnsi="Arial" w:cs="Arial"/>
          <w:b/>
          <w:lang w:val="az-Latn-AZ"/>
        </w:rPr>
        <w:t>Bankın struktur bölməsi</w:t>
      </w:r>
      <w:r w:rsidRPr="00BF5D9E">
        <w:rPr>
          <w:rFonts w:ascii="Arial" w:hAnsi="Arial" w:cs="Arial"/>
          <w:lang w:val="az-Latn-AZ"/>
        </w:rPr>
        <w:t xml:space="preserve"> </w:t>
      </w:r>
      <w:r w:rsidRPr="00BF5D9E">
        <w:rPr>
          <w:rFonts w:ascii="Arial" w:eastAsia="@Arial Unicode MS" w:hAnsi="Arial" w:cs="Arial"/>
          <w:bCs w:val="0"/>
          <w:lang w:val="az-Latn-AZ"/>
        </w:rPr>
        <w:t>–</w:t>
      </w:r>
      <w:r w:rsidRPr="00BF5D9E">
        <w:rPr>
          <w:rFonts w:ascii="Arial" w:hAnsi="Arial" w:cs="Arial"/>
          <w:lang w:val="az-Latn-AZ"/>
        </w:rPr>
        <w:t xml:space="preserve"> Bankın müvafiq departamentləri və ərazi filialları.</w:t>
      </w:r>
    </w:p>
    <w:p w:rsidR="005D774F" w:rsidRPr="00BF5D9E" w:rsidRDefault="005D774F" w:rsidP="00C66373">
      <w:pPr>
        <w:pStyle w:val="BodyText"/>
        <w:numPr>
          <w:ilvl w:val="1"/>
          <w:numId w:val="2"/>
        </w:numPr>
        <w:tabs>
          <w:tab w:val="clear" w:pos="720"/>
        </w:tabs>
        <w:spacing w:line="360" w:lineRule="auto"/>
        <w:ind w:left="0" w:firstLine="0"/>
        <w:rPr>
          <w:rFonts w:ascii="Arial" w:eastAsia="@Arial Unicode MS" w:hAnsi="Arial" w:cs="Arial"/>
          <w:bCs w:val="0"/>
          <w:lang w:val="az-Latn-AZ"/>
        </w:rPr>
      </w:pPr>
      <w:r w:rsidRPr="00BF5D9E">
        <w:rPr>
          <w:rFonts w:ascii="Arial" w:eastAsia="@Arial Unicode MS" w:hAnsi="Arial" w:cs="Arial"/>
          <w:b/>
          <w:bCs w:val="0"/>
          <w:lang w:val="az-Latn-AZ"/>
        </w:rPr>
        <w:t>MMX</w:t>
      </w:r>
      <w:r w:rsidRPr="00BF5D9E">
        <w:rPr>
          <w:rFonts w:ascii="Arial" w:eastAsia="@Arial Unicode MS" w:hAnsi="Arial" w:cs="Arial"/>
          <w:bCs w:val="0"/>
          <w:lang w:val="az-Latn-AZ"/>
        </w:rPr>
        <w:t xml:space="preserve"> </w:t>
      </w:r>
      <w:r w:rsidRPr="00BF5D9E">
        <w:rPr>
          <w:rFonts w:ascii="Arial" w:eastAsia="@Arial Unicode MS" w:hAnsi="Arial" w:cs="Arial"/>
          <w:bCs w:val="0"/>
          <w:i/>
          <w:lang w:val="az-Latn-AZ"/>
        </w:rPr>
        <w:t>–</w:t>
      </w:r>
      <w:r w:rsidRPr="00BF5D9E">
        <w:rPr>
          <w:rStyle w:val="Emphasis"/>
          <w:rFonts w:ascii="Arial" w:hAnsi="Arial" w:cs="Arial"/>
          <w:i w:val="0"/>
          <w:lang w:val="az-Latn-AZ"/>
        </w:rPr>
        <w:t xml:space="preserve"> Azərbaycan</w:t>
      </w:r>
      <w:r w:rsidRPr="00BF5D9E">
        <w:rPr>
          <w:rFonts w:ascii="Arial" w:hAnsi="Arial" w:cs="Arial"/>
          <w:lang w:val="az-Latn-AZ"/>
        </w:rPr>
        <w:t xml:space="preserve"> Respublikasının Mərkəzi Bankı yanında Maliyyə Monitorinqi Xidməti</w:t>
      </w:r>
      <w:r w:rsidRPr="00BF5D9E">
        <w:rPr>
          <w:rFonts w:ascii="Arial" w:eastAsia="@Arial Unicode MS" w:hAnsi="Arial" w:cs="Arial"/>
          <w:bCs w:val="0"/>
          <w:lang w:val="az-Latn-AZ"/>
        </w:rPr>
        <w:t>.</w:t>
      </w:r>
    </w:p>
    <w:p w:rsidR="005D774F" w:rsidRPr="00BF5D9E" w:rsidRDefault="005D774F" w:rsidP="00C66373">
      <w:pPr>
        <w:pStyle w:val="BodyText"/>
        <w:numPr>
          <w:ilvl w:val="1"/>
          <w:numId w:val="2"/>
        </w:numPr>
        <w:tabs>
          <w:tab w:val="clear" w:pos="720"/>
        </w:tabs>
        <w:spacing w:line="360" w:lineRule="auto"/>
        <w:ind w:left="0" w:firstLine="0"/>
        <w:rPr>
          <w:rFonts w:ascii="Arial" w:eastAsia="@Arial Unicode MS" w:hAnsi="Arial" w:cs="Arial"/>
          <w:bCs w:val="0"/>
          <w:lang w:val="az-Latn-AZ"/>
        </w:rPr>
      </w:pPr>
      <w:r w:rsidRPr="00BF5D9E">
        <w:rPr>
          <w:rFonts w:ascii="Arial" w:eastAsia="@Arial Unicode MS" w:hAnsi="Arial" w:cs="Arial"/>
          <w:b/>
          <w:bCs w:val="0"/>
          <w:lang w:val="az-Latn-AZ"/>
        </w:rPr>
        <w:t>DNM</w:t>
      </w:r>
      <w:r w:rsidRPr="00BF5D9E">
        <w:rPr>
          <w:rFonts w:ascii="Arial" w:eastAsia="@Arial Unicode MS" w:hAnsi="Arial" w:cs="Arial"/>
          <w:bCs w:val="0"/>
          <w:lang w:val="az-Latn-AZ"/>
        </w:rPr>
        <w:t xml:space="preserve"> – Daxili nəzarət və monitorinq departamenti.</w:t>
      </w:r>
    </w:p>
    <w:p w:rsidR="005D774F" w:rsidRPr="00BF5D9E" w:rsidRDefault="005D774F" w:rsidP="00C66373">
      <w:pPr>
        <w:pStyle w:val="BodyText"/>
        <w:numPr>
          <w:ilvl w:val="1"/>
          <w:numId w:val="2"/>
        </w:numPr>
        <w:tabs>
          <w:tab w:val="clear" w:pos="720"/>
        </w:tabs>
        <w:spacing w:line="360" w:lineRule="auto"/>
        <w:ind w:left="0" w:firstLine="0"/>
        <w:rPr>
          <w:rFonts w:ascii="Arial" w:eastAsia="@Arial Unicode MS" w:hAnsi="Arial" w:cs="Arial"/>
          <w:bCs w:val="0"/>
          <w:lang w:val="az-Latn-AZ"/>
        </w:rPr>
      </w:pPr>
      <w:r w:rsidRPr="00BF5D9E">
        <w:rPr>
          <w:rFonts w:ascii="Arial" w:eastAsia="@Arial Unicode MS" w:hAnsi="Arial" w:cs="Arial"/>
          <w:b/>
          <w:bCs w:val="0"/>
          <w:lang w:val="az-Latn-AZ"/>
        </w:rPr>
        <w:t>Məsul şəxs</w:t>
      </w:r>
      <w:r w:rsidRPr="00BF5D9E">
        <w:rPr>
          <w:rFonts w:ascii="Arial" w:eastAsia="@Arial Unicode MS" w:hAnsi="Arial" w:cs="Arial"/>
          <w:bCs w:val="0"/>
          <w:lang w:val="az-Latn-AZ"/>
        </w:rPr>
        <w:t xml:space="preserve"> – Bankın struktur bölməsinin rəhbər</w:t>
      </w:r>
      <w:r w:rsidR="00BF5D9E">
        <w:rPr>
          <w:rFonts w:ascii="Arial" w:eastAsia="@Arial Unicode MS" w:hAnsi="Arial" w:cs="Arial"/>
          <w:bCs w:val="0"/>
          <w:lang w:val="az-Latn-AZ"/>
        </w:rPr>
        <w:t>i</w:t>
      </w:r>
      <w:r w:rsidRPr="00BF5D9E">
        <w:rPr>
          <w:rFonts w:ascii="Arial" w:eastAsia="@Arial Unicode MS" w:hAnsi="Arial" w:cs="Arial"/>
          <w:bCs w:val="0"/>
          <w:lang w:val="az-Latn-AZ"/>
        </w:rPr>
        <w:t xml:space="preserve"> ilə təyin olunan, Bankın struktur bölməsində c</w:t>
      </w:r>
      <w:r w:rsidRPr="00BF5D9E">
        <w:rPr>
          <w:rFonts w:ascii="Arial" w:hAnsi="Arial" w:cs="Arial"/>
          <w:lang w:val="az-Latn-AZ"/>
        </w:rPr>
        <w:t xml:space="preserve">inayət yolu ilə əldə edilmiş pul vəsaitlərinin və ya digər əmlakın leqallaşdırılmasına və terrorçuluğun maliyyələşdirilməsinə qarşı fəaliyyət üzrə daxili qaydaların və prosedurların həyata keçirilməsinə nəzarət etməyə, DNM ilə məlumat mübadiləsini həyata keçirməyə, </w:t>
      </w:r>
      <w:r w:rsidRPr="00BF5D9E">
        <w:rPr>
          <w:rFonts w:ascii="Arial" w:eastAsia="@Arial Unicode MS" w:hAnsi="Arial" w:cs="Arial"/>
          <w:bCs w:val="0"/>
          <w:lang w:val="az-Latn-AZ"/>
        </w:rPr>
        <w:t>habelə</w:t>
      </w:r>
      <w:r w:rsidRPr="00BF5D9E">
        <w:rPr>
          <w:rFonts w:ascii="Arial" w:hAnsi="Arial" w:cs="Arial"/>
          <w:lang w:val="az-Latn-AZ"/>
        </w:rPr>
        <w:t xml:space="preserve"> monitorinq olunmalı əməliyyatlarla bağlı müvafiq hesabat formaları hazırlamağa və təqdim etməyə məsul olan şəxsdir.</w:t>
      </w:r>
    </w:p>
    <w:p w:rsidR="005D774F" w:rsidRPr="00BF5D9E" w:rsidRDefault="005D774F" w:rsidP="00644D33">
      <w:pPr>
        <w:pStyle w:val="BodyText"/>
        <w:numPr>
          <w:ilvl w:val="1"/>
          <w:numId w:val="2"/>
        </w:numPr>
        <w:tabs>
          <w:tab w:val="clear" w:pos="720"/>
        </w:tabs>
        <w:spacing w:line="360" w:lineRule="auto"/>
        <w:ind w:left="0" w:firstLine="0"/>
        <w:rPr>
          <w:rFonts w:ascii="Arial" w:eastAsia="@Arial Unicode MS" w:hAnsi="Arial" w:cs="Arial"/>
          <w:bCs w:val="0"/>
          <w:lang w:val="az-Latn-AZ"/>
        </w:rPr>
      </w:pPr>
      <w:r w:rsidRPr="00BF5D9E">
        <w:rPr>
          <w:rFonts w:ascii="Arial" w:eastAsia="@Arial Unicode MS" w:hAnsi="Arial" w:cs="Arial"/>
          <w:b/>
          <w:bCs w:val="0"/>
          <w:lang w:val="az-Latn-AZ"/>
        </w:rPr>
        <w:t>Bankın Məsul şəxsi</w:t>
      </w:r>
      <w:r w:rsidRPr="00BF5D9E">
        <w:rPr>
          <w:rFonts w:ascii="Arial" w:eastAsia="@Arial Unicode MS" w:hAnsi="Arial" w:cs="Arial"/>
          <w:bCs w:val="0"/>
          <w:lang w:val="az-Latn-AZ"/>
        </w:rPr>
        <w:t xml:space="preserve"> – İdarə Heyəti Sədrinin əmri ilə təyin olunan, Bankda c</w:t>
      </w:r>
      <w:r w:rsidRPr="00BF5D9E">
        <w:rPr>
          <w:rFonts w:ascii="Arial" w:hAnsi="Arial" w:cs="Arial"/>
          <w:lang w:val="az-Latn-AZ"/>
        </w:rPr>
        <w:t xml:space="preserve">inayət yolu ilə əldə edilmiş pul vəsaitlərinin və ya digər əmlakın leqallaşdırılmasına və terrorçuluğun maliyyələşdirilməsinə qarşı fəaliyyət üzrə daxili qaydaların və prosedurların həyata keçirilməsinə nəzarət etməyə, MMX ilə məlumat mübadiləsini həyata keçirməyə, </w:t>
      </w:r>
      <w:r w:rsidRPr="00BF5D9E">
        <w:rPr>
          <w:rFonts w:ascii="Arial" w:eastAsia="@Arial Unicode MS" w:hAnsi="Arial" w:cs="Arial"/>
          <w:bCs w:val="0"/>
          <w:lang w:val="az-Latn-AZ"/>
        </w:rPr>
        <w:t>habelə</w:t>
      </w:r>
      <w:r w:rsidRPr="00BF5D9E">
        <w:rPr>
          <w:rFonts w:ascii="Arial" w:hAnsi="Arial" w:cs="Arial"/>
          <w:lang w:val="az-Latn-AZ"/>
        </w:rPr>
        <w:t xml:space="preserve"> monitorinq olunmalı əməliyyatlarla bağlı müvafiq gündəlik hesabatları hazırlamağa və təqdim etməyə məsul olan şəxsdir.</w:t>
      </w:r>
    </w:p>
    <w:p w:rsidR="005D774F" w:rsidRPr="00BF5D9E" w:rsidRDefault="005D774F" w:rsidP="00C66373">
      <w:pPr>
        <w:pStyle w:val="BodyText"/>
        <w:numPr>
          <w:ilvl w:val="1"/>
          <w:numId w:val="2"/>
        </w:numPr>
        <w:tabs>
          <w:tab w:val="clear" w:pos="720"/>
        </w:tabs>
        <w:spacing w:line="360" w:lineRule="auto"/>
        <w:ind w:left="0" w:firstLine="0"/>
        <w:rPr>
          <w:rFonts w:ascii="Arial" w:hAnsi="Arial" w:cs="Arial"/>
          <w:bCs w:val="0"/>
          <w:lang w:val="az-Latn-AZ"/>
        </w:rPr>
      </w:pPr>
      <w:r w:rsidRPr="00BF5D9E">
        <w:rPr>
          <w:rFonts w:ascii="Arial" w:hAnsi="Arial" w:cs="Arial"/>
          <w:b/>
          <w:bCs w:val="0"/>
          <w:lang w:val="az-Latn-AZ"/>
        </w:rPr>
        <w:t>Müştəri</w:t>
      </w:r>
      <w:r w:rsidRPr="00BF5D9E">
        <w:rPr>
          <w:rFonts w:ascii="Arial" w:hAnsi="Arial" w:cs="Arial"/>
          <w:bCs w:val="0"/>
          <w:lang w:val="az-Latn-AZ"/>
        </w:rPr>
        <w:t xml:space="preserve"> </w:t>
      </w:r>
      <w:r w:rsidRPr="00BF5D9E">
        <w:rPr>
          <w:rFonts w:ascii="Arial" w:eastAsia="@Arial Unicode MS" w:hAnsi="Arial" w:cs="Arial"/>
          <w:bCs w:val="0"/>
          <w:lang w:val="az-Latn-AZ"/>
        </w:rPr>
        <w:t>–</w:t>
      </w:r>
      <w:r w:rsidRPr="00BF5D9E">
        <w:rPr>
          <w:rFonts w:ascii="Arial" w:hAnsi="Arial" w:cs="Arial"/>
          <w:bCs w:val="0"/>
          <w:lang w:val="az-Latn-AZ"/>
        </w:rPr>
        <w:t xml:space="preserve"> Bankın hər hansı xidmətindən daimi və ya qeyri-müntəzəm istifadə edən fiziki və ya hüquqi şəxsdir.</w:t>
      </w:r>
    </w:p>
    <w:p w:rsidR="005D774F" w:rsidRPr="00BF5D9E" w:rsidRDefault="005D774F" w:rsidP="00C66373">
      <w:pPr>
        <w:pStyle w:val="BodyText"/>
        <w:numPr>
          <w:ilvl w:val="1"/>
          <w:numId w:val="2"/>
        </w:numPr>
        <w:tabs>
          <w:tab w:val="clear" w:pos="720"/>
        </w:tabs>
        <w:spacing w:line="360" w:lineRule="auto"/>
        <w:ind w:left="0" w:firstLine="0"/>
        <w:rPr>
          <w:rFonts w:ascii="Arial" w:eastAsia="@Arial Unicode MS" w:hAnsi="Arial" w:cs="Arial"/>
          <w:bCs w:val="0"/>
          <w:lang w:val="az-Latn-AZ"/>
        </w:rPr>
      </w:pPr>
      <w:r w:rsidRPr="00BF5D9E">
        <w:rPr>
          <w:rFonts w:ascii="Arial" w:eastAsia="@Arial Unicode MS" w:hAnsi="Arial" w:cs="Arial"/>
          <w:b/>
          <w:bCs w:val="0"/>
          <w:lang w:val="az-Latn-AZ"/>
        </w:rPr>
        <w:t>Benefisiar</w:t>
      </w:r>
      <w:r w:rsidRPr="00BF5D9E">
        <w:rPr>
          <w:rFonts w:ascii="Arial" w:eastAsia="@Arial Unicode MS" w:hAnsi="Arial" w:cs="Arial"/>
          <w:bCs w:val="0"/>
          <w:lang w:val="az-Latn-AZ"/>
        </w:rPr>
        <w:t xml:space="preserve"> – pul vəsaitləri və ya digər əmlakla əlaqədar əməliyyatlardan son nəticədə iqtisadi və ya hər hansı digər fayda əldə edən fiziki və ya hüquqi şəxs, habelə xeyrinə əqdlərin həyata keçirildiyi hüquqi şəxsin əsl sahibi və ya müştəriyə nəzarəti həyata keçirən fiziki şəxsdir.</w:t>
      </w:r>
    </w:p>
    <w:p w:rsidR="005D774F" w:rsidRPr="00BF5D9E" w:rsidRDefault="005D774F" w:rsidP="00C66373">
      <w:pPr>
        <w:pStyle w:val="BodyText"/>
        <w:numPr>
          <w:ilvl w:val="1"/>
          <w:numId w:val="2"/>
        </w:numPr>
        <w:tabs>
          <w:tab w:val="clear" w:pos="720"/>
        </w:tabs>
        <w:spacing w:line="360" w:lineRule="auto"/>
        <w:ind w:left="0" w:firstLine="0"/>
        <w:rPr>
          <w:rFonts w:ascii="Arial" w:eastAsia="@Arial Unicode MS" w:hAnsi="Arial" w:cs="Arial"/>
          <w:bCs w:val="0"/>
          <w:lang w:val="az-Latn-AZ"/>
        </w:rPr>
      </w:pPr>
      <w:r w:rsidRPr="00BF5D9E">
        <w:rPr>
          <w:rFonts w:ascii="Arial" w:eastAsia="@Arial Unicode MS" w:hAnsi="Arial" w:cs="Arial"/>
          <w:b/>
          <w:bCs w:val="0"/>
          <w:lang w:val="az-Latn-AZ"/>
        </w:rPr>
        <w:t xml:space="preserve">Eyniləşdirmə </w:t>
      </w:r>
      <w:r w:rsidRPr="00BF5D9E">
        <w:rPr>
          <w:rFonts w:ascii="Arial" w:eastAsia="@Arial Unicode MS" w:hAnsi="Arial" w:cs="Arial"/>
          <w:bCs w:val="0"/>
          <w:lang w:val="az-Latn-AZ"/>
        </w:rPr>
        <w:t>– müştərinin, benefisiarın və nümayəndənin şəxsiyyətinin, hüquq qabiliyyətinin, təmsilçilik səlahiyyətinin və işgüzar fəaliyyətinin müəyyən edilməsidir.</w:t>
      </w:r>
    </w:p>
    <w:p w:rsidR="005D774F" w:rsidRPr="00BF5D9E" w:rsidRDefault="005D774F" w:rsidP="00C66373">
      <w:pPr>
        <w:pStyle w:val="BodyText"/>
        <w:numPr>
          <w:ilvl w:val="1"/>
          <w:numId w:val="2"/>
        </w:numPr>
        <w:tabs>
          <w:tab w:val="clear" w:pos="720"/>
        </w:tabs>
        <w:spacing w:line="360" w:lineRule="auto"/>
        <w:ind w:left="0" w:firstLine="0"/>
        <w:rPr>
          <w:rFonts w:ascii="Arial" w:eastAsia="@Arial Unicode MS" w:hAnsi="Arial" w:cs="Arial"/>
          <w:bCs w:val="0"/>
          <w:lang w:val="az-Latn-AZ"/>
        </w:rPr>
      </w:pPr>
      <w:r w:rsidRPr="00BF5D9E">
        <w:rPr>
          <w:rFonts w:ascii="Arial" w:eastAsia="@Arial Unicode MS" w:hAnsi="Arial" w:cs="Arial"/>
          <w:b/>
          <w:bCs w:val="0"/>
          <w:lang w:val="az-Latn-AZ"/>
        </w:rPr>
        <w:t xml:space="preserve">Verifikasiya </w:t>
      </w:r>
      <w:r w:rsidRPr="00BF5D9E">
        <w:rPr>
          <w:rFonts w:ascii="Arial" w:eastAsia="@Arial Unicode MS" w:hAnsi="Arial" w:cs="Arial"/>
          <w:bCs w:val="0"/>
          <w:lang w:val="az-Latn-AZ"/>
        </w:rPr>
        <w:t xml:space="preserve">– etibarlı mənbələr vasitəsilə müştəri, benefisiar və səlahiyyətli nümayəndə barəsində əldə edilmiş eyniləşdirmə məlumatlarının həqiqiliyinin müəyyən edilməsidir. </w:t>
      </w:r>
    </w:p>
    <w:p w:rsidR="005D774F" w:rsidRPr="00BF5D9E" w:rsidRDefault="005D774F" w:rsidP="00C66373">
      <w:pPr>
        <w:pStyle w:val="BodyText"/>
        <w:numPr>
          <w:ilvl w:val="1"/>
          <w:numId w:val="2"/>
        </w:numPr>
        <w:tabs>
          <w:tab w:val="clear" w:pos="720"/>
        </w:tabs>
        <w:spacing w:line="360" w:lineRule="auto"/>
        <w:ind w:left="0" w:firstLine="0"/>
        <w:rPr>
          <w:rFonts w:ascii="Arial" w:eastAsia="@Arial Unicode MS" w:hAnsi="Arial" w:cs="Arial"/>
          <w:lang w:val="az-Latn-AZ"/>
        </w:rPr>
      </w:pPr>
      <w:r w:rsidRPr="00BF5D9E">
        <w:rPr>
          <w:rFonts w:ascii="Arial" w:hAnsi="Arial" w:cs="Arial"/>
          <w:b/>
          <w:bCs w:val="0"/>
          <w:lang w:val="az-Latn-AZ"/>
        </w:rPr>
        <w:t>Xarici dövlətlərin siyasi xadimləri</w:t>
      </w:r>
      <w:r w:rsidRPr="00BF5D9E">
        <w:rPr>
          <w:rFonts w:ascii="Arial" w:hAnsi="Arial" w:cs="Arial"/>
          <w:bCs w:val="0"/>
          <w:lang w:val="az-Latn-AZ"/>
        </w:rPr>
        <w:t xml:space="preserve"> – hər hansı xarici dövlətdə mühüm ictimai vəzifə tutan və ya əvvəllər belə vəzifəni tutmuş şəxslər, onların ailə üzvləri və yaxın qohumları.</w:t>
      </w:r>
    </w:p>
    <w:p w:rsidR="005D774F" w:rsidRPr="00BF5D9E" w:rsidRDefault="005D774F" w:rsidP="00BF5D9E">
      <w:pPr>
        <w:pStyle w:val="BodyText"/>
        <w:rPr>
          <w:rFonts w:ascii="Arial" w:eastAsia="@Arial Unicode MS" w:hAnsi="Arial" w:cs="Arial"/>
          <w:bCs w:val="0"/>
          <w:sz w:val="16"/>
          <w:szCs w:val="16"/>
          <w:lang w:val="az-Latn-AZ"/>
        </w:rPr>
      </w:pPr>
    </w:p>
    <w:p w:rsidR="005D774F" w:rsidRPr="00BF5D9E" w:rsidRDefault="005D774F" w:rsidP="00BF5D9E">
      <w:pPr>
        <w:numPr>
          <w:ilvl w:val="0"/>
          <w:numId w:val="2"/>
        </w:numPr>
        <w:tabs>
          <w:tab w:val="clear" w:pos="435"/>
        </w:tabs>
        <w:spacing w:line="360" w:lineRule="auto"/>
        <w:ind w:left="0" w:firstLine="360"/>
        <w:jc w:val="center"/>
        <w:rPr>
          <w:rFonts w:ascii="Arial" w:eastAsia="@Arial Unicode MS" w:hAnsi="Arial" w:cs="Arial"/>
          <w:b/>
          <w:bCs w:val="0"/>
          <w:lang w:val="az-Latn-AZ"/>
        </w:rPr>
      </w:pPr>
      <w:r w:rsidRPr="00BF5D9E">
        <w:rPr>
          <w:rFonts w:ascii="Arial" w:eastAsia="@Arial Unicode MS" w:hAnsi="Arial" w:cs="Arial"/>
          <w:b/>
          <w:bCs w:val="0"/>
          <w:lang w:val="az-Latn-AZ"/>
        </w:rPr>
        <w:t xml:space="preserve"> </w:t>
      </w:r>
      <w:r w:rsidRPr="00BF5D9E">
        <w:rPr>
          <w:rFonts w:ascii="Arial" w:hAnsi="Arial" w:cs="Arial"/>
          <w:b/>
          <w:bCs w:val="0"/>
          <w:lang w:val="az-Latn-AZ"/>
        </w:rPr>
        <w:t>Xarici dövlətlərin siyasi xadimlərinə aid şəxslər</w:t>
      </w:r>
      <w:r w:rsidRPr="00BF5D9E">
        <w:rPr>
          <w:rFonts w:ascii="Arial" w:hAnsi="Arial" w:cs="Arial"/>
          <w:bCs w:val="0"/>
          <w:lang w:val="az-Latn-AZ"/>
        </w:rPr>
        <w:t xml:space="preserve"> </w:t>
      </w:r>
    </w:p>
    <w:p w:rsidR="00BF5D9E" w:rsidRPr="00BF5D9E" w:rsidRDefault="00BF5D9E" w:rsidP="00BF5D9E">
      <w:pPr>
        <w:jc w:val="both"/>
        <w:rPr>
          <w:rFonts w:ascii="Arial" w:hAnsi="Arial" w:cs="Arial"/>
          <w:sz w:val="16"/>
          <w:szCs w:val="16"/>
          <w:lang w:val="az-Latn-AZ"/>
        </w:rPr>
      </w:pPr>
    </w:p>
    <w:p w:rsidR="005D774F" w:rsidRPr="00BF5D9E" w:rsidRDefault="005D774F" w:rsidP="001D0EAA">
      <w:pPr>
        <w:spacing w:line="360" w:lineRule="auto"/>
        <w:jc w:val="both"/>
        <w:rPr>
          <w:rFonts w:ascii="Times New Roman" w:eastAsia="Times New Roman" w:hAnsi="Times New Roman"/>
          <w:lang w:val="az-Latn-AZ"/>
        </w:rPr>
      </w:pPr>
      <w:r w:rsidRPr="00BF5D9E">
        <w:rPr>
          <w:rFonts w:ascii="Arial" w:hAnsi="Arial" w:cs="Arial"/>
          <w:lang w:val="az-Latn-AZ"/>
        </w:rPr>
        <w:t xml:space="preserve">Mövcud qanunvericiliyə və qəbul olunmuş beynəlxalq praktikaya </w:t>
      </w:r>
      <w:r w:rsidRPr="00BF5D9E">
        <w:rPr>
          <w:rStyle w:val="Emphasis"/>
          <w:rFonts w:ascii="Arial" w:hAnsi="Arial" w:cs="Arial"/>
          <w:i w:val="0"/>
          <w:lang w:val="az-Latn-AZ"/>
        </w:rPr>
        <w:t>əsasən x</w:t>
      </w:r>
      <w:r w:rsidRPr="00BF5D9E">
        <w:rPr>
          <w:rFonts w:ascii="Arial" w:hAnsi="Arial" w:cs="Arial"/>
          <w:lang w:val="az-Latn-AZ"/>
        </w:rPr>
        <w:t>arici dövlətlərin siyasi xadimlərinə hər hansı xarici dövlətdə aşağıda sadalanan mühüm ictimai vəzifə tutan və ya əvvəl belə vəzifəni tutmuş şəxslər</w:t>
      </w:r>
      <w:r w:rsidRPr="00BF5D9E">
        <w:rPr>
          <w:rStyle w:val="Emphasis"/>
          <w:rFonts w:ascii="Arial" w:hAnsi="Arial" w:cs="Arial"/>
          <w:lang w:val="az-Latn-AZ"/>
        </w:rPr>
        <w:t xml:space="preserve"> </w:t>
      </w:r>
      <w:r w:rsidRPr="00BF5D9E">
        <w:rPr>
          <w:rStyle w:val="Emphasis"/>
          <w:rFonts w:ascii="Arial" w:hAnsi="Arial" w:cs="Arial"/>
          <w:i w:val="0"/>
          <w:lang w:val="az-Latn-AZ"/>
        </w:rPr>
        <w:t>aiddir:</w:t>
      </w:r>
    </w:p>
    <w:p w:rsidR="005D774F" w:rsidRPr="00BF5D9E" w:rsidRDefault="005D774F" w:rsidP="00B04F90">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Dövlət və ya hökumət başçıları;</w:t>
      </w:r>
    </w:p>
    <w:p w:rsidR="005D774F" w:rsidRPr="00BF5D9E" w:rsidRDefault="005D774F" w:rsidP="00B04F90">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Nüfuzlu siyasətçilər;</w:t>
      </w:r>
    </w:p>
    <w:p w:rsidR="005D774F" w:rsidRPr="00BF5D9E" w:rsidRDefault="005D774F" w:rsidP="00B04F90">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Hökumət üzvləri;</w:t>
      </w:r>
    </w:p>
    <w:p w:rsidR="005D774F" w:rsidRPr="00BF5D9E" w:rsidRDefault="005D774F" w:rsidP="00B04F90">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 xml:space="preserve">Yuxarı instansiya məhkəmələrinin hakimləri; </w:t>
      </w:r>
    </w:p>
    <w:p w:rsidR="005D774F" w:rsidRPr="00BF5D9E" w:rsidRDefault="005D774F" w:rsidP="00B04F90">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Yüksək rütbəli hərbi qulluqçular;</w:t>
      </w:r>
    </w:p>
    <w:p w:rsidR="005D774F" w:rsidRPr="00BF5D9E" w:rsidRDefault="005D774F" w:rsidP="00ED246F">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Xarici dövlətlərin səfirləri;</w:t>
      </w:r>
    </w:p>
    <w:p w:rsidR="005D774F" w:rsidRPr="00BF5D9E" w:rsidRDefault="005D774F" w:rsidP="00B04F90">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Siyasi partiyaların vəzifəli şəxsləri;</w:t>
      </w:r>
    </w:p>
    <w:p w:rsidR="005D774F" w:rsidRPr="00BF5D9E" w:rsidRDefault="005D774F" w:rsidP="00B04F90">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Dövlət mülkiyyətində olan müəssisələrin rəhbər vəzifəli şəxsləri.</w:t>
      </w:r>
    </w:p>
    <w:p w:rsidR="005D774F" w:rsidRPr="00BF5D9E" w:rsidRDefault="005D774F" w:rsidP="00B04F90">
      <w:pPr>
        <w:spacing w:line="360" w:lineRule="auto"/>
        <w:jc w:val="both"/>
        <w:rPr>
          <w:rFonts w:ascii="Arial" w:eastAsia="Times New Roman" w:hAnsi="Arial" w:cs="Arial"/>
          <w:lang w:val="az-Latn-AZ"/>
        </w:rPr>
      </w:pPr>
      <w:r w:rsidRPr="00BF5D9E">
        <w:rPr>
          <w:rFonts w:ascii="Arial" w:eastAsia="Times New Roman" w:hAnsi="Arial" w:cs="Arial"/>
          <w:lang w:val="az-Latn-AZ"/>
        </w:rPr>
        <w:t xml:space="preserve">Eyni zamanda, </w:t>
      </w:r>
      <w:r w:rsidRPr="00BF5D9E">
        <w:rPr>
          <w:rStyle w:val="Emphasis"/>
          <w:rFonts w:ascii="Arial" w:hAnsi="Arial" w:cs="Arial"/>
          <w:i w:val="0"/>
          <w:lang w:val="az-Latn-AZ"/>
        </w:rPr>
        <w:t>x</w:t>
      </w:r>
      <w:r w:rsidRPr="00BF5D9E">
        <w:rPr>
          <w:rFonts w:ascii="Arial" w:hAnsi="Arial" w:cs="Arial"/>
          <w:lang w:val="az-Latn-AZ"/>
        </w:rPr>
        <w:t>arici dövlətlərin siyasi xadimlərinə, yuxarıda sadalanan şəxslərin ailə üzvləri və yaxın qohumları da aiddir.</w:t>
      </w:r>
    </w:p>
    <w:p w:rsidR="005D774F" w:rsidRPr="00BF5D9E" w:rsidRDefault="005D774F" w:rsidP="00C66373">
      <w:pPr>
        <w:pStyle w:val="BodyText"/>
        <w:spacing w:line="360" w:lineRule="auto"/>
        <w:rPr>
          <w:rStyle w:val="Emphasis"/>
          <w:rFonts w:ascii="Arial" w:hAnsi="Arial" w:cs="Arial"/>
          <w:lang w:val="az-Latn-AZ"/>
        </w:rPr>
      </w:pPr>
    </w:p>
    <w:p w:rsidR="005D774F" w:rsidRPr="00BF5D9E" w:rsidRDefault="005D774F" w:rsidP="00C66373">
      <w:pPr>
        <w:spacing w:line="360" w:lineRule="auto"/>
        <w:ind w:right="-868"/>
        <w:jc w:val="center"/>
        <w:rPr>
          <w:rFonts w:ascii="Arial" w:hAnsi="Arial" w:cs="Arial"/>
          <w:b/>
          <w:lang w:val="az-Latn-AZ"/>
        </w:rPr>
      </w:pPr>
      <w:r w:rsidRPr="00BF5D9E">
        <w:rPr>
          <w:rFonts w:ascii="Arial" w:hAnsi="Arial" w:cs="Arial"/>
          <w:b/>
          <w:lang w:val="az-Latn-AZ"/>
        </w:rPr>
        <w:t xml:space="preserve">4. </w:t>
      </w:r>
      <w:r w:rsidRPr="00BF5D9E">
        <w:rPr>
          <w:rFonts w:ascii="Arial" w:hAnsi="Arial" w:cs="Arial"/>
          <w:b/>
          <w:bCs w:val="0"/>
          <w:lang w:val="az-Latn-AZ"/>
        </w:rPr>
        <w:t>Xarici dövlətlərin siyasi xadimləri</w:t>
      </w:r>
      <w:r w:rsidR="007C584B" w:rsidRPr="00BF5D9E">
        <w:rPr>
          <w:rFonts w:ascii="Arial" w:hAnsi="Arial" w:cs="Arial"/>
          <w:b/>
          <w:bCs w:val="0"/>
          <w:lang w:val="az-Latn-AZ"/>
        </w:rPr>
        <w:t>nin</w:t>
      </w:r>
      <w:r w:rsidRPr="00BF5D9E">
        <w:rPr>
          <w:rFonts w:ascii="Arial" w:hAnsi="Arial" w:cs="Arial"/>
          <w:b/>
          <w:bCs w:val="0"/>
          <w:lang w:val="az-Latn-AZ"/>
        </w:rPr>
        <w:t xml:space="preserve"> müəyyən</w:t>
      </w:r>
      <w:r w:rsidRPr="00BF5D9E">
        <w:rPr>
          <w:rFonts w:ascii="Arial" w:hAnsi="Arial" w:cs="Arial"/>
          <w:b/>
          <w:lang w:val="az-Latn-AZ"/>
        </w:rPr>
        <w:t xml:space="preserve"> edilməsi</w:t>
      </w:r>
    </w:p>
    <w:p w:rsidR="005D774F" w:rsidRPr="00BF5D9E" w:rsidRDefault="005D774F" w:rsidP="00C66373">
      <w:pPr>
        <w:ind w:right="-864"/>
        <w:jc w:val="center"/>
        <w:rPr>
          <w:rFonts w:ascii="Arial" w:hAnsi="Arial" w:cs="Arial"/>
          <w:b/>
          <w:color w:val="FF0000"/>
          <w:lang w:val="az-Latn-AZ"/>
        </w:rPr>
      </w:pPr>
    </w:p>
    <w:p w:rsidR="005D774F" w:rsidRPr="00BF5D9E" w:rsidRDefault="005D774F" w:rsidP="00D25E98">
      <w:pPr>
        <w:spacing w:line="360" w:lineRule="auto"/>
        <w:jc w:val="both"/>
        <w:rPr>
          <w:rFonts w:ascii="Arial" w:eastAsia="Times New Roman" w:hAnsi="Arial" w:cs="Arial"/>
          <w:lang w:val="az-Latn-AZ"/>
        </w:rPr>
      </w:pPr>
      <w:r w:rsidRPr="00BF5D9E">
        <w:rPr>
          <w:rFonts w:ascii="Arial" w:eastAsia="Times New Roman" w:hAnsi="Arial" w:cs="Arial"/>
          <w:lang w:val="az-Latn-AZ"/>
        </w:rPr>
        <w:t>4.1.  Xarici dövlətlərin siyasi xadimlərini</w:t>
      </w:r>
      <w:r w:rsidR="00FA48DF" w:rsidRPr="00BF5D9E">
        <w:rPr>
          <w:rFonts w:ascii="Arial" w:eastAsia="Times New Roman" w:hAnsi="Arial" w:cs="Arial"/>
          <w:lang w:val="az-Latn-AZ"/>
        </w:rPr>
        <w:t>n</w:t>
      </w:r>
      <w:r w:rsidRPr="00BF5D9E">
        <w:rPr>
          <w:rFonts w:ascii="Arial" w:eastAsia="Times New Roman" w:hAnsi="Arial" w:cs="Arial"/>
          <w:lang w:val="az-Latn-AZ"/>
        </w:rPr>
        <w:t xml:space="preserve"> müəyyən edilməsi üçün aşağıdakı mənbələrdən istifadə oluna bilər:</w:t>
      </w:r>
    </w:p>
    <w:p w:rsidR="005D774F" w:rsidRPr="00BF5D9E" w:rsidRDefault="005D774F" w:rsidP="00FE5913">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Müştəridən əldə olunan məlumatlar (Xarici dövlətlərin siyasi xadimlərinin sorğu vərəqəsi);</w:t>
      </w:r>
    </w:p>
    <w:p w:rsidR="005D774F" w:rsidRPr="00BF5D9E" w:rsidRDefault="005D774F" w:rsidP="00FE5913">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Bankın əldə etdiyi məlumatlar;</w:t>
      </w:r>
    </w:p>
    <w:p w:rsidR="005D774F" w:rsidRPr="00BF5D9E" w:rsidRDefault="005D774F" w:rsidP="00FE5913">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Bankın törəmə müəssisələrindən əldə edilən məlumatlar;</w:t>
      </w:r>
    </w:p>
    <w:p w:rsidR="005D774F" w:rsidRPr="00BF5D9E" w:rsidRDefault="005D774F" w:rsidP="00797FE6">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 xml:space="preserve">Gəlir və vəsaitlərin mənbəyi haqqında siyasi xadimlərlə bağlı bəyannamə üzrə məlumatlar (hər hansı ölkədə gəlir və vəsaitlərinin mənbəyi haqqında bəyannamə üzrə məlumatları təqdim edən şəxslərin siyahısı dərc edilirsə); </w:t>
      </w:r>
    </w:p>
    <w:p w:rsidR="005D774F" w:rsidRPr="00BF5D9E" w:rsidRDefault="005D774F" w:rsidP="00FE5913">
      <w:pPr>
        <w:pStyle w:val="ListParagraph1"/>
        <w:numPr>
          <w:ilvl w:val="0"/>
          <w:numId w:val="8"/>
        </w:numPr>
        <w:spacing w:line="360" w:lineRule="auto"/>
        <w:jc w:val="both"/>
        <w:rPr>
          <w:rFonts w:ascii="Times New Roman" w:eastAsia="Times New Roman" w:hAnsi="Times New Roman"/>
          <w:sz w:val="24"/>
          <w:szCs w:val="24"/>
          <w:lang w:val="az-Latn-AZ"/>
        </w:rPr>
      </w:pPr>
      <w:r w:rsidRPr="00BF5D9E">
        <w:rPr>
          <w:rFonts w:ascii="Arial" w:eastAsia="Times New Roman" w:hAnsi="Arial" w:cs="Arial"/>
          <w:sz w:val="24"/>
          <w:szCs w:val="24"/>
          <w:lang w:val="az-Latn-AZ"/>
        </w:rPr>
        <w:t>Məlumat bazalarından (MMX-nın internet saytında, Word Chek axtarış bazasında və sair internet və məlumat mənbələri) toplanan məlumatlar;</w:t>
      </w:r>
    </w:p>
    <w:p w:rsidR="005D774F" w:rsidRPr="00BF5D9E" w:rsidRDefault="005D774F" w:rsidP="00FE5913">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Kütləvi informasiya vasitələrindən toplanan məlumatlar.</w:t>
      </w:r>
    </w:p>
    <w:p w:rsidR="005D774F" w:rsidRPr="00BF5D9E" w:rsidRDefault="005D774F" w:rsidP="00C66373">
      <w:pPr>
        <w:spacing w:line="360" w:lineRule="auto"/>
        <w:ind w:right="-5"/>
        <w:jc w:val="both"/>
        <w:rPr>
          <w:rFonts w:ascii="Arial" w:hAnsi="Arial" w:cs="Arial"/>
          <w:lang w:val="az-Latn-AZ"/>
        </w:rPr>
      </w:pPr>
      <w:r w:rsidRPr="00BF5D9E">
        <w:rPr>
          <w:rFonts w:ascii="Arial" w:hAnsi="Arial" w:cs="Arial"/>
          <w:lang w:val="az-Latn-AZ"/>
        </w:rPr>
        <w:t>4.2. Bankın struktur bölmələri x</w:t>
      </w:r>
      <w:r w:rsidRPr="00BF5D9E">
        <w:rPr>
          <w:rFonts w:ascii="Arial" w:eastAsia="Times New Roman" w:hAnsi="Arial" w:cs="Arial"/>
          <w:lang w:val="az-Latn-AZ"/>
        </w:rPr>
        <w:t xml:space="preserve">arici dövlətlərin siyasi xadimlərini aşkar etmək üçün </w:t>
      </w:r>
      <w:r w:rsidRPr="00BF5D9E">
        <w:rPr>
          <w:rFonts w:ascii="Arial" w:hAnsi="Arial" w:cs="Arial"/>
          <w:lang w:val="az-Latn-AZ"/>
        </w:rPr>
        <w:t xml:space="preserve">öz müştəri bazalarında monitorinq keçirməlidirlər. Eyni zamanda, yeni müştəri ilə </w:t>
      </w:r>
      <w:r w:rsidRPr="00BF5D9E">
        <w:rPr>
          <w:rFonts w:ascii="Arial" w:eastAsia="Times New Roman" w:hAnsi="Arial" w:cs="Arial"/>
          <w:lang w:val="az-Latn-AZ"/>
        </w:rPr>
        <w:t>işgüzar münasibətlərin qurulmasından əvvəl, onun (özünün və ya 10%-dən çox paya malik fiziki şəxs olan sahibinin)</w:t>
      </w:r>
      <w:r w:rsidR="00FA48DF" w:rsidRPr="00BF5D9E">
        <w:rPr>
          <w:rFonts w:ascii="Arial" w:eastAsia="Times New Roman" w:hAnsi="Arial" w:cs="Arial"/>
          <w:lang w:val="az-Latn-AZ"/>
        </w:rPr>
        <w:t xml:space="preserve"> </w:t>
      </w:r>
      <w:r w:rsidRPr="00BF5D9E">
        <w:rPr>
          <w:rFonts w:ascii="Arial" w:hAnsi="Arial" w:cs="Arial"/>
          <w:lang w:val="az-Latn-AZ"/>
        </w:rPr>
        <w:t>x</w:t>
      </w:r>
      <w:r w:rsidRPr="00BF5D9E">
        <w:rPr>
          <w:rFonts w:ascii="Arial" w:eastAsia="Times New Roman" w:hAnsi="Arial" w:cs="Arial"/>
          <w:lang w:val="az-Latn-AZ"/>
        </w:rPr>
        <w:t xml:space="preserve">arici dövlətlərin siyasi xadimi olub-olmaması öyrənilməlidir. </w:t>
      </w:r>
    </w:p>
    <w:p w:rsidR="005D774F" w:rsidRPr="00BF5D9E" w:rsidRDefault="005D774F" w:rsidP="00C66373">
      <w:pPr>
        <w:spacing w:line="360" w:lineRule="auto"/>
        <w:ind w:right="-5"/>
        <w:jc w:val="both"/>
        <w:rPr>
          <w:rFonts w:ascii="Arial" w:hAnsi="Arial" w:cs="Arial"/>
          <w:lang w:val="az-Latn-AZ"/>
        </w:rPr>
      </w:pPr>
      <w:r w:rsidRPr="00BF5D9E">
        <w:rPr>
          <w:rFonts w:ascii="Arial" w:hAnsi="Arial" w:cs="Arial"/>
          <w:lang w:val="az-Latn-AZ"/>
        </w:rPr>
        <w:t>4.3. X</w:t>
      </w:r>
      <w:r w:rsidRPr="00BF5D9E">
        <w:rPr>
          <w:rFonts w:ascii="Arial" w:eastAsia="Times New Roman" w:hAnsi="Arial" w:cs="Arial"/>
          <w:lang w:val="az-Latn-AZ"/>
        </w:rPr>
        <w:t>arici dövlətlərin siyasi xadimlərinə</w:t>
      </w:r>
      <w:r w:rsidRPr="00BF5D9E">
        <w:rPr>
          <w:rFonts w:ascii="Arial" w:hAnsi="Arial" w:cs="Arial"/>
          <w:lang w:val="az-Latn-AZ"/>
        </w:rPr>
        <w:t xml:space="preserve"> aid olan müştərilər </w:t>
      </w:r>
      <w:r w:rsidRPr="00BF5D9E">
        <w:rPr>
          <w:rFonts w:ascii="Arial" w:eastAsia="Times New Roman" w:hAnsi="Arial" w:cs="Arial"/>
          <w:lang w:val="az-Latn-AZ"/>
        </w:rPr>
        <w:t xml:space="preserve">və ya benefisiar </w:t>
      </w:r>
      <w:r w:rsidRPr="00BF5D9E">
        <w:rPr>
          <w:rFonts w:ascii="Arial" w:hAnsi="Arial" w:cs="Arial"/>
          <w:lang w:val="az-Latn-AZ"/>
        </w:rPr>
        <w:t>şərti olaraq üç yerə bölünməlidir:</w:t>
      </w:r>
    </w:p>
    <w:p w:rsidR="005D774F" w:rsidRPr="00BF5D9E" w:rsidRDefault="005D774F" w:rsidP="00B2228E">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işgüzar münasibətlərin yaradılmasından sonra</w:t>
      </w:r>
      <w:r w:rsidRPr="00BF5D9E">
        <w:rPr>
          <w:rFonts w:ascii="Arial" w:eastAsia="Times New Roman" w:hAnsi="Arial" w:cs="Arial"/>
          <w:color w:val="FF0000"/>
          <w:sz w:val="24"/>
          <w:szCs w:val="24"/>
          <w:lang w:val="az-Latn-AZ"/>
        </w:rPr>
        <w:t xml:space="preserve"> </w:t>
      </w:r>
      <w:r w:rsidRPr="00BF5D9E">
        <w:rPr>
          <w:rFonts w:ascii="Arial" w:eastAsia="Times New Roman" w:hAnsi="Arial" w:cs="Arial"/>
          <w:sz w:val="24"/>
          <w:szCs w:val="24"/>
          <w:lang w:val="az-Latn-AZ"/>
        </w:rPr>
        <w:t>aşkarlanan;</w:t>
      </w:r>
    </w:p>
    <w:p w:rsidR="005D774F" w:rsidRPr="00BF5D9E" w:rsidRDefault="005D774F" w:rsidP="00B2228E">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işgüzar münasibətlərin yaradılmasından əvvəl aşkarlanan;</w:t>
      </w:r>
    </w:p>
    <w:p w:rsidR="005D774F" w:rsidRPr="00BF5D9E" w:rsidRDefault="005D774F" w:rsidP="00B2228E">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hesab açmadan bir dəfəlik əməliyyat aparan.</w:t>
      </w:r>
    </w:p>
    <w:p w:rsidR="005D774F" w:rsidRPr="00BF5D9E" w:rsidRDefault="005D774F" w:rsidP="001563EC">
      <w:pPr>
        <w:spacing w:line="360" w:lineRule="auto"/>
        <w:jc w:val="center"/>
        <w:rPr>
          <w:rFonts w:ascii="Arial" w:hAnsi="Arial" w:cs="Arial"/>
          <w:b/>
          <w:bCs w:val="0"/>
          <w:lang w:val="az-Latn-AZ"/>
        </w:rPr>
      </w:pPr>
      <w:r w:rsidRPr="00BF5D9E">
        <w:rPr>
          <w:rFonts w:ascii="Arial" w:hAnsi="Arial" w:cs="Arial"/>
          <w:b/>
          <w:lang w:val="az-Latn-AZ"/>
        </w:rPr>
        <w:t xml:space="preserve">5.  </w:t>
      </w:r>
      <w:r w:rsidRPr="00BF5D9E">
        <w:rPr>
          <w:rFonts w:ascii="Arial" w:hAnsi="Arial" w:cs="Arial"/>
          <w:b/>
          <w:bCs w:val="0"/>
          <w:lang w:val="az-Latn-AZ"/>
        </w:rPr>
        <w:t xml:space="preserve">Xarici dövlətlərin siyasi xadimləri ilə işgüzar </w:t>
      </w:r>
    </w:p>
    <w:p w:rsidR="005D774F" w:rsidRPr="00BF5D9E" w:rsidRDefault="005D774F" w:rsidP="001563EC">
      <w:pPr>
        <w:spacing w:line="360" w:lineRule="auto"/>
        <w:jc w:val="center"/>
        <w:rPr>
          <w:rFonts w:ascii="Arial" w:hAnsi="Arial" w:cs="Arial"/>
          <w:b/>
          <w:bCs w:val="0"/>
          <w:lang w:val="az-Latn-AZ"/>
        </w:rPr>
      </w:pPr>
      <w:r w:rsidRPr="00BF5D9E">
        <w:rPr>
          <w:rFonts w:ascii="Arial" w:hAnsi="Arial" w:cs="Arial"/>
          <w:b/>
          <w:bCs w:val="0"/>
          <w:lang w:val="az-Latn-AZ"/>
        </w:rPr>
        <w:t xml:space="preserve">münasibətlərə dair qərarların verilməsi </w:t>
      </w:r>
    </w:p>
    <w:p w:rsidR="00BF5D9E" w:rsidRDefault="00BF5D9E" w:rsidP="00BF5D9E">
      <w:pPr>
        <w:jc w:val="both"/>
        <w:rPr>
          <w:rFonts w:ascii="Arial" w:hAnsi="Arial" w:cs="Arial"/>
          <w:lang w:val="az-Latn-AZ"/>
        </w:rPr>
      </w:pPr>
    </w:p>
    <w:p w:rsidR="005D774F" w:rsidRPr="00BF5D9E" w:rsidRDefault="005D774F" w:rsidP="00C66373">
      <w:pPr>
        <w:spacing w:line="360" w:lineRule="auto"/>
        <w:jc w:val="both"/>
        <w:rPr>
          <w:rFonts w:ascii="Arial" w:hAnsi="Arial" w:cs="Arial"/>
          <w:color w:val="FF0000"/>
          <w:lang w:val="az-Latn-AZ"/>
        </w:rPr>
      </w:pPr>
      <w:r w:rsidRPr="00BF5D9E">
        <w:rPr>
          <w:rFonts w:ascii="Arial" w:hAnsi="Arial" w:cs="Arial"/>
          <w:lang w:val="az-Latn-AZ"/>
        </w:rPr>
        <w:t>5.1. X</w:t>
      </w:r>
      <w:r w:rsidRPr="00BF5D9E">
        <w:rPr>
          <w:rFonts w:ascii="Arial" w:eastAsia="Times New Roman" w:hAnsi="Arial" w:cs="Arial"/>
          <w:lang w:val="az-Latn-AZ"/>
        </w:rPr>
        <w:t>arici dövlətlərin siyasi xadimlərinə</w:t>
      </w:r>
      <w:r w:rsidRPr="00BF5D9E">
        <w:rPr>
          <w:rFonts w:ascii="Arial" w:hAnsi="Arial" w:cs="Arial"/>
          <w:lang w:val="az-Latn-AZ"/>
        </w:rPr>
        <w:t xml:space="preserve"> aid olan müştərilər barədə Bankın struktur bölmələri bu metodik göstərişlərin əlavəsinə uyğun Məlumat vərəqəsini (Əlavə 1) doldurur və DNM-ya təqdim edir.</w:t>
      </w:r>
    </w:p>
    <w:p w:rsidR="005D774F" w:rsidRPr="00BF5D9E" w:rsidRDefault="005D774F" w:rsidP="00A121B9">
      <w:pPr>
        <w:spacing w:line="360" w:lineRule="auto"/>
        <w:jc w:val="both"/>
        <w:rPr>
          <w:rFonts w:ascii="Arial" w:hAnsi="Arial" w:cs="Arial"/>
          <w:lang w:val="az-Latn-AZ"/>
        </w:rPr>
      </w:pPr>
      <w:r w:rsidRPr="00BF5D9E">
        <w:rPr>
          <w:rFonts w:ascii="Arial" w:hAnsi="Arial" w:cs="Arial"/>
          <w:lang w:val="az-Latn-AZ"/>
        </w:rPr>
        <w:t xml:space="preserve">5.2. DNM-nin əməkdaşları </w:t>
      </w:r>
      <w:r w:rsidRPr="00BF5D9E">
        <w:rPr>
          <w:rFonts w:ascii="Arial" w:eastAsia="Times New Roman" w:hAnsi="Arial" w:cs="Arial"/>
          <w:lang w:val="az-Latn-AZ"/>
        </w:rPr>
        <w:t>xarici dövlətlərin siyasi xadimlərinə</w:t>
      </w:r>
      <w:r w:rsidRPr="00BF5D9E">
        <w:rPr>
          <w:rStyle w:val="Emphasis"/>
          <w:rFonts w:ascii="Arial" w:hAnsi="Arial" w:cs="Arial"/>
          <w:i w:val="0"/>
          <w:lang w:val="az-Latn-AZ"/>
        </w:rPr>
        <w:t xml:space="preserve"> (və ya</w:t>
      </w:r>
      <w:r w:rsidRPr="00BF5D9E">
        <w:rPr>
          <w:rFonts w:ascii="Arial" w:hAnsi="Arial" w:cs="Arial"/>
          <w:lang w:val="az-Latn-AZ"/>
        </w:rPr>
        <w:t xml:space="preserve"> ailə üzvləri və yaxın qohumlarına) aid əlavə qeydləri olarsa Məlumat vərəqəsinə onu qeyd edir və rəy (</w:t>
      </w:r>
      <w:r w:rsidRPr="00BF5D9E">
        <w:rPr>
          <w:rFonts w:ascii="Arial" w:eastAsia="Times New Roman" w:hAnsi="Arial" w:cs="Arial"/>
          <w:lang w:val="az-Latn-AZ"/>
        </w:rPr>
        <w:t>işgüzar münasibətlərin yaradılmasından</w:t>
      </w:r>
      <w:r w:rsidRPr="00BF5D9E">
        <w:rPr>
          <w:rFonts w:ascii="Arial" w:hAnsi="Arial" w:cs="Arial"/>
          <w:lang w:val="az-Latn-AZ"/>
        </w:rPr>
        <w:t xml:space="preserve"> imtina; </w:t>
      </w:r>
      <w:r w:rsidRPr="00BF5D9E">
        <w:rPr>
          <w:rFonts w:ascii="Arial" w:eastAsia="Times New Roman" w:hAnsi="Arial" w:cs="Arial"/>
          <w:lang w:val="az-Latn-AZ"/>
        </w:rPr>
        <w:t>işgüzar münasibətlərin yaradılmasına</w:t>
      </w:r>
      <w:r w:rsidRPr="00BF5D9E">
        <w:rPr>
          <w:rFonts w:ascii="Arial" w:hAnsi="Arial" w:cs="Arial"/>
          <w:lang w:val="az-Latn-AZ"/>
        </w:rPr>
        <w:t xml:space="preserve"> etiraz etməmək; </w:t>
      </w:r>
      <w:r w:rsidRPr="00BF5D9E">
        <w:rPr>
          <w:rFonts w:ascii="Arial" w:eastAsia="Times New Roman" w:hAnsi="Arial" w:cs="Arial"/>
          <w:lang w:val="az-Latn-AZ"/>
        </w:rPr>
        <w:t>işgüzar münasibətlərin davam etdirilməsi</w:t>
      </w:r>
      <w:r w:rsidRPr="00BF5D9E">
        <w:rPr>
          <w:rFonts w:ascii="Arial" w:hAnsi="Arial" w:cs="Arial"/>
          <w:lang w:val="az-Latn-AZ"/>
        </w:rPr>
        <w:t xml:space="preserve">; </w:t>
      </w:r>
      <w:r w:rsidRPr="00BF5D9E">
        <w:rPr>
          <w:rFonts w:ascii="Arial" w:eastAsia="Times New Roman" w:hAnsi="Arial" w:cs="Arial"/>
          <w:lang w:val="az-Latn-AZ"/>
        </w:rPr>
        <w:t>işgüzar münasibətlərin dayandırılması</w:t>
      </w:r>
      <w:r w:rsidRPr="00BF5D9E">
        <w:rPr>
          <w:rFonts w:ascii="Arial" w:hAnsi="Arial" w:cs="Arial"/>
          <w:lang w:val="az-Latn-AZ"/>
        </w:rPr>
        <w:t>) verilməsi üçün Bankın Məsul şəxsinə və Risklərin idarə</w:t>
      </w:r>
      <w:r w:rsidR="00BF5D9E">
        <w:rPr>
          <w:rFonts w:ascii="Arial" w:hAnsi="Arial" w:cs="Arial"/>
          <w:lang w:val="az-Latn-AZ"/>
        </w:rPr>
        <w:t xml:space="preserve"> </w:t>
      </w:r>
      <w:r w:rsidRPr="00BF5D9E">
        <w:rPr>
          <w:rFonts w:ascii="Arial" w:hAnsi="Arial" w:cs="Arial"/>
          <w:lang w:val="az-Latn-AZ"/>
        </w:rPr>
        <w:t xml:space="preserve">edilməsi departamentinin direktoruna təqdim edir. </w:t>
      </w:r>
    </w:p>
    <w:p w:rsidR="005D774F" w:rsidRPr="00BF5D9E" w:rsidRDefault="005D774F" w:rsidP="00C66373">
      <w:pPr>
        <w:spacing w:line="360" w:lineRule="auto"/>
        <w:ind w:right="-29"/>
        <w:jc w:val="both"/>
        <w:rPr>
          <w:rFonts w:ascii="Arial" w:hAnsi="Arial" w:cs="Arial"/>
          <w:lang w:val="az-Latn-AZ"/>
        </w:rPr>
      </w:pPr>
      <w:r w:rsidRPr="00BF5D9E">
        <w:rPr>
          <w:rFonts w:ascii="Arial" w:hAnsi="Arial" w:cs="Arial"/>
          <w:lang w:val="az-Latn-AZ"/>
        </w:rPr>
        <w:t>5.3. Bankın Məsul şəxsi və Risklərin idarə</w:t>
      </w:r>
      <w:r w:rsidR="00BF5D9E">
        <w:rPr>
          <w:rFonts w:ascii="Arial" w:hAnsi="Arial" w:cs="Arial"/>
          <w:lang w:val="az-Latn-AZ"/>
        </w:rPr>
        <w:t xml:space="preserve"> </w:t>
      </w:r>
      <w:r w:rsidRPr="00BF5D9E">
        <w:rPr>
          <w:rFonts w:ascii="Arial" w:hAnsi="Arial" w:cs="Arial"/>
          <w:lang w:val="az-Latn-AZ"/>
        </w:rPr>
        <w:t>edilməsi departamentinin direktoru birqə rəylərini qeyd edirlər və dərk</w:t>
      </w:r>
      <w:r w:rsidR="007C584B" w:rsidRPr="00BF5D9E">
        <w:rPr>
          <w:rFonts w:ascii="Arial" w:hAnsi="Arial" w:cs="Arial"/>
          <w:lang w:val="az-Latn-AZ"/>
        </w:rPr>
        <w:t>ə</w:t>
      </w:r>
      <w:r w:rsidRPr="00BF5D9E">
        <w:rPr>
          <w:rFonts w:ascii="Arial" w:hAnsi="Arial" w:cs="Arial"/>
          <w:lang w:val="az-Latn-AZ"/>
        </w:rPr>
        <w:t xml:space="preserve">nar (razıyam və ya razı deyiləm) alınması üçün Məlumat vərəqəsini Bankda cinayət yolu ilə əldə edilmiş pul vəsaitlərinin və ya digər əmlakın leqallaşdırılmasına və terrorçuluğun maliyyələşdirilməsinə qarşı mübarizə sahəsinə kuratorluq edən İdarə Heyəti </w:t>
      </w:r>
      <w:r w:rsidR="007C584B" w:rsidRPr="00BF5D9E">
        <w:rPr>
          <w:rFonts w:ascii="Arial" w:hAnsi="Arial" w:cs="Arial"/>
          <w:lang w:val="az-Latn-AZ"/>
        </w:rPr>
        <w:t>s</w:t>
      </w:r>
      <w:r w:rsidRPr="00BF5D9E">
        <w:rPr>
          <w:rFonts w:ascii="Arial" w:hAnsi="Arial" w:cs="Arial"/>
          <w:lang w:val="az-Latn-AZ"/>
        </w:rPr>
        <w:t>ədrinin müavininə təqdim edilir.</w:t>
      </w:r>
    </w:p>
    <w:p w:rsidR="005D774F" w:rsidRPr="00BF5D9E" w:rsidRDefault="005D774F" w:rsidP="00C66373">
      <w:pPr>
        <w:spacing w:line="360" w:lineRule="auto"/>
        <w:ind w:right="-29"/>
        <w:jc w:val="both"/>
        <w:rPr>
          <w:rFonts w:ascii="Arial" w:hAnsi="Arial" w:cs="Arial"/>
          <w:lang w:val="az-Latn-AZ"/>
        </w:rPr>
      </w:pPr>
      <w:r w:rsidRPr="00BF5D9E">
        <w:rPr>
          <w:rFonts w:ascii="Arial" w:hAnsi="Arial" w:cs="Arial"/>
          <w:lang w:val="az-Latn-AZ"/>
        </w:rPr>
        <w:t xml:space="preserve"> 5.4. Məlumat vərəqəsi DNM-ya qaytarılır. Əsli müvafiq qovluqlara tikilir, surəti isə işlərində rəhbər tutmaq üçün struktur bölmələrinə qaytarılır. </w:t>
      </w:r>
    </w:p>
    <w:p w:rsidR="005D774F" w:rsidRPr="00BF5D9E" w:rsidRDefault="005D774F" w:rsidP="00C66373">
      <w:pPr>
        <w:pStyle w:val="BodyText"/>
        <w:spacing w:line="360" w:lineRule="auto"/>
        <w:rPr>
          <w:rStyle w:val="Emphasis"/>
          <w:rFonts w:ascii="Arial" w:hAnsi="Arial" w:cs="Arial"/>
          <w:bCs w:val="0"/>
          <w:i w:val="0"/>
          <w:iCs w:val="0"/>
          <w:lang w:val="az-Latn-AZ"/>
        </w:rPr>
      </w:pPr>
    </w:p>
    <w:p w:rsidR="005D774F" w:rsidRPr="00BF5D9E" w:rsidRDefault="005D774F" w:rsidP="00DA1EAA">
      <w:pPr>
        <w:spacing w:line="360" w:lineRule="auto"/>
        <w:jc w:val="center"/>
        <w:rPr>
          <w:rFonts w:ascii="Arial" w:hAnsi="Arial" w:cs="Arial"/>
          <w:b/>
          <w:bCs w:val="0"/>
          <w:lang w:val="az-Latn-AZ"/>
        </w:rPr>
      </w:pPr>
      <w:r w:rsidRPr="00BF5D9E">
        <w:rPr>
          <w:rFonts w:ascii="Arial" w:hAnsi="Arial" w:cs="Arial"/>
          <w:b/>
          <w:lang w:val="az-Latn-AZ"/>
        </w:rPr>
        <w:t xml:space="preserve">6.  </w:t>
      </w:r>
      <w:r w:rsidRPr="00BF5D9E">
        <w:rPr>
          <w:rFonts w:ascii="Arial" w:hAnsi="Arial" w:cs="Arial"/>
          <w:b/>
          <w:bCs w:val="0"/>
          <w:lang w:val="az-Latn-AZ"/>
        </w:rPr>
        <w:t xml:space="preserve">Xarici dövlətlərin siyasi xadimləri əməliyyatlarının monitorinqi </w:t>
      </w:r>
    </w:p>
    <w:p w:rsidR="005D774F" w:rsidRPr="00BF5D9E" w:rsidRDefault="005D774F" w:rsidP="00C66373">
      <w:pPr>
        <w:ind w:right="-29"/>
        <w:rPr>
          <w:rFonts w:ascii="Arial" w:hAnsi="Arial" w:cs="Arial"/>
          <w:lang w:val="az-Latn-AZ"/>
        </w:rPr>
      </w:pPr>
    </w:p>
    <w:p w:rsidR="005D774F" w:rsidRPr="00BF5D9E" w:rsidRDefault="005D774F" w:rsidP="00DA1EAA">
      <w:pPr>
        <w:spacing w:line="360" w:lineRule="auto"/>
        <w:jc w:val="both"/>
        <w:rPr>
          <w:rFonts w:ascii="Arial" w:hAnsi="Arial" w:cs="Arial"/>
          <w:lang w:val="az-Latn-AZ"/>
        </w:rPr>
      </w:pPr>
      <w:r w:rsidRPr="00BF5D9E">
        <w:rPr>
          <w:rFonts w:ascii="Arial" w:hAnsi="Arial" w:cs="Arial"/>
          <w:lang w:val="az-Latn-AZ"/>
        </w:rPr>
        <w:t>6.1. X</w:t>
      </w:r>
      <w:r w:rsidRPr="00BF5D9E">
        <w:rPr>
          <w:rFonts w:ascii="Arial" w:eastAsia="Times New Roman" w:hAnsi="Arial" w:cs="Arial"/>
          <w:lang w:val="az-Latn-AZ"/>
        </w:rPr>
        <w:t xml:space="preserve">arici dövlətlərin </w:t>
      </w:r>
      <w:r w:rsidRPr="00BF5D9E">
        <w:rPr>
          <w:rFonts w:ascii="Arial" w:hAnsi="Arial" w:cs="Arial"/>
          <w:lang w:val="az-Latn-AZ"/>
        </w:rPr>
        <w:t>siyasi xadimlə işgüzar münasibətlər qurulduqda struktur b</w:t>
      </w:r>
      <w:r w:rsidR="007C584B" w:rsidRPr="00BF5D9E">
        <w:rPr>
          <w:rFonts w:ascii="Arial" w:hAnsi="Arial" w:cs="Arial"/>
          <w:lang w:val="az-Latn-AZ"/>
        </w:rPr>
        <w:t>ö</w:t>
      </w:r>
      <w:r w:rsidRPr="00BF5D9E">
        <w:rPr>
          <w:rFonts w:ascii="Arial" w:hAnsi="Arial" w:cs="Arial"/>
          <w:lang w:val="az-Latn-AZ"/>
        </w:rPr>
        <w:t>lmələri bu münasibətlər üzərində gücləndirilmiş davamlı monitorinqini həyata keçirməlidirlər. Gücləndirilmiş davamlı monitorinqə x</w:t>
      </w:r>
      <w:r w:rsidRPr="00BF5D9E">
        <w:rPr>
          <w:rFonts w:ascii="Arial" w:eastAsia="Times New Roman" w:hAnsi="Arial" w:cs="Arial"/>
          <w:lang w:val="az-Latn-AZ"/>
        </w:rPr>
        <w:t xml:space="preserve">arici dövlətlərin </w:t>
      </w:r>
      <w:r w:rsidRPr="00BF5D9E">
        <w:rPr>
          <w:rFonts w:ascii="Arial" w:hAnsi="Arial" w:cs="Arial"/>
          <w:lang w:val="az-Latn-AZ"/>
        </w:rPr>
        <w:t xml:space="preserve">siyasi xadim olan müştərinin əməliyyatlarının monitorinqi və bu əməliyyatların müştərinin profilinə uyğun olub-olmasının qiymətləndirilməsi, habelə müştəri barədə məlumatların mütəmadi olaraq yenilənməsi daxildir. </w:t>
      </w:r>
    </w:p>
    <w:p w:rsidR="005D774F" w:rsidRPr="00BF5D9E" w:rsidRDefault="005D774F" w:rsidP="00154E56">
      <w:pPr>
        <w:spacing w:line="360" w:lineRule="auto"/>
        <w:jc w:val="both"/>
        <w:rPr>
          <w:rFonts w:ascii="Arial" w:hAnsi="Arial" w:cs="Arial"/>
          <w:lang w:val="az-Latn-AZ"/>
        </w:rPr>
      </w:pPr>
      <w:r w:rsidRPr="00BF5D9E">
        <w:rPr>
          <w:rFonts w:ascii="Arial" w:hAnsi="Arial" w:cs="Arial"/>
          <w:lang w:val="az-Latn-AZ"/>
        </w:rPr>
        <w:t>6.2. Xarici dövlətlərin siyasi xadimləri tərəfindən aparılan əməliyyatlar üzrə müəyyən olunmuş  şübhəlilik meyarları (indikatorlar) aşağıdakılardır:</w:t>
      </w:r>
    </w:p>
    <w:p w:rsidR="005D774F" w:rsidRPr="00BF5D9E" w:rsidRDefault="005D774F" w:rsidP="00154E56">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Müştərinin profili, əvvəlki fəaliyyətləri və ya eyni qrupda təmsil olunan müştərilərin profilinə uyğun olmayan fəaliyyətlərin həyata keçirilməsi;</w:t>
      </w:r>
    </w:p>
    <w:p w:rsidR="005D774F" w:rsidRPr="00BF5D9E" w:rsidRDefault="005D774F" w:rsidP="00154E56">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Müəyyən olunmuş məbləğdən (limitdən) yuxarı olan əməliyyatların aparılması;</w:t>
      </w:r>
    </w:p>
    <w:p w:rsidR="005D774F" w:rsidRPr="00BF5D9E" w:rsidRDefault="005D774F" w:rsidP="00154E56">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Hesaba qoyulan məbləğin siyasi xadim və onun ailə üzvlərinin gəlirlərinə qeyr</w:t>
      </w:r>
      <w:r w:rsidR="00BF5D9E">
        <w:rPr>
          <w:rFonts w:ascii="Arial" w:eastAsia="Times New Roman" w:hAnsi="Arial" w:cs="Arial"/>
          <w:sz w:val="24"/>
          <w:szCs w:val="24"/>
          <w:lang w:val="az-Latn-AZ"/>
        </w:rPr>
        <w:t>i</w:t>
      </w:r>
      <w:r w:rsidRPr="00BF5D9E">
        <w:rPr>
          <w:rFonts w:ascii="Arial" w:eastAsia="Times New Roman" w:hAnsi="Arial" w:cs="Arial"/>
          <w:sz w:val="24"/>
          <w:szCs w:val="24"/>
          <w:lang w:val="az-Latn-AZ"/>
        </w:rPr>
        <w:t>-mütənasib olması;</w:t>
      </w:r>
    </w:p>
    <w:p w:rsidR="005D774F" w:rsidRPr="00BF5D9E" w:rsidRDefault="005D774F" w:rsidP="00154E56">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Vəsaitlərin anonim hesabdan daxil olması (bu halda bank eyniləşdirmə məlumatlarını tələb etməli və ya köçürməni qəbul etməməlidir);</w:t>
      </w:r>
    </w:p>
    <w:p w:rsidR="005D774F" w:rsidRPr="00BF5D9E" w:rsidRDefault="005D774F" w:rsidP="00154E56">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Vəsaitlərin ofşor ölkələrə köçürülməsi;</w:t>
      </w:r>
    </w:p>
    <w:p w:rsidR="005D774F" w:rsidRPr="00BF5D9E" w:rsidRDefault="005D774F" w:rsidP="00BF5D9E">
      <w:pPr>
        <w:pStyle w:val="ListParagraph1"/>
        <w:numPr>
          <w:ilvl w:val="0"/>
          <w:numId w:val="8"/>
        </w:numPr>
        <w:spacing w:after="120" w:line="360" w:lineRule="auto"/>
        <w:ind w:left="1077" w:hanging="357"/>
        <w:jc w:val="both"/>
        <w:rPr>
          <w:rFonts w:ascii="Arial" w:eastAsia="Times New Roman" w:hAnsi="Arial" w:cs="Arial"/>
          <w:sz w:val="24"/>
          <w:szCs w:val="24"/>
          <w:lang w:val="az-Latn-AZ"/>
        </w:rPr>
      </w:pPr>
      <w:r w:rsidRPr="00BF5D9E">
        <w:rPr>
          <w:rFonts w:ascii="Arial" w:eastAsia="Times New Roman" w:hAnsi="Arial" w:cs="Arial"/>
          <w:sz w:val="24"/>
          <w:szCs w:val="24"/>
          <w:lang w:val="az-Latn-AZ"/>
        </w:rPr>
        <w:t>Vəsaitlərin şəxsi hesablardan korporativ hesablara köçürülməsi, üçüncü şəxslər və ya vasitəçilərin hesablarına və ya onların hesablarından köçürmələrin həyata keçirilməsi.</w:t>
      </w:r>
    </w:p>
    <w:p w:rsidR="005D774F" w:rsidRPr="00BF5D9E" w:rsidRDefault="005D774F" w:rsidP="005F5E1F">
      <w:pPr>
        <w:spacing w:line="360" w:lineRule="auto"/>
        <w:jc w:val="both"/>
        <w:rPr>
          <w:rFonts w:ascii="Arial" w:hAnsi="Arial" w:cs="Arial"/>
          <w:lang w:val="az-Latn-AZ"/>
        </w:rPr>
      </w:pPr>
      <w:r w:rsidRPr="00BF5D9E">
        <w:rPr>
          <w:rFonts w:ascii="Arial" w:hAnsi="Arial" w:cs="Arial"/>
          <w:lang w:val="az-Latn-AZ"/>
        </w:rPr>
        <w:t>6.3. Xarici dövlətlərin siyasi xadimləri üzrə yenilənmiş məlumatlar ildə bir dəfədən az olmayaraq bu metodik göstərişlərin 5-ci maddəsinə uyğun struktur bölmələri tərəfindən təqdim olunmalıdırlar.</w:t>
      </w:r>
    </w:p>
    <w:p w:rsidR="005D774F" w:rsidRPr="00BF5D9E" w:rsidRDefault="005D774F" w:rsidP="00BF5D9E">
      <w:pPr>
        <w:ind w:right="-29"/>
        <w:rPr>
          <w:rFonts w:ascii="Arial" w:hAnsi="Arial" w:cs="Arial"/>
          <w:lang w:val="az-Latn-AZ"/>
        </w:rPr>
      </w:pPr>
    </w:p>
    <w:p w:rsidR="005D774F" w:rsidRPr="00BF5D9E" w:rsidRDefault="005D774F" w:rsidP="005C2A1B">
      <w:pPr>
        <w:spacing w:line="360" w:lineRule="auto"/>
        <w:jc w:val="center"/>
        <w:rPr>
          <w:rFonts w:ascii="Arial" w:hAnsi="Arial" w:cs="Arial"/>
          <w:b/>
          <w:bCs w:val="0"/>
          <w:lang w:val="az-Latn-AZ"/>
        </w:rPr>
      </w:pPr>
      <w:r w:rsidRPr="00BF5D9E">
        <w:rPr>
          <w:rFonts w:ascii="Arial" w:hAnsi="Arial" w:cs="Arial"/>
          <w:b/>
          <w:bCs w:val="0"/>
          <w:lang w:val="az-Latn-AZ"/>
        </w:rPr>
        <w:t>7. Xarici dövlətin siyasi xadiminin sorğu vərəqəsi</w:t>
      </w:r>
    </w:p>
    <w:p w:rsidR="005D774F" w:rsidRPr="00BF5D9E" w:rsidRDefault="005D774F" w:rsidP="00C66373">
      <w:pPr>
        <w:jc w:val="both"/>
        <w:rPr>
          <w:rFonts w:ascii="Arial" w:hAnsi="Arial" w:cs="Arial"/>
          <w:b/>
          <w:sz w:val="16"/>
          <w:szCs w:val="16"/>
          <w:lang w:val="az-Latn-AZ"/>
        </w:rPr>
      </w:pPr>
    </w:p>
    <w:p w:rsidR="005D774F" w:rsidRPr="00BF5D9E" w:rsidRDefault="005D774F" w:rsidP="002222B5">
      <w:pPr>
        <w:spacing w:line="360" w:lineRule="auto"/>
        <w:jc w:val="both"/>
        <w:rPr>
          <w:rFonts w:ascii="Arial" w:hAnsi="Arial" w:cs="Arial"/>
          <w:lang w:val="az-Latn-AZ"/>
        </w:rPr>
      </w:pPr>
      <w:r w:rsidRPr="00BF5D9E">
        <w:rPr>
          <w:rFonts w:ascii="Arial" w:hAnsi="Arial" w:cs="Arial"/>
          <w:lang w:val="az-Latn-AZ"/>
        </w:rPr>
        <w:t>7.1.</w:t>
      </w:r>
      <w:r w:rsidRPr="00BF5D9E">
        <w:rPr>
          <w:rFonts w:ascii="Arial" w:hAnsi="Arial" w:cs="Arial"/>
          <w:b/>
          <w:lang w:val="az-Latn-AZ"/>
        </w:rPr>
        <w:t xml:space="preserve"> </w:t>
      </w:r>
      <w:r w:rsidRPr="00BF5D9E">
        <w:rPr>
          <w:rFonts w:ascii="Arial" w:hAnsi="Arial" w:cs="Arial"/>
          <w:lang w:val="az-Latn-AZ"/>
        </w:rPr>
        <w:t xml:space="preserve">Struktur bölmələri bütün qeyri-rezident müştərilərdən, həmçinin, təsisçisi qeyri-rezident olan hüquqi şəxslərdən xarici dövlətlərin siyasi xadimi üçün nəzərdə tutulmuş sorğu vərəqəsinin (Əlavə 2 və 3) doldurulmasını tələb etməlidirlər. </w:t>
      </w:r>
    </w:p>
    <w:p w:rsidR="005D774F" w:rsidRPr="00BF5D9E" w:rsidRDefault="005D774F" w:rsidP="002222B5">
      <w:pPr>
        <w:spacing w:line="360" w:lineRule="auto"/>
        <w:jc w:val="both"/>
        <w:rPr>
          <w:rFonts w:ascii="Arial" w:hAnsi="Arial" w:cs="Arial"/>
          <w:lang w:val="az-Latn-AZ"/>
        </w:rPr>
      </w:pPr>
      <w:r w:rsidRPr="00BF5D9E">
        <w:rPr>
          <w:rFonts w:ascii="Arial" w:hAnsi="Arial" w:cs="Arial"/>
          <w:lang w:val="az-Latn-AZ"/>
        </w:rPr>
        <w:t>7.2. Sorğu vərəqəsinin doldurulması zamanı aşağıdakı addımlar atılmalıdır:</w:t>
      </w:r>
    </w:p>
    <w:p w:rsidR="005D774F" w:rsidRPr="00BF5D9E" w:rsidRDefault="005D774F" w:rsidP="002222B5">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Müştəri sorğu vərəqəsini doldurmalı və təqdim etdiyi məlumatın düzgünlüyün təmin etmək üçün onu imzalamalıdır.</w:t>
      </w:r>
    </w:p>
    <w:p w:rsidR="005D774F" w:rsidRPr="00BF5D9E" w:rsidRDefault="005D774F" w:rsidP="002222B5">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Müştəri ya özünün yeganə benefisiar mülkiyyətçi olduğunu bildirməli, ya da benefisiar mülkiyyətçilərin siyahısını təqdim etməlidir.</w:t>
      </w:r>
    </w:p>
    <w:p w:rsidR="005D774F" w:rsidRPr="00BF5D9E" w:rsidRDefault="005D774F" w:rsidP="002222B5">
      <w:pPr>
        <w:pStyle w:val="ListParagraph1"/>
        <w:numPr>
          <w:ilvl w:val="0"/>
          <w:numId w:val="8"/>
        </w:numPr>
        <w:spacing w:line="360" w:lineRule="auto"/>
        <w:jc w:val="both"/>
        <w:rPr>
          <w:rFonts w:ascii="Arial" w:eastAsia="Times New Roman" w:hAnsi="Arial" w:cs="Arial"/>
          <w:sz w:val="24"/>
          <w:szCs w:val="24"/>
          <w:lang w:val="az-Latn-AZ"/>
        </w:rPr>
      </w:pPr>
      <w:r w:rsidRPr="00BF5D9E">
        <w:rPr>
          <w:rFonts w:ascii="Arial" w:eastAsia="Times New Roman" w:hAnsi="Arial" w:cs="Arial"/>
          <w:sz w:val="24"/>
          <w:szCs w:val="24"/>
          <w:lang w:val="az-Latn-AZ"/>
        </w:rPr>
        <w:t>Sorğu vərəqəsi struktur bölmənin işçisinin iştirakı ilə imzalanmalı və onun imzası ilə də təsdiqlənməlidir (hüquqi şəxslər üçün sorğu vərəqəsi istisna olaraq). Bu zaman həmin struktur bölmənin işçisi sorğu vərəqəsinin müqaviləni imzalayan şəxs tərəfindən doldurulub imzalandığını təsdiqləyən şahid rolunu oynayır.</w:t>
      </w:r>
    </w:p>
    <w:p w:rsidR="005D774F" w:rsidRPr="00BF5D9E" w:rsidRDefault="005D774F" w:rsidP="005C2A1B">
      <w:pPr>
        <w:spacing w:line="360" w:lineRule="auto"/>
        <w:jc w:val="both"/>
        <w:rPr>
          <w:rStyle w:val="Emphasis"/>
          <w:rFonts w:ascii="Arial" w:eastAsia="Times New Roman" w:hAnsi="Arial" w:cs="Arial"/>
          <w:bCs w:val="0"/>
          <w:i w:val="0"/>
          <w:iCs w:val="0"/>
          <w:lang w:val="az-Latn-AZ"/>
        </w:rPr>
      </w:pPr>
      <w:r w:rsidRPr="00BF5D9E">
        <w:rPr>
          <w:rFonts w:ascii="Arial" w:hAnsi="Arial" w:cs="Arial"/>
          <w:lang w:val="az-Latn-AZ"/>
        </w:rPr>
        <w:t xml:space="preserve">7.3. </w:t>
      </w:r>
      <w:r w:rsidRPr="00BF5D9E">
        <w:rPr>
          <w:rFonts w:ascii="Arial" w:eastAsia="Times New Roman" w:hAnsi="Arial" w:cs="Arial"/>
          <w:lang w:val="az-Latn-AZ"/>
        </w:rPr>
        <w:t xml:space="preserve">Sorğu vərəqəsində verilən məlumatların doğru və ya tam olmamasına görə müvafiq sanksiyaların tətbiqinə dair qeyd-şərt göstərilib. Şəxs tərəfindən sorğu vərəqəsinin doldurulması zamanı qəsdən və ya </w:t>
      </w:r>
      <w:r w:rsidR="007C584B" w:rsidRPr="00BF5D9E">
        <w:rPr>
          <w:rFonts w:ascii="Arial" w:eastAsia="Times New Roman" w:hAnsi="Arial" w:cs="Arial"/>
          <w:lang w:val="az-Latn-AZ"/>
        </w:rPr>
        <w:t>laqeydlik</w:t>
      </w:r>
      <w:r w:rsidRPr="00BF5D9E">
        <w:rPr>
          <w:rFonts w:ascii="Arial" w:eastAsia="Times New Roman" w:hAnsi="Arial" w:cs="Arial"/>
          <w:lang w:val="az-Latn-AZ"/>
        </w:rPr>
        <w:t xml:space="preserve"> əsasında yanlış və ya saxta məlumatlarının verilməsi halları istisna edilmir. Bu baxımdan bu qeyd-şərt əslində yanlış və ya saxta məlumatın verilməsi halında baş verəcək nəticələr barədə müştərini xəbərdar edir. İmzalanmış sorğu vərəqəsinin əsli bankın sənədlərin saxlanması haqqında qaydalarına müvafiq olaraq Bankın struktur bölməsində saxlanmalıdır. </w:t>
      </w:r>
    </w:p>
    <w:p w:rsidR="005D774F" w:rsidRPr="00BF5D9E" w:rsidRDefault="005D774F" w:rsidP="00BF5D9E">
      <w:pPr>
        <w:pStyle w:val="BodyText"/>
        <w:rPr>
          <w:rFonts w:ascii="Arial" w:hAnsi="Arial" w:cs="Arial"/>
          <w:lang w:val="az-Latn-AZ"/>
        </w:rPr>
      </w:pPr>
    </w:p>
    <w:p w:rsidR="005D774F" w:rsidRPr="00BF5D9E" w:rsidRDefault="005D774F" w:rsidP="00C66373">
      <w:pPr>
        <w:spacing w:line="360" w:lineRule="auto"/>
        <w:jc w:val="center"/>
        <w:rPr>
          <w:rFonts w:ascii="Arial" w:hAnsi="Arial" w:cs="Arial"/>
          <w:b/>
          <w:bCs w:val="0"/>
          <w:lang w:val="az-Latn-AZ"/>
        </w:rPr>
      </w:pPr>
      <w:r w:rsidRPr="00BF5D9E">
        <w:rPr>
          <w:rFonts w:ascii="Arial" w:hAnsi="Arial" w:cs="Arial"/>
          <w:b/>
          <w:bCs w:val="0"/>
          <w:lang w:val="az-Latn-AZ"/>
        </w:rPr>
        <w:t>8. Yekun müddəalar</w:t>
      </w:r>
    </w:p>
    <w:p w:rsidR="005D774F" w:rsidRPr="00BF5D9E" w:rsidRDefault="005D774F" w:rsidP="00BF5D9E">
      <w:pPr>
        <w:widowControl w:val="0"/>
        <w:jc w:val="both"/>
        <w:rPr>
          <w:rFonts w:ascii="Arial" w:hAnsi="Arial" w:cs="Arial"/>
          <w:lang w:val="az-Latn-AZ"/>
        </w:rPr>
      </w:pPr>
    </w:p>
    <w:p w:rsidR="005D774F" w:rsidRPr="00BF5D9E" w:rsidRDefault="005D774F" w:rsidP="00C66373">
      <w:pPr>
        <w:widowControl w:val="0"/>
        <w:spacing w:line="360" w:lineRule="auto"/>
        <w:jc w:val="both"/>
        <w:rPr>
          <w:rFonts w:ascii="Arial" w:hAnsi="Arial" w:cs="Arial"/>
          <w:lang w:val="az-Latn-AZ"/>
        </w:rPr>
      </w:pPr>
      <w:r w:rsidRPr="00BF5D9E">
        <w:rPr>
          <w:rFonts w:ascii="Arial" w:hAnsi="Arial" w:cs="Arial"/>
          <w:lang w:val="az-Latn-AZ"/>
        </w:rPr>
        <w:t>8.1. Bu metodik göstərişlərin tələblərini lazımınca yerinə yetirilməsinə görə müvafiq struktur bölmələrin rəhbərləri və səlahiyyətli işçiləri bilavasitə məsuliyyət daşıyırlar.</w:t>
      </w:r>
    </w:p>
    <w:p w:rsidR="005D774F" w:rsidRPr="00BF5D9E" w:rsidRDefault="005D774F" w:rsidP="00C66373">
      <w:pPr>
        <w:widowControl w:val="0"/>
        <w:spacing w:line="360" w:lineRule="auto"/>
        <w:jc w:val="both"/>
        <w:rPr>
          <w:rFonts w:ascii="Arial" w:hAnsi="Arial" w:cs="Arial"/>
          <w:lang w:val="az-Latn-AZ"/>
        </w:rPr>
      </w:pPr>
      <w:r w:rsidRPr="00BF5D9E">
        <w:rPr>
          <w:rFonts w:ascii="Arial" w:hAnsi="Arial" w:cs="Arial"/>
          <w:lang w:val="az-Latn-AZ"/>
        </w:rPr>
        <w:t>8.2. Bu Qaydaların tələbləri yerinə yetirilərkən toplanmış sənədlərin arxivləşdirilməsi qaydası "Azərbaycan Respublikası Bank sistemində arxiv işinin aparılması haqqında Təlimat”la tənzimlənir.</w:t>
      </w:r>
    </w:p>
    <w:p w:rsidR="005D774F" w:rsidRPr="00BF5D9E" w:rsidRDefault="005D774F" w:rsidP="002C5FD5">
      <w:pPr>
        <w:jc w:val="right"/>
        <w:rPr>
          <w:rFonts w:ascii="Arial" w:hAnsi="Arial" w:cs="Arial"/>
          <w:i/>
          <w:lang w:val="az-Latn-AZ"/>
        </w:rPr>
      </w:pPr>
      <w:r w:rsidRPr="00BF5D9E">
        <w:rPr>
          <w:rFonts w:ascii="Arial" w:hAnsi="Arial" w:cs="Arial"/>
          <w:i/>
          <w:lang w:val="az-Latn-AZ"/>
        </w:rPr>
        <w:t>Əlavə 1</w:t>
      </w:r>
    </w:p>
    <w:p w:rsidR="005D774F" w:rsidRPr="00BF5D9E" w:rsidRDefault="005D774F" w:rsidP="00E655C8">
      <w:pPr>
        <w:jc w:val="center"/>
        <w:rPr>
          <w:rFonts w:ascii="Arial" w:eastAsia="Times New Roman" w:hAnsi="Arial" w:cs="Arial"/>
          <w:b/>
          <w:lang w:val="az-Latn-AZ"/>
        </w:rPr>
      </w:pPr>
      <w:r w:rsidRPr="00BF5D9E">
        <w:rPr>
          <w:rFonts w:ascii="Arial" w:eastAsia="Times New Roman" w:hAnsi="Arial" w:cs="Arial"/>
          <w:b/>
          <w:lang w:val="az-Latn-AZ"/>
        </w:rPr>
        <w:t>Xarici dövlətin siyasi xadimi haqqında</w:t>
      </w:r>
    </w:p>
    <w:p w:rsidR="005D774F" w:rsidRPr="00BF5D9E" w:rsidRDefault="005D774F" w:rsidP="00E655C8">
      <w:pPr>
        <w:jc w:val="center"/>
        <w:rPr>
          <w:rFonts w:ascii="Arial" w:hAnsi="Arial" w:cs="Arial"/>
          <w:lang w:val="az-Latn-AZ"/>
        </w:rPr>
      </w:pPr>
      <w:r w:rsidRPr="00BF5D9E">
        <w:rPr>
          <w:rFonts w:ascii="Arial" w:eastAsia="Times New Roman" w:hAnsi="Arial" w:cs="Arial"/>
          <w:b/>
          <w:lang w:val="az-Latn-AZ"/>
        </w:rPr>
        <w:t>Məlumat vərəqəsi</w:t>
      </w:r>
    </w:p>
    <w:p w:rsidR="005D774F" w:rsidRPr="00BF5D9E" w:rsidRDefault="005D774F" w:rsidP="002C5FD5">
      <w:pPr>
        <w:jc w:val="both"/>
        <w:rPr>
          <w:rFonts w:ascii="Arial" w:eastAsia="Times New Roman" w:hAnsi="Arial" w:cs="Arial"/>
          <w:lang w:val="az-Latn-AZ"/>
        </w:rPr>
      </w:pPr>
    </w:p>
    <w:p w:rsidR="005D774F" w:rsidRPr="00BF5D9E" w:rsidRDefault="005D774F" w:rsidP="002C5FD5">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Struktur bölmənin adı ________________________</w:t>
      </w:r>
    </w:p>
    <w:p w:rsidR="005D774F" w:rsidRPr="00BF5D9E" w:rsidRDefault="005D774F" w:rsidP="002C5FD5">
      <w:pPr>
        <w:jc w:val="both"/>
        <w:rPr>
          <w:rFonts w:ascii="Arial" w:eastAsia="Times New Roman" w:hAnsi="Arial" w:cs="Arial"/>
          <w:sz w:val="22"/>
          <w:szCs w:val="22"/>
          <w:lang w:val="az-Latn-AZ"/>
        </w:rPr>
      </w:pPr>
    </w:p>
    <w:p w:rsidR="005D774F" w:rsidRPr="00BF5D9E" w:rsidRDefault="005D774F" w:rsidP="002C5FD5">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Müştərinin adı _________________________________</w:t>
      </w:r>
    </w:p>
    <w:p w:rsidR="005D774F" w:rsidRPr="00BF5D9E" w:rsidRDefault="005D774F" w:rsidP="002C5FD5">
      <w:pPr>
        <w:jc w:val="both"/>
        <w:rPr>
          <w:rFonts w:ascii="Arial" w:eastAsia="Times New Roman" w:hAnsi="Arial" w:cs="Arial"/>
          <w:sz w:val="22"/>
          <w:szCs w:val="22"/>
          <w:lang w:val="az-Latn-AZ"/>
        </w:rPr>
      </w:pPr>
    </w:p>
    <w:p w:rsidR="005D774F" w:rsidRPr="00BF5D9E" w:rsidRDefault="005D774F" w:rsidP="002C5FD5">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Tutduğu (və ya əvvəl tutduğu) vəzifə __________________________________</w:t>
      </w:r>
    </w:p>
    <w:p w:rsidR="005D774F" w:rsidRPr="00BF5D9E" w:rsidRDefault="005D774F" w:rsidP="002C5FD5">
      <w:pPr>
        <w:jc w:val="both"/>
        <w:rPr>
          <w:rFonts w:ascii="Arial" w:eastAsia="Times New Roman" w:hAnsi="Arial" w:cs="Arial"/>
          <w:sz w:val="22"/>
          <w:szCs w:val="22"/>
          <w:lang w:val="az-Latn-AZ"/>
        </w:rPr>
      </w:pPr>
    </w:p>
    <w:p w:rsidR="005D774F" w:rsidRPr="00BF5D9E" w:rsidRDefault="005D774F" w:rsidP="002C5FD5">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qohum olduğu siyasi xadimin adı və tutduğu vəzifə ____________________________</w:t>
      </w:r>
    </w:p>
    <w:p w:rsidR="005D774F" w:rsidRPr="00BF5D9E" w:rsidRDefault="005D774F" w:rsidP="002C5FD5">
      <w:pPr>
        <w:jc w:val="both"/>
        <w:rPr>
          <w:rFonts w:ascii="Arial" w:eastAsia="Times New Roman" w:hAnsi="Arial" w:cs="Arial"/>
          <w:sz w:val="22"/>
          <w:szCs w:val="22"/>
          <w:lang w:val="az-Latn-AZ"/>
        </w:rPr>
      </w:pP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Müştə</w:t>
      </w:r>
      <w:r w:rsidR="00BF5D9E">
        <w:rPr>
          <w:rFonts w:ascii="Arial" w:eastAsia="Times New Roman" w:hAnsi="Arial" w:cs="Arial"/>
          <w:sz w:val="22"/>
          <w:szCs w:val="22"/>
          <w:lang w:val="az-Latn-AZ"/>
        </w:rPr>
        <w:t>r</w:t>
      </w:r>
      <w:r w:rsidRPr="00BF5D9E">
        <w:rPr>
          <w:rFonts w:ascii="Arial" w:eastAsia="Times New Roman" w:hAnsi="Arial" w:cs="Arial"/>
          <w:sz w:val="22"/>
          <w:szCs w:val="22"/>
          <w:lang w:val="az-Latn-AZ"/>
        </w:rPr>
        <w:t>i haqqında məlumat ________________________________________________</w:t>
      </w: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______________________________________________________________________</w:t>
      </w: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______________________________________________________________________</w:t>
      </w: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______________________________________________________________________</w:t>
      </w: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______________________________________________________________________</w:t>
      </w:r>
    </w:p>
    <w:p w:rsidR="005D774F" w:rsidRPr="00BF5D9E" w:rsidRDefault="005D774F" w:rsidP="002C5FD5">
      <w:pPr>
        <w:jc w:val="both"/>
        <w:rPr>
          <w:rFonts w:ascii="Arial" w:eastAsia="Times New Roman" w:hAnsi="Arial" w:cs="Arial"/>
          <w:sz w:val="22"/>
          <w:szCs w:val="22"/>
          <w:lang w:val="az-Latn-AZ"/>
        </w:rPr>
      </w:pPr>
    </w:p>
    <w:p w:rsidR="005D774F" w:rsidRPr="00BF5D9E" w:rsidRDefault="00D36848" w:rsidP="002A4BFE">
      <w:pPr>
        <w:spacing w:line="360" w:lineRule="auto"/>
        <w:jc w:val="both"/>
        <w:rPr>
          <w:rFonts w:ascii="Arial" w:eastAsia="Times New Roman" w:hAnsi="Arial" w:cs="Arial"/>
          <w:sz w:val="22"/>
          <w:szCs w:val="22"/>
          <w:lang w:val="az-Latn-AZ"/>
        </w:rPr>
      </w:pPr>
      <w:r>
        <w:rPr>
          <w:noProof/>
          <w:lang w:val="az-Latn-AZ"/>
        </w:rPr>
        <w:pict>
          <v:rect id="_x0000_s1026" style="position:absolute;left:0;text-align:left;margin-left:-1.05pt;margin-top:18.55pt;width:18pt;height:16.5pt;z-index:251656704"/>
        </w:pict>
      </w:r>
      <w:r w:rsidR="005D774F" w:rsidRPr="00BF5D9E">
        <w:rPr>
          <w:rFonts w:ascii="Arial" w:eastAsia="Times New Roman" w:hAnsi="Arial" w:cs="Arial"/>
          <w:sz w:val="22"/>
          <w:szCs w:val="22"/>
          <w:lang w:val="az-Latn-AZ"/>
        </w:rPr>
        <w:t>Xarici dövlətin siyasi xadiminə aid olan müştəri və ya benefisiar (lazım olanı qeyd edin):</w:t>
      </w:r>
    </w:p>
    <w:p w:rsidR="005D774F" w:rsidRPr="00BF5D9E" w:rsidRDefault="005D774F" w:rsidP="002A4BFE">
      <w:pPr>
        <w:spacing w:line="360" w:lineRule="auto"/>
        <w:ind w:left="709"/>
        <w:jc w:val="both"/>
        <w:rPr>
          <w:rFonts w:ascii="Arial" w:eastAsia="Times New Roman" w:hAnsi="Arial" w:cs="Arial"/>
          <w:sz w:val="22"/>
          <w:szCs w:val="22"/>
          <w:lang w:val="az-Latn-AZ"/>
        </w:rPr>
      </w:pPr>
      <w:r w:rsidRPr="00BF5D9E">
        <w:rPr>
          <w:rFonts w:ascii="Arial" w:eastAsia="Times New Roman" w:hAnsi="Arial" w:cs="Arial"/>
          <w:sz w:val="22"/>
          <w:szCs w:val="22"/>
          <w:lang w:val="az-Latn-AZ"/>
        </w:rPr>
        <w:t>işgüzar münasibətlərin yaradılmasından sonra aşkarlanıb;</w:t>
      </w:r>
    </w:p>
    <w:p w:rsidR="005D774F" w:rsidRPr="00BF5D9E" w:rsidRDefault="00D36848" w:rsidP="002A4BFE">
      <w:pPr>
        <w:spacing w:line="360" w:lineRule="auto"/>
        <w:ind w:left="709"/>
        <w:jc w:val="both"/>
        <w:rPr>
          <w:rFonts w:ascii="Arial" w:eastAsia="Times New Roman" w:hAnsi="Arial" w:cs="Arial"/>
          <w:sz w:val="22"/>
          <w:szCs w:val="22"/>
          <w:lang w:val="az-Latn-AZ"/>
        </w:rPr>
      </w:pPr>
      <w:r>
        <w:rPr>
          <w:noProof/>
          <w:lang w:val="az-Latn-AZ"/>
        </w:rPr>
        <w:pict>
          <v:rect id="_x0000_s1027" style="position:absolute;left:0;text-align:left;margin-left:-1.05pt;margin-top:-.15pt;width:18pt;height:16.5pt;z-index:251657728"/>
        </w:pict>
      </w:r>
      <w:r w:rsidR="005D774F" w:rsidRPr="00BF5D9E">
        <w:rPr>
          <w:rFonts w:ascii="Arial" w:eastAsia="Times New Roman" w:hAnsi="Arial" w:cs="Arial"/>
          <w:sz w:val="22"/>
          <w:szCs w:val="22"/>
          <w:lang w:val="az-Latn-AZ"/>
        </w:rPr>
        <w:t>işgüzar münasibətlərin yaradılmasından əvvəl aşkarlanıb;</w:t>
      </w:r>
    </w:p>
    <w:p w:rsidR="005D774F" w:rsidRPr="00BF5D9E" w:rsidRDefault="00D36848" w:rsidP="002A4BFE">
      <w:pPr>
        <w:spacing w:line="360" w:lineRule="auto"/>
        <w:ind w:left="709"/>
        <w:jc w:val="both"/>
        <w:rPr>
          <w:rFonts w:ascii="Arial" w:eastAsia="Times New Roman" w:hAnsi="Arial" w:cs="Arial"/>
          <w:sz w:val="22"/>
          <w:szCs w:val="22"/>
          <w:lang w:val="az-Latn-AZ"/>
        </w:rPr>
      </w:pPr>
      <w:r>
        <w:rPr>
          <w:noProof/>
          <w:lang w:val="az-Latn-AZ"/>
        </w:rPr>
        <w:pict>
          <v:rect id="_x0000_s1028" style="position:absolute;left:0;text-align:left;margin-left:-1.05pt;margin-top:.15pt;width:18pt;height:16.5pt;z-index:251658752"/>
        </w:pict>
      </w:r>
      <w:r w:rsidR="005D774F" w:rsidRPr="00BF5D9E">
        <w:rPr>
          <w:rFonts w:ascii="Arial" w:eastAsia="Times New Roman" w:hAnsi="Arial" w:cs="Arial"/>
          <w:sz w:val="22"/>
          <w:szCs w:val="22"/>
          <w:lang w:val="az-Latn-AZ"/>
        </w:rPr>
        <w:t>hesab açmadan bir dəfəlik əməliyyat aparıb.</w:t>
      </w:r>
    </w:p>
    <w:p w:rsidR="005D774F" w:rsidRPr="00BF5D9E" w:rsidRDefault="005D774F" w:rsidP="00AA43A2">
      <w:pPr>
        <w:spacing w:line="360" w:lineRule="auto"/>
        <w:jc w:val="both"/>
        <w:rPr>
          <w:rFonts w:ascii="Arial" w:eastAsia="Times New Roman" w:hAnsi="Arial" w:cs="Arial"/>
          <w:lang w:val="az-Latn-AZ"/>
        </w:rPr>
      </w:pPr>
    </w:p>
    <w:p w:rsidR="005D774F" w:rsidRPr="00BF5D9E" w:rsidRDefault="005D774F" w:rsidP="002A4BFE">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Struktur bölmənin rəhbəri</w:t>
      </w:r>
      <w:r w:rsidRPr="00BF5D9E">
        <w:rPr>
          <w:rFonts w:ascii="Arial" w:eastAsia="Times New Roman" w:hAnsi="Arial" w:cs="Arial"/>
          <w:sz w:val="22"/>
          <w:szCs w:val="22"/>
          <w:lang w:val="az-Latn-AZ"/>
        </w:rPr>
        <w:tab/>
        <w:t>______________      ____________________    _____________</w:t>
      </w:r>
    </w:p>
    <w:p w:rsidR="005D774F" w:rsidRPr="00BF5D9E" w:rsidRDefault="005D774F" w:rsidP="002A4BFE">
      <w:pPr>
        <w:jc w:val="both"/>
        <w:rPr>
          <w:rFonts w:ascii="Arial" w:eastAsia="Times New Roman" w:hAnsi="Arial" w:cs="Arial"/>
          <w:sz w:val="16"/>
          <w:szCs w:val="16"/>
          <w:lang w:val="az-Latn-AZ"/>
        </w:rPr>
      </w:pPr>
      <w:r w:rsidRPr="00BF5D9E">
        <w:rPr>
          <w:rFonts w:ascii="Arial" w:eastAsia="Times New Roman" w:hAnsi="Arial" w:cs="Arial"/>
          <w:lang w:val="az-Latn-AZ"/>
        </w:rPr>
        <w:t xml:space="preserve">  </w:t>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r>
      <w:r w:rsidR="00BF5D9E">
        <w:rPr>
          <w:rFonts w:ascii="Arial" w:eastAsia="Times New Roman" w:hAnsi="Arial" w:cs="Arial"/>
          <w:sz w:val="16"/>
          <w:szCs w:val="16"/>
          <w:lang w:val="az-Latn-AZ"/>
        </w:rPr>
        <w:t>İ</w:t>
      </w:r>
      <w:r w:rsidRPr="00BF5D9E">
        <w:rPr>
          <w:rFonts w:ascii="Arial" w:eastAsia="Times New Roman" w:hAnsi="Arial" w:cs="Arial"/>
          <w:sz w:val="16"/>
          <w:szCs w:val="16"/>
          <w:lang w:val="az-Latn-AZ"/>
        </w:rPr>
        <w:t>mza</w:t>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t>adı, soyadı</w:t>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t xml:space="preserve">        tarix</w:t>
      </w:r>
    </w:p>
    <w:p w:rsidR="005D774F" w:rsidRPr="00BF5D9E" w:rsidRDefault="005D774F" w:rsidP="002A4BFE">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 xml:space="preserve">Struktur bölmənin məsul şəxsi______________      ___________________     </w:t>
      </w:r>
    </w:p>
    <w:p w:rsidR="005D774F" w:rsidRPr="00BF5D9E" w:rsidRDefault="00BF5D9E" w:rsidP="00110201">
      <w:pPr>
        <w:ind w:left="2832" w:firstLine="708"/>
        <w:jc w:val="both"/>
        <w:rPr>
          <w:rFonts w:ascii="Arial" w:eastAsia="Times New Roman" w:hAnsi="Arial" w:cs="Arial"/>
          <w:sz w:val="16"/>
          <w:szCs w:val="16"/>
          <w:lang w:val="az-Latn-AZ"/>
        </w:rPr>
      </w:pPr>
      <w:r>
        <w:rPr>
          <w:rFonts w:ascii="Arial" w:eastAsia="Times New Roman" w:hAnsi="Arial" w:cs="Arial"/>
          <w:sz w:val="16"/>
          <w:szCs w:val="16"/>
          <w:lang w:val="az-Latn-AZ"/>
        </w:rPr>
        <w:t>İ</w:t>
      </w:r>
      <w:r w:rsidR="005D774F" w:rsidRPr="00BF5D9E">
        <w:rPr>
          <w:rFonts w:ascii="Arial" w:eastAsia="Times New Roman" w:hAnsi="Arial" w:cs="Arial"/>
          <w:sz w:val="16"/>
          <w:szCs w:val="16"/>
          <w:lang w:val="az-Latn-AZ"/>
        </w:rPr>
        <w:t>mza</w:t>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t>adı, soyadı</w:t>
      </w:r>
    </w:p>
    <w:p w:rsidR="005D774F" w:rsidRPr="00BF5D9E" w:rsidRDefault="005D774F" w:rsidP="00AA43A2">
      <w:pPr>
        <w:spacing w:line="360" w:lineRule="auto"/>
        <w:jc w:val="both"/>
        <w:rPr>
          <w:rFonts w:ascii="Arial" w:eastAsia="Times New Roman" w:hAnsi="Arial" w:cs="Arial"/>
          <w:lang w:val="az-Latn-AZ"/>
        </w:rPr>
      </w:pP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Daxili nəzarət və monitorinq departamentinin xarici dövlətlərin siyasi xadiminə aid əlavə məlumatlar</w:t>
      </w:r>
      <w:r w:rsidR="00E255AA" w:rsidRPr="00BF5D9E">
        <w:rPr>
          <w:rFonts w:ascii="Arial" w:eastAsia="Times New Roman" w:hAnsi="Arial" w:cs="Arial"/>
          <w:sz w:val="22"/>
          <w:szCs w:val="22"/>
          <w:lang w:val="az-Latn-AZ"/>
        </w:rPr>
        <w:t xml:space="preserve"> </w:t>
      </w:r>
      <w:r w:rsidRPr="00BF5D9E">
        <w:rPr>
          <w:rFonts w:ascii="Arial" w:eastAsia="Times New Roman" w:hAnsi="Arial" w:cs="Arial"/>
          <w:sz w:val="22"/>
          <w:szCs w:val="22"/>
          <w:lang w:val="az-Latn-AZ"/>
        </w:rPr>
        <w:t>(olduğu halda doldurulur) _______________________________________</w:t>
      </w: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_____________________________________________________________________</w:t>
      </w: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_____________________________________________________________________</w:t>
      </w: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_____________________________________________________________________</w:t>
      </w:r>
    </w:p>
    <w:p w:rsidR="005D774F" w:rsidRPr="00BF5D9E" w:rsidRDefault="005D774F" w:rsidP="000D12BA">
      <w:pPr>
        <w:jc w:val="both"/>
        <w:rPr>
          <w:rFonts w:ascii="Arial" w:eastAsia="Times New Roman" w:hAnsi="Arial" w:cs="Arial"/>
          <w:sz w:val="22"/>
          <w:szCs w:val="22"/>
          <w:lang w:val="az-Latn-AZ"/>
        </w:rPr>
      </w:pPr>
    </w:p>
    <w:p w:rsidR="005D774F" w:rsidRPr="00BF5D9E" w:rsidRDefault="005D774F" w:rsidP="002A4BFE">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Bankın Məsul şəxsin və Risklərin idarə</w:t>
      </w:r>
      <w:r w:rsidR="00BF5D9E">
        <w:rPr>
          <w:rFonts w:ascii="Arial" w:eastAsia="Times New Roman" w:hAnsi="Arial" w:cs="Arial"/>
          <w:sz w:val="22"/>
          <w:szCs w:val="22"/>
          <w:lang w:val="az-Latn-AZ"/>
        </w:rPr>
        <w:t xml:space="preserve"> </w:t>
      </w:r>
      <w:r w:rsidRPr="00BF5D9E">
        <w:rPr>
          <w:rFonts w:ascii="Arial" w:eastAsia="Times New Roman" w:hAnsi="Arial" w:cs="Arial"/>
          <w:sz w:val="22"/>
          <w:szCs w:val="22"/>
          <w:lang w:val="az-Latn-AZ"/>
        </w:rPr>
        <w:t>edilməsi departamentinin direktorunun birgə təklifi: ________________________________________________________________</w:t>
      </w:r>
    </w:p>
    <w:p w:rsidR="005D774F" w:rsidRPr="00BF5D9E" w:rsidRDefault="005D774F" w:rsidP="000D12BA">
      <w:pPr>
        <w:jc w:val="both"/>
        <w:rPr>
          <w:rFonts w:ascii="Arial" w:eastAsia="Times New Roman" w:hAnsi="Arial" w:cs="Arial"/>
          <w:sz w:val="22"/>
          <w:szCs w:val="22"/>
          <w:lang w:val="az-Latn-AZ"/>
        </w:rPr>
      </w:pPr>
    </w:p>
    <w:p w:rsidR="005D774F" w:rsidRPr="00BF5D9E" w:rsidRDefault="005D774F" w:rsidP="002A4BFE">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 xml:space="preserve">Bankın Məsul şəxsi </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 xml:space="preserve">______________      ____________________ </w:t>
      </w:r>
    </w:p>
    <w:p w:rsidR="005D774F" w:rsidRPr="00BF5D9E" w:rsidRDefault="005D774F" w:rsidP="002A4BFE">
      <w:pPr>
        <w:jc w:val="both"/>
        <w:rPr>
          <w:rFonts w:ascii="Arial" w:eastAsia="Times New Roman" w:hAnsi="Arial" w:cs="Arial"/>
          <w:sz w:val="16"/>
          <w:szCs w:val="16"/>
          <w:lang w:val="az-Latn-AZ"/>
        </w:rPr>
      </w:pPr>
      <w:r w:rsidRPr="00BF5D9E">
        <w:rPr>
          <w:rFonts w:ascii="Arial" w:eastAsia="Times New Roman" w:hAnsi="Arial" w:cs="Arial"/>
          <w:sz w:val="22"/>
          <w:szCs w:val="22"/>
          <w:lang w:val="az-Latn-AZ"/>
        </w:rPr>
        <w:t xml:space="preserve">  </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16"/>
          <w:szCs w:val="16"/>
          <w:lang w:val="az-Latn-AZ"/>
        </w:rPr>
        <w:tab/>
      </w:r>
      <w:r w:rsidR="00BF5D9E">
        <w:rPr>
          <w:rFonts w:ascii="Arial" w:eastAsia="Times New Roman" w:hAnsi="Arial" w:cs="Arial"/>
          <w:sz w:val="16"/>
          <w:szCs w:val="16"/>
          <w:lang w:val="az-Latn-AZ"/>
        </w:rPr>
        <w:t>İ</w:t>
      </w:r>
      <w:r w:rsidRPr="00BF5D9E">
        <w:rPr>
          <w:rFonts w:ascii="Arial" w:eastAsia="Times New Roman" w:hAnsi="Arial" w:cs="Arial"/>
          <w:sz w:val="16"/>
          <w:szCs w:val="16"/>
          <w:lang w:val="az-Latn-AZ"/>
        </w:rPr>
        <w:t>mza</w:t>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t>adı, soyadı</w:t>
      </w:r>
    </w:p>
    <w:p w:rsidR="005D774F" w:rsidRPr="00BF5D9E" w:rsidRDefault="005D774F" w:rsidP="000D12BA">
      <w:pPr>
        <w:jc w:val="both"/>
        <w:rPr>
          <w:rFonts w:ascii="Arial" w:eastAsia="Times New Roman" w:hAnsi="Arial" w:cs="Arial"/>
          <w:sz w:val="22"/>
          <w:szCs w:val="22"/>
          <w:lang w:val="az-Latn-AZ"/>
        </w:rPr>
      </w:pPr>
    </w:p>
    <w:p w:rsidR="005D774F" w:rsidRPr="00BF5D9E" w:rsidRDefault="005D774F" w:rsidP="00B367DD">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Risklərin idarə</w:t>
      </w:r>
      <w:r w:rsidR="00BF5D9E">
        <w:rPr>
          <w:rFonts w:ascii="Arial" w:eastAsia="Times New Roman" w:hAnsi="Arial" w:cs="Arial"/>
          <w:sz w:val="22"/>
          <w:szCs w:val="22"/>
          <w:lang w:val="az-Latn-AZ"/>
        </w:rPr>
        <w:t xml:space="preserve"> </w:t>
      </w:r>
      <w:r w:rsidRPr="00BF5D9E">
        <w:rPr>
          <w:rFonts w:ascii="Arial" w:eastAsia="Times New Roman" w:hAnsi="Arial" w:cs="Arial"/>
          <w:sz w:val="22"/>
          <w:szCs w:val="22"/>
          <w:lang w:val="az-Latn-AZ"/>
        </w:rPr>
        <w:t>edilməsi departamentinin direktoru</w:t>
      </w:r>
      <w:r w:rsidRPr="00BF5D9E">
        <w:rPr>
          <w:rFonts w:ascii="Arial" w:eastAsia="Times New Roman" w:hAnsi="Arial" w:cs="Arial"/>
          <w:sz w:val="22"/>
          <w:szCs w:val="22"/>
          <w:lang w:val="az-Latn-AZ"/>
        </w:rPr>
        <w:tab/>
        <w:t>______________      __________________</w:t>
      </w:r>
    </w:p>
    <w:p w:rsidR="005D774F" w:rsidRPr="00BF5D9E" w:rsidRDefault="005D774F" w:rsidP="00B367DD">
      <w:pPr>
        <w:jc w:val="both"/>
        <w:rPr>
          <w:rFonts w:ascii="Arial" w:eastAsia="Times New Roman" w:hAnsi="Arial" w:cs="Arial"/>
          <w:sz w:val="16"/>
          <w:szCs w:val="16"/>
          <w:lang w:val="az-Latn-AZ"/>
        </w:rPr>
      </w:pPr>
      <w:r w:rsidRPr="00BF5D9E">
        <w:rPr>
          <w:rFonts w:ascii="Arial" w:eastAsia="Times New Roman" w:hAnsi="Arial" w:cs="Arial"/>
          <w:sz w:val="22"/>
          <w:szCs w:val="22"/>
          <w:lang w:val="az-Latn-AZ"/>
        </w:rPr>
        <w:t xml:space="preserve">  </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00BF5D9E">
        <w:rPr>
          <w:rFonts w:ascii="Arial" w:eastAsia="Times New Roman" w:hAnsi="Arial" w:cs="Arial"/>
          <w:sz w:val="22"/>
          <w:szCs w:val="22"/>
          <w:lang w:val="az-Latn-AZ"/>
        </w:rPr>
        <w:t>İ</w:t>
      </w:r>
      <w:r w:rsidRPr="00BF5D9E">
        <w:rPr>
          <w:rFonts w:ascii="Arial" w:eastAsia="Times New Roman" w:hAnsi="Arial" w:cs="Arial"/>
          <w:sz w:val="16"/>
          <w:szCs w:val="16"/>
          <w:lang w:val="az-Latn-AZ"/>
        </w:rPr>
        <w:t>mza</w:t>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r>
      <w:r w:rsidRPr="00BF5D9E">
        <w:rPr>
          <w:rFonts w:ascii="Arial" w:eastAsia="Times New Roman" w:hAnsi="Arial" w:cs="Arial"/>
          <w:sz w:val="16"/>
          <w:szCs w:val="16"/>
          <w:lang w:val="az-Latn-AZ"/>
        </w:rPr>
        <w:tab/>
        <w:t>adı, soyadı</w:t>
      </w:r>
    </w:p>
    <w:p w:rsidR="005D774F" w:rsidRPr="00BF5D9E" w:rsidRDefault="005D774F" w:rsidP="000D12BA">
      <w:pPr>
        <w:jc w:val="both"/>
        <w:rPr>
          <w:rFonts w:ascii="Arial" w:eastAsia="Times New Roman" w:hAnsi="Arial" w:cs="Arial"/>
          <w:sz w:val="22"/>
          <w:szCs w:val="22"/>
          <w:lang w:val="az-Latn-AZ"/>
        </w:rPr>
      </w:pPr>
    </w:p>
    <w:p w:rsidR="005D774F" w:rsidRPr="00BF5D9E" w:rsidRDefault="005D774F" w:rsidP="000D12BA">
      <w:pPr>
        <w:jc w:val="both"/>
        <w:rPr>
          <w:rFonts w:ascii="Arial" w:eastAsia="Times New Roman" w:hAnsi="Arial" w:cs="Arial"/>
          <w:sz w:val="22"/>
          <w:szCs w:val="22"/>
          <w:lang w:val="az-Latn-AZ"/>
        </w:rPr>
      </w:pPr>
    </w:p>
    <w:p w:rsidR="005D774F" w:rsidRPr="00BF5D9E" w:rsidRDefault="005D774F" w:rsidP="000D12BA">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İdarə Heyəti Sədrinin müavininin rəyi ________________________________________</w:t>
      </w:r>
    </w:p>
    <w:p w:rsidR="005D774F" w:rsidRPr="00BF5D9E" w:rsidRDefault="005D774F" w:rsidP="000D12BA">
      <w:pPr>
        <w:jc w:val="both"/>
        <w:rPr>
          <w:rFonts w:ascii="Arial" w:eastAsia="Times New Roman" w:hAnsi="Arial" w:cs="Arial"/>
          <w:sz w:val="22"/>
          <w:szCs w:val="22"/>
          <w:lang w:val="az-Latn-AZ"/>
        </w:rPr>
      </w:pPr>
    </w:p>
    <w:p w:rsidR="005D774F" w:rsidRPr="00BF5D9E" w:rsidRDefault="005D774F" w:rsidP="002C5FD5">
      <w:pPr>
        <w:jc w:val="both"/>
        <w:rPr>
          <w:rFonts w:ascii="Arial" w:eastAsia="Times New Roman" w:hAnsi="Arial" w:cs="Arial"/>
          <w:lang w:val="az-Latn-AZ"/>
        </w:rPr>
      </w:pPr>
      <w:r w:rsidRPr="00BF5D9E">
        <w:rPr>
          <w:rFonts w:ascii="Arial" w:eastAsia="Times New Roman" w:hAnsi="Arial" w:cs="Arial"/>
          <w:sz w:val="22"/>
          <w:szCs w:val="22"/>
          <w:lang w:val="az-Latn-AZ"/>
        </w:rPr>
        <w:t xml:space="preserve"> İmzası _____________</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Tarix ____________________</w:t>
      </w:r>
    </w:p>
    <w:p w:rsidR="005D774F" w:rsidRPr="00BF5D9E" w:rsidRDefault="005D774F" w:rsidP="00FA48DF">
      <w:pPr>
        <w:spacing w:after="200" w:line="276" w:lineRule="auto"/>
        <w:rPr>
          <w:rFonts w:ascii="Arial" w:eastAsia="Times New Roman" w:hAnsi="Arial" w:cs="Arial"/>
          <w:i/>
          <w:lang w:val="az-Latn-AZ"/>
        </w:rPr>
        <w:sectPr w:rsidR="005D774F" w:rsidRPr="00BF5D9E" w:rsidSect="00BF5D9E">
          <w:footerReference w:type="even" r:id="rId8"/>
          <w:footerReference w:type="default" r:id="rId9"/>
          <w:pgSz w:w="11906" w:h="16838"/>
          <w:pgMar w:top="851" w:right="851" w:bottom="851" w:left="1418" w:header="720" w:footer="720" w:gutter="0"/>
          <w:cols w:space="720"/>
          <w:titlePg/>
          <w:docGrid w:linePitch="360"/>
        </w:sectPr>
      </w:pPr>
    </w:p>
    <w:p w:rsidR="005D774F" w:rsidRPr="00BF5D9E" w:rsidRDefault="005D774F" w:rsidP="00DD6E7B">
      <w:pPr>
        <w:jc w:val="right"/>
        <w:rPr>
          <w:rFonts w:ascii="Arial" w:eastAsia="Times New Roman" w:hAnsi="Arial" w:cs="Arial"/>
          <w:i/>
          <w:lang w:val="az-Latn-AZ"/>
        </w:rPr>
      </w:pPr>
      <w:r w:rsidRPr="00BF5D9E">
        <w:rPr>
          <w:rFonts w:ascii="Arial" w:eastAsia="Times New Roman" w:hAnsi="Arial" w:cs="Arial"/>
          <w:i/>
          <w:lang w:val="az-Latn-AZ"/>
        </w:rPr>
        <w:t>Əlavə 2 (fiziki şəxslər üçün)</w:t>
      </w:r>
    </w:p>
    <w:p w:rsidR="005D774F" w:rsidRPr="00BF5D9E" w:rsidRDefault="005D774F" w:rsidP="0047042E">
      <w:pPr>
        <w:jc w:val="center"/>
        <w:rPr>
          <w:rFonts w:ascii="Arial" w:eastAsia="Times New Roman" w:hAnsi="Arial" w:cs="Arial"/>
          <w:b/>
          <w:lang w:val="az-Latn-AZ"/>
        </w:rPr>
      </w:pPr>
      <w:r w:rsidRPr="00BF5D9E">
        <w:rPr>
          <w:rFonts w:ascii="Arial" w:eastAsia="Times New Roman" w:hAnsi="Arial" w:cs="Arial"/>
          <w:b/>
          <w:lang w:val="az-Latn-AZ"/>
        </w:rPr>
        <w:t>Xarici dövlətin siyasi xadiminin</w:t>
      </w:r>
    </w:p>
    <w:p w:rsidR="005D774F" w:rsidRPr="00BF5D9E" w:rsidRDefault="005D774F" w:rsidP="0047042E">
      <w:pPr>
        <w:jc w:val="center"/>
        <w:rPr>
          <w:rFonts w:ascii="Arial" w:eastAsia="Times New Roman" w:hAnsi="Arial" w:cs="Arial"/>
          <w:b/>
          <w:lang w:val="az-Latn-AZ"/>
        </w:rPr>
      </w:pPr>
      <w:r w:rsidRPr="00BF5D9E">
        <w:rPr>
          <w:rFonts w:ascii="Arial" w:eastAsia="Times New Roman" w:hAnsi="Arial" w:cs="Arial"/>
          <w:b/>
          <w:lang w:val="az-Latn-AZ"/>
        </w:rPr>
        <w:t xml:space="preserve">SORĞU VƏRƏQƏSİ </w:t>
      </w:r>
    </w:p>
    <w:p w:rsidR="005D774F" w:rsidRPr="00BF5D9E" w:rsidRDefault="005D774F" w:rsidP="00DD6E7B">
      <w:pPr>
        <w:jc w:val="both"/>
        <w:rPr>
          <w:rFonts w:ascii="Arial" w:eastAsia="Times New Roman" w:hAnsi="Arial" w:cs="Arial"/>
          <w:lang w:val="az-Latn-AZ"/>
        </w:rPr>
      </w:pPr>
    </w:p>
    <w:p w:rsidR="005D774F" w:rsidRPr="00BF5D9E" w:rsidRDefault="005D774F" w:rsidP="0018330A">
      <w:pPr>
        <w:spacing w:line="360" w:lineRule="auto"/>
        <w:jc w:val="both"/>
        <w:rPr>
          <w:rFonts w:ascii="Arial" w:eastAsia="Times New Roman" w:hAnsi="Arial" w:cs="Arial"/>
          <w:lang w:val="az-Latn-AZ"/>
        </w:rPr>
      </w:pPr>
      <w:r w:rsidRPr="00BF5D9E">
        <w:rPr>
          <w:rFonts w:ascii="Arial" w:eastAsia="Times New Roman" w:hAnsi="Arial" w:cs="Arial"/>
          <w:sz w:val="22"/>
          <w:szCs w:val="22"/>
          <w:lang w:val="az-Latn-AZ"/>
        </w:rPr>
        <w:t>Hesabın № (mövcud olduğu halda) _______________________________________________</w:t>
      </w:r>
    </w:p>
    <w:p w:rsidR="005D774F" w:rsidRPr="00BF5D9E" w:rsidRDefault="005D774F" w:rsidP="00DD6E7B">
      <w:pPr>
        <w:jc w:val="both"/>
        <w:rPr>
          <w:rFonts w:ascii="Arial" w:eastAsia="Times New Roman" w:hAnsi="Arial" w:cs="Arial"/>
          <w:lang w:val="az-Latn-AZ"/>
        </w:rPr>
      </w:pPr>
    </w:p>
    <w:p w:rsidR="005D774F" w:rsidRPr="00BF5D9E" w:rsidRDefault="005D774F" w:rsidP="00DD6E7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 xml:space="preserve">«Cinayət yolu ilə əldə edilmiş pul vəsaitlərinin və ya digər əmlakın leqallaşdırılmasına və terrorçuluğun maliyyələşdirilməsinə qarşı mübarizə haqqında» Azərbaycan Respublikasının Qanunu xarici dövlətlərin siyasi xadimlərinin pul vəsaitləri və ya digər əmlakla əməliyyatlarına münasibətdə bu Qanunda nəzərdə tutulan eyniləşdirmə və verifikasiya tədbirləri ilə yanaşı, əlavə eyniləşdirmə tədbirlərinin tətbiqini tələb edir. </w:t>
      </w:r>
    </w:p>
    <w:p w:rsidR="005D774F" w:rsidRPr="00BF5D9E" w:rsidRDefault="005D774F" w:rsidP="00DD6E7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«Cinayət yolu ilə əldə edilmiş pul vəsaitlərinin və ya digər əmlakın leqallaşdırılmasına və terrorçuluğun maliyyələşdirilməsinə qarşı mübarizə haqqında» Azərbaycan Respublikası Qanununun 1.0.14-cü maddəsi ilə xarici dövlətlərin siyasi xadimlərinə aşağıdakı şəxslər aid edilib:</w:t>
      </w:r>
    </w:p>
    <w:p w:rsidR="005D774F" w:rsidRPr="00BF5D9E" w:rsidRDefault="005D774F" w:rsidP="00DD6E7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1. hər hansı xarici dövlətdə mühüm ictimai vəzifə tutan və ya əvvəllər belə vəzifəni tutmuş şəxslər – dövlət və ya hökumət başçıları, nüfuzlu siyasətçilər, hökumət üzvləri, yuxarı instansiya məhkəmələrinin hakimləri, yüksək rütbəli hərbi qulluqçular, dövlət mülkiyyətində olan müəssisələrin rəhbər vəzifəli şəxsləri, siyasi partiya vəzifəli şəxsləri;</w:t>
      </w:r>
    </w:p>
    <w:p w:rsidR="005D774F" w:rsidRPr="00BF5D9E" w:rsidRDefault="005D774F" w:rsidP="00DD6E7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2. hər hansı xarici dövlətdə mühüm ictimai vəzifə tutan və ya əvvəllər belə vəzifəni tutmuş şəxslərin ailə üzvləri və yaxın qohumları.</w:t>
      </w:r>
    </w:p>
    <w:p w:rsidR="005D774F" w:rsidRPr="00BF5D9E" w:rsidRDefault="005D774F" w:rsidP="00DD6E7B">
      <w:pPr>
        <w:jc w:val="both"/>
        <w:rPr>
          <w:rFonts w:ascii="Arial" w:eastAsia="Times New Roman" w:hAnsi="Arial" w:cs="Arial"/>
          <w:sz w:val="22"/>
          <w:szCs w:val="22"/>
          <w:lang w:val="az-Latn-AZ"/>
        </w:rPr>
      </w:pPr>
      <w:r w:rsidRPr="00BF5D9E">
        <w:rPr>
          <w:rFonts w:ascii="Arial" w:eastAsia="Times New Roman" w:hAnsi="Arial" w:cs="Arial"/>
          <w:sz w:val="20"/>
          <w:szCs w:val="20"/>
          <w:lang w:val="az-Latn-AZ"/>
        </w:rPr>
        <w:t>Qeyd: yaxın qohumlara babalar, nənələr, valideynlər, övladlığa götürənlər, doğma və ögey qardaşlar və bacılar, ər-arvad, uşaqlar, övladlığa götürənlər, nəvələr aiddir.</w:t>
      </w: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DD6E7B">
      <w:pPr>
        <w:pBdr>
          <w:bottom w:val="single" w:sz="12" w:space="1" w:color="auto"/>
        </w:pBdr>
        <w:jc w:val="both"/>
        <w:rPr>
          <w:rFonts w:ascii="Arial" w:eastAsia="Times New Roman" w:hAnsi="Arial" w:cs="Arial"/>
          <w:b/>
          <w:sz w:val="22"/>
          <w:szCs w:val="22"/>
          <w:lang w:val="az-Latn-AZ"/>
        </w:rPr>
      </w:pPr>
      <w:r w:rsidRPr="00BF5D9E">
        <w:rPr>
          <w:rFonts w:ascii="Arial" w:eastAsia="Times New Roman" w:hAnsi="Arial" w:cs="Arial"/>
          <w:b/>
          <w:sz w:val="22"/>
          <w:szCs w:val="22"/>
          <w:lang w:val="az-Latn-AZ"/>
        </w:rPr>
        <w:t>Sorğu vərəqəsinin doldurulması zamanı qəsdən və ya laqeydlik əsasında yanlış və ya saxta məlumatlarının verildiyi halda Bank müştəri ilə işgüzar münasibətləri qeyd-şərtsiz olaraq dayandıra bilər.</w:t>
      </w:r>
    </w:p>
    <w:p w:rsidR="005D774F" w:rsidRPr="00BF5D9E" w:rsidRDefault="005D774F" w:rsidP="00DD6E7B">
      <w:pPr>
        <w:pBdr>
          <w:bottom w:val="single" w:sz="12" w:space="1" w:color="auto"/>
        </w:pBdr>
        <w:jc w:val="both"/>
        <w:rPr>
          <w:rFonts w:ascii="Arial" w:eastAsia="Times New Roman" w:hAnsi="Arial" w:cs="Arial"/>
          <w:b/>
          <w:sz w:val="22"/>
          <w:szCs w:val="22"/>
          <w:lang w:val="az-Latn-AZ"/>
        </w:rPr>
      </w:pP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0B3AAE">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GÖSTƏRİŞ:</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YALNIZ BİR BÖLÜMÜ DOLDURUN: «A» və ya «B»</w:t>
      </w: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0B3AAE">
      <w:pPr>
        <w:ind w:left="2835" w:hanging="2835"/>
        <w:jc w:val="both"/>
        <w:rPr>
          <w:rFonts w:ascii="Arial" w:eastAsia="Times New Roman" w:hAnsi="Arial" w:cs="Arial"/>
          <w:sz w:val="22"/>
          <w:szCs w:val="22"/>
          <w:lang w:val="az-Latn-AZ"/>
        </w:rPr>
      </w:pPr>
      <w:r w:rsidRPr="00BF5D9E">
        <w:rPr>
          <w:rFonts w:ascii="Arial" w:eastAsia="Times New Roman" w:hAnsi="Arial" w:cs="Arial"/>
          <w:b/>
          <w:sz w:val="22"/>
          <w:szCs w:val="22"/>
          <w:lang w:val="az-Latn-AZ"/>
        </w:rPr>
        <w:t>Bölüm A:</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mən şəxsən təsdiq edirəm ki, yuxarıda qeyd olunan</w:t>
      </w:r>
    </w:p>
    <w:p w:rsidR="005D774F" w:rsidRPr="00BF5D9E" w:rsidRDefault="005D774F" w:rsidP="000B3AAE">
      <w:pPr>
        <w:ind w:left="2835" w:firstLine="705"/>
        <w:jc w:val="both"/>
        <w:rPr>
          <w:rFonts w:ascii="Arial" w:eastAsia="Times New Roman" w:hAnsi="Arial" w:cs="Arial"/>
          <w:sz w:val="22"/>
          <w:szCs w:val="22"/>
          <w:lang w:val="az-Latn-AZ"/>
        </w:rPr>
      </w:pPr>
      <w:r w:rsidRPr="00BF5D9E">
        <w:rPr>
          <w:rFonts w:ascii="Arial" w:eastAsia="Times New Roman" w:hAnsi="Arial" w:cs="Arial"/>
          <w:sz w:val="22"/>
          <w:szCs w:val="22"/>
          <w:lang w:val="az-Latn-AZ"/>
        </w:rPr>
        <w:t>anlayışa uyğun olaraq xarici dövlətin siyasi xadimi deyiləm.</w:t>
      </w: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DD6E7B">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Soyadı, adı, atasının adı</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w:t>
      </w:r>
    </w:p>
    <w:p w:rsidR="005D774F" w:rsidRPr="00BF5D9E" w:rsidRDefault="005D774F" w:rsidP="000B3AAE">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Vətəndaşlıq:</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w:t>
      </w:r>
    </w:p>
    <w:p w:rsidR="005D774F" w:rsidRPr="00BF5D9E" w:rsidRDefault="005D774F" w:rsidP="000B3AAE">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İmza:</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w:t>
      </w:r>
    </w:p>
    <w:p w:rsidR="005D774F" w:rsidRPr="00BF5D9E" w:rsidRDefault="005D774F" w:rsidP="000B3AAE">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Tarix:</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w:t>
      </w: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DD6E7B">
      <w:pPr>
        <w:jc w:val="both"/>
        <w:rPr>
          <w:rFonts w:ascii="Arial" w:eastAsia="Times New Roman" w:hAnsi="Arial" w:cs="Arial"/>
          <w:sz w:val="22"/>
          <w:szCs w:val="22"/>
          <w:lang w:val="az-Latn-AZ"/>
        </w:rPr>
      </w:pPr>
      <w:r w:rsidRPr="00BF5D9E">
        <w:rPr>
          <w:rFonts w:ascii="Arial" w:eastAsia="Times New Roman" w:hAnsi="Arial" w:cs="Arial"/>
          <w:b/>
          <w:sz w:val="22"/>
          <w:szCs w:val="22"/>
          <w:lang w:val="az-Latn-AZ"/>
        </w:rPr>
        <w:t>Bölüm B:</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mən şəxsən təsdiq edirəm ki, yuxarıda qeyd olunan</w:t>
      </w:r>
    </w:p>
    <w:p w:rsidR="005D774F" w:rsidRPr="00BF5D9E" w:rsidRDefault="005D774F" w:rsidP="000B3AAE">
      <w:pPr>
        <w:ind w:left="2832" w:firstLine="708"/>
        <w:jc w:val="both"/>
        <w:rPr>
          <w:rFonts w:ascii="Arial" w:eastAsia="Times New Roman" w:hAnsi="Arial" w:cs="Arial"/>
          <w:sz w:val="22"/>
          <w:szCs w:val="22"/>
          <w:lang w:val="az-Latn-AZ"/>
        </w:rPr>
      </w:pPr>
      <w:r w:rsidRPr="00BF5D9E">
        <w:rPr>
          <w:rFonts w:ascii="Arial" w:eastAsia="Times New Roman" w:hAnsi="Arial" w:cs="Arial"/>
          <w:sz w:val="22"/>
          <w:szCs w:val="22"/>
          <w:lang w:val="az-Latn-AZ"/>
        </w:rPr>
        <w:t>anlayışa uyğun olaraq xarici dövlətin siyasi xadimiyəm.</w:t>
      </w: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E32223">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Soyadı, adı, atasının adı</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__________________________________________________</w:t>
      </w:r>
    </w:p>
    <w:p w:rsidR="005D774F" w:rsidRPr="00BF5D9E" w:rsidRDefault="005D774F" w:rsidP="00E32223">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Vətəndaşlıq:</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__________________________________________________</w:t>
      </w:r>
    </w:p>
    <w:p w:rsidR="005D774F" w:rsidRPr="00BF5D9E" w:rsidRDefault="005D774F" w:rsidP="000B3AAE">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İmza:</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__________________________________________________</w:t>
      </w:r>
    </w:p>
    <w:p w:rsidR="005D774F" w:rsidRPr="00BF5D9E" w:rsidRDefault="005D774F" w:rsidP="000B3AAE">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Tarix:</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__________________________________________________</w:t>
      </w:r>
    </w:p>
    <w:p w:rsidR="005D774F" w:rsidRPr="00BF5D9E" w:rsidRDefault="005D774F" w:rsidP="000B3AAE">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Tutduğu (əvvəl tutduğu) vəzifə:</w:t>
      </w:r>
      <w:r w:rsidRPr="00BF5D9E">
        <w:rPr>
          <w:rFonts w:ascii="Arial" w:eastAsia="Times New Roman" w:hAnsi="Arial" w:cs="Arial"/>
          <w:sz w:val="22"/>
          <w:szCs w:val="22"/>
          <w:lang w:val="az-Latn-AZ"/>
        </w:rPr>
        <w:tab/>
        <w:t>__________________________________________________</w:t>
      </w:r>
    </w:p>
    <w:p w:rsidR="005D774F" w:rsidRPr="00BF5D9E" w:rsidRDefault="005D774F" w:rsidP="000B3AAE">
      <w:pPr>
        <w:spacing w:before="120"/>
        <w:jc w:val="both"/>
        <w:rPr>
          <w:rFonts w:ascii="Arial" w:eastAsia="Times New Roman" w:hAnsi="Arial" w:cs="Arial"/>
          <w:sz w:val="22"/>
          <w:szCs w:val="22"/>
          <w:lang w:val="az-Latn-AZ"/>
        </w:rPr>
      </w:pPr>
      <w:r w:rsidRPr="00BF5D9E">
        <w:rPr>
          <w:rFonts w:ascii="Arial" w:eastAsia="Times New Roman" w:hAnsi="Arial" w:cs="Arial"/>
          <w:sz w:val="22"/>
          <w:szCs w:val="22"/>
          <w:lang w:val="az-Latn-AZ"/>
        </w:rPr>
        <w:t>Telefon nömrəsi:</w:t>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r>
      <w:r w:rsidRPr="00BF5D9E">
        <w:rPr>
          <w:rFonts w:ascii="Arial" w:eastAsia="Times New Roman" w:hAnsi="Arial" w:cs="Arial"/>
          <w:sz w:val="22"/>
          <w:szCs w:val="22"/>
          <w:lang w:val="az-Latn-AZ"/>
        </w:rPr>
        <w:tab/>
        <w:t>__________________________________________________</w:t>
      </w: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DD6E7B">
      <w:pPr>
        <w:jc w:val="both"/>
        <w:rPr>
          <w:rFonts w:ascii="Arial" w:eastAsia="Times New Roman" w:hAnsi="Arial" w:cs="Arial"/>
          <w:sz w:val="22"/>
          <w:szCs w:val="22"/>
          <w:lang w:val="az-Latn-AZ"/>
        </w:rPr>
      </w:pPr>
    </w:p>
    <w:p w:rsidR="005D774F" w:rsidRPr="00BF5D9E" w:rsidRDefault="005D774F" w:rsidP="00DD6E7B">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Struktur bölmənin adı        __________________________________________________________</w:t>
      </w:r>
    </w:p>
    <w:p w:rsidR="005D774F" w:rsidRPr="00BF5D9E" w:rsidRDefault="005D774F" w:rsidP="00DD6E7B">
      <w:pPr>
        <w:jc w:val="both"/>
        <w:rPr>
          <w:rFonts w:ascii="Arial" w:eastAsia="Times New Roman" w:hAnsi="Arial" w:cs="Arial"/>
          <w:sz w:val="22"/>
          <w:szCs w:val="22"/>
          <w:lang w:val="az-Latn-AZ"/>
        </w:rPr>
      </w:pPr>
    </w:p>
    <w:p w:rsidR="000F3588" w:rsidRPr="00BF5D9E" w:rsidRDefault="000F3588" w:rsidP="00DD6E7B">
      <w:pPr>
        <w:jc w:val="both"/>
        <w:rPr>
          <w:rFonts w:ascii="Arial" w:eastAsia="Times New Roman" w:hAnsi="Arial" w:cs="Arial"/>
          <w:sz w:val="22"/>
          <w:szCs w:val="22"/>
          <w:lang w:val="az-Latn-AZ"/>
        </w:rPr>
      </w:pPr>
    </w:p>
    <w:p w:rsidR="005D774F" w:rsidRPr="00BF5D9E" w:rsidRDefault="005D774F" w:rsidP="00DD6E7B">
      <w:pPr>
        <w:jc w:val="both"/>
        <w:rPr>
          <w:rFonts w:ascii="Arial" w:eastAsia="Times New Roman" w:hAnsi="Arial" w:cs="Arial"/>
          <w:sz w:val="16"/>
          <w:szCs w:val="16"/>
          <w:lang w:val="az-Latn-AZ"/>
        </w:rPr>
      </w:pPr>
      <w:r w:rsidRPr="00BF5D9E">
        <w:rPr>
          <w:rFonts w:ascii="Arial" w:eastAsia="Times New Roman" w:hAnsi="Arial" w:cs="Arial"/>
          <w:sz w:val="22"/>
          <w:szCs w:val="22"/>
          <w:lang w:val="az-Latn-AZ"/>
        </w:rPr>
        <w:t>Struktur bölmənin əməliyyatçısı:    _________________ _______________ __________________</w:t>
      </w:r>
    </w:p>
    <w:p w:rsidR="005D774F" w:rsidRPr="00BF5D9E" w:rsidRDefault="00BF5D9E" w:rsidP="00A31AD2">
      <w:pPr>
        <w:ind w:left="3540" w:firstLine="708"/>
        <w:jc w:val="both"/>
        <w:rPr>
          <w:rFonts w:ascii="Arial" w:eastAsia="Times New Roman" w:hAnsi="Arial" w:cs="Arial"/>
          <w:sz w:val="16"/>
          <w:szCs w:val="16"/>
          <w:lang w:val="az-Latn-AZ"/>
        </w:rPr>
      </w:pPr>
      <w:r>
        <w:rPr>
          <w:rFonts w:ascii="Arial" w:eastAsia="Times New Roman" w:hAnsi="Arial" w:cs="Arial"/>
          <w:sz w:val="16"/>
          <w:szCs w:val="16"/>
          <w:lang w:val="az-Latn-AZ"/>
        </w:rPr>
        <w:t>İ</w:t>
      </w:r>
      <w:r w:rsidR="005D774F" w:rsidRPr="00BF5D9E">
        <w:rPr>
          <w:rFonts w:ascii="Arial" w:eastAsia="Times New Roman" w:hAnsi="Arial" w:cs="Arial"/>
          <w:sz w:val="16"/>
          <w:szCs w:val="16"/>
          <w:lang w:val="az-Latn-AZ"/>
        </w:rPr>
        <w:t>mza</w:t>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t xml:space="preserve">        adı, soyadı</w:t>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t xml:space="preserve">tarix </w:t>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t xml:space="preserve">      </w:t>
      </w:r>
    </w:p>
    <w:p w:rsidR="005D774F" w:rsidRPr="00BF5D9E" w:rsidRDefault="005D774F" w:rsidP="000F3588">
      <w:pPr>
        <w:spacing w:after="200" w:line="276" w:lineRule="auto"/>
        <w:jc w:val="right"/>
        <w:rPr>
          <w:rFonts w:ascii="Arial" w:eastAsia="Times New Roman" w:hAnsi="Arial" w:cs="Arial"/>
          <w:i/>
          <w:lang w:val="az-Latn-AZ"/>
        </w:rPr>
      </w:pPr>
      <w:r w:rsidRPr="00BF5D9E">
        <w:rPr>
          <w:rFonts w:ascii="Arial" w:eastAsia="Times New Roman" w:hAnsi="Arial" w:cs="Arial"/>
          <w:sz w:val="16"/>
          <w:szCs w:val="16"/>
          <w:lang w:val="az-Latn-AZ"/>
        </w:rPr>
        <w:br w:type="page"/>
      </w:r>
      <w:r w:rsidRPr="00BF5D9E">
        <w:rPr>
          <w:rFonts w:ascii="Arial" w:eastAsia="Times New Roman" w:hAnsi="Arial" w:cs="Arial"/>
          <w:i/>
          <w:lang w:val="az-Latn-AZ"/>
        </w:rPr>
        <w:t>Əlavə 3 (hüquqi şəxslər üçün)</w:t>
      </w:r>
    </w:p>
    <w:p w:rsidR="005D774F" w:rsidRPr="00BF5D9E" w:rsidRDefault="005D774F" w:rsidP="007E271B">
      <w:pPr>
        <w:jc w:val="center"/>
        <w:rPr>
          <w:rFonts w:ascii="Arial" w:eastAsia="Times New Roman" w:hAnsi="Arial" w:cs="Arial"/>
          <w:b/>
          <w:lang w:val="az-Latn-AZ"/>
        </w:rPr>
      </w:pPr>
      <w:r w:rsidRPr="00BF5D9E">
        <w:rPr>
          <w:rFonts w:ascii="Arial" w:eastAsia="Times New Roman" w:hAnsi="Arial" w:cs="Arial"/>
          <w:b/>
          <w:lang w:val="az-Latn-AZ"/>
        </w:rPr>
        <w:t>Xarici dövlətin siyasi xadiminin</w:t>
      </w:r>
    </w:p>
    <w:p w:rsidR="005D774F" w:rsidRPr="00BF5D9E" w:rsidRDefault="005D774F" w:rsidP="007E271B">
      <w:pPr>
        <w:jc w:val="center"/>
        <w:rPr>
          <w:rFonts w:ascii="Arial" w:eastAsia="Times New Roman" w:hAnsi="Arial" w:cs="Arial"/>
          <w:b/>
          <w:lang w:val="az-Latn-AZ"/>
        </w:rPr>
      </w:pPr>
      <w:r w:rsidRPr="00BF5D9E">
        <w:rPr>
          <w:rFonts w:ascii="Arial" w:eastAsia="Times New Roman" w:hAnsi="Arial" w:cs="Arial"/>
          <w:b/>
          <w:lang w:val="az-Latn-AZ"/>
        </w:rPr>
        <w:t>SORĞU VƏRƏQƏSİ</w:t>
      </w:r>
    </w:p>
    <w:p w:rsidR="005D774F" w:rsidRPr="00BF5D9E" w:rsidRDefault="005D774F" w:rsidP="007E271B">
      <w:pPr>
        <w:jc w:val="both"/>
        <w:rPr>
          <w:rFonts w:ascii="Arial" w:eastAsia="Times New Roman" w:hAnsi="Arial" w:cs="Arial"/>
          <w:lang w:val="az-Latn-AZ"/>
        </w:rPr>
      </w:pPr>
    </w:p>
    <w:p w:rsidR="005D774F" w:rsidRPr="00BF5D9E" w:rsidRDefault="005D774F" w:rsidP="00D674BA">
      <w:pPr>
        <w:spacing w:line="360" w:lineRule="auto"/>
        <w:jc w:val="both"/>
        <w:rPr>
          <w:rFonts w:ascii="Arial" w:eastAsia="Times New Roman" w:hAnsi="Arial" w:cs="Arial"/>
          <w:sz w:val="22"/>
          <w:szCs w:val="22"/>
          <w:lang w:val="az-Latn-AZ"/>
        </w:rPr>
      </w:pPr>
      <w:r w:rsidRPr="00BF5D9E">
        <w:rPr>
          <w:rFonts w:ascii="Arial" w:eastAsia="Times New Roman" w:hAnsi="Arial" w:cs="Arial"/>
          <w:sz w:val="22"/>
          <w:szCs w:val="22"/>
          <w:lang w:val="az-Latn-AZ"/>
        </w:rPr>
        <w:t>Hüquqi şəxsin adı _______________________________________________</w:t>
      </w:r>
    </w:p>
    <w:p w:rsidR="005D774F" w:rsidRPr="00BF5D9E" w:rsidRDefault="005D774F" w:rsidP="007E271B">
      <w:pPr>
        <w:jc w:val="both"/>
        <w:rPr>
          <w:rFonts w:ascii="Arial" w:eastAsia="Times New Roman" w:hAnsi="Arial" w:cs="Arial"/>
          <w:lang w:val="az-Latn-AZ"/>
        </w:rPr>
      </w:pPr>
    </w:p>
    <w:p w:rsidR="005D774F" w:rsidRPr="00BF5D9E" w:rsidRDefault="005D774F" w:rsidP="007E271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 xml:space="preserve">«Cinayət yolu ilə əldə edilmiş pul vəsaitlərinin və ya digər əmlakın leqallaşdırılmasına və terrorçuluğun maliyyələşdirilməsinə qarşı mübarizə haqqında» Azərbaycan Respublikasının Qanunu xarici dövlətlərin siyasi xadimlərinin pul vəsaitləri və ya digər əmlakla əməliyyatlarına münasibətdə bu Qanunda nəzərdə tutulan eyniləşdirmə və verifikasiya tədbirləri ilə yanaşı, əlavə eyniləşdirmə tədbirlərinin tətbiqini tələb edir. </w:t>
      </w:r>
    </w:p>
    <w:p w:rsidR="005D774F" w:rsidRPr="00BF5D9E" w:rsidRDefault="005D774F" w:rsidP="007E271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«Cinayət yolu ilə əldə edilmiş pul vəsaitlərinin və ya digər əmlakın leqallaşdırılmasına və terrorçuluğun maliyyələşdirilməsinə qarşı mübarizə haqqında» Azərbaycan Respublikası Qanununun 1.0.14-cü maddəsi ilə xarici dövlətlərin siyasi xadimlərinə aşağıdakı şəxslər aid edilib:</w:t>
      </w:r>
    </w:p>
    <w:p w:rsidR="005D774F" w:rsidRPr="00BF5D9E" w:rsidRDefault="005D774F" w:rsidP="007E271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1. hər hansı xarici dövlətdə mühüm ictimai vəzifə tutan və ya əvvəllər belə vəzifəni tutmuş şəxslər – dövlət və ya hökumət başçıları, nüfuzlu siyasətçilər, hökumət üzvləri, yuxarı instansiya məhkəmələrinin hakimləri, yüksək rütbəli hərbi qulluqçular, dövlət mülkiyyətində olan müəssisələrin rəhbər vəzifəli şəxsləri, siyasi partiya vəzifəli şəxsləri;</w:t>
      </w:r>
    </w:p>
    <w:p w:rsidR="005D774F" w:rsidRPr="00BF5D9E" w:rsidRDefault="005D774F" w:rsidP="007E271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2. hər hansı xarici dövlətdə mühüm ictimai vəzifə tutan və ya əvvəllər belə vəzifəni tutmuş şəxslərin ailə üzvləri və yaxın qohumları.</w:t>
      </w:r>
    </w:p>
    <w:p w:rsidR="005D774F" w:rsidRPr="00BF5D9E" w:rsidRDefault="005D774F" w:rsidP="007E271B">
      <w:pPr>
        <w:jc w:val="both"/>
        <w:rPr>
          <w:rFonts w:ascii="Arial" w:eastAsia="Times New Roman" w:hAnsi="Arial" w:cs="Arial"/>
          <w:sz w:val="20"/>
          <w:szCs w:val="20"/>
          <w:lang w:val="az-Latn-AZ"/>
        </w:rPr>
      </w:pPr>
      <w:r w:rsidRPr="00BF5D9E">
        <w:rPr>
          <w:rFonts w:ascii="Arial" w:eastAsia="Times New Roman" w:hAnsi="Arial" w:cs="Arial"/>
          <w:sz w:val="20"/>
          <w:szCs w:val="20"/>
          <w:lang w:val="az-Latn-AZ"/>
        </w:rPr>
        <w:t>Qeyd: yaxın qohumlara babalar, nənələr, valideynlər, övladlığa götürənlər, doğma və ögey qardaşlar və bacılar, ər-arvad, uşaqlar, övladlığa götürənlər, nəvələr aiddir.</w:t>
      </w:r>
    </w:p>
    <w:p w:rsidR="005D774F" w:rsidRPr="00BF5D9E" w:rsidRDefault="005D774F" w:rsidP="007E271B">
      <w:pPr>
        <w:jc w:val="both"/>
        <w:rPr>
          <w:rFonts w:ascii="Arial" w:eastAsia="Times New Roman" w:hAnsi="Arial" w:cs="Arial"/>
          <w:lang w:val="az-Latn-AZ"/>
        </w:rPr>
      </w:pPr>
    </w:p>
    <w:p w:rsidR="005D774F" w:rsidRPr="00BF5D9E" w:rsidRDefault="005D774F" w:rsidP="007E271B">
      <w:pPr>
        <w:pBdr>
          <w:bottom w:val="single" w:sz="12" w:space="1" w:color="auto"/>
        </w:pBdr>
        <w:jc w:val="both"/>
        <w:rPr>
          <w:rFonts w:ascii="Arial" w:eastAsia="Times New Roman" w:hAnsi="Arial" w:cs="Arial"/>
          <w:b/>
          <w:sz w:val="22"/>
          <w:szCs w:val="22"/>
          <w:lang w:val="az-Latn-AZ"/>
        </w:rPr>
      </w:pPr>
      <w:r w:rsidRPr="00BF5D9E">
        <w:rPr>
          <w:rFonts w:ascii="Arial" w:eastAsia="Times New Roman" w:hAnsi="Arial" w:cs="Arial"/>
          <w:b/>
          <w:sz w:val="22"/>
          <w:szCs w:val="22"/>
          <w:lang w:val="az-Latn-AZ"/>
        </w:rPr>
        <w:t>Sorğu vərəqəsinin doldurulması zamanı qəsdən və ya laqeydlik əsasında yanlış və ya saxta məlumatlarının verildiyi halda Bank müştəri ilə işgüzar münasibətləri qeyd-şərtsiz olaraq dayandıra bilər.</w:t>
      </w:r>
    </w:p>
    <w:p w:rsidR="005D774F" w:rsidRPr="00BF5D9E" w:rsidRDefault="005D774F" w:rsidP="007E271B">
      <w:pPr>
        <w:pBdr>
          <w:bottom w:val="single" w:sz="12" w:space="1" w:color="auto"/>
        </w:pBdr>
        <w:jc w:val="both"/>
        <w:rPr>
          <w:rFonts w:ascii="Arial" w:eastAsia="Times New Roman" w:hAnsi="Arial" w:cs="Arial"/>
          <w:b/>
          <w:sz w:val="22"/>
          <w:szCs w:val="22"/>
          <w:lang w:val="az-Latn-AZ"/>
        </w:rPr>
      </w:pPr>
    </w:p>
    <w:p w:rsidR="005D774F" w:rsidRPr="00BF5D9E" w:rsidRDefault="005D774F" w:rsidP="007E271B">
      <w:pPr>
        <w:jc w:val="both"/>
        <w:rPr>
          <w:rFonts w:ascii="Arial" w:eastAsia="Times New Roman" w:hAnsi="Arial" w:cs="Arial"/>
          <w:lang w:val="az-Latn-AZ"/>
        </w:rPr>
      </w:pPr>
    </w:p>
    <w:p w:rsidR="005D774F" w:rsidRPr="00BF5D9E" w:rsidRDefault="005D774F" w:rsidP="007E271B">
      <w:pPr>
        <w:jc w:val="both"/>
        <w:rPr>
          <w:rFonts w:ascii="Arial" w:eastAsia="Times New Roman" w:hAnsi="Arial" w:cs="Arial"/>
          <w:sz w:val="22"/>
          <w:szCs w:val="22"/>
          <w:lang w:val="az-Latn-A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2"/>
        <w:gridCol w:w="2977"/>
        <w:gridCol w:w="2268"/>
        <w:gridCol w:w="1417"/>
        <w:gridCol w:w="3083"/>
      </w:tblGrid>
      <w:tr w:rsidR="005D774F" w:rsidRPr="000F15ED">
        <w:tc>
          <w:tcPr>
            <w:tcW w:w="392" w:type="dxa"/>
            <w:vAlign w:val="center"/>
          </w:tcPr>
          <w:p w:rsidR="005D774F" w:rsidRPr="00BF5D9E" w:rsidRDefault="005D774F" w:rsidP="002726EF">
            <w:pPr>
              <w:jc w:val="center"/>
              <w:rPr>
                <w:rFonts w:ascii="Arial" w:hAnsi="Arial" w:cs="Arial"/>
                <w:sz w:val="22"/>
                <w:szCs w:val="22"/>
                <w:lang w:val="az-Latn-AZ" w:eastAsia="ja-JP"/>
              </w:rPr>
            </w:pPr>
            <w:r w:rsidRPr="00BF5D9E">
              <w:rPr>
                <w:rFonts w:ascii="Arial" w:hAnsi="Arial" w:cs="Arial"/>
                <w:sz w:val="22"/>
                <w:szCs w:val="22"/>
                <w:lang w:val="az-Latn-AZ" w:eastAsia="ja-JP"/>
              </w:rPr>
              <w:t>N</w:t>
            </w:r>
          </w:p>
        </w:tc>
        <w:tc>
          <w:tcPr>
            <w:tcW w:w="2977" w:type="dxa"/>
            <w:vAlign w:val="center"/>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Soyadı, adı, atasının adı</w:t>
            </w:r>
          </w:p>
        </w:tc>
        <w:tc>
          <w:tcPr>
            <w:tcW w:w="2268" w:type="dxa"/>
            <w:vAlign w:val="center"/>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Vətəndaşlıq</w:t>
            </w:r>
          </w:p>
        </w:tc>
        <w:tc>
          <w:tcPr>
            <w:tcW w:w="1417" w:type="dxa"/>
            <w:vAlign w:val="center"/>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Malik olduğu payın həcmi</w:t>
            </w:r>
          </w:p>
        </w:tc>
        <w:tc>
          <w:tcPr>
            <w:tcW w:w="3083" w:type="dxa"/>
            <w:vAlign w:val="center"/>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Xarici dövlətin siyasi xadimi olduğu halda tutduğu (əvvəl tutduğu)</w:t>
            </w:r>
            <w:r w:rsidR="00FA48DF" w:rsidRPr="00BF5D9E">
              <w:rPr>
                <w:rFonts w:ascii="Arial" w:eastAsia="Times New Roman" w:hAnsi="Arial" w:cs="Arial"/>
                <w:sz w:val="22"/>
                <w:szCs w:val="22"/>
                <w:lang w:val="az-Latn-AZ"/>
              </w:rPr>
              <w:t xml:space="preserve"> </w:t>
            </w:r>
            <w:r w:rsidRPr="00BF5D9E">
              <w:rPr>
                <w:rFonts w:ascii="Arial" w:eastAsia="Times New Roman" w:hAnsi="Arial" w:cs="Arial"/>
                <w:sz w:val="22"/>
                <w:szCs w:val="22"/>
                <w:lang w:val="az-Latn-AZ"/>
              </w:rPr>
              <w:t>vəzifə</w:t>
            </w:r>
          </w:p>
        </w:tc>
      </w:tr>
      <w:tr w:rsidR="005D774F" w:rsidRPr="00BF5D9E">
        <w:trPr>
          <w:trHeight w:val="957"/>
        </w:trPr>
        <w:tc>
          <w:tcPr>
            <w:tcW w:w="392" w:type="dxa"/>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1</w:t>
            </w:r>
          </w:p>
        </w:tc>
        <w:tc>
          <w:tcPr>
            <w:tcW w:w="2977" w:type="dxa"/>
          </w:tcPr>
          <w:p w:rsidR="005D774F" w:rsidRPr="00BF5D9E" w:rsidRDefault="005D774F" w:rsidP="001353DE">
            <w:pPr>
              <w:rPr>
                <w:rFonts w:ascii="Arial" w:eastAsia="Times New Roman" w:hAnsi="Arial" w:cs="Arial"/>
                <w:sz w:val="22"/>
                <w:szCs w:val="22"/>
                <w:lang w:val="az-Latn-AZ"/>
              </w:rPr>
            </w:pPr>
          </w:p>
        </w:tc>
        <w:tc>
          <w:tcPr>
            <w:tcW w:w="2268" w:type="dxa"/>
          </w:tcPr>
          <w:p w:rsidR="005D774F" w:rsidRPr="00BF5D9E" w:rsidRDefault="005D774F" w:rsidP="001353DE">
            <w:pPr>
              <w:rPr>
                <w:rFonts w:ascii="Arial" w:eastAsia="Times New Roman" w:hAnsi="Arial" w:cs="Arial"/>
                <w:sz w:val="22"/>
                <w:szCs w:val="22"/>
                <w:lang w:val="az-Latn-AZ"/>
              </w:rPr>
            </w:pPr>
          </w:p>
        </w:tc>
        <w:tc>
          <w:tcPr>
            <w:tcW w:w="1417" w:type="dxa"/>
          </w:tcPr>
          <w:p w:rsidR="005D774F" w:rsidRPr="00BF5D9E" w:rsidRDefault="005D774F" w:rsidP="001353DE">
            <w:pPr>
              <w:rPr>
                <w:rFonts w:ascii="Arial" w:eastAsia="Times New Roman" w:hAnsi="Arial" w:cs="Arial"/>
                <w:sz w:val="22"/>
                <w:szCs w:val="22"/>
                <w:lang w:val="az-Latn-AZ"/>
              </w:rPr>
            </w:pPr>
          </w:p>
        </w:tc>
        <w:tc>
          <w:tcPr>
            <w:tcW w:w="3083" w:type="dxa"/>
          </w:tcPr>
          <w:p w:rsidR="005D774F" w:rsidRPr="00BF5D9E" w:rsidRDefault="005D774F" w:rsidP="001353DE">
            <w:pPr>
              <w:rPr>
                <w:rFonts w:ascii="Arial" w:eastAsia="Times New Roman" w:hAnsi="Arial" w:cs="Arial"/>
                <w:sz w:val="22"/>
                <w:szCs w:val="22"/>
                <w:lang w:val="az-Latn-AZ"/>
              </w:rPr>
            </w:pPr>
          </w:p>
        </w:tc>
      </w:tr>
      <w:tr w:rsidR="005D774F" w:rsidRPr="00BF5D9E">
        <w:trPr>
          <w:trHeight w:val="957"/>
        </w:trPr>
        <w:tc>
          <w:tcPr>
            <w:tcW w:w="392" w:type="dxa"/>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2</w:t>
            </w:r>
          </w:p>
        </w:tc>
        <w:tc>
          <w:tcPr>
            <w:tcW w:w="2977" w:type="dxa"/>
          </w:tcPr>
          <w:p w:rsidR="005D774F" w:rsidRPr="00BF5D9E" w:rsidRDefault="005D774F" w:rsidP="001353DE">
            <w:pPr>
              <w:rPr>
                <w:rFonts w:ascii="Arial" w:eastAsia="Times New Roman" w:hAnsi="Arial" w:cs="Arial"/>
                <w:sz w:val="22"/>
                <w:szCs w:val="22"/>
                <w:lang w:val="az-Latn-AZ"/>
              </w:rPr>
            </w:pPr>
          </w:p>
        </w:tc>
        <w:tc>
          <w:tcPr>
            <w:tcW w:w="2268" w:type="dxa"/>
          </w:tcPr>
          <w:p w:rsidR="005D774F" w:rsidRPr="00BF5D9E" w:rsidRDefault="005D774F" w:rsidP="001353DE">
            <w:pPr>
              <w:rPr>
                <w:rFonts w:ascii="Arial" w:eastAsia="Times New Roman" w:hAnsi="Arial" w:cs="Arial"/>
                <w:sz w:val="22"/>
                <w:szCs w:val="22"/>
                <w:lang w:val="az-Latn-AZ"/>
              </w:rPr>
            </w:pPr>
          </w:p>
        </w:tc>
        <w:tc>
          <w:tcPr>
            <w:tcW w:w="1417" w:type="dxa"/>
          </w:tcPr>
          <w:p w:rsidR="005D774F" w:rsidRPr="00BF5D9E" w:rsidRDefault="005D774F" w:rsidP="001353DE">
            <w:pPr>
              <w:rPr>
                <w:rFonts w:ascii="Arial" w:eastAsia="Times New Roman" w:hAnsi="Arial" w:cs="Arial"/>
                <w:sz w:val="22"/>
                <w:szCs w:val="22"/>
                <w:lang w:val="az-Latn-AZ"/>
              </w:rPr>
            </w:pPr>
          </w:p>
        </w:tc>
        <w:tc>
          <w:tcPr>
            <w:tcW w:w="3083" w:type="dxa"/>
          </w:tcPr>
          <w:p w:rsidR="005D774F" w:rsidRPr="00BF5D9E" w:rsidRDefault="005D774F" w:rsidP="001353DE">
            <w:pPr>
              <w:rPr>
                <w:rFonts w:ascii="Arial" w:eastAsia="Times New Roman" w:hAnsi="Arial" w:cs="Arial"/>
                <w:sz w:val="22"/>
                <w:szCs w:val="22"/>
                <w:lang w:val="az-Latn-AZ"/>
              </w:rPr>
            </w:pPr>
          </w:p>
        </w:tc>
      </w:tr>
      <w:tr w:rsidR="005D774F" w:rsidRPr="00BF5D9E">
        <w:trPr>
          <w:trHeight w:val="957"/>
        </w:trPr>
        <w:tc>
          <w:tcPr>
            <w:tcW w:w="392" w:type="dxa"/>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3</w:t>
            </w:r>
          </w:p>
        </w:tc>
        <w:tc>
          <w:tcPr>
            <w:tcW w:w="2977" w:type="dxa"/>
          </w:tcPr>
          <w:p w:rsidR="005D774F" w:rsidRPr="00BF5D9E" w:rsidRDefault="005D774F" w:rsidP="001353DE">
            <w:pPr>
              <w:rPr>
                <w:rFonts w:ascii="Arial" w:eastAsia="Times New Roman" w:hAnsi="Arial" w:cs="Arial"/>
                <w:sz w:val="22"/>
                <w:szCs w:val="22"/>
                <w:lang w:val="az-Latn-AZ"/>
              </w:rPr>
            </w:pPr>
          </w:p>
        </w:tc>
        <w:tc>
          <w:tcPr>
            <w:tcW w:w="2268" w:type="dxa"/>
          </w:tcPr>
          <w:p w:rsidR="005D774F" w:rsidRPr="00BF5D9E" w:rsidRDefault="005D774F" w:rsidP="001353DE">
            <w:pPr>
              <w:rPr>
                <w:rFonts w:ascii="Arial" w:eastAsia="Times New Roman" w:hAnsi="Arial" w:cs="Arial"/>
                <w:sz w:val="22"/>
                <w:szCs w:val="22"/>
                <w:lang w:val="az-Latn-AZ"/>
              </w:rPr>
            </w:pPr>
          </w:p>
        </w:tc>
        <w:tc>
          <w:tcPr>
            <w:tcW w:w="1417" w:type="dxa"/>
          </w:tcPr>
          <w:p w:rsidR="005D774F" w:rsidRPr="00BF5D9E" w:rsidRDefault="005D774F" w:rsidP="001353DE">
            <w:pPr>
              <w:rPr>
                <w:rFonts w:ascii="Arial" w:eastAsia="Times New Roman" w:hAnsi="Arial" w:cs="Arial"/>
                <w:sz w:val="22"/>
                <w:szCs w:val="22"/>
                <w:lang w:val="az-Latn-AZ"/>
              </w:rPr>
            </w:pPr>
          </w:p>
        </w:tc>
        <w:tc>
          <w:tcPr>
            <w:tcW w:w="3083" w:type="dxa"/>
          </w:tcPr>
          <w:p w:rsidR="005D774F" w:rsidRPr="00BF5D9E" w:rsidRDefault="005D774F" w:rsidP="001353DE">
            <w:pPr>
              <w:rPr>
                <w:rFonts w:ascii="Arial" w:eastAsia="Times New Roman" w:hAnsi="Arial" w:cs="Arial"/>
                <w:sz w:val="22"/>
                <w:szCs w:val="22"/>
                <w:lang w:val="az-Latn-AZ"/>
              </w:rPr>
            </w:pPr>
          </w:p>
        </w:tc>
      </w:tr>
      <w:tr w:rsidR="005D774F" w:rsidRPr="00BF5D9E">
        <w:trPr>
          <w:trHeight w:val="957"/>
        </w:trPr>
        <w:tc>
          <w:tcPr>
            <w:tcW w:w="392" w:type="dxa"/>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4</w:t>
            </w:r>
          </w:p>
        </w:tc>
        <w:tc>
          <w:tcPr>
            <w:tcW w:w="2977" w:type="dxa"/>
          </w:tcPr>
          <w:p w:rsidR="005D774F" w:rsidRPr="00BF5D9E" w:rsidRDefault="005D774F" w:rsidP="001353DE">
            <w:pPr>
              <w:rPr>
                <w:rFonts w:ascii="Arial" w:eastAsia="Times New Roman" w:hAnsi="Arial" w:cs="Arial"/>
                <w:sz w:val="22"/>
                <w:szCs w:val="22"/>
                <w:lang w:val="az-Latn-AZ"/>
              </w:rPr>
            </w:pPr>
          </w:p>
        </w:tc>
        <w:tc>
          <w:tcPr>
            <w:tcW w:w="2268" w:type="dxa"/>
          </w:tcPr>
          <w:p w:rsidR="005D774F" w:rsidRPr="00BF5D9E" w:rsidRDefault="005D774F" w:rsidP="001353DE">
            <w:pPr>
              <w:rPr>
                <w:rFonts w:ascii="Arial" w:eastAsia="Times New Roman" w:hAnsi="Arial" w:cs="Arial"/>
                <w:sz w:val="22"/>
                <w:szCs w:val="22"/>
                <w:lang w:val="az-Latn-AZ"/>
              </w:rPr>
            </w:pPr>
          </w:p>
        </w:tc>
        <w:tc>
          <w:tcPr>
            <w:tcW w:w="1417" w:type="dxa"/>
          </w:tcPr>
          <w:p w:rsidR="005D774F" w:rsidRPr="00BF5D9E" w:rsidRDefault="005D774F" w:rsidP="001353DE">
            <w:pPr>
              <w:rPr>
                <w:rFonts w:ascii="Arial" w:eastAsia="Times New Roman" w:hAnsi="Arial" w:cs="Arial"/>
                <w:sz w:val="22"/>
                <w:szCs w:val="22"/>
                <w:lang w:val="az-Latn-AZ"/>
              </w:rPr>
            </w:pPr>
          </w:p>
        </w:tc>
        <w:tc>
          <w:tcPr>
            <w:tcW w:w="3083" w:type="dxa"/>
          </w:tcPr>
          <w:p w:rsidR="005D774F" w:rsidRPr="00BF5D9E" w:rsidRDefault="005D774F" w:rsidP="001353DE">
            <w:pPr>
              <w:rPr>
                <w:rFonts w:ascii="Arial" w:eastAsia="Times New Roman" w:hAnsi="Arial" w:cs="Arial"/>
                <w:sz w:val="22"/>
                <w:szCs w:val="22"/>
                <w:lang w:val="az-Latn-AZ"/>
              </w:rPr>
            </w:pPr>
          </w:p>
        </w:tc>
      </w:tr>
      <w:tr w:rsidR="005D774F" w:rsidRPr="00BF5D9E">
        <w:trPr>
          <w:trHeight w:val="957"/>
        </w:trPr>
        <w:tc>
          <w:tcPr>
            <w:tcW w:w="392" w:type="dxa"/>
          </w:tcPr>
          <w:p w:rsidR="005D774F" w:rsidRPr="00BF5D9E" w:rsidRDefault="005D774F" w:rsidP="002726EF">
            <w:pPr>
              <w:jc w:val="center"/>
              <w:rPr>
                <w:rFonts w:ascii="Arial" w:eastAsia="Times New Roman" w:hAnsi="Arial" w:cs="Arial"/>
                <w:sz w:val="22"/>
                <w:szCs w:val="22"/>
                <w:lang w:val="az-Latn-AZ"/>
              </w:rPr>
            </w:pPr>
            <w:r w:rsidRPr="00BF5D9E">
              <w:rPr>
                <w:rFonts w:ascii="Arial" w:eastAsia="Times New Roman" w:hAnsi="Arial" w:cs="Arial"/>
                <w:sz w:val="22"/>
                <w:szCs w:val="22"/>
                <w:lang w:val="az-Latn-AZ"/>
              </w:rPr>
              <w:t>5</w:t>
            </w:r>
          </w:p>
        </w:tc>
        <w:tc>
          <w:tcPr>
            <w:tcW w:w="2977" w:type="dxa"/>
          </w:tcPr>
          <w:p w:rsidR="005D774F" w:rsidRPr="00BF5D9E" w:rsidRDefault="005D774F" w:rsidP="001353DE">
            <w:pPr>
              <w:rPr>
                <w:rFonts w:ascii="Arial" w:eastAsia="Times New Roman" w:hAnsi="Arial" w:cs="Arial"/>
                <w:sz w:val="22"/>
                <w:szCs w:val="22"/>
                <w:lang w:val="az-Latn-AZ"/>
              </w:rPr>
            </w:pPr>
          </w:p>
        </w:tc>
        <w:tc>
          <w:tcPr>
            <w:tcW w:w="2268" w:type="dxa"/>
          </w:tcPr>
          <w:p w:rsidR="005D774F" w:rsidRPr="00BF5D9E" w:rsidRDefault="005D774F" w:rsidP="001353DE">
            <w:pPr>
              <w:rPr>
                <w:rFonts w:ascii="Arial" w:eastAsia="Times New Roman" w:hAnsi="Arial" w:cs="Arial"/>
                <w:sz w:val="22"/>
                <w:szCs w:val="22"/>
                <w:lang w:val="az-Latn-AZ"/>
              </w:rPr>
            </w:pPr>
          </w:p>
        </w:tc>
        <w:tc>
          <w:tcPr>
            <w:tcW w:w="1417" w:type="dxa"/>
          </w:tcPr>
          <w:p w:rsidR="005D774F" w:rsidRPr="00BF5D9E" w:rsidRDefault="005D774F" w:rsidP="001353DE">
            <w:pPr>
              <w:rPr>
                <w:rFonts w:ascii="Arial" w:eastAsia="Times New Roman" w:hAnsi="Arial" w:cs="Arial"/>
                <w:sz w:val="22"/>
                <w:szCs w:val="22"/>
                <w:lang w:val="az-Latn-AZ"/>
              </w:rPr>
            </w:pPr>
          </w:p>
        </w:tc>
        <w:tc>
          <w:tcPr>
            <w:tcW w:w="3083" w:type="dxa"/>
          </w:tcPr>
          <w:p w:rsidR="005D774F" w:rsidRPr="00BF5D9E" w:rsidRDefault="005D774F" w:rsidP="001353DE">
            <w:pPr>
              <w:rPr>
                <w:rFonts w:ascii="Arial" w:eastAsia="Times New Roman" w:hAnsi="Arial" w:cs="Arial"/>
                <w:sz w:val="22"/>
                <w:szCs w:val="22"/>
                <w:lang w:val="az-Latn-AZ"/>
              </w:rPr>
            </w:pPr>
          </w:p>
        </w:tc>
      </w:tr>
    </w:tbl>
    <w:p w:rsidR="005D774F" w:rsidRPr="00BF5D9E" w:rsidRDefault="005D774F" w:rsidP="007E271B">
      <w:pPr>
        <w:jc w:val="both"/>
        <w:rPr>
          <w:rFonts w:ascii="Arial" w:eastAsia="Times New Roman" w:hAnsi="Arial" w:cs="Arial"/>
          <w:sz w:val="22"/>
          <w:szCs w:val="22"/>
          <w:lang w:val="az-Latn-AZ"/>
        </w:rPr>
      </w:pPr>
    </w:p>
    <w:p w:rsidR="005D774F" w:rsidRPr="00BF5D9E" w:rsidRDefault="005D774F" w:rsidP="007E271B">
      <w:pPr>
        <w:jc w:val="both"/>
        <w:rPr>
          <w:rFonts w:ascii="Arial" w:eastAsia="Times New Roman" w:hAnsi="Arial" w:cs="Arial"/>
          <w:sz w:val="22"/>
          <w:szCs w:val="22"/>
          <w:lang w:val="az-Latn-AZ"/>
        </w:rPr>
      </w:pPr>
    </w:p>
    <w:p w:rsidR="005D774F" w:rsidRPr="00BF5D9E" w:rsidRDefault="005D774F" w:rsidP="007E271B">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Hüquqi şəxsin rəhbərinin vəzifəsi: _____________________________________________________</w:t>
      </w:r>
    </w:p>
    <w:p w:rsidR="005D774F" w:rsidRPr="00BF5D9E" w:rsidRDefault="005D774F" w:rsidP="007E271B">
      <w:pPr>
        <w:jc w:val="both"/>
        <w:rPr>
          <w:rFonts w:ascii="Arial" w:eastAsia="Times New Roman" w:hAnsi="Arial" w:cs="Arial"/>
          <w:sz w:val="22"/>
          <w:szCs w:val="22"/>
          <w:lang w:val="az-Latn-AZ"/>
        </w:rPr>
      </w:pPr>
    </w:p>
    <w:p w:rsidR="005D774F" w:rsidRPr="00BF5D9E" w:rsidRDefault="005D774F" w:rsidP="007E271B">
      <w:pPr>
        <w:jc w:val="both"/>
        <w:rPr>
          <w:rFonts w:ascii="Arial" w:eastAsia="Times New Roman" w:hAnsi="Arial" w:cs="Arial"/>
          <w:sz w:val="22"/>
          <w:szCs w:val="22"/>
          <w:lang w:val="az-Latn-AZ"/>
        </w:rPr>
      </w:pPr>
    </w:p>
    <w:p w:rsidR="005D774F" w:rsidRPr="00BF5D9E" w:rsidRDefault="005D774F" w:rsidP="007E271B">
      <w:pPr>
        <w:jc w:val="both"/>
        <w:rPr>
          <w:rFonts w:ascii="Arial" w:eastAsia="Times New Roman" w:hAnsi="Arial" w:cs="Arial"/>
          <w:sz w:val="22"/>
          <w:szCs w:val="22"/>
          <w:lang w:val="az-Latn-AZ"/>
        </w:rPr>
      </w:pPr>
      <w:r w:rsidRPr="00BF5D9E">
        <w:rPr>
          <w:rFonts w:ascii="Arial" w:eastAsia="Times New Roman" w:hAnsi="Arial" w:cs="Arial"/>
          <w:sz w:val="22"/>
          <w:szCs w:val="22"/>
          <w:lang w:val="az-Latn-AZ"/>
        </w:rPr>
        <w:t>_________________ ___________________________ __________________</w:t>
      </w:r>
    </w:p>
    <w:p w:rsidR="005D774F" w:rsidRPr="00BF5D9E" w:rsidRDefault="00BF5D9E" w:rsidP="001353DE">
      <w:pPr>
        <w:ind w:firstLine="708"/>
        <w:jc w:val="both"/>
        <w:rPr>
          <w:rFonts w:ascii="Arial" w:eastAsia="Times New Roman" w:hAnsi="Arial" w:cs="Arial"/>
          <w:sz w:val="16"/>
          <w:szCs w:val="16"/>
          <w:lang w:val="az-Latn-AZ"/>
        </w:rPr>
      </w:pPr>
      <w:r>
        <w:rPr>
          <w:rFonts w:ascii="Arial" w:eastAsia="Times New Roman" w:hAnsi="Arial" w:cs="Arial"/>
          <w:sz w:val="16"/>
          <w:szCs w:val="16"/>
          <w:lang w:val="az-Latn-AZ"/>
        </w:rPr>
        <w:t>İ</w:t>
      </w:r>
      <w:r w:rsidR="005D774F" w:rsidRPr="00BF5D9E">
        <w:rPr>
          <w:rFonts w:ascii="Arial" w:eastAsia="Times New Roman" w:hAnsi="Arial" w:cs="Arial"/>
          <w:sz w:val="16"/>
          <w:szCs w:val="16"/>
          <w:lang w:val="az-Latn-AZ"/>
        </w:rPr>
        <w:t>mza</w:t>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t xml:space="preserve"> adı, soyadı</w:t>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r>
      <w:r w:rsidR="005D774F" w:rsidRPr="00BF5D9E">
        <w:rPr>
          <w:rFonts w:ascii="Arial" w:eastAsia="Times New Roman" w:hAnsi="Arial" w:cs="Arial"/>
          <w:sz w:val="16"/>
          <w:szCs w:val="16"/>
          <w:lang w:val="az-Latn-AZ"/>
        </w:rPr>
        <w:tab/>
        <w:t xml:space="preserve">tarix </w:t>
      </w:r>
      <w:r w:rsidR="005D774F" w:rsidRPr="00BF5D9E">
        <w:rPr>
          <w:rFonts w:ascii="Arial" w:eastAsia="Times New Roman" w:hAnsi="Arial" w:cs="Arial"/>
          <w:sz w:val="16"/>
          <w:szCs w:val="16"/>
          <w:lang w:val="az-Latn-AZ"/>
        </w:rPr>
        <w:tab/>
      </w:r>
    </w:p>
    <w:sectPr w:rsidR="005D774F" w:rsidRPr="00BF5D9E" w:rsidSect="00454580">
      <w:pgSz w:w="11906" w:h="16838"/>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848" w:rsidRDefault="00D36848">
      <w:r>
        <w:separator/>
      </w:r>
    </w:p>
  </w:endnote>
  <w:endnote w:type="continuationSeparator" w:id="0">
    <w:p w:rsidR="00D36848" w:rsidRDefault="00D3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AzLat">
    <w:panose1 w:val="020B0604020202020204"/>
    <w:charset w:val="CC"/>
    <w:family w:val="swiss"/>
    <w:pitch w:val="variable"/>
    <w:sig w:usb0="00000201" w:usb1="00000000" w:usb2="00000000" w:usb3="00000000" w:csb0="00000004"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D9E" w:rsidRDefault="00BF5D9E" w:rsidP="005138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5D9E" w:rsidRDefault="00BF5D9E" w:rsidP="00BF5D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D9E" w:rsidRPr="00BF5D9E" w:rsidRDefault="00BF5D9E" w:rsidP="0051384F">
    <w:pPr>
      <w:pStyle w:val="Footer"/>
      <w:framePr w:wrap="around" w:vAnchor="text" w:hAnchor="margin" w:xAlign="right" w:y="1"/>
      <w:rPr>
        <w:rStyle w:val="PageNumber"/>
        <w:rFonts w:ascii="Arial" w:hAnsi="Arial" w:cs="Arial"/>
        <w:sz w:val="18"/>
        <w:szCs w:val="18"/>
      </w:rPr>
    </w:pPr>
    <w:r w:rsidRPr="00BF5D9E">
      <w:rPr>
        <w:rStyle w:val="PageNumber"/>
        <w:rFonts w:ascii="Arial" w:hAnsi="Arial" w:cs="Arial"/>
        <w:sz w:val="18"/>
        <w:szCs w:val="18"/>
      </w:rPr>
      <w:fldChar w:fldCharType="begin"/>
    </w:r>
    <w:r w:rsidRPr="00BF5D9E">
      <w:rPr>
        <w:rStyle w:val="PageNumber"/>
        <w:rFonts w:ascii="Arial" w:hAnsi="Arial" w:cs="Arial"/>
        <w:sz w:val="18"/>
        <w:szCs w:val="18"/>
      </w:rPr>
      <w:instrText xml:space="preserve">PAGE  </w:instrText>
    </w:r>
    <w:r w:rsidRPr="00BF5D9E">
      <w:rPr>
        <w:rStyle w:val="PageNumber"/>
        <w:rFonts w:ascii="Arial" w:hAnsi="Arial" w:cs="Arial"/>
        <w:sz w:val="18"/>
        <w:szCs w:val="18"/>
      </w:rPr>
      <w:fldChar w:fldCharType="separate"/>
    </w:r>
    <w:r w:rsidR="000F15ED">
      <w:rPr>
        <w:rStyle w:val="PageNumber"/>
        <w:rFonts w:ascii="Arial" w:hAnsi="Arial" w:cs="Arial"/>
        <w:noProof/>
        <w:sz w:val="18"/>
        <w:szCs w:val="18"/>
      </w:rPr>
      <w:t>2</w:t>
    </w:r>
    <w:r w:rsidRPr="00BF5D9E">
      <w:rPr>
        <w:rStyle w:val="PageNumber"/>
        <w:rFonts w:ascii="Arial" w:hAnsi="Arial" w:cs="Arial"/>
        <w:sz w:val="18"/>
        <w:szCs w:val="18"/>
      </w:rPr>
      <w:fldChar w:fldCharType="end"/>
    </w:r>
  </w:p>
  <w:p w:rsidR="00BF5D9E" w:rsidRDefault="00BF5D9E" w:rsidP="00BF5D9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848" w:rsidRDefault="00D36848">
      <w:r>
        <w:separator/>
      </w:r>
    </w:p>
  </w:footnote>
  <w:footnote w:type="continuationSeparator" w:id="0">
    <w:p w:rsidR="00D36848" w:rsidRDefault="00D36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
      </v:shape>
    </w:pict>
  </w:numPicBullet>
  <w:abstractNum w:abstractNumId="0">
    <w:nsid w:val="0BC3682C"/>
    <w:multiLevelType w:val="hybridMultilevel"/>
    <w:tmpl w:val="7EDEA5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DBD4747"/>
    <w:multiLevelType w:val="hybridMultilevel"/>
    <w:tmpl w:val="76BA4AE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nsid w:val="0E520685"/>
    <w:multiLevelType w:val="hybridMultilevel"/>
    <w:tmpl w:val="0062F7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35606"/>
    <w:multiLevelType w:val="hybridMultilevel"/>
    <w:tmpl w:val="DE3636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61037"/>
    <w:multiLevelType w:val="hybridMultilevel"/>
    <w:tmpl w:val="A51241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67083"/>
    <w:multiLevelType w:val="hybridMultilevel"/>
    <w:tmpl w:val="BC28E734"/>
    <w:lvl w:ilvl="0" w:tplc="6082D64E">
      <w:start w:val="1"/>
      <w:numFmt w:val="decimal"/>
      <w:lvlText w:val="%1."/>
      <w:lvlJc w:val="left"/>
      <w:pPr>
        <w:tabs>
          <w:tab w:val="num" w:pos="720"/>
        </w:tabs>
        <w:ind w:left="720" w:hanging="360"/>
      </w:pPr>
      <w:rPr>
        <w:rFonts w:cs="Times New Roman"/>
      </w:rPr>
    </w:lvl>
    <w:lvl w:ilvl="1" w:tplc="264811B6">
      <w:start w:val="1"/>
      <w:numFmt w:val="bullet"/>
      <w:lvlText w:val=""/>
      <w:lvlJc w:val="left"/>
      <w:pPr>
        <w:tabs>
          <w:tab w:val="num" w:pos="720"/>
        </w:tabs>
        <w:ind w:left="720" w:hanging="360"/>
      </w:pPr>
      <w:rPr>
        <w:rFonts w:ascii="Symbol" w:hAnsi="Symbol" w:hint="default"/>
      </w:rPr>
    </w:lvl>
    <w:lvl w:ilvl="2" w:tplc="DD4A183C">
      <w:numFmt w:val="none"/>
      <w:lvlText w:val=""/>
      <w:lvlJc w:val="left"/>
      <w:pPr>
        <w:tabs>
          <w:tab w:val="num" w:pos="360"/>
        </w:tabs>
      </w:pPr>
      <w:rPr>
        <w:rFonts w:cs="Times New Roman"/>
      </w:rPr>
    </w:lvl>
    <w:lvl w:ilvl="3" w:tplc="3C6078D4">
      <w:numFmt w:val="none"/>
      <w:lvlText w:val=""/>
      <w:lvlJc w:val="left"/>
      <w:pPr>
        <w:tabs>
          <w:tab w:val="num" w:pos="360"/>
        </w:tabs>
      </w:pPr>
      <w:rPr>
        <w:rFonts w:cs="Times New Roman"/>
      </w:rPr>
    </w:lvl>
    <w:lvl w:ilvl="4" w:tplc="0178C854">
      <w:numFmt w:val="none"/>
      <w:lvlText w:val=""/>
      <w:lvlJc w:val="left"/>
      <w:pPr>
        <w:tabs>
          <w:tab w:val="num" w:pos="360"/>
        </w:tabs>
      </w:pPr>
      <w:rPr>
        <w:rFonts w:cs="Times New Roman"/>
      </w:rPr>
    </w:lvl>
    <w:lvl w:ilvl="5" w:tplc="CB7E2C7E">
      <w:numFmt w:val="none"/>
      <w:lvlText w:val=""/>
      <w:lvlJc w:val="left"/>
      <w:pPr>
        <w:tabs>
          <w:tab w:val="num" w:pos="360"/>
        </w:tabs>
      </w:pPr>
      <w:rPr>
        <w:rFonts w:cs="Times New Roman"/>
      </w:rPr>
    </w:lvl>
    <w:lvl w:ilvl="6" w:tplc="59F8E37A">
      <w:numFmt w:val="none"/>
      <w:lvlText w:val=""/>
      <w:lvlJc w:val="left"/>
      <w:pPr>
        <w:tabs>
          <w:tab w:val="num" w:pos="360"/>
        </w:tabs>
      </w:pPr>
      <w:rPr>
        <w:rFonts w:cs="Times New Roman"/>
      </w:rPr>
    </w:lvl>
    <w:lvl w:ilvl="7" w:tplc="5A6EB42C">
      <w:numFmt w:val="none"/>
      <w:lvlText w:val=""/>
      <w:lvlJc w:val="left"/>
      <w:pPr>
        <w:tabs>
          <w:tab w:val="num" w:pos="360"/>
        </w:tabs>
      </w:pPr>
      <w:rPr>
        <w:rFonts w:cs="Times New Roman"/>
      </w:rPr>
    </w:lvl>
    <w:lvl w:ilvl="8" w:tplc="A870811A">
      <w:numFmt w:val="none"/>
      <w:lvlText w:val=""/>
      <w:lvlJc w:val="left"/>
      <w:pPr>
        <w:tabs>
          <w:tab w:val="num" w:pos="360"/>
        </w:tabs>
      </w:pPr>
      <w:rPr>
        <w:rFonts w:cs="Times New Roman"/>
      </w:rPr>
    </w:lvl>
  </w:abstractNum>
  <w:abstractNum w:abstractNumId="6">
    <w:nsid w:val="360C3A61"/>
    <w:multiLevelType w:val="hybridMultilevel"/>
    <w:tmpl w:val="F388678A"/>
    <w:lvl w:ilvl="0" w:tplc="0419000F">
      <w:start w:val="7"/>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37A20209"/>
    <w:multiLevelType w:val="multilevel"/>
    <w:tmpl w:val="05723482"/>
    <w:lvl w:ilvl="0">
      <w:start w:val="6"/>
      <w:numFmt w:val="decimal"/>
      <w:lvlText w:val="%1."/>
      <w:lvlJc w:val="left"/>
      <w:pPr>
        <w:ind w:left="720" w:hanging="360"/>
      </w:pPr>
      <w:rPr>
        <w:rFonts w:cs="Times New Roman" w:hint="default"/>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8">
    <w:nsid w:val="3DD30C1D"/>
    <w:multiLevelType w:val="hybridMultilevel"/>
    <w:tmpl w:val="E93656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535B0689"/>
    <w:multiLevelType w:val="hybridMultilevel"/>
    <w:tmpl w:val="24620BD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nsid w:val="55DB085E"/>
    <w:multiLevelType w:val="multilevel"/>
    <w:tmpl w:val="59740ED2"/>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nsid w:val="578679D1"/>
    <w:multiLevelType w:val="hybridMultilevel"/>
    <w:tmpl w:val="3D565F54"/>
    <w:lvl w:ilvl="0" w:tplc="04090007">
      <w:start w:val="1"/>
      <w:numFmt w:val="bullet"/>
      <w:lvlText w:val=""/>
      <w:lvlPicBulletId w:val="0"/>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0A31DF"/>
    <w:multiLevelType w:val="multilevel"/>
    <w:tmpl w:val="C94AA5C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63213D7B"/>
    <w:multiLevelType w:val="multilevel"/>
    <w:tmpl w:val="A9B4E1DC"/>
    <w:lvl w:ilvl="0">
      <w:start w:val="8"/>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5"/>
  </w:num>
  <w:num w:numId="2">
    <w:abstractNumId w:val="10"/>
  </w:num>
  <w:num w:numId="3">
    <w:abstractNumId w:val="1"/>
  </w:num>
  <w:num w:numId="4">
    <w:abstractNumId w:val="7"/>
  </w:num>
  <w:num w:numId="5">
    <w:abstractNumId w:val="13"/>
  </w:num>
  <w:num w:numId="6">
    <w:abstractNumId w:val="9"/>
  </w:num>
  <w:num w:numId="7">
    <w:abstractNumId w:val="2"/>
  </w:num>
  <w:num w:numId="8">
    <w:abstractNumId w:val="0"/>
  </w:num>
  <w:num w:numId="9">
    <w:abstractNumId w:val="11"/>
  </w:num>
  <w:num w:numId="10">
    <w:abstractNumId w:val="8"/>
  </w:num>
  <w:num w:numId="11">
    <w:abstractNumId w:val="3"/>
  </w:num>
  <w:num w:numId="12">
    <w:abstractNumId w:val="6"/>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6373"/>
    <w:rsid w:val="00012E57"/>
    <w:rsid w:val="00033536"/>
    <w:rsid w:val="0007163D"/>
    <w:rsid w:val="00073637"/>
    <w:rsid w:val="00081A81"/>
    <w:rsid w:val="000B3AAE"/>
    <w:rsid w:val="000B5B3E"/>
    <w:rsid w:val="000D12BA"/>
    <w:rsid w:val="000E4980"/>
    <w:rsid w:val="000F15ED"/>
    <w:rsid w:val="000F3588"/>
    <w:rsid w:val="00102615"/>
    <w:rsid w:val="0010401A"/>
    <w:rsid w:val="00110201"/>
    <w:rsid w:val="001216A3"/>
    <w:rsid w:val="00131EE0"/>
    <w:rsid w:val="001353DE"/>
    <w:rsid w:val="00141EAE"/>
    <w:rsid w:val="00142ECF"/>
    <w:rsid w:val="00152D4F"/>
    <w:rsid w:val="00154E56"/>
    <w:rsid w:val="001563EC"/>
    <w:rsid w:val="00172FB5"/>
    <w:rsid w:val="00176D31"/>
    <w:rsid w:val="00176FC3"/>
    <w:rsid w:val="0018330A"/>
    <w:rsid w:val="00185A75"/>
    <w:rsid w:val="00186835"/>
    <w:rsid w:val="0019347B"/>
    <w:rsid w:val="001A49B8"/>
    <w:rsid w:val="001D0EAA"/>
    <w:rsid w:val="001F48FC"/>
    <w:rsid w:val="001F7EE8"/>
    <w:rsid w:val="0020683A"/>
    <w:rsid w:val="002103C8"/>
    <w:rsid w:val="002117E6"/>
    <w:rsid w:val="002222B5"/>
    <w:rsid w:val="00250D27"/>
    <w:rsid w:val="00260D5F"/>
    <w:rsid w:val="002726EF"/>
    <w:rsid w:val="00284982"/>
    <w:rsid w:val="00290BE5"/>
    <w:rsid w:val="002A4BFE"/>
    <w:rsid w:val="002B06C4"/>
    <w:rsid w:val="002C5FD5"/>
    <w:rsid w:val="002E3F61"/>
    <w:rsid w:val="003014B0"/>
    <w:rsid w:val="0035319B"/>
    <w:rsid w:val="003A6224"/>
    <w:rsid w:val="003C624C"/>
    <w:rsid w:val="003E2FEB"/>
    <w:rsid w:val="0044281C"/>
    <w:rsid w:val="00445453"/>
    <w:rsid w:val="00452652"/>
    <w:rsid w:val="00454580"/>
    <w:rsid w:val="00457C20"/>
    <w:rsid w:val="004677E9"/>
    <w:rsid w:val="0047042E"/>
    <w:rsid w:val="004850F4"/>
    <w:rsid w:val="004A7EC6"/>
    <w:rsid w:val="004D700A"/>
    <w:rsid w:val="00500D9E"/>
    <w:rsid w:val="0051384F"/>
    <w:rsid w:val="00522568"/>
    <w:rsid w:val="005565CA"/>
    <w:rsid w:val="0056576D"/>
    <w:rsid w:val="00573AED"/>
    <w:rsid w:val="0057787C"/>
    <w:rsid w:val="005809CF"/>
    <w:rsid w:val="0058483A"/>
    <w:rsid w:val="005A54D8"/>
    <w:rsid w:val="005A613F"/>
    <w:rsid w:val="005C2A1B"/>
    <w:rsid w:val="005C4FFF"/>
    <w:rsid w:val="005D11AF"/>
    <w:rsid w:val="005D489B"/>
    <w:rsid w:val="005D774F"/>
    <w:rsid w:val="005E68D5"/>
    <w:rsid w:val="005F051E"/>
    <w:rsid w:val="005F45F8"/>
    <w:rsid w:val="005F5E1F"/>
    <w:rsid w:val="00635CEC"/>
    <w:rsid w:val="0064252E"/>
    <w:rsid w:val="00644D33"/>
    <w:rsid w:val="0064652E"/>
    <w:rsid w:val="00646AFE"/>
    <w:rsid w:val="00653614"/>
    <w:rsid w:val="00654F4A"/>
    <w:rsid w:val="006B1BA4"/>
    <w:rsid w:val="006D1D90"/>
    <w:rsid w:val="006E771E"/>
    <w:rsid w:val="00704FEA"/>
    <w:rsid w:val="00732424"/>
    <w:rsid w:val="00747CF4"/>
    <w:rsid w:val="0075437D"/>
    <w:rsid w:val="0075739F"/>
    <w:rsid w:val="00764CC6"/>
    <w:rsid w:val="007665DC"/>
    <w:rsid w:val="007865BB"/>
    <w:rsid w:val="00797FE6"/>
    <w:rsid w:val="007A0C16"/>
    <w:rsid w:val="007B07A6"/>
    <w:rsid w:val="007B0DD3"/>
    <w:rsid w:val="007C584B"/>
    <w:rsid w:val="007D0217"/>
    <w:rsid w:val="007D796E"/>
    <w:rsid w:val="007E271B"/>
    <w:rsid w:val="008142FB"/>
    <w:rsid w:val="00816D41"/>
    <w:rsid w:val="008534AB"/>
    <w:rsid w:val="0086224E"/>
    <w:rsid w:val="00883EED"/>
    <w:rsid w:val="008A4FEF"/>
    <w:rsid w:val="00942026"/>
    <w:rsid w:val="00966AEC"/>
    <w:rsid w:val="0099420B"/>
    <w:rsid w:val="00995873"/>
    <w:rsid w:val="009B4DCC"/>
    <w:rsid w:val="009B6511"/>
    <w:rsid w:val="00A00D8A"/>
    <w:rsid w:val="00A01C5D"/>
    <w:rsid w:val="00A121B9"/>
    <w:rsid w:val="00A176B9"/>
    <w:rsid w:val="00A2243C"/>
    <w:rsid w:val="00A22601"/>
    <w:rsid w:val="00A231CB"/>
    <w:rsid w:val="00A31AD2"/>
    <w:rsid w:val="00A428A4"/>
    <w:rsid w:val="00A82D17"/>
    <w:rsid w:val="00AA43A2"/>
    <w:rsid w:val="00AB5784"/>
    <w:rsid w:val="00AC16CC"/>
    <w:rsid w:val="00AD1DF4"/>
    <w:rsid w:val="00AF080E"/>
    <w:rsid w:val="00B04F90"/>
    <w:rsid w:val="00B16B7C"/>
    <w:rsid w:val="00B2228E"/>
    <w:rsid w:val="00B367DD"/>
    <w:rsid w:val="00B63738"/>
    <w:rsid w:val="00B7008C"/>
    <w:rsid w:val="00B8372A"/>
    <w:rsid w:val="00B8490E"/>
    <w:rsid w:val="00B957FB"/>
    <w:rsid w:val="00BA01B1"/>
    <w:rsid w:val="00BA2CFD"/>
    <w:rsid w:val="00BA3330"/>
    <w:rsid w:val="00BB2AA8"/>
    <w:rsid w:val="00BD0E7D"/>
    <w:rsid w:val="00BE33B0"/>
    <w:rsid w:val="00BF3F55"/>
    <w:rsid w:val="00BF5D9E"/>
    <w:rsid w:val="00C001A6"/>
    <w:rsid w:val="00C213F4"/>
    <w:rsid w:val="00C44B3C"/>
    <w:rsid w:val="00C66373"/>
    <w:rsid w:val="00C70FBB"/>
    <w:rsid w:val="00C75461"/>
    <w:rsid w:val="00C85E8F"/>
    <w:rsid w:val="00CB03C9"/>
    <w:rsid w:val="00CB7417"/>
    <w:rsid w:val="00CC22EE"/>
    <w:rsid w:val="00CD5601"/>
    <w:rsid w:val="00CE3C27"/>
    <w:rsid w:val="00D25E98"/>
    <w:rsid w:val="00D310B2"/>
    <w:rsid w:val="00D36848"/>
    <w:rsid w:val="00D477B4"/>
    <w:rsid w:val="00D674BA"/>
    <w:rsid w:val="00DA1EAA"/>
    <w:rsid w:val="00DA5650"/>
    <w:rsid w:val="00DD6E7B"/>
    <w:rsid w:val="00DE1A85"/>
    <w:rsid w:val="00DF60E3"/>
    <w:rsid w:val="00E159FD"/>
    <w:rsid w:val="00E20795"/>
    <w:rsid w:val="00E255AA"/>
    <w:rsid w:val="00E26C6A"/>
    <w:rsid w:val="00E32223"/>
    <w:rsid w:val="00E33D21"/>
    <w:rsid w:val="00E42C2E"/>
    <w:rsid w:val="00E57310"/>
    <w:rsid w:val="00E655C8"/>
    <w:rsid w:val="00E81C2A"/>
    <w:rsid w:val="00E937B1"/>
    <w:rsid w:val="00EB68DC"/>
    <w:rsid w:val="00ED246F"/>
    <w:rsid w:val="00ED2493"/>
    <w:rsid w:val="00EE6E07"/>
    <w:rsid w:val="00EF64E4"/>
    <w:rsid w:val="00F20077"/>
    <w:rsid w:val="00F34D75"/>
    <w:rsid w:val="00F566A6"/>
    <w:rsid w:val="00F65033"/>
    <w:rsid w:val="00F878B0"/>
    <w:rsid w:val="00FA48DF"/>
    <w:rsid w:val="00FA7DF1"/>
    <w:rsid w:val="00FB5829"/>
    <w:rsid w:val="00FC0C1C"/>
    <w:rsid w:val="00FD6ED8"/>
    <w:rsid w:val="00FD78BC"/>
    <w:rsid w:val="00FE59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6373"/>
    <w:rPr>
      <w:rFonts w:ascii="Arial AzLat" w:hAnsi="Arial AzLat"/>
      <w:bCs/>
      <w:sz w:val="24"/>
      <w:szCs w:val="24"/>
    </w:rPr>
  </w:style>
  <w:style w:type="paragraph" w:styleId="Heading1">
    <w:name w:val="heading 1"/>
    <w:basedOn w:val="Normal"/>
    <w:next w:val="Normal"/>
    <w:link w:val="Heading1Char"/>
    <w:qFormat/>
    <w:rsid w:val="00C66373"/>
    <w:pPr>
      <w:keepNext/>
      <w:ind w:firstLine="6"/>
      <w:jc w:val="center"/>
      <w:outlineLvl w:val="0"/>
    </w:pPr>
    <w:rPr>
      <w:rFonts w:eastAsia="Arial Unicode MS" w:cs="Arial Unicode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C66373"/>
    <w:rPr>
      <w:rFonts w:ascii="Arial AzLat" w:eastAsia="Arial Unicode MS" w:hAnsi="Arial AzLat" w:cs="Arial Unicode MS"/>
      <w:b/>
      <w:bCs/>
      <w:sz w:val="24"/>
      <w:szCs w:val="24"/>
      <w:lang w:eastAsia="ru-RU"/>
    </w:rPr>
  </w:style>
  <w:style w:type="paragraph" w:styleId="BodyText">
    <w:name w:val="Body Text"/>
    <w:basedOn w:val="Normal"/>
    <w:link w:val="BodyTextChar"/>
    <w:rsid w:val="00C66373"/>
    <w:pPr>
      <w:jc w:val="both"/>
    </w:pPr>
  </w:style>
  <w:style w:type="character" w:customStyle="1" w:styleId="BodyTextChar">
    <w:name w:val="Body Text Char"/>
    <w:basedOn w:val="DefaultParagraphFont"/>
    <w:link w:val="BodyText"/>
    <w:locked/>
    <w:rsid w:val="00C66373"/>
    <w:rPr>
      <w:rFonts w:ascii="Arial AzLat" w:eastAsia="MS Mincho" w:hAnsi="Arial AzLat" w:cs="Times New Roman"/>
      <w:bCs/>
      <w:sz w:val="24"/>
      <w:szCs w:val="24"/>
      <w:lang w:eastAsia="ru-RU"/>
    </w:rPr>
  </w:style>
  <w:style w:type="character" w:styleId="Emphasis">
    <w:name w:val="Emphasis"/>
    <w:basedOn w:val="DefaultParagraphFont"/>
    <w:qFormat/>
    <w:rsid w:val="00C66373"/>
    <w:rPr>
      <w:rFonts w:cs="Times New Roman"/>
      <w:i/>
      <w:iCs/>
    </w:rPr>
  </w:style>
  <w:style w:type="paragraph" w:customStyle="1" w:styleId="ListParagraph1">
    <w:name w:val="List Paragraph1"/>
    <w:basedOn w:val="Normal"/>
    <w:rsid w:val="00F34D75"/>
    <w:pPr>
      <w:spacing w:after="200" w:line="276" w:lineRule="auto"/>
      <w:ind w:left="720"/>
      <w:contextualSpacing/>
    </w:pPr>
    <w:rPr>
      <w:rFonts w:ascii="Calibri" w:hAnsi="Calibri"/>
      <w:bCs w:val="0"/>
      <w:sz w:val="22"/>
      <w:szCs w:val="22"/>
      <w:lang w:val="en-US" w:eastAsia="en-US"/>
    </w:rPr>
  </w:style>
  <w:style w:type="paragraph" w:styleId="BalloonText">
    <w:name w:val="Balloon Text"/>
    <w:basedOn w:val="Normal"/>
    <w:link w:val="BalloonTextChar"/>
    <w:semiHidden/>
    <w:rsid w:val="00DA5650"/>
    <w:rPr>
      <w:rFonts w:ascii="Tahoma" w:hAnsi="Tahoma" w:cs="Tahoma"/>
      <w:sz w:val="16"/>
      <w:szCs w:val="16"/>
    </w:rPr>
  </w:style>
  <w:style w:type="character" w:customStyle="1" w:styleId="BalloonTextChar">
    <w:name w:val="Balloon Text Char"/>
    <w:basedOn w:val="DefaultParagraphFont"/>
    <w:link w:val="BalloonText"/>
    <w:semiHidden/>
    <w:locked/>
    <w:rsid w:val="00DA5650"/>
    <w:rPr>
      <w:rFonts w:ascii="Tahoma" w:eastAsia="MS Mincho" w:hAnsi="Tahoma" w:cs="Tahoma"/>
      <w:bCs/>
      <w:sz w:val="16"/>
      <w:szCs w:val="16"/>
      <w:lang w:eastAsia="ru-RU"/>
    </w:rPr>
  </w:style>
  <w:style w:type="table" w:styleId="TableGrid">
    <w:name w:val="Table Grid"/>
    <w:basedOn w:val="TableNormal"/>
    <w:rsid w:val="007D02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Revision">
    <w:name w:val="Revision"/>
    <w:hidden/>
    <w:uiPriority w:val="99"/>
    <w:semiHidden/>
    <w:rsid w:val="00FA48DF"/>
    <w:rPr>
      <w:rFonts w:ascii="Arial AzLat" w:hAnsi="Arial AzLat"/>
      <w:bCs/>
      <w:sz w:val="24"/>
      <w:szCs w:val="24"/>
    </w:rPr>
  </w:style>
  <w:style w:type="paragraph" w:styleId="Footer">
    <w:name w:val="footer"/>
    <w:basedOn w:val="Normal"/>
    <w:rsid w:val="00BF5D9E"/>
    <w:pPr>
      <w:tabs>
        <w:tab w:val="center" w:pos="4677"/>
        <w:tab w:val="right" w:pos="9355"/>
      </w:tabs>
    </w:pPr>
  </w:style>
  <w:style w:type="character" w:styleId="PageNumber">
    <w:name w:val="page number"/>
    <w:basedOn w:val="DefaultParagraphFont"/>
    <w:rsid w:val="00BF5D9E"/>
  </w:style>
  <w:style w:type="paragraph" w:styleId="Header">
    <w:name w:val="header"/>
    <w:basedOn w:val="Normal"/>
    <w:rsid w:val="00BF5D9E"/>
    <w:pPr>
      <w:tabs>
        <w:tab w:val="center" w:pos="4677"/>
        <w:tab w:val="right" w:pos="9355"/>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«Azərbaycan Beynəlxalq Bankı» ASC-nin </vt:lpstr>
    </vt:vector>
  </TitlesOfParts>
  <Company>ABB</Company>
  <LinksUpToDate>false</LinksUpToDate>
  <CharactersWithSpaces>17510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«Azərbaycan Beynəlxalq Bankı» ASC-nin </dc:title>
  <dc:subject/>
  <dc:creator>user</dc:creator>
  <cp:keywords/>
  <dc:description/>
  <cp:lastModifiedBy>user</cp:lastModifiedBy>
  <cp:revision>2</cp:revision>
  <cp:lastPrinted>2012-11-05T10:40:00Z</cp:lastPrinted>
  <dcterms:created xsi:type="dcterms:W3CDTF">2012-11-05T11:24:00Z</dcterms:created>
  <dcterms:modified xsi:type="dcterms:W3CDTF">2012-11-05T11:24:00Z</dcterms:modified>
</cp:coreProperties>
</file>