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b w:val="1"/>
          <w:bCs w:val="1"/>
          <w:color w:val="1e3a8a"/>
          <w:sz w:val="52"/>
          <w:szCs w:val="52"/>
          <w:rtl w:val="0"/>
        </w:rPr>
        <w:t xml:space="preserve">QueueLess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center"/>
        <w:rPr/>
      </w:pPr>
      <w:r w:rsidDel="00000000" w:rsidR="00000000" w:rsidRPr="00000000">
        <w:rPr>
          <w:b w:val="1"/>
          <w:bCs w:val="1"/>
          <w:color w:val="2563eb"/>
          <w:sz w:val="26"/>
          <w:szCs w:val="26"/>
          <w:rtl w:val="0"/>
        </w:rPr>
        <w:t xml:space="preserve">Real-Time Virtual Queue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60" w:lineRule="auto"/>
        <w:jc w:val="center"/>
        <w:rPr/>
      </w:pPr>
      <w:r w:rsidDel="00000000" w:rsidR="00000000" w:rsidRPr="00000000">
        <w:rPr>
          <w:i w:val="1"/>
          <w:iCs w:val="1"/>
          <w:color w:val="4b5563"/>
          <w:sz w:val="22"/>
          <w:szCs w:val="22"/>
          <w:rtl w:val="0"/>
        </w:rPr>
        <w:t xml:space="preserve">For Clinics, Salons &amp; Government Offices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2563eb" w:space="0" w:sz="6" w:val="single"/>
        </w:pBdr>
        <w:spacing w:after="140" w:before="320" w:lineRule="auto"/>
        <w:rPr/>
      </w:pPr>
      <w:r w:rsidDel="00000000" w:rsidR="00000000" w:rsidRPr="00000000">
        <w:rPr>
          <w:b w:val="1"/>
          <w:bCs w:val="1"/>
          <w:color w:val="1e3a8a"/>
          <w:sz w:val="24"/>
          <w:szCs w:val="24"/>
          <w:rtl w:val="0"/>
        </w:rPr>
        <w:t xml:space="preserve">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Rule="auto"/>
        <w:rPr/>
      </w:pPr>
      <w:r w:rsidDel="00000000" w:rsidR="00000000" w:rsidRPr="00000000">
        <w:rPr>
          <w:color w:val="1f2937"/>
          <w:sz w:val="22"/>
          <w:szCs w:val="22"/>
          <w:rtl w:val="0"/>
        </w:rPr>
        <w:t xml:space="preserve">People visiting clinics, salons, and other offices routinely lose hours standing in physical queues with no visibility into actual wait times. Walk-in crowding leads to overcrowded waiting rooms, unpredictable schedules for staff, and a frustrating, unproductive experience for everyone involved. Existing  tradition systems rarely account for real-time queue movement, leaving customers guessing when their turn will come.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2563eb" w:space="0" w:sz="6" w:val="single"/>
        </w:pBdr>
        <w:spacing w:after="140" w:before="320" w:lineRule="auto"/>
        <w:rPr/>
      </w:pPr>
      <w:r w:rsidDel="00000000" w:rsidR="00000000" w:rsidRPr="00000000">
        <w:rPr>
          <w:b w:val="1"/>
          <w:bCs w:val="1"/>
          <w:color w:val="1e3a8a"/>
          <w:sz w:val="24"/>
          <w:szCs w:val="24"/>
          <w:rtl w:val="0"/>
        </w:rPr>
        <w:t xml:space="preserve">PROPOSED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Rule="auto"/>
        <w:rPr/>
      </w:pPr>
      <w:r w:rsidDel="00000000" w:rsidR="00000000" w:rsidRPr="00000000">
        <w:rPr>
          <w:color w:val="1f2937"/>
          <w:sz w:val="22"/>
          <w:szCs w:val="22"/>
          <w:rtl w:val="0"/>
        </w:rPr>
        <w:t xml:space="preserve">QueueLess is a real-time virtual queue system that lets people join a queue remotely, track their live position, and receive timely notifications — without ever needing to physically wait in line. Service providers get a dashboard to manage walk-ins, appointments, and staff efficiently, turning idle waiting time into free time for customers.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2563eb" w:space="0" w:sz="6" w:val="single"/>
        </w:pBdr>
        <w:spacing w:after="140" w:before="320" w:lineRule="auto"/>
        <w:rPr/>
      </w:pPr>
      <w:r w:rsidDel="00000000" w:rsidR="00000000" w:rsidRPr="00000000">
        <w:rPr>
          <w:b w:val="1"/>
          <w:bCs w:val="1"/>
          <w:color w:val="1e3a8a"/>
          <w:sz w:val="24"/>
          <w:szCs w:val="24"/>
          <w:rtl w:val="0"/>
        </w:rPr>
        <w:t xml:space="preserve">KEY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31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827"/>
          <w:sz w:val="21"/>
          <w:szCs w:val="21"/>
          <w:u w:val="none"/>
          <w:shd w:fill="auto" w:val="clear"/>
          <w:vertAlign w:val="baseline"/>
          <w:rtl w:val="0"/>
        </w:rPr>
        <w:t xml:space="preserve">Virtual Queue Tokens: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4151"/>
          <w:sz w:val="21"/>
          <w:szCs w:val="21"/>
          <w:u w:val="none"/>
          <w:shd w:fill="auto" w:val="clear"/>
          <w:vertAlign w:val="baseline"/>
          <w:rtl w:val="0"/>
        </w:rPr>
        <w:t xml:space="preserve"> Join a queue remotely via the app and get a real-time token number.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31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827"/>
          <w:sz w:val="21"/>
          <w:szCs w:val="21"/>
          <w:u w:val="none"/>
          <w:shd w:fill="auto" w:val="clear"/>
          <w:vertAlign w:val="baseline"/>
          <w:rtl w:val="0"/>
        </w:rPr>
        <w:t xml:space="preserve">Live Queue Tracking: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4151"/>
          <w:sz w:val="21"/>
          <w:szCs w:val="21"/>
          <w:u w:val="none"/>
          <w:shd w:fill="auto" w:val="clear"/>
          <w:vertAlign w:val="baseline"/>
          <w:rtl w:val="0"/>
        </w:rPr>
        <w:t xml:space="preserve"> Live position tracking and estimated wait time, updated in real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31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827"/>
          <w:sz w:val="21"/>
          <w:szCs w:val="21"/>
          <w:u w:val="none"/>
          <w:shd w:fill="auto" w:val="clear"/>
          <w:vertAlign w:val="baseline"/>
          <w:rtl w:val="0"/>
        </w:rPr>
        <w:t xml:space="preserve">Smart Notifications: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4151"/>
          <w:sz w:val="21"/>
          <w:szCs w:val="21"/>
          <w:u w:val="none"/>
          <w:shd w:fill="auto" w:val="clear"/>
          <w:vertAlign w:val="baseline"/>
          <w:rtl w:val="0"/>
        </w:rPr>
        <w:t xml:space="preserve"> Automated alerts as a customer's turn approaches (push/SMS).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31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827"/>
          <w:sz w:val="21"/>
          <w:szCs w:val="21"/>
          <w:u w:val="none"/>
          <w:shd w:fill="auto" w:val="clear"/>
          <w:vertAlign w:val="baseline"/>
          <w:rtl w:val="0"/>
        </w:rPr>
        <w:t xml:space="preserve">Multi-Mode Booking: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4151"/>
          <w:sz w:val="21"/>
          <w:szCs w:val="21"/>
          <w:u w:val="none"/>
          <w:shd w:fill="auto" w:val="clear"/>
          <w:vertAlign w:val="baseline"/>
          <w:rtl w:val="0"/>
        </w:rPr>
        <w:t xml:space="preserve"> Book a slot in advance or join an on-the-spot walk-in queue.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31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827"/>
          <w:sz w:val="21"/>
          <w:szCs w:val="21"/>
          <w:u w:val="none"/>
          <w:shd w:fill="auto" w:val="clear"/>
          <w:vertAlign w:val="baseline"/>
          <w:rtl w:val="0"/>
        </w:rPr>
        <w:t xml:space="preserve">Analytics &amp; Reports: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4151"/>
          <w:sz w:val="21"/>
          <w:szCs w:val="21"/>
          <w:u w:val="none"/>
          <w:shd w:fill="auto" w:val="clear"/>
          <w:vertAlign w:val="baseline"/>
          <w:rtl w:val="0"/>
        </w:rPr>
        <w:t xml:space="preserve"> Historical data on footfall, peak hours, and average service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31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827"/>
          <w:sz w:val="21"/>
          <w:szCs w:val="21"/>
          <w:u w:val="none"/>
          <w:shd w:fill="auto" w:val="clear"/>
          <w:vertAlign w:val="baseline"/>
          <w:rtl w:val="0"/>
        </w:rPr>
        <w:t xml:space="preserve">Queue Customization: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4151"/>
          <w:sz w:val="21"/>
          <w:szCs w:val="21"/>
          <w:u w:val="none"/>
          <w:shd w:fill="auto" w:val="clear"/>
          <w:vertAlign w:val="baseline"/>
          <w:rtl w:val="0"/>
        </w:rPr>
        <w:t xml:space="preserve"> Businesses can set counters, break times, and priority (elderly/emergency) handling.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2563eb" w:space="0" w:sz="6" w:val="single"/>
        </w:pBdr>
        <w:spacing w:after="140" w:before="320" w:lineRule="auto"/>
        <w:rPr/>
      </w:pPr>
      <w:r w:rsidDel="00000000" w:rsidR="00000000" w:rsidRPr="00000000">
        <w:rPr>
          <w:b w:val="1"/>
          <w:bCs w:val="1"/>
          <w:color w:val="1e3a8a"/>
          <w:sz w:val="24"/>
          <w:szCs w:val="24"/>
          <w:rtl w:val="0"/>
        </w:rPr>
        <w:t xml:space="preserve">TECH STACK</w:t>
      </w:r>
      <w:r w:rsidDel="00000000" w:rsidR="00000000" w:rsidRPr="00000000">
        <w:rPr>
          <w:rtl w:val="0"/>
        </w:rPr>
      </w:r>
    </w:p>
    <w:tbl>
      <w:tblPr>
        <w:tblStyle w:val="Table1"/>
        <w:tblW w:w="101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7194"/>
        <w:tblGridChange w:id="0">
          <w:tblGrid>
            <w:gridCol w:w="3000"/>
            <w:gridCol w:w="7194"/>
          </w:tblGrid>
        </w:tblGridChange>
      </w:tblGrid>
      <w:tr>
        <w:trPr>
          <w:cantSplit w:val="0"/>
          <w:tblHeader w:val="0"/>
        </w:trPr>
        <w:tc>
          <w:tcPr>
            <w:shd w:fill="eff6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color w:val="1e3a8a"/>
                <w:sz w:val="20"/>
                <w:szCs w:val="20"/>
                <w:rtl w:val="0"/>
              </w:rPr>
              <w:t xml:space="preserve">Frontend (Mobile App)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color w:val="374151"/>
                <w:sz w:val="20"/>
                <w:szCs w:val="20"/>
                <w:rtl w:val="0"/>
              </w:rPr>
              <w:t xml:space="preserve">Flutter — cross-platform iOS/Android app for customers &amp; providers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6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color w:val="1e3a8a"/>
                <w:sz w:val="20"/>
                <w:szCs w:val="20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color w:val="374151"/>
                <w:sz w:val="20"/>
                <w:szCs w:val="20"/>
                <w:rtl w:val="0"/>
              </w:rPr>
              <w:t xml:space="preserve">Spring Boot (Java) — REST APIs, business logic, real-time queue engine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6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color w:val="1e3a8a"/>
                <w:sz w:val="20"/>
                <w:szCs w:val="20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color w:val="374151"/>
                <w:sz w:val="20"/>
                <w:szCs w:val="20"/>
                <w:rtl w:val="0"/>
              </w:rPr>
              <w:t xml:space="preserve">MySQL — relational storage for users, queues, bookings &amp; analytics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6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color w:val="1e3a8a"/>
                <w:sz w:val="20"/>
                <w:szCs w:val="20"/>
                <w:rtl w:val="0"/>
              </w:rPr>
              <w:t xml:space="preserve">Real-Time Updates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color w:val="374151"/>
                <w:sz w:val="20"/>
                <w:szCs w:val="20"/>
                <w:rtl w:val="0"/>
              </w:rPr>
              <w:t xml:space="preserve">WebSockets / Firebase Cloud Messaging for live queue status &amp; alerts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6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color w:val="1e3a8a"/>
                <w:sz w:val="20"/>
                <w:szCs w:val="20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color w:val="374151"/>
                <w:sz w:val="20"/>
                <w:szCs w:val="20"/>
                <w:rtl w:val="0"/>
              </w:rPr>
              <w:t xml:space="preserve">JWT-based secure authentication for customers &amp; admin roles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bottom w:color="2563eb" w:space="0" w:sz="6" w:val="single"/>
        </w:pBdr>
        <w:spacing w:after="140" w:before="320" w:lineRule="auto"/>
        <w:rPr/>
      </w:pPr>
      <w:r w:rsidDel="00000000" w:rsidR="00000000" w:rsidRPr="00000000">
        <w:rPr>
          <w:b w:val="1"/>
          <w:bCs w:val="1"/>
          <w:color w:val="1e3a8a"/>
          <w:sz w:val="24"/>
          <w:szCs w:val="24"/>
          <w:rtl w:val="0"/>
        </w:rPr>
        <w:t xml:space="preserve">TARGET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31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827"/>
          <w:sz w:val="21"/>
          <w:szCs w:val="21"/>
          <w:u w:val="none"/>
          <w:shd w:fill="auto" w:val="clear"/>
          <w:vertAlign w:val="baseline"/>
          <w:rtl w:val="0"/>
        </w:rPr>
        <w:t xml:space="preserve">Clinics &amp; Hospitals: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4151"/>
          <w:sz w:val="21"/>
          <w:szCs w:val="21"/>
          <w:u w:val="none"/>
          <w:shd w:fill="auto" w:val="clear"/>
          <w:vertAlign w:val="baseline"/>
          <w:rtl w:val="0"/>
        </w:rPr>
        <w:t xml:space="preserve"> Patients avoiding long OPD waiting times.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31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827"/>
          <w:sz w:val="21"/>
          <w:szCs w:val="21"/>
          <w:u w:val="none"/>
          <w:shd w:fill="auto" w:val="clear"/>
          <w:vertAlign w:val="baseline"/>
          <w:rtl w:val="0"/>
        </w:rPr>
        <w:t xml:space="preserve">Salons &amp; Spas: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4151"/>
          <w:sz w:val="21"/>
          <w:szCs w:val="21"/>
          <w:u w:val="none"/>
          <w:shd w:fill="auto" w:val="clear"/>
          <w:vertAlign w:val="baseline"/>
          <w:rtl w:val="0"/>
        </w:rPr>
        <w:t xml:space="preserve"> Walk-in customers wanting to skip the wait for their stylist.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31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827"/>
          <w:sz w:val="21"/>
          <w:szCs w:val="21"/>
          <w:u w:val="none"/>
          <w:shd w:fill="auto" w:val="clear"/>
          <w:vertAlign w:val="baseline"/>
          <w:rtl w:val="0"/>
        </w:rPr>
        <w:t xml:space="preserve">Government &amp; Public Offices: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4151"/>
          <w:sz w:val="21"/>
          <w:szCs w:val="21"/>
          <w:u w:val="none"/>
          <w:shd w:fill="auto" w:val="clear"/>
          <w:vertAlign w:val="baseline"/>
          <w:rtl w:val="0"/>
        </w:rPr>
        <w:t xml:space="preserve"> Citizens managing token-based services (RTO, passport, banks, etc.).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31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827"/>
          <w:sz w:val="21"/>
          <w:szCs w:val="21"/>
          <w:u w:val="none"/>
          <w:shd w:fill="auto" w:val="clear"/>
          <w:vertAlign w:val="baseline"/>
          <w:rtl w:val="0"/>
        </w:rPr>
        <w:t xml:space="preserve">Small &amp; Medium Businesses: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4151"/>
          <w:sz w:val="21"/>
          <w:szCs w:val="21"/>
          <w:u w:val="none"/>
          <w:shd w:fill="auto" w:val="clear"/>
          <w:vertAlign w:val="baseline"/>
          <w:rtl w:val="0"/>
        </w:rPr>
        <w:t xml:space="preserve"> Any service business that deals with unpredictable walk-in queues.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2563eb" w:space="0" w:sz="6" w:val="single"/>
        </w:pBdr>
        <w:spacing w:after="140" w:before="320" w:lineRule="auto"/>
        <w:rPr/>
      </w:pPr>
      <w:r w:rsidDel="00000000" w:rsidR="00000000" w:rsidRPr="00000000">
        <w:rPr>
          <w:b w:val="1"/>
          <w:bCs w:val="1"/>
          <w:color w:val="1e3a8a"/>
          <w:sz w:val="24"/>
          <w:szCs w:val="24"/>
          <w:rtl w:val="0"/>
        </w:rPr>
        <w:t xml:space="preserve">UNIQUE VALUE PROPOSITION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Rule="auto"/>
        <w:rPr/>
      </w:pPr>
      <w:r w:rsidDel="00000000" w:rsidR="00000000" w:rsidRPr="00000000">
        <w:rPr>
          <w:color w:val="1f2937"/>
          <w:sz w:val="22"/>
          <w:szCs w:val="22"/>
          <w:rtl w:val="0"/>
        </w:rPr>
        <w:t xml:space="preserve">Unlike traditional appointment apps that only manage bookings, QueueLess focuses on the live, real-time queue experience — customers know exactly where they stand and when to arrive, while providers get a single dashboard to manage both walk-ins and appointments seamlessly, reducing overcrowding and improving service efficiency.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bottom w:color="2563eb" w:space="0" w:sz="6" w:val="single"/>
        </w:pBdr>
        <w:spacing w:after="140" w:before="320" w:lineRule="auto"/>
        <w:rPr/>
      </w:pPr>
      <w:r w:rsidDel="00000000" w:rsidR="00000000" w:rsidRPr="00000000">
        <w:rPr>
          <w:b w:val="1"/>
          <w:bCs w:val="1"/>
          <w:color w:val="1e3a8a"/>
          <w:sz w:val="24"/>
          <w:szCs w:val="24"/>
          <w:rtl w:val="0"/>
        </w:rPr>
        <w:t xml:space="preserve">FUTURE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31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827"/>
          <w:sz w:val="21"/>
          <w:szCs w:val="21"/>
          <w:u w:val="none"/>
          <w:shd w:fill="auto" w:val="clear"/>
          <w:vertAlign w:val="baseline"/>
          <w:rtl w:val="0"/>
        </w:rPr>
        <w:t xml:space="preserve">Predictive Wait Times: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4151"/>
          <w:sz w:val="21"/>
          <w:szCs w:val="21"/>
          <w:u w:val="none"/>
          <w:shd w:fill="auto" w:val="clear"/>
          <w:vertAlign w:val="baseline"/>
          <w:rtl w:val="0"/>
        </w:rPr>
        <w:t xml:space="preserve"> AI-based prediction of wait times using historical footfall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31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827"/>
          <w:sz w:val="21"/>
          <w:szCs w:val="21"/>
          <w:u w:val="none"/>
          <w:shd w:fill="auto" w:val="clear"/>
          <w:vertAlign w:val="baseline"/>
          <w:rtl w:val="0"/>
        </w:rPr>
        <w:t xml:space="preserve">Multi-Branch Support: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4151"/>
          <w:sz w:val="21"/>
          <w:szCs w:val="21"/>
          <w:u w:val="none"/>
          <w:shd w:fill="auto" w:val="clear"/>
          <w:vertAlign w:val="baseline"/>
          <w:rtl w:val="0"/>
        </w:rPr>
        <w:t xml:space="preserve"> Analytics-driven suggestions on optimal staff allocation.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31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827"/>
          <w:sz w:val="21"/>
          <w:szCs w:val="21"/>
          <w:u w:val="none"/>
          <w:shd w:fill="auto" w:val="clear"/>
          <w:vertAlign w:val="baseline"/>
          <w:rtl w:val="0"/>
        </w:rPr>
        <w:t xml:space="preserve">Govt. Integration: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4151"/>
          <w:sz w:val="21"/>
          <w:szCs w:val="21"/>
          <w:u w:val="none"/>
          <w:shd w:fill="auto" w:val="clear"/>
          <w:vertAlign w:val="baseline"/>
          <w:rtl w:val="0"/>
        </w:rPr>
        <w:t xml:space="preserve"> Native integration with government e-governance token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31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827"/>
          <w:sz w:val="21"/>
          <w:szCs w:val="21"/>
          <w:u w:val="none"/>
          <w:shd w:fill="auto" w:val="clear"/>
          <w:vertAlign w:val="baseline"/>
          <w:rtl w:val="0"/>
        </w:rPr>
        <w:t xml:space="preserve">Location-Based Alerts: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4151"/>
          <w:sz w:val="21"/>
          <w:szCs w:val="21"/>
          <w:u w:val="none"/>
          <w:shd w:fill="auto" w:val="clear"/>
          <w:vertAlign w:val="baseline"/>
          <w:rtl w:val="0"/>
        </w:rPr>
        <w:t xml:space="preserve"> Automatic estimated arrival time based on queue movement.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31" w:hanging="259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eU/P7w3LgOSHZ8DzYsFjnXU5aA==">CgMxLjA4AHIhMWpXb214MHB6VW1zVHhxTVNPMzlWbGw2X0VfRFFEMy0y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