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89D" w:rsidRDefault="0062789D">
      <w:r>
        <w:rPr>
          <w:rFonts w:ascii="Times New Roman"/>
          <w:noProof/>
          <w:sz w:val="20"/>
          <w:lang w:val="en-US" w:bidi="ar-SA"/>
        </w:rPr>
        <w:drawing>
          <wp:inline distT="0" distB="0" distL="0" distR="0">
            <wp:extent cx="5731510" cy="862330"/>
            <wp:effectExtent l="0" t="0" r="254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31510" cy="862330"/>
                    </a:xfrm>
                    <a:prstGeom prst="rect">
                      <a:avLst/>
                    </a:prstGeom>
                  </pic:spPr>
                </pic:pic>
              </a:graphicData>
            </a:graphic>
          </wp:inline>
        </w:drawing>
      </w:r>
    </w:p>
    <w:p w:rsidR="0062789D" w:rsidRDefault="0062789D" w:rsidP="0062789D">
      <w:pPr>
        <w:jc w:val="center"/>
        <w:rPr>
          <w:rFonts w:ascii="Times New Roman" w:hAnsi="Times New Roman" w:cs="Times New Roman"/>
          <w:b/>
          <w:bCs/>
          <w:sz w:val="24"/>
          <w:szCs w:val="24"/>
        </w:rPr>
      </w:pPr>
      <w:r>
        <w:rPr>
          <w:rFonts w:ascii="Times New Roman" w:hAnsi="Times New Roman" w:cs="Times New Roman"/>
          <w:b/>
          <w:bCs/>
          <w:sz w:val="24"/>
          <w:szCs w:val="24"/>
        </w:rPr>
        <w:t>EXPERIMENT NO:04</w:t>
      </w:r>
    </w:p>
    <w:p w:rsidR="0062789D" w:rsidRDefault="0062789D" w:rsidP="0062789D">
      <w:pPr>
        <w:rPr>
          <w:rFonts w:ascii="Times New Roman" w:hAnsi="Times New Roman" w:cs="Times New Roman"/>
          <w:b/>
          <w:bCs/>
          <w:sz w:val="24"/>
          <w:szCs w:val="24"/>
        </w:rPr>
      </w:pPr>
    </w:p>
    <w:p w:rsidR="0062789D" w:rsidRDefault="0062789D" w:rsidP="00EF4A3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Aim: </w:t>
      </w:r>
      <w:r>
        <w:rPr>
          <w:rFonts w:ascii="Times New Roman" w:hAnsi="Times New Roman" w:cs="Times New Roman"/>
          <w:sz w:val="24"/>
          <w:szCs w:val="24"/>
        </w:rPr>
        <w:t>Sketch Activity Diagram &amp; State Transition Diagram for our Project</w:t>
      </w:r>
    </w:p>
    <w:p w:rsidR="0062789D" w:rsidRDefault="0062789D" w:rsidP="00EF4A3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Tools: </w:t>
      </w:r>
      <w:r>
        <w:rPr>
          <w:rFonts w:ascii="Times New Roman" w:hAnsi="Times New Roman" w:cs="Times New Roman"/>
          <w:sz w:val="24"/>
          <w:szCs w:val="24"/>
        </w:rPr>
        <w:t>IBM Rational Rose</w:t>
      </w:r>
    </w:p>
    <w:p w:rsidR="00EF4A3F" w:rsidRPr="00EF4A3F" w:rsidRDefault="0062789D" w:rsidP="00EF4A3F">
      <w:pPr>
        <w:spacing w:line="360" w:lineRule="auto"/>
        <w:jc w:val="both"/>
        <w:rPr>
          <w:rFonts w:cs="Times New Roman"/>
          <w:sz w:val="24"/>
          <w:szCs w:val="24"/>
        </w:rPr>
      </w:pPr>
      <w:r>
        <w:rPr>
          <w:rFonts w:ascii="Times New Roman" w:hAnsi="Times New Roman" w:cs="Times New Roman"/>
          <w:b/>
          <w:bCs/>
          <w:sz w:val="24"/>
          <w:szCs w:val="24"/>
        </w:rPr>
        <w:t xml:space="preserve">Theory: </w:t>
      </w:r>
      <w:r w:rsidR="00EF4A3F" w:rsidRPr="00EF4A3F">
        <w:rPr>
          <w:rFonts w:ascii="Times New Roman" w:hAnsi="Times New Roman" w:cs="Times New Roman"/>
          <w:sz w:val="24"/>
          <w:szCs w:val="24"/>
        </w:rPr>
        <w:t>The Unified Modelling Language includes several subsets of diagrams, including structure diagrams, interaction diagrams, and behaviour diagrams. Activity diagrams, along with usecase and state machine diagrams, are considered behaviour diagrams because they describe what must happen in the system being mode</w:t>
      </w:r>
      <w:r w:rsidR="00EF4A3F">
        <w:rPr>
          <w:rFonts w:ascii="Times New Roman" w:hAnsi="Times New Roman" w:cs="Times New Roman"/>
          <w:sz w:val="24"/>
          <w:szCs w:val="24"/>
        </w:rPr>
        <w:t>l</w:t>
      </w:r>
      <w:r w:rsidR="00EF4A3F" w:rsidRPr="00EF4A3F">
        <w:rPr>
          <w:rFonts w:ascii="Times New Roman" w:hAnsi="Times New Roman" w:cs="Times New Roman"/>
          <w:sz w:val="24"/>
          <w:szCs w:val="24"/>
        </w:rPr>
        <w:t>led.</w:t>
      </w:r>
    </w:p>
    <w:p w:rsidR="00EF4A3F" w:rsidRPr="00EF4A3F" w:rsidRDefault="00EF4A3F" w:rsidP="00EF4A3F">
      <w:pPr>
        <w:spacing w:line="360" w:lineRule="auto"/>
        <w:jc w:val="both"/>
        <w:rPr>
          <w:rFonts w:ascii="Times New Roman" w:hAnsi="Times New Roman" w:cs="Times New Roman"/>
          <w:sz w:val="24"/>
          <w:szCs w:val="24"/>
        </w:rPr>
      </w:pPr>
      <w:r w:rsidRPr="00EF4A3F">
        <w:rPr>
          <w:rFonts w:ascii="Times New Roman" w:hAnsi="Times New Roman" w:cs="Times New Roman"/>
          <w:sz w:val="24"/>
          <w:szCs w:val="24"/>
        </w:rPr>
        <w:t>Stakeholders have many issues to manage, so it's important to communicate with clarity and brevity. Activity diagrams help people on the business and development sides of an organization come together to understand the same process and behaviour. You'll use a set of specialized symbols—including those used for starting, ending, merging, or receiving steps in the flow—to make an activity diagram, which we’ll cover in more depth within this activity diagram guide.</w:t>
      </w:r>
    </w:p>
    <w:p w:rsidR="00EF4A3F" w:rsidRPr="00EF4A3F" w:rsidRDefault="00EF4A3F" w:rsidP="00EF4A3F">
      <w:pPr>
        <w:spacing w:line="360" w:lineRule="auto"/>
        <w:jc w:val="both"/>
        <w:rPr>
          <w:rFonts w:ascii="Times New Roman" w:hAnsi="Times New Roman" w:cs="Times New Roman"/>
          <w:sz w:val="24"/>
          <w:szCs w:val="24"/>
        </w:rPr>
      </w:pPr>
      <w:r w:rsidRPr="00EF4A3F">
        <w:rPr>
          <w:rFonts w:ascii="Times New Roman" w:hAnsi="Times New Roman" w:cs="Times New Roman"/>
          <w:sz w:val="24"/>
          <w:szCs w:val="24"/>
        </w:rPr>
        <w:t>Activity diagrams present a number of benefits to users. Consider creating an activity diagram to:</w:t>
      </w:r>
    </w:p>
    <w:p w:rsidR="00EF4A3F" w:rsidRPr="00EF4A3F" w:rsidRDefault="00EF4A3F" w:rsidP="00EF4A3F">
      <w:pPr>
        <w:numPr>
          <w:ilvl w:val="0"/>
          <w:numId w:val="1"/>
        </w:numPr>
        <w:spacing w:line="360" w:lineRule="auto"/>
        <w:jc w:val="both"/>
        <w:rPr>
          <w:rFonts w:ascii="Times New Roman" w:hAnsi="Times New Roman" w:cs="Times New Roman"/>
          <w:sz w:val="24"/>
          <w:szCs w:val="24"/>
        </w:rPr>
      </w:pPr>
      <w:r w:rsidRPr="00EF4A3F">
        <w:rPr>
          <w:rFonts w:ascii="Times New Roman" w:hAnsi="Times New Roman" w:cs="Times New Roman"/>
          <w:sz w:val="24"/>
          <w:szCs w:val="24"/>
        </w:rPr>
        <w:t>Demonstrate the logic of an algorithm.</w:t>
      </w:r>
    </w:p>
    <w:p w:rsidR="00EF4A3F" w:rsidRPr="00EF4A3F" w:rsidRDefault="00EF4A3F" w:rsidP="00EF4A3F">
      <w:pPr>
        <w:numPr>
          <w:ilvl w:val="0"/>
          <w:numId w:val="1"/>
        </w:numPr>
        <w:spacing w:line="360" w:lineRule="auto"/>
        <w:jc w:val="both"/>
        <w:rPr>
          <w:rFonts w:ascii="Times New Roman" w:hAnsi="Times New Roman" w:cs="Times New Roman"/>
          <w:sz w:val="24"/>
          <w:szCs w:val="24"/>
        </w:rPr>
      </w:pPr>
      <w:r w:rsidRPr="00EF4A3F">
        <w:rPr>
          <w:rFonts w:ascii="Times New Roman" w:hAnsi="Times New Roman" w:cs="Times New Roman"/>
          <w:sz w:val="24"/>
          <w:szCs w:val="24"/>
        </w:rPr>
        <w:t>Describe the steps performed in a UML use case.</w:t>
      </w:r>
    </w:p>
    <w:p w:rsidR="00EF4A3F" w:rsidRPr="00EF4A3F" w:rsidRDefault="00EF4A3F" w:rsidP="00EF4A3F">
      <w:pPr>
        <w:numPr>
          <w:ilvl w:val="0"/>
          <w:numId w:val="1"/>
        </w:numPr>
        <w:spacing w:line="360" w:lineRule="auto"/>
        <w:jc w:val="both"/>
        <w:rPr>
          <w:rFonts w:ascii="Times New Roman" w:hAnsi="Times New Roman" w:cs="Times New Roman"/>
          <w:sz w:val="24"/>
          <w:szCs w:val="24"/>
        </w:rPr>
      </w:pPr>
      <w:r w:rsidRPr="00EF4A3F">
        <w:rPr>
          <w:rFonts w:ascii="Times New Roman" w:hAnsi="Times New Roman" w:cs="Times New Roman"/>
          <w:sz w:val="24"/>
          <w:szCs w:val="24"/>
        </w:rPr>
        <w:t>Illustrate a business process or workflow between users and the system.</w:t>
      </w:r>
    </w:p>
    <w:p w:rsidR="00EF4A3F" w:rsidRPr="00EF4A3F" w:rsidRDefault="00EF4A3F" w:rsidP="00EF4A3F">
      <w:pPr>
        <w:numPr>
          <w:ilvl w:val="0"/>
          <w:numId w:val="1"/>
        </w:numPr>
        <w:spacing w:line="360" w:lineRule="auto"/>
        <w:jc w:val="both"/>
        <w:rPr>
          <w:rFonts w:ascii="Times New Roman" w:hAnsi="Times New Roman" w:cs="Times New Roman"/>
          <w:sz w:val="24"/>
          <w:szCs w:val="24"/>
        </w:rPr>
      </w:pPr>
      <w:r w:rsidRPr="00EF4A3F">
        <w:rPr>
          <w:rFonts w:ascii="Times New Roman" w:hAnsi="Times New Roman" w:cs="Times New Roman"/>
          <w:sz w:val="24"/>
          <w:szCs w:val="24"/>
        </w:rPr>
        <w:t>Simplify and improve any process by clarifying complicated use cases.</w:t>
      </w:r>
    </w:p>
    <w:p w:rsidR="00EF4A3F" w:rsidRDefault="00EF4A3F" w:rsidP="00EF4A3F">
      <w:pPr>
        <w:numPr>
          <w:ilvl w:val="0"/>
          <w:numId w:val="1"/>
        </w:numPr>
        <w:spacing w:line="360" w:lineRule="auto"/>
        <w:jc w:val="both"/>
        <w:rPr>
          <w:rFonts w:ascii="Times New Roman" w:hAnsi="Times New Roman" w:cs="Times New Roman"/>
          <w:sz w:val="24"/>
          <w:szCs w:val="24"/>
        </w:rPr>
      </w:pPr>
      <w:r w:rsidRPr="00EF4A3F">
        <w:rPr>
          <w:rFonts w:ascii="Times New Roman" w:hAnsi="Times New Roman" w:cs="Times New Roman"/>
          <w:sz w:val="24"/>
          <w:szCs w:val="24"/>
        </w:rPr>
        <w:t>Model software architecture elements, such as method, function, and operation.</w:t>
      </w:r>
    </w:p>
    <w:p w:rsidR="00B34D3A" w:rsidRPr="00B34D3A" w:rsidRDefault="00B34D3A" w:rsidP="00B34D3A">
      <w:pPr>
        <w:spacing w:line="360" w:lineRule="auto"/>
        <w:jc w:val="both"/>
        <w:rPr>
          <w:rFonts w:ascii="Times New Roman" w:hAnsi="Times New Roman" w:cs="Times New Roman"/>
          <w:sz w:val="24"/>
          <w:szCs w:val="24"/>
        </w:rPr>
      </w:pPr>
    </w:p>
    <w:p w:rsidR="00EF4A3F" w:rsidRDefault="00EF4A3F" w:rsidP="00EF4A3F">
      <w:pPr>
        <w:pStyle w:val="ListParagraph"/>
        <w:numPr>
          <w:ilvl w:val="0"/>
          <w:numId w:val="2"/>
        </w:numPr>
        <w:rPr>
          <w:rFonts w:ascii="Times New Roman" w:hAnsi="Times New Roman" w:cs="Times New Roman"/>
          <w:b/>
          <w:bCs/>
          <w:sz w:val="24"/>
          <w:szCs w:val="24"/>
        </w:rPr>
      </w:pPr>
      <w:r w:rsidRPr="00EF4A3F">
        <w:rPr>
          <w:rFonts w:ascii="Times New Roman" w:hAnsi="Times New Roman" w:cs="Times New Roman"/>
          <w:b/>
          <w:bCs/>
          <w:sz w:val="24"/>
          <w:szCs w:val="24"/>
        </w:rPr>
        <w:t>Basic components of an activity diagram</w:t>
      </w:r>
    </w:p>
    <w:p w:rsidR="00EF4A3F" w:rsidRPr="00EF4A3F" w:rsidRDefault="00EF4A3F" w:rsidP="002476E9">
      <w:pPr>
        <w:numPr>
          <w:ilvl w:val="0"/>
          <w:numId w:val="3"/>
        </w:numPr>
        <w:spacing w:after="240" w:line="240" w:lineRule="auto"/>
        <w:ind w:left="709" w:hanging="283"/>
        <w:jc w:val="both"/>
        <w:rPr>
          <w:rFonts w:ascii="Times New Roman" w:eastAsia="Times New Roman" w:hAnsi="Times New Roman" w:cs="Times New Roman"/>
          <w:color w:val="282C33"/>
          <w:sz w:val="24"/>
          <w:szCs w:val="24"/>
          <w:lang w:eastAsia="en-IN"/>
        </w:rPr>
      </w:pPr>
      <w:r w:rsidRPr="00EF4A3F">
        <w:rPr>
          <w:rFonts w:ascii="Times New Roman" w:eastAsia="Times New Roman" w:hAnsi="Times New Roman" w:cs="Times New Roman"/>
          <w:b/>
          <w:bCs/>
          <w:color w:val="282C33"/>
          <w:sz w:val="24"/>
          <w:szCs w:val="24"/>
          <w:lang w:eastAsia="en-IN"/>
        </w:rPr>
        <w:t>Action: </w:t>
      </w:r>
      <w:r w:rsidRPr="00EF4A3F">
        <w:rPr>
          <w:rFonts w:ascii="Times New Roman" w:eastAsia="Times New Roman" w:hAnsi="Times New Roman" w:cs="Times New Roman"/>
          <w:color w:val="282C33"/>
          <w:sz w:val="24"/>
          <w:szCs w:val="24"/>
          <w:lang w:eastAsia="en-IN"/>
        </w:rPr>
        <w:t xml:space="preserve">A step in the activity wherein the users or software perform a given task. In </w:t>
      </w:r>
      <w:r w:rsidR="002476E9">
        <w:rPr>
          <w:rFonts w:ascii="Times New Roman" w:eastAsia="Times New Roman" w:hAnsi="Times New Roman" w:cs="Times New Roman"/>
          <w:color w:val="282C33"/>
          <w:sz w:val="24"/>
          <w:szCs w:val="24"/>
          <w:lang w:eastAsia="en-IN"/>
        </w:rPr>
        <w:t>Rational Rose</w:t>
      </w:r>
      <w:r w:rsidRPr="00EF4A3F">
        <w:rPr>
          <w:rFonts w:ascii="Times New Roman" w:eastAsia="Times New Roman" w:hAnsi="Times New Roman" w:cs="Times New Roman"/>
          <w:color w:val="282C33"/>
          <w:sz w:val="24"/>
          <w:szCs w:val="24"/>
          <w:lang w:eastAsia="en-IN"/>
        </w:rPr>
        <w:t>, actions are symbolized with round-edged rectangles.</w:t>
      </w:r>
    </w:p>
    <w:p w:rsidR="00EF4A3F" w:rsidRDefault="00EF4A3F" w:rsidP="002476E9">
      <w:pPr>
        <w:numPr>
          <w:ilvl w:val="0"/>
          <w:numId w:val="3"/>
        </w:numPr>
        <w:spacing w:after="240" w:line="240" w:lineRule="auto"/>
        <w:ind w:left="709" w:hanging="283"/>
        <w:jc w:val="both"/>
        <w:rPr>
          <w:rFonts w:ascii="Times New Roman" w:eastAsia="Times New Roman" w:hAnsi="Times New Roman" w:cs="Times New Roman"/>
          <w:color w:val="282C33"/>
          <w:sz w:val="24"/>
          <w:szCs w:val="24"/>
          <w:lang w:eastAsia="en-IN"/>
        </w:rPr>
      </w:pPr>
      <w:r w:rsidRPr="00EF4A3F">
        <w:rPr>
          <w:rFonts w:ascii="Times New Roman" w:eastAsia="Times New Roman" w:hAnsi="Times New Roman" w:cs="Times New Roman"/>
          <w:b/>
          <w:bCs/>
          <w:color w:val="282C33"/>
          <w:sz w:val="24"/>
          <w:szCs w:val="24"/>
          <w:lang w:eastAsia="en-IN"/>
        </w:rPr>
        <w:t>Decision node:</w:t>
      </w:r>
      <w:r w:rsidRPr="00EF4A3F">
        <w:rPr>
          <w:rFonts w:ascii="Times New Roman" w:eastAsia="Times New Roman" w:hAnsi="Times New Roman" w:cs="Times New Roman"/>
          <w:color w:val="282C33"/>
          <w:sz w:val="24"/>
          <w:szCs w:val="24"/>
          <w:lang w:eastAsia="en-IN"/>
        </w:rPr>
        <w:t> A conditional branch in the flow that is represented by a diamond. It includes a single input and two or more outputs.</w:t>
      </w:r>
    </w:p>
    <w:p w:rsidR="00B34D3A" w:rsidRPr="00EF4A3F" w:rsidRDefault="00B34D3A" w:rsidP="00B34D3A">
      <w:pPr>
        <w:spacing w:after="240" w:line="240" w:lineRule="auto"/>
        <w:ind w:left="1020"/>
        <w:jc w:val="both"/>
        <w:rPr>
          <w:rFonts w:ascii="Times New Roman" w:eastAsia="Times New Roman" w:hAnsi="Times New Roman" w:cs="Times New Roman"/>
          <w:color w:val="282C33"/>
          <w:sz w:val="24"/>
          <w:szCs w:val="24"/>
          <w:lang w:eastAsia="en-IN"/>
        </w:rPr>
      </w:pPr>
    </w:p>
    <w:p w:rsidR="00EF4A3F" w:rsidRPr="00EF4A3F" w:rsidRDefault="00EF4A3F" w:rsidP="002476E9">
      <w:pPr>
        <w:numPr>
          <w:ilvl w:val="0"/>
          <w:numId w:val="3"/>
        </w:numPr>
        <w:spacing w:after="240" w:line="240" w:lineRule="auto"/>
        <w:ind w:left="709" w:hanging="283"/>
        <w:jc w:val="both"/>
        <w:rPr>
          <w:rFonts w:ascii="Times New Roman" w:eastAsia="Times New Roman" w:hAnsi="Times New Roman" w:cs="Times New Roman"/>
          <w:color w:val="282C33"/>
          <w:sz w:val="24"/>
          <w:szCs w:val="24"/>
          <w:lang w:eastAsia="en-IN"/>
        </w:rPr>
      </w:pPr>
      <w:r w:rsidRPr="00EF4A3F">
        <w:rPr>
          <w:rFonts w:ascii="Times New Roman" w:eastAsia="Times New Roman" w:hAnsi="Times New Roman" w:cs="Times New Roman"/>
          <w:b/>
          <w:bCs/>
          <w:color w:val="282C33"/>
          <w:sz w:val="24"/>
          <w:szCs w:val="24"/>
          <w:lang w:eastAsia="en-IN"/>
        </w:rPr>
        <w:t>Control flows:</w:t>
      </w:r>
      <w:r w:rsidRPr="00EF4A3F">
        <w:rPr>
          <w:rFonts w:ascii="Times New Roman" w:eastAsia="Times New Roman" w:hAnsi="Times New Roman" w:cs="Times New Roman"/>
          <w:color w:val="282C33"/>
          <w:sz w:val="24"/>
          <w:szCs w:val="24"/>
          <w:lang w:eastAsia="en-IN"/>
        </w:rPr>
        <w:t> Another name for the connectors that show the flow between steps in the diagram.</w:t>
      </w:r>
    </w:p>
    <w:p w:rsidR="00EF4A3F" w:rsidRPr="00EF4A3F" w:rsidRDefault="00EF4A3F" w:rsidP="002476E9">
      <w:pPr>
        <w:numPr>
          <w:ilvl w:val="0"/>
          <w:numId w:val="3"/>
        </w:numPr>
        <w:spacing w:after="240" w:line="240" w:lineRule="auto"/>
        <w:ind w:left="709" w:hanging="283"/>
        <w:jc w:val="both"/>
        <w:rPr>
          <w:rFonts w:ascii="Times New Roman" w:eastAsia="Times New Roman" w:hAnsi="Times New Roman" w:cs="Times New Roman"/>
          <w:color w:val="282C33"/>
          <w:sz w:val="24"/>
          <w:szCs w:val="24"/>
          <w:lang w:eastAsia="en-IN"/>
        </w:rPr>
      </w:pPr>
      <w:r w:rsidRPr="00EF4A3F">
        <w:rPr>
          <w:rFonts w:ascii="Times New Roman" w:eastAsia="Times New Roman" w:hAnsi="Times New Roman" w:cs="Times New Roman"/>
          <w:b/>
          <w:bCs/>
          <w:color w:val="282C33"/>
          <w:sz w:val="24"/>
          <w:szCs w:val="24"/>
          <w:lang w:eastAsia="en-IN"/>
        </w:rPr>
        <w:t>Start node:</w:t>
      </w:r>
      <w:r w:rsidRPr="00EF4A3F">
        <w:rPr>
          <w:rFonts w:ascii="Times New Roman" w:eastAsia="Times New Roman" w:hAnsi="Times New Roman" w:cs="Times New Roman"/>
          <w:color w:val="282C33"/>
          <w:sz w:val="24"/>
          <w:szCs w:val="24"/>
          <w:lang w:eastAsia="en-IN"/>
        </w:rPr>
        <w:t> Symbolizes the beginning of the activity. The start node is represented by a black circle.</w:t>
      </w:r>
    </w:p>
    <w:p w:rsidR="00EF4A3F" w:rsidRDefault="00EF4A3F" w:rsidP="002476E9">
      <w:pPr>
        <w:numPr>
          <w:ilvl w:val="0"/>
          <w:numId w:val="3"/>
        </w:numPr>
        <w:spacing w:after="240" w:line="240" w:lineRule="auto"/>
        <w:ind w:left="709" w:hanging="283"/>
        <w:jc w:val="both"/>
        <w:rPr>
          <w:rFonts w:ascii="Times New Roman" w:eastAsia="Times New Roman" w:hAnsi="Times New Roman" w:cs="Times New Roman"/>
          <w:color w:val="282C33"/>
          <w:sz w:val="24"/>
          <w:szCs w:val="24"/>
          <w:lang w:eastAsia="en-IN"/>
        </w:rPr>
      </w:pPr>
      <w:r w:rsidRPr="00EF4A3F">
        <w:rPr>
          <w:rFonts w:ascii="Times New Roman" w:eastAsia="Times New Roman" w:hAnsi="Times New Roman" w:cs="Times New Roman"/>
          <w:b/>
          <w:bCs/>
          <w:color w:val="282C33"/>
          <w:sz w:val="24"/>
          <w:szCs w:val="24"/>
          <w:lang w:eastAsia="en-IN"/>
        </w:rPr>
        <w:t>End node:</w:t>
      </w:r>
      <w:r w:rsidRPr="00EF4A3F">
        <w:rPr>
          <w:rFonts w:ascii="Times New Roman" w:eastAsia="Times New Roman" w:hAnsi="Times New Roman" w:cs="Times New Roman"/>
          <w:color w:val="282C33"/>
          <w:sz w:val="24"/>
          <w:szCs w:val="24"/>
          <w:lang w:eastAsia="en-IN"/>
        </w:rPr>
        <w:t> Represents the final step in the activity. The end node is represented by an outlined black circle.</w:t>
      </w:r>
    </w:p>
    <w:p w:rsidR="001B6493" w:rsidRDefault="001B6493" w:rsidP="00EF4A3F">
      <w:pPr>
        <w:spacing w:after="240" w:line="240" w:lineRule="auto"/>
        <w:ind w:left="426"/>
        <w:jc w:val="both"/>
        <w:rPr>
          <w:rFonts w:ascii="Times New Roman" w:eastAsia="Times New Roman" w:hAnsi="Times New Roman" w:cs="Times New Roman"/>
          <w:b/>
          <w:bCs/>
          <w:color w:val="282C33"/>
          <w:sz w:val="24"/>
          <w:szCs w:val="24"/>
          <w:lang w:eastAsia="en-IN"/>
        </w:rPr>
      </w:pPr>
    </w:p>
    <w:p w:rsidR="001B6493" w:rsidRPr="001B6493" w:rsidRDefault="001B6493" w:rsidP="001B6493">
      <w:pPr>
        <w:pStyle w:val="ListParagraph"/>
        <w:numPr>
          <w:ilvl w:val="0"/>
          <w:numId w:val="2"/>
        </w:numPr>
        <w:spacing w:after="240" w:line="240" w:lineRule="auto"/>
        <w:jc w:val="both"/>
        <w:rPr>
          <w:rFonts w:ascii="Times New Roman" w:eastAsia="Times New Roman" w:hAnsi="Times New Roman" w:cs="Times New Roman"/>
          <w:b/>
          <w:bCs/>
          <w:color w:val="282C33"/>
          <w:sz w:val="24"/>
          <w:szCs w:val="24"/>
          <w:lang w:eastAsia="en-IN"/>
        </w:rPr>
      </w:pPr>
      <w:r w:rsidRPr="001B6493">
        <w:rPr>
          <w:rFonts w:ascii="Times New Roman" w:eastAsia="Times New Roman" w:hAnsi="Times New Roman" w:cs="Times New Roman"/>
          <w:b/>
          <w:bCs/>
          <w:color w:val="282C33"/>
          <w:sz w:val="24"/>
          <w:szCs w:val="24"/>
          <w:lang w:eastAsia="en-IN"/>
        </w:rPr>
        <w:t>Activity diagram symbols</w:t>
      </w:r>
    </w:p>
    <w:p w:rsidR="00EF4A3F" w:rsidRPr="001B6493" w:rsidRDefault="00EF4A3F" w:rsidP="001B6493">
      <w:pPr>
        <w:pStyle w:val="ListParagraph"/>
        <w:ind w:left="360"/>
        <w:jc w:val="both"/>
        <w:rPr>
          <w:rFonts w:ascii="Times New Roman" w:hAnsi="Times New Roman" w:cs="Times New Roman"/>
          <w:sz w:val="24"/>
          <w:szCs w:val="24"/>
        </w:rPr>
      </w:pPr>
    </w:p>
    <w:p w:rsidR="001B6493" w:rsidRDefault="001B6493" w:rsidP="001B6493">
      <w:pPr>
        <w:pStyle w:val="ListParagraph"/>
        <w:ind w:left="360"/>
        <w:jc w:val="both"/>
        <w:rPr>
          <w:rFonts w:ascii="Times New Roman" w:hAnsi="Times New Roman" w:cs="Times New Roman"/>
          <w:sz w:val="24"/>
          <w:szCs w:val="24"/>
        </w:rPr>
      </w:pPr>
      <w:r w:rsidRPr="001B6493">
        <w:rPr>
          <w:rFonts w:ascii="Times New Roman" w:hAnsi="Times New Roman" w:cs="Times New Roman"/>
          <w:sz w:val="24"/>
          <w:szCs w:val="24"/>
        </w:rPr>
        <w:t>These activity diagram shapes and symbols are some of the most common types you'll find in UML diagrams.</w:t>
      </w:r>
    </w:p>
    <w:p w:rsidR="001B6493" w:rsidRDefault="001B6493" w:rsidP="001B6493">
      <w:pPr>
        <w:pStyle w:val="ListParagraph"/>
        <w:ind w:left="360"/>
        <w:jc w:val="both"/>
        <w:rPr>
          <w:rFonts w:ascii="Times New Roman" w:hAnsi="Times New Roman" w:cs="Times New Roman"/>
          <w:sz w:val="24"/>
          <w:szCs w:val="24"/>
        </w:rPr>
      </w:pPr>
    </w:p>
    <w:p w:rsidR="00EF4A3F" w:rsidRDefault="00B34D3A" w:rsidP="00412E54">
      <w:pPr>
        <w:ind w:right="-330"/>
        <w:jc w:val="center"/>
        <w:rPr>
          <w:rFonts w:ascii="Times New Roman" w:hAnsi="Times New Roman" w:cs="Times New Roman"/>
          <w:sz w:val="24"/>
          <w:szCs w:val="24"/>
        </w:rPr>
      </w:pPr>
      <w:r w:rsidRPr="00B34D3A">
        <w:rPr>
          <w:rFonts w:ascii="Times New Roman" w:hAnsi="Times New Roman" w:cs="Times New Roman"/>
          <w:noProof/>
          <w:sz w:val="24"/>
          <w:szCs w:val="24"/>
          <w:lang w:val="en-US" w:bidi="ar-SA"/>
        </w:rPr>
        <w:drawing>
          <wp:inline distT="0" distB="0" distL="0" distR="0">
            <wp:extent cx="5699760" cy="5684520"/>
            <wp:effectExtent l="0" t="0" r="0" b="0"/>
            <wp:docPr id="30" name="Picture 30" descr="UML Activity Diagram | Symbols and Components of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UML Activity Diagram | Symbols and Components of UML"/>
                    <pic:cNvPicPr>
                      <a:picLocks noChangeAspect="1" noChangeArrowheads="1"/>
                    </pic:cNvPicPr>
                  </pic:nvPicPr>
                  <pic:blipFill rotWithShape="1">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98" t="744" r="285"/>
                    <a:stretch/>
                  </pic:blipFill>
                  <pic:spPr bwMode="auto">
                    <a:xfrm>
                      <a:off x="0" y="0"/>
                      <a:ext cx="5699760" cy="568452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12E54" w:rsidRDefault="00412E54" w:rsidP="00412E54">
      <w:pPr>
        <w:ind w:right="-330"/>
        <w:jc w:val="center"/>
        <w:rPr>
          <w:rFonts w:ascii="Times New Roman" w:hAnsi="Times New Roman" w:cs="Times New Roman"/>
          <w:sz w:val="24"/>
          <w:szCs w:val="24"/>
        </w:rPr>
      </w:pPr>
    </w:p>
    <w:p w:rsidR="00412E54" w:rsidRDefault="00412E54" w:rsidP="00412E54">
      <w:pPr>
        <w:ind w:right="-330"/>
        <w:jc w:val="center"/>
        <w:rPr>
          <w:rFonts w:ascii="Times New Roman" w:hAnsi="Times New Roman" w:cs="Times New Roman"/>
          <w:sz w:val="24"/>
          <w:szCs w:val="24"/>
        </w:rPr>
      </w:pPr>
    </w:p>
    <w:p w:rsidR="00412E54" w:rsidRPr="00046BF6" w:rsidRDefault="00412E54" w:rsidP="00412E54">
      <w:pPr>
        <w:pStyle w:val="ListParagraph"/>
        <w:numPr>
          <w:ilvl w:val="0"/>
          <w:numId w:val="2"/>
        </w:numPr>
        <w:ind w:right="-330"/>
        <w:rPr>
          <w:rFonts w:ascii="Times New Roman" w:hAnsi="Times New Roman" w:cs="Times New Roman"/>
          <w:sz w:val="24"/>
          <w:szCs w:val="24"/>
        </w:rPr>
      </w:pPr>
      <w:r>
        <w:rPr>
          <w:rFonts w:ascii="Times New Roman" w:hAnsi="Times New Roman" w:cs="Times New Roman"/>
          <w:b/>
          <w:bCs/>
          <w:sz w:val="24"/>
          <w:szCs w:val="24"/>
        </w:rPr>
        <w:t xml:space="preserve">Activity Diagram for </w:t>
      </w:r>
      <w:r w:rsidR="00356CA6">
        <w:rPr>
          <w:rFonts w:ascii="Times New Roman" w:hAnsi="Times New Roman" w:cs="Times New Roman"/>
          <w:b/>
          <w:bCs/>
          <w:sz w:val="24"/>
          <w:szCs w:val="24"/>
        </w:rPr>
        <w:t xml:space="preserve">Bank Management </w:t>
      </w:r>
      <w:r>
        <w:rPr>
          <w:rFonts w:ascii="Times New Roman" w:hAnsi="Times New Roman" w:cs="Times New Roman"/>
          <w:b/>
          <w:bCs/>
          <w:sz w:val="24"/>
          <w:szCs w:val="24"/>
        </w:rPr>
        <w:t>System</w:t>
      </w:r>
    </w:p>
    <w:p w:rsidR="00046BF6" w:rsidRPr="00412E54" w:rsidRDefault="00046BF6" w:rsidP="00046BF6">
      <w:pPr>
        <w:pStyle w:val="ListParagraph"/>
        <w:ind w:left="360" w:right="-330"/>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5562600" cy="7894291"/>
            <wp:effectExtent l="19050" t="0" r="0" b="0"/>
            <wp:docPr id="2" name="Picture 1"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7"/>
                    <a:stretch>
                      <a:fillRect/>
                    </a:stretch>
                  </pic:blipFill>
                  <pic:spPr>
                    <a:xfrm>
                      <a:off x="0" y="0"/>
                      <a:ext cx="5562062" cy="7893528"/>
                    </a:xfrm>
                    <a:prstGeom prst="rect">
                      <a:avLst/>
                    </a:prstGeom>
                  </pic:spPr>
                </pic:pic>
              </a:graphicData>
            </a:graphic>
          </wp:inline>
        </w:drawing>
      </w:r>
    </w:p>
    <w:p w:rsidR="00412E54" w:rsidRPr="00412E54" w:rsidRDefault="00412E54" w:rsidP="00412E54">
      <w:pPr>
        <w:pStyle w:val="ListParagraph"/>
        <w:ind w:left="360" w:right="-330"/>
        <w:rPr>
          <w:rFonts w:ascii="Times New Roman" w:hAnsi="Times New Roman" w:cs="Times New Roman"/>
          <w:sz w:val="24"/>
          <w:szCs w:val="24"/>
        </w:rPr>
      </w:pPr>
    </w:p>
    <w:p w:rsidR="00412E54" w:rsidRDefault="00412E54" w:rsidP="00412E54">
      <w:pPr>
        <w:pStyle w:val="ListParagraph"/>
        <w:ind w:left="360" w:right="-330"/>
        <w:rPr>
          <w:rFonts w:ascii="Times New Roman" w:hAnsi="Times New Roman" w:cs="Times New Roman"/>
          <w:sz w:val="24"/>
          <w:szCs w:val="24"/>
        </w:rPr>
      </w:pPr>
    </w:p>
    <w:p w:rsidR="00412E54" w:rsidRDefault="00412E54" w:rsidP="00412E54">
      <w:pPr>
        <w:pStyle w:val="ListParagraph"/>
        <w:ind w:left="360" w:right="-330"/>
        <w:rPr>
          <w:rFonts w:ascii="Times New Roman" w:hAnsi="Times New Roman" w:cs="Times New Roman"/>
          <w:sz w:val="24"/>
          <w:szCs w:val="24"/>
        </w:rPr>
      </w:pPr>
    </w:p>
    <w:p w:rsidR="00412E54" w:rsidRDefault="00412E54" w:rsidP="00412E54">
      <w:pPr>
        <w:pStyle w:val="ListParagraph"/>
        <w:ind w:left="360" w:right="-330"/>
        <w:rPr>
          <w:rFonts w:ascii="Times New Roman" w:hAnsi="Times New Roman" w:cs="Times New Roman"/>
          <w:sz w:val="24"/>
          <w:szCs w:val="24"/>
        </w:rPr>
      </w:pPr>
    </w:p>
    <w:p w:rsidR="00412E54" w:rsidRDefault="00412E54" w:rsidP="00412E54">
      <w:pPr>
        <w:pStyle w:val="ListParagraph"/>
        <w:ind w:left="360" w:right="-330"/>
        <w:rPr>
          <w:rFonts w:ascii="Times New Roman" w:hAnsi="Times New Roman" w:cs="Times New Roman"/>
          <w:sz w:val="24"/>
          <w:szCs w:val="24"/>
        </w:rPr>
      </w:pPr>
    </w:p>
    <w:p w:rsidR="00412E54" w:rsidRDefault="00412E54" w:rsidP="00412E54">
      <w:pPr>
        <w:pStyle w:val="ListParagraph"/>
        <w:ind w:left="360" w:right="-330"/>
        <w:rPr>
          <w:rFonts w:ascii="Times New Roman" w:hAnsi="Times New Roman" w:cs="Times New Roman"/>
          <w:sz w:val="24"/>
          <w:szCs w:val="24"/>
        </w:rPr>
      </w:pPr>
    </w:p>
    <w:p w:rsidR="00412E54" w:rsidRDefault="002476E9" w:rsidP="002476E9">
      <w:pPr>
        <w:ind w:right="-330"/>
        <w:jc w:val="both"/>
        <w:rPr>
          <w:rFonts w:ascii="Times New Roman" w:hAnsi="Times New Roman" w:cs="Times New Roman"/>
          <w:sz w:val="24"/>
          <w:szCs w:val="24"/>
        </w:rPr>
      </w:pPr>
      <w:r>
        <w:rPr>
          <w:rFonts w:ascii="Times New Roman" w:hAnsi="Times New Roman" w:cs="Times New Roman"/>
          <w:b/>
          <w:bCs/>
          <w:sz w:val="24"/>
          <w:szCs w:val="24"/>
        </w:rPr>
        <w:t xml:space="preserve">Conclusion: </w:t>
      </w:r>
      <w:r w:rsidRPr="002476E9">
        <w:rPr>
          <w:rFonts w:ascii="Times New Roman" w:hAnsi="Times New Roman" w:cs="Times New Roman"/>
          <w:b/>
          <w:bCs/>
          <w:sz w:val="24"/>
          <w:szCs w:val="24"/>
        </w:rPr>
        <w:t> </w:t>
      </w:r>
      <w:r>
        <w:rPr>
          <w:rFonts w:ascii="Times New Roman" w:hAnsi="Times New Roman" w:cs="Times New Roman"/>
          <w:sz w:val="24"/>
          <w:szCs w:val="24"/>
        </w:rPr>
        <w:t>A</w:t>
      </w:r>
      <w:r w:rsidRPr="002476E9">
        <w:rPr>
          <w:rFonts w:ascii="Times New Roman" w:hAnsi="Times New Roman" w:cs="Times New Roman"/>
          <w:sz w:val="24"/>
          <w:szCs w:val="24"/>
        </w:rPr>
        <w:t xml:space="preserve">ctivity diagrams are fairly easy to get the hang of, and will be useful for most </w:t>
      </w:r>
      <w:proofErr w:type="gramStart"/>
      <w:r w:rsidRPr="002476E9">
        <w:rPr>
          <w:rFonts w:ascii="Times New Roman" w:hAnsi="Times New Roman" w:cs="Times New Roman"/>
          <w:sz w:val="24"/>
          <w:szCs w:val="24"/>
        </w:rPr>
        <w:t>projects</w:t>
      </w:r>
      <w:proofErr w:type="gramEnd"/>
      <w:r w:rsidRPr="002476E9">
        <w:rPr>
          <w:rFonts w:ascii="Times New Roman" w:hAnsi="Times New Roman" w:cs="Times New Roman"/>
          <w:sz w:val="24"/>
          <w:szCs w:val="24"/>
        </w:rPr>
        <w:t xml:space="preserve"> because they "simply and quite plainly show how things work. Unlike many diagramming techniques, activity diagrams also enable the depiction of multiple choices and actors within a workflow, and they are easy</w:t>
      </w:r>
    </w:p>
    <w:p w:rsidR="002476E9" w:rsidRDefault="002476E9" w:rsidP="002476E9">
      <w:pPr>
        <w:ind w:right="-330"/>
        <w:jc w:val="both"/>
        <w:rPr>
          <w:rFonts w:ascii="Times New Roman" w:hAnsi="Times New Roman" w:cs="Times New Roman"/>
          <w:sz w:val="24"/>
          <w:szCs w:val="24"/>
        </w:rPr>
      </w:pPr>
    </w:p>
    <w:p w:rsidR="002476E9" w:rsidRDefault="002476E9" w:rsidP="002476E9">
      <w:pPr>
        <w:jc w:val="both"/>
        <w:rPr>
          <w:rFonts w:ascii="Times New Roman" w:hAnsi="Times New Roman" w:cs="Times New Roman"/>
          <w:sz w:val="24"/>
          <w:szCs w:val="24"/>
        </w:rPr>
      </w:pPr>
    </w:p>
    <w:p w:rsidR="002476E9" w:rsidRDefault="002476E9" w:rsidP="002476E9">
      <w:pPr>
        <w:jc w:val="both"/>
        <w:rPr>
          <w:rFonts w:ascii="Times New Roman" w:hAnsi="Times New Roman" w:cs="Times New Roman"/>
          <w:sz w:val="24"/>
          <w:szCs w:val="24"/>
        </w:rPr>
      </w:pPr>
    </w:p>
    <w:p w:rsidR="002476E9" w:rsidRDefault="002476E9" w:rsidP="002476E9">
      <w:pPr>
        <w:jc w:val="both"/>
        <w:rPr>
          <w:rFonts w:ascii="Times New Roman" w:hAnsi="Times New Roman" w:cs="Times New Roman"/>
          <w:sz w:val="24"/>
          <w:szCs w:val="24"/>
        </w:rPr>
      </w:pPr>
    </w:p>
    <w:p w:rsidR="002476E9" w:rsidRDefault="002476E9" w:rsidP="002476E9">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For Faculty Use</w:t>
      </w:r>
      <w:r w:rsidR="00920DAF" w:rsidRPr="00920DAF">
        <w:rPr>
          <w:noProof/>
        </w:rPr>
        <w:pict>
          <v:line id="Straight Connector 31" o:spid="_x0000_s1026" style="position:absolute;z-index:251659264;visibility:visible;mso-position-horizontal-relative:text;mso-position-vertical-relative:text"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" strokecolor="#4472c4 [3204]" strokeweight=".5pt">
            <v:stroke joinstyle="miter"/>
            <o:lock v:ext="edit" shapetype="f"/>
          </v:line>
        </w:pict>
      </w:r>
    </w:p>
    <w:p w:rsidR="002476E9" w:rsidRDefault="002476E9" w:rsidP="002476E9">
      <w:pPr>
        <w:pStyle w:val="BodyText"/>
        <w:spacing w:before="11"/>
        <w:rPr>
          <w:rFonts w:ascii="Times New Roman"/>
          <w:sz w:val="15"/>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5"/>
        <w:gridCol w:w="1390"/>
        <w:gridCol w:w="2210"/>
        <w:gridCol w:w="1800"/>
        <w:gridCol w:w="2946"/>
      </w:tblGrid>
      <w:tr w:rsidR="002476E9" w:rsidTr="00E91506">
        <w:trPr>
          <w:trHeight w:val="827"/>
        </w:trPr>
        <w:tc>
          <w:tcPr>
            <w:tcW w:w="1435" w:type="dxa"/>
          </w:tcPr>
          <w:p w:rsidR="002476E9" w:rsidRDefault="002476E9" w:rsidP="00E91506">
            <w:pPr>
              <w:pStyle w:val="TableParagraph"/>
              <w:ind w:left="107" w:right="122"/>
              <w:rPr>
                <w:b/>
                <w:sz w:val="24"/>
              </w:rPr>
            </w:pPr>
            <w:r>
              <w:rPr>
                <w:b/>
                <w:sz w:val="24"/>
              </w:rPr>
              <w:t>Correction</w:t>
            </w:r>
            <w:r>
              <w:rPr>
                <w:b/>
                <w:spacing w:val="-1"/>
                <w:sz w:val="24"/>
              </w:rPr>
              <w:t>Parameters</w:t>
            </w:r>
          </w:p>
        </w:tc>
        <w:tc>
          <w:tcPr>
            <w:tcW w:w="1390" w:type="dxa"/>
          </w:tcPr>
          <w:p w:rsidR="002476E9" w:rsidRDefault="002476E9" w:rsidP="00E91506">
            <w:pPr>
              <w:pStyle w:val="TableParagraph"/>
              <w:spacing w:line="276" w:lineRule="exact"/>
              <w:ind w:left="107" w:right="79"/>
              <w:rPr>
                <w:b/>
                <w:sz w:val="24"/>
              </w:rPr>
            </w:pPr>
            <w:r>
              <w:rPr>
                <w:b/>
                <w:sz w:val="24"/>
              </w:rPr>
              <w:t>FormativeAssessment[40%]</w:t>
            </w:r>
          </w:p>
        </w:tc>
        <w:tc>
          <w:tcPr>
            <w:tcW w:w="2210" w:type="dxa"/>
            <w:tcBorders>
              <w:right w:val="single" w:sz="6" w:space="0" w:color="000000"/>
            </w:tcBorders>
          </w:tcPr>
          <w:p w:rsidR="002476E9" w:rsidRDefault="002476E9" w:rsidP="00E91506">
            <w:pPr>
              <w:pStyle w:val="TableParagraph"/>
              <w:ind w:left="108" w:right="148"/>
              <w:rPr>
                <w:b/>
                <w:sz w:val="24"/>
              </w:rPr>
            </w:pPr>
            <w:r>
              <w:rPr>
                <w:b/>
                <w:sz w:val="24"/>
              </w:rPr>
              <w:t>Timely completionofPractical[40%]</w:t>
            </w:r>
          </w:p>
        </w:tc>
        <w:tc>
          <w:tcPr>
            <w:tcW w:w="1800" w:type="dxa"/>
            <w:tcBorders>
              <w:left w:val="single" w:sz="6" w:space="0" w:color="000000"/>
            </w:tcBorders>
          </w:tcPr>
          <w:p w:rsidR="002476E9" w:rsidRDefault="002476E9" w:rsidP="00E91506">
            <w:pPr>
              <w:pStyle w:val="TableParagraph"/>
              <w:spacing w:line="276" w:lineRule="exact"/>
              <w:ind w:left="106" w:right="123"/>
              <w:rPr>
                <w:b/>
                <w:sz w:val="24"/>
              </w:rPr>
            </w:pPr>
            <w:r>
              <w:rPr>
                <w:b/>
                <w:sz w:val="24"/>
              </w:rPr>
              <w:t>Attendance /LearningAttitude[20%]</w:t>
            </w:r>
          </w:p>
        </w:tc>
        <w:tc>
          <w:tcPr>
            <w:tcW w:w="2946" w:type="dxa"/>
            <w:vMerge w:val="restart"/>
          </w:tcPr>
          <w:p w:rsidR="002476E9" w:rsidRDefault="002476E9" w:rsidP="00E91506">
            <w:pPr>
              <w:pStyle w:val="TableParagraph"/>
              <w:rPr>
                <w:sz w:val="24"/>
              </w:rPr>
            </w:pPr>
          </w:p>
        </w:tc>
      </w:tr>
      <w:tr w:rsidR="002476E9" w:rsidTr="00E91506">
        <w:trPr>
          <w:trHeight w:val="551"/>
        </w:trPr>
        <w:tc>
          <w:tcPr>
            <w:tcW w:w="1435" w:type="dxa"/>
          </w:tcPr>
          <w:p w:rsidR="002476E9" w:rsidRDefault="002476E9" w:rsidP="00E91506">
            <w:pPr>
              <w:pStyle w:val="TableParagraph"/>
              <w:spacing w:line="276" w:lineRule="exact"/>
              <w:ind w:left="107" w:right="337"/>
              <w:rPr>
                <w:b/>
                <w:sz w:val="24"/>
              </w:rPr>
            </w:pPr>
            <w:r>
              <w:rPr>
                <w:b/>
                <w:sz w:val="24"/>
              </w:rPr>
              <w:t>MarksObtained</w:t>
            </w:r>
          </w:p>
        </w:tc>
        <w:tc>
          <w:tcPr>
            <w:tcW w:w="1390" w:type="dxa"/>
          </w:tcPr>
          <w:p w:rsidR="002476E9" w:rsidRDefault="002476E9" w:rsidP="00E91506">
            <w:pPr>
              <w:pStyle w:val="TableParagraph"/>
              <w:rPr>
                <w:sz w:val="24"/>
              </w:rPr>
            </w:pPr>
          </w:p>
        </w:tc>
        <w:tc>
          <w:tcPr>
            <w:tcW w:w="2210" w:type="dxa"/>
            <w:tcBorders>
              <w:right w:val="single" w:sz="6" w:space="0" w:color="000000"/>
            </w:tcBorders>
          </w:tcPr>
          <w:p w:rsidR="002476E9" w:rsidRDefault="002476E9" w:rsidP="00E91506">
            <w:pPr>
              <w:pStyle w:val="TableParagraph"/>
              <w:rPr>
                <w:sz w:val="24"/>
              </w:rPr>
            </w:pPr>
          </w:p>
        </w:tc>
        <w:tc>
          <w:tcPr>
            <w:tcW w:w="1800" w:type="dxa"/>
            <w:tcBorders>
              <w:left w:val="single" w:sz="6" w:space="0" w:color="000000"/>
            </w:tcBorders>
          </w:tcPr>
          <w:p w:rsidR="002476E9" w:rsidRDefault="002476E9" w:rsidP="00E91506">
            <w:pPr>
              <w:pStyle w:val="TableParagraph"/>
              <w:rPr>
                <w:sz w:val="24"/>
              </w:rPr>
            </w:pPr>
          </w:p>
        </w:tc>
        <w:tc>
          <w:tcPr>
            <w:tcW w:w="2946" w:type="dxa"/>
            <w:vMerge/>
            <w:tcBorders>
              <w:top w:val="nil"/>
            </w:tcBorders>
          </w:tcPr>
          <w:p w:rsidR="002476E9" w:rsidRDefault="002476E9" w:rsidP="00E91506">
            <w:pPr>
              <w:rPr>
                <w:sz w:val="2"/>
                <w:szCs w:val="2"/>
              </w:rPr>
            </w:pPr>
          </w:p>
        </w:tc>
      </w:tr>
    </w:tbl>
    <w:p w:rsidR="002476E9" w:rsidRDefault="002476E9" w:rsidP="002476E9"/>
    <w:p w:rsidR="002476E9" w:rsidRPr="002476E9" w:rsidRDefault="002476E9" w:rsidP="002476E9">
      <w:pPr>
        <w:ind w:right="-330"/>
        <w:jc w:val="both"/>
        <w:rPr>
          <w:rFonts w:ascii="Times New Roman" w:hAnsi="Times New Roman" w:cs="Times New Roman"/>
          <w:b/>
          <w:bCs/>
          <w:sz w:val="24"/>
          <w:szCs w:val="24"/>
        </w:rPr>
      </w:pPr>
    </w:p>
    <w:sectPr w:rsidR="002476E9" w:rsidRPr="002476E9" w:rsidSect="0062789D">
      <w:pgSz w:w="11906" w:h="16838"/>
      <w:pgMar w:top="709"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76D54"/>
    <w:multiLevelType w:val="multilevel"/>
    <w:tmpl w:val="1B0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F2747A"/>
    <w:multiLevelType w:val="hybridMultilevel"/>
    <w:tmpl w:val="66C04E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46854A6"/>
    <w:multiLevelType w:val="multilevel"/>
    <w:tmpl w:val="7A92C6B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789D"/>
    <w:rsid w:val="00046BF6"/>
    <w:rsid w:val="001B6493"/>
    <w:rsid w:val="002476E9"/>
    <w:rsid w:val="00356CA6"/>
    <w:rsid w:val="00412E54"/>
    <w:rsid w:val="0062789D"/>
    <w:rsid w:val="00920DAF"/>
    <w:rsid w:val="00984A3F"/>
    <w:rsid w:val="00B34D3A"/>
    <w:rsid w:val="00EF4A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A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A3F"/>
    <w:rPr>
      <w:rFonts w:ascii="Times New Roman" w:hAnsi="Times New Roman" w:cs="Mangal"/>
      <w:sz w:val="24"/>
      <w:szCs w:val="21"/>
    </w:rPr>
  </w:style>
  <w:style w:type="character" w:styleId="Hyperlink">
    <w:name w:val="Hyperlink"/>
    <w:basedOn w:val="DefaultParagraphFont"/>
    <w:uiPriority w:val="99"/>
    <w:unhideWhenUsed/>
    <w:rsid w:val="00EF4A3F"/>
    <w:rPr>
      <w:color w:val="0563C1" w:themeColor="hyperlink"/>
      <w:u w:val="single"/>
    </w:rPr>
  </w:style>
  <w:style w:type="character" w:customStyle="1" w:styleId="UnresolvedMention">
    <w:name w:val="Unresolved Mention"/>
    <w:basedOn w:val="DefaultParagraphFont"/>
    <w:uiPriority w:val="99"/>
    <w:semiHidden/>
    <w:unhideWhenUsed/>
    <w:rsid w:val="00EF4A3F"/>
    <w:rPr>
      <w:color w:val="605E5C"/>
      <w:shd w:val="clear" w:color="auto" w:fill="E1DFDD"/>
    </w:rPr>
  </w:style>
  <w:style w:type="paragraph" w:styleId="ListParagraph">
    <w:name w:val="List Paragraph"/>
    <w:basedOn w:val="Normal"/>
    <w:uiPriority w:val="34"/>
    <w:qFormat/>
    <w:rsid w:val="00EF4A3F"/>
    <w:pPr>
      <w:ind w:left="720"/>
      <w:contextualSpacing/>
    </w:pPr>
  </w:style>
  <w:style w:type="character" w:styleId="Strong">
    <w:name w:val="Strong"/>
    <w:basedOn w:val="DefaultParagraphFont"/>
    <w:uiPriority w:val="22"/>
    <w:qFormat/>
    <w:rsid w:val="00EF4A3F"/>
    <w:rPr>
      <w:b/>
      <w:bCs/>
    </w:rPr>
  </w:style>
  <w:style w:type="paragraph" w:styleId="BodyText">
    <w:name w:val="Body Text"/>
    <w:basedOn w:val="Normal"/>
    <w:link w:val="BodyTextChar"/>
    <w:uiPriority w:val="1"/>
    <w:qFormat/>
    <w:rsid w:val="002476E9"/>
    <w:pPr>
      <w:widowControl w:val="0"/>
      <w:autoSpaceDE w:val="0"/>
      <w:autoSpaceDN w:val="0"/>
      <w:spacing w:after="0" w:line="240" w:lineRule="auto"/>
    </w:pPr>
    <w:rPr>
      <w:rFonts w:ascii="Calibri" w:eastAsia="Calibri" w:hAnsi="Calibri" w:cs="Calibri"/>
      <w:sz w:val="24"/>
      <w:szCs w:val="24"/>
      <w:lang w:val="en-US" w:bidi="ar-SA"/>
    </w:rPr>
  </w:style>
  <w:style w:type="character" w:customStyle="1" w:styleId="BodyTextChar">
    <w:name w:val="Body Text Char"/>
    <w:basedOn w:val="DefaultParagraphFont"/>
    <w:link w:val="BodyText"/>
    <w:uiPriority w:val="1"/>
    <w:rsid w:val="002476E9"/>
    <w:rPr>
      <w:rFonts w:ascii="Calibri" w:eastAsia="Calibri" w:hAnsi="Calibri" w:cs="Calibri"/>
      <w:sz w:val="24"/>
      <w:szCs w:val="24"/>
      <w:lang w:val="en-US" w:bidi="ar-SA"/>
    </w:rPr>
  </w:style>
  <w:style w:type="paragraph" w:customStyle="1" w:styleId="TableParagraph">
    <w:name w:val="Table Paragraph"/>
    <w:basedOn w:val="Normal"/>
    <w:uiPriority w:val="1"/>
    <w:qFormat/>
    <w:rsid w:val="002476E9"/>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356CA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56CA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604074738">
      <w:bodyDiv w:val="1"/>
      <w:marLeft w:val="0"/>
      <w:marRight w:val="0"/>
      <w:marTop w:val="0"/>
      <w:marBottom w:val="0"/>
      <w:divBdr>
        <w:top w:val="none" w:sz="0" w:space="0" w:color="auto"/>
        <w:left w:val="none" w:sz="0" w:space="0" w:color="auto"/>
        <w:bottom w:val="none" w:sz="0" w:space="0" w:color="auto"/>
        <w:right w:val="none" w:sz="0" w:space="0" w:color="auto"/>
      </w:divBdr>
    </w:div>
    <w:div w:id="802891675">
      <w:bodyDiv w:val="1"/>
      <w:marLeft w:val="0"/>
      <w:marRight w:val="0"/>
      <w:marTop w:val="0"/>
      <w:marBottom w:val="0"/>
      <w:divBdr>
        <w:top w:val="none" w:sz="0" w:space="0" w:color="auto"/>
        <w:left w:val="none" w:sz="0" w:space="0" w:color="auto"/>
        <w:bottom w:val="none" w:sz="0" w:space="0" w:color="auto"/>
        <w:right w:val="none" w:sz="0" w:space="0" w:color="auto"/>
      </w:divBdr>
    </w:div>
    <w:div w:id="1059591048">
      <w:bodyDiv w:val="1"/>
      <w:marLeft w:val="0"/>
      <w:marRight w:val="0"/>
      <w:marTop w:val="0"/>
      <w:marBottom w:val="0"/>
      <w:divBdr>
        <w:top w:val="none" w:sz="0" w:space="0" w:color="auto"/>
        <w:left w:val="none" w:sz="0" w:space="0" w:color="auto"/>
        <w:bottom w:val="none" w:sz="0" w:space="0" w:color="auto"/>
        <w:right w:val="none" w:sz="0" w:space="0" w:color="auto"/>
      </w:divBdr>
    </w:div>
    <w:div w:id="1102189008">
      <w:bodyDiv w:val="1"/>
      <w:marLeft w:val="0"/>
      <w:marRight w:val="0"/>
      <w:marTop w:val="0"/>
      <w:marBottom w:val="0"/>
      <w:divBdr>
        <w:top w:val="none" w:sz="0" w:space="0" w:color="auto"/>
        <w:left w:val="none" w:sz="0" w:space="0" w:color="auto"/>
        <w:bottom w:val="none" w:sz="0" w:space="0" w:color="auto"/>
        <w:right w:val="none" w:sz="0" w:space="0" w:color="auto"/>
      </w:divBdr>
    </w:div>
    <w:div w:id="1488979253">
      <w:bodyDiv w:val="1"/>
      <w:marLeft w:val="0"/>
      <w:marRight w:val="0"/>
      <w:marTop w:val="0"/>
      <w:marBottom w:val="0"/>
      <w:divBdr>
        <w:top w:val="none" w:sz="0" w:space="0" w:color="auto"/>
        <w:left w:val="none" w:sz="0" w:space="0" w:color="auto"/>
        <w:bottom w:val="none" w:sz="0" w:space="0" w:color="auto"/>
        <w:right w:val="none" w:sz="0" w:space="0" w:color="auto"/>
      </w:divBdr>
    </w:div>
    <w:div w:id="2022318373">
      <w:bodyDiv w:val="1"/>
      <w:marLeft w:val="0"/>
      <w:marRight w:val="0"/>
      <w:marTop w:val="0"/>
      <w:marBottom w:val="0"/>
      <w:divBdr>
        <w:top w:val="none" w:sz="0" w:space="0" w:color="auto"/>
        <w:left w:val="none" w:sz="0" w:space="0" w:color="auto"/>
        <w:bottom w:val="none" w:sz="0" w:space="0" w:color="auto"/>
        <w:right w:val="none" w:sz="0" w:space="0" w:color="auto"/>
      </w:divBdr>
    </w:div>
    <w:div w:id="211173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dubey</dc:creator>
  <cp:lastModifiedBy>Lab-209</cp:lastModifiedBy>
  <cp:revision>2</cp:revision>
  <dcterms:created xsi:type="dcterms:W3CDTF">2022-04-07T07:20:00Z</dcterms:created>
  <dcterms:modified xsi:type="dcterms:W3CDTF">2022-04-07T07:20:00Z</dcterms:modified>
</cp:coreProperties>
</file>