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Theme → Topic Mapping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A. Shimla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B. Gangtok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Theme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Topic ID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Topic Name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Topic ID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Topic Name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Heritage, History &amp; Identity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T4</w:t>
            </w:r>
            \line 
            <w:r>
              <w:rPr>
                <w:rFonts w:ascii="Calibri" w:hAnsi="Calibri"/>
                <w:sz w:val="20"/>
              </w:rPr>
              <w:t xml:space="preserve">T5</w:t>
            </w:r>
            \line 
            <w:r>
              <w:rPr>
                <w:rFonts w:ascii="Calibri" w:hAnsi="Calibri"/>
                <w:sz w:val="20"/>
              </w:rPr>
              <w:t xml:space="preserve">T8</w:t>
            </w:r>
            \line 
            <w:r>
              <w:rPr>
                <w:rFonts w:ascii="Calibri" w:hAnsi="Calibri"/>
                <w:sz w:val="20"/>
              </w:rPr>
              <w:t xml:space="preserve">T10</w:t>
            </w:r>
            \line 
            <w:r>
              <w:rPr>
                <w:rFonts w:ascii="Calibri" w:hAnsi="Calibri"/>
                <w:sz w:val="20"/>
              </w:rPr>
              <w:t xml:space="preserve">T16</w:t>
            </w:r>
            \line 
            <w:r>
              <w:rPr>
                <w:rFonts w:ascii="Calibri" w:hAnsi="Calibri"/>
                <w:sz w:val="20"/>
              </w:rPr>
              <w:t xml:space="preserve">T17</w:t>
            </w:r>
            \line 
            <w:r>
              <w:rPr>
                <w:rFonts w:ascii="Calibri" w:hAnsi="Calibri"/>
                <w:sz w:val="20"/>
              </w:rPr>
              <w:t xml:space="preserve">T18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Shimla Mall Road – Hill Station Benchmark</w:t>
            </w:r>
            \line 
            <w:r>
              <w:rPr>
                <w:rFonts w:ascii="Calibri" w:hAnsi="Calibri"/>
                <w:sz w:val="20"/>
              </w:rPr>
              <w:t xml:space="preserve">The Ridge – Landmark Gathering Place</w:t>
            </w:r>
            \line 
            <w:r>
              <w:rPr>
                <w:rFonts w:ascii="Calibri" w:hAnsi="Calibri"/>
                <w:sz w:val="20"/>
              </w:rPr>
              <w:t xml:space="preserve">The Ridge as Main Attraction</w:t>
            </w:r>
            \line 
            <w:r>
              <w:rPr>
                <w:rFonts w:ascii="Calibri" w:hAnsi="Calibri"/>
                <w:sz w:val="20"/>
              </w:rPr>
              <w:t xml:space="preserve">Scandal Point &amp; Historic Connection</w:t>
            </w:r>
            \line 
            <w:r>
              <w:rPr>
                <w:rFonts w:ascii="Calibri" w:hAnsi="Calibri"/>
                <w:sz w:val="20"/>
              </w:rPr>
              <w:t xml:space="preserve">British Heritage &amp; Colonial Charm</w:t>
            </w:r>
            \line 
            <w:r>
              <w:rPr>
                <w:rFonts w:ascii="Calibri" w:hAnsi="Calibri"/>
                <w:sz w:val="20"/>
              </w:rPr>
              <w:t xml:space="preserve">The Ridge – Panoramic Views &amp; Activities</w:t>
            </w:r>
            \line 
            <w:r>
              <w:rPr>
                <w:rFonts w:ascii="Calibri" w:hAnsi="Calibri"/>
                <w:sz w:val="20"/>
              </w:rPr>
              <w:t xml:space="preserve">Temporal Changes &amp; Colonial Past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Comparisons with Other Mall Roads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Place Identity &amp; Atmosphere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T1</w:t>
            </w:r>
            \line 
            <w:r>
              <w:rPr>
                <w:rFonts w:ascii="Calibri" w:hAnsi="Calibri"/>
                <w:sz w:val="20"/>
              </w:rPr>
              <w:t xml:space="preserve">T2</w:t>
            </w:r>
            \line 
            <w:r>
              <w:rPr>
                <w:rFonts w:ascii="Calibri" w:hAnsi="Calibri"/>
                <w:sz w:val="20"/>
              </w:rPr>
              <w:t xml:space="preserve">T11</w:t>
            </w:r>
            \line 
            <w:r>
              <w:rPr>
                <w:rFonts w:ascii="Calibri" w:hAnsi="Calibri"/>
                <w:sz w:val="20"/>
              </w:rPr>
              <w:t xml:space="preserve">T14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Vibrancy vs Overhype</w:t>
            </w:r>
            \line 
            <w:r>
              <w:rPr>
                <w:rFonts w:ascii="Calibri" w:hAnsi="Calibri"/>
                <w:sz w:val="20"/>
              </w:rPr>
              <w:t xml:space="preserve">Relaxation, Views &amp; Atmosphere</w:t>
            </w:r>
            \line 
            <w:r>
              <w:rPr>
                <w:rFonts w:ascii="Calibri" w:hAnsi="Calibri"/>
                <w:sz w:val="20"/>
              </w:rPr>
              <w:t xml:space="preserve">Spending Time on Mall Road</w:t>
            </w:r>
            \line 
            <w:r>
              <w:rPr>
                <w:rFonts w:ascii="Calibri" w:hAnsi="Calibri"/>
                <w:sz w:val="20"/>
              </w:rPr>
              <w:t xml:space="preserve">Pleasant Evenings, Photography &amp; Romance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T1</w:t>
            </w:r>
            \line 
            <w:r>
              <w:rPr>
                <w:rFonts w:ascii="Calibri" w:hAnsi="Calibri"/>
                <w:sz w:val="20"/>
              </w:rPr>
              <w:t xml:space="preserve">T4</w:t>
            </w:r>
            \line 
            <w:r>
              <w:rPr>
                <w:rFonts w:ascii="Calibri" w:hAnsi="Calibri"/>
                <w:sz w:val="20"/>
              </w:rPr>
              <w:t xml:space="preserve">T8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MG Road – Heart of Gangtok</w:t>
            </w:r>
            \line 
            <w:r>
              <w:rPr>
                <w:rFonts w:ascii="Calibri" w:hAnsi="Calibri"/>
                <w:sz w:val="20"/>
              </w:rPr>
              <w:t xml:space="preserve">Leisure, Hangouts &amp; No-Vehicle Zone</w:t>
            </w:r>
            \line 
            <w:r>
              <w:rPr>
                <w:rFonts w:ascii="Calibri" w:hAnsi="Calibri"/>
                <w:sz w:val="20"/>
              </w:rPr>
              <w:t xml:space="preserve">Love for Place &amp; People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Shopping &amp; Markets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T3</w:t>
            </w:r>
            \line 
            <w:r>
              <w:rPr>
                <w:rFonts w:ascii="Calibri" w:hAnsi="Calibri"/>
                <w:sz w:val="20"/>
              </w:rPr>
              <w:t xml:space="preserve">T9</w:t>
            </w:r>
            \line 
            <w:r>
              <w:rPr>
                <w:rFonts w:ascii="Calibri" w:hAnsi="Calibri"/>
                <w:sz w:val="20"/>
              </w:rPr>
              <w:t xml:space="preserve">T12</w:t>
            </w:r>
            \line 
            <w:r>
              <w:rPr>
                <w:rFonts w:ascii="Calibri" w:hAnsi="Calibri"/>
                <w:sz w:val="20"/>
              </w:rPr>
              <w:t xml:space="preserve">T15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Shopping Street with British Vibes</w:t>
            </w:r>
            \line 
            <w:r>
              <w:rPr>
                <w:rFonts w:ascii="Calibri" w:hAnsi="Calibri"/>
                <w:sz w:val="20"/>
              </w:rPr>
              <w:t xml:space="preserve">Shopping Experience – Pashmina &amp; Bargaining</w:t>
            </w:r>
            \line 
            <w:r>
              <w:rPr>
                <w:rFonts w:ascii="Calibri" w:hAnsi="Calibri"/>
                <w:sz w:val="20"/>
              </w:rPr>
              <w:t xml:space="preserve">Pricing, Bargaining &amp; Market Comparisons</w:t>
            </w:r>
            \line 
            <w:r>
              <w:rPr>
                <w:rFonts w:ascii="Calibri" w:hAnsi="Calibri"/>
                <w:sz w:val="20"/>
              </w:rPr>
              <w:t xml:space="preserve">Boutique Shops &amp; Bargaining Culture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T3</w:t>
            </w:r>
            \line 
            <w:r>
              <w:rPr>
                <w:rFonts w:ascii="Calibri" w:hAnsi="Calibri"/>
                <w:sz w:val="20"/>
              </w:rPr>
              <w:t xml:space="preserve">T12</w:t>
            </w:r>
            \line 
            <w:r>
              <w:rPr>
                <w:rFonts w:ascii="Calibri" w:hAnsi="Calibri"/>
                <w:sz w:val="20"/>
              </w:rPr>
              <w:t xml:space="preserve">T13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Handicrafts &amp; Branded Shopping</w:t>
            </w:r>
            \line 
            <w:r>
              <w:rPr>
                <w:rFonts w:ascii="Calibri" w:hAnsi="Calibri"/>
                <w:sz w:val="20"/>
              </w:rPr>
              <w:t xml:space="preserve">Shopping Street with Mixed Stores</w:t>
            </w:r>
            \line 
            <w:r>
              <w:rPr>
                <w:rFonts w:ascii="Calibri" w:hAnsi="Calibri"/>
                <w:sz w:val="20"/>
              </w:rPr>
              <w:t xml:space="preserve">Clean but Expensive Market (Western Feel)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Walking Experience &amp; Accessibility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T6</w:t>
            </w:r>
            \line 
            <w:r>
              <w:rPr>
                <w:rFonts w:ascii="Calibri" w:hAnsi="Calibri"/>
                <w:sz w:val="20"/>
              </w:rPr>
              <w:t xml:space="preserve">T7</w:t>
            </w:r>
            \line 
            <w:r>
              <w:rPr>
                <w:rFonts w:ascii="Calibri" w:hAnsi="Calibri"/>
                <w:sz w:val="20"/>
              </w:rPr>
              <w:t xml:space="preserve">T21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Mall Road Hustle &amp; Heritage Charm</w:t>
            </w:r>
            \line 
            <w:r>
              <w:rPr>
                <w:rFonts w:ascii="Calibri" w:hAnsi="Calibri"/>
                <w:sz w:val="20"/>
              </w:rPr>
              <w:t xml:space="preserve">Walking Experience (with Monkey Nuisance)</w:t>
            </w:r>
            \line 
            <w:r>
              <w:rPr>
                <w:rFonts w:ascii="Calibri" w:hAnsi="Calibri"/>
                <w:sz w:val="20"/>
              </w:rPr>
              <w:t xml:space="preserve">Exploring Shops, Cafes &amp; Landmarks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T6</w:t>
            </w:r>
            \line 
            <w:r>
              <w:rPr>
                <w:rFonts w:ascii="Calibri" w:hAnsi="Calibri"/>
                <w:sz w:val="20"/>
              </w:rPr>
              <w:t xml:space="preserve">T9</w:t>
            </w:r>
            \line 
            <w:r>
              <w:rPr>
                <w:rFonts w:ascii="Calibri" w:hAnsi="Calibri"/>
                <w:sz w:val="20"/>
              </w:rPr>
              <w:t xml:space="preserve">T10</w:t>
            </w:r>
            \line 
            <w:r>
              <w:rPr>
                <w:rFonts w:ascii="Calibri" w:hAnsi="Calibri"/>
                <w:sz w:val="20"/>
              </w:rPr>
              <w:t xml:space="preserve">T11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Transformation into Pedestrian Open-Mall</w:t>
            </w:r>
            \line 
            <w:r>
              <w:rPr>
                <w:rFonts w:ascii="Calibri" w:hAnsi="Calibri"/>
                <w:sz w:val="20"/>
              </w:rPr>
              <w:t xml:space="preserve">Street Design &amp; Aesthetics (Lamps, Fountains)</w:t>
            </w:r>
            \line 
            <w:r>
              <w:rPr>
                <w:rFonts w:ascii="Calibri" w:hAnsi="Calibri"/>
                <w:sz w:val="20"/>
              </w:rPr>
              <w:t xml:space="preserve">Walkability &amp; Accessibility Challenges</w:t>
            </w:r>
            \line 
            <w:r>
              <w:rPr>
                <w:rFonts w:ascii="Calibri" w:hAnsi="Calibri"/>
                <w:sz w:val="20"/>
              </w:rPr>
              <w:t xml:space="preserve">Time-Spending &amp; Evening Leisure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Tourism Activities &amp; Events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T19</w:t>
            </w:r>
            \line 
            <w:r>
              <w:rPr>
                <w:rFonts w:ascii="Calibri" w:hAnsi="Calibri"/>
                <w:sz w:val="20"/>
              </w:rPr>
              <w:t xml:space="preserve">T20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Accessibility, Snowfall &amp; January Events</w:t>
            </w:r>
            \line 
            <w:r>
              <w:rPr>
                <w:rFonts w:ascii="Calibri" w:hAnsi="Calibri"/>
                <w:sz w:val="20"/>
              </w:rPr>
              <w:t xml:space="preserve">Temples, Toy Train &amp; Transport Options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Festivals &amp; Must-Visit Experiences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Tourist Pressure &amp; Overcrowding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Overcrowding &amp; Peak Season Struggles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Food &amp; Culinary Experience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T2</w:t>
            </w:r>
            \line 
            <w:r>
              <w:rPr>
                <w:rFonts w:ascii="Calibri" w:hAnsi="Calibri"/>
                <w:sz w:val="20"/>
              </w:rPr>
              <w:t xml:space="preserve">T14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Tibetan &amp; Local Street Food</w:t>
            </w:r>
            \line 
            <w:r>
              <w:rPr>
                <w:rFonts w:ascii="Calibri" w:hAnsi="Calibri"/>
                <w:sz w:val="20"/>
              </w:rPr>
              <w:t xml:space="preserve">Vibrant Place with Food Joints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2025-09-29T06:03:02Z</dcterms:created>
  <dcterms:modified xsi:type="dcterms:W3CDTF">2025-09-29T06:03:02Z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