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7954" w14:textId="5988EB0D" w:rsidR="00930519" w:rsidRP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National Institute Of</w:t>
      </w:r>
    </w:p>
    <w:p w14:paraId="732D22D5" w14:textId="5C001FFF" w:rsidR="00930519" w:rsidRP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Technology</w:t>
      </w:r>
    </w:p>
    <w:p w14:paraId="7F7522EB" w14:textId="068E2F68" w:rsidR="00645AC0" w:rsidRDefault="00930519" w:rsidP="004D5F47">
      <w:pPr>
        <w:spacing w:line="360" w:lineRule="auto"/>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Goa</w:t>
      </w:r>
    </w:p>
    <w:p w14:paraId="6B9B2E02" w14:textId="6D86BF15" w:rsid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Pr>
          <w:rFonts w:ascii="Cambria Math" w:eastAsiaTheme="majorEastAsia" w:hAnsi="Cambria Math" w:cstheme="majorBidi"/>
          <w:b/>
          <w:bCs/>
          <w:spacing w:val="-10"/>
          <w:kern w:val="28"/>
          <w:sz w:val="56"/>
          <w:szCs w:val="56"/>
          <w:lang w:val="en-US"/>
        </w:rPr>
        <w:t xml:space="preserve">Assignment </w:t>
      </w:r>
    </w:p>
    <w:p w14:paraId="4EBC178B" w14:textId="219489E0" w:rsid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Pr>
          <w:rFonts w:ascii="Cambria Math" w:eastAsiaTheme="majorEastAsia" w:hAnsi="Cambria Math" w:cstheme="majorBidi"/>
          <w:b/>
          <w:bCs/>
          <w:spacing w:val="-10"/>
          <w:kern w:val="28"/>
          <w:sz w:val="56"/>
          <w:szCs w:val="56"/>
          <w:lang w:val="en-US"/>
        </w:rPr>
        <w:t>Of</w:t>
      </w:r>
    </w:p>
    <w:p w14:paraId="0A16AE94" w14:textId="18C210BE" w:rsid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VLSI Circuit Design</w:t>
      </w:r>
    </w:p>
    <w:p w14:paraId="3AF9CC9E" w14:textId="0BD9B6B3" w:rsidR="00930519" w:rsidRDefault="00342F40" w:rsidP="004D5F47">
      <w:pPr>
        <w:pStyle w:val="Heading1"/>
        <w:spacing w:line="276" w:lineRule="auto"/>
        <w:jc w:val="center"/>
        <w:rPr>
          <w:lang w:val="en-US"/>
        </w:rPr>
      </w:pPr>
      <w:r>
        <w:rPr>
          <w:lang w:val="en-US"/>
        </w:rPr>
        <w:t>Topic:</w:t>
      </w:r>
      <w:r w:rsidR="00930519">
        <w:rPr>
          <w:lang w:val="en-US"/>
        </w:rPr>
        <w:t xml:space="preserve"> </w:t>
      </w:r>
      <w:r w:rsidR="006055CA">
        <w:rPr>
          <w:lang w:val="en-US"/>
        </w:rPr>
        <w:t>P</w:t>
      </w:r>
      <w:r w:rsidR="008B7B7F">
        <w:rPr>
          <w:lang w:val="en-US"/>
        </w:rPr>
        <w:t>mos Inverter</w:t>
      </w:r>
    </w:p>
    <w:p w14:paraId="443AA629" w14:textId="77777777" w:rsidR="00930519" w:rsidRPr="00930519" w:rsidRDefault="00930519" w:rsidP="004D5F47">
      <w:pPr>
        <w:spacing w:line="360" w:lineRule="auto"/>
        <w:jc w:val="both"/>
        <w:rPr>
          <w:rStyle w:val="Strong"/>
          <w:lang w:val="en-US"/>
        </w:rPr>
      </w:pPr>
      <w:r w:rsidRPr="00930519">
        <w:rPr>
          <w:rStyle w:val="Strong"/>
          <w:lang w:val="en-US"/>
        </w:rPr>
        <w:t>Submitted To:</w:t>
      </w:r>
    </w:p>
    <w:p w14:paraId="3EDD9007" w14:textId="77777777" w:rsidR="00342F40" w:rsidRDefault="00342F40" w:rsidP="004D5F47">
      <w:pPr>
        <w:spacing w:line="360" w:lineRule="auto"/>
        <w:jc w:val="both"/>
        <w:rPr>
          <w:rStyle w:val="Strong"/>
          <w:lang w:val="en-US"/>
        </w:rPr>
      </w:pPr>
      <w:r w:rsidRPr="00342F40">
        <w:rPr>
          <w:rStyle w:val="Strong"/>
          <w:lang w:val="en-US"/>
        </w:rPr>
        <w:t>Dr. Vasantha M.H.</w:t>
      </w:r>
    </w:p>
    <w:p w14:paraId="78A5F943" w14:textId="2F9CE2D4" w:rsidR="00930519" w:rsidRPr="00930519" w:rsidRDefault="00342F40" w:rsidP="004D5F47">
      <w:pPr>
        <w:spacing w:line="360" w:lineRule="auto"/>
        <w:jc w:val="both"/>
        <w:rPr>
          <w:rStyle w:val="Strong"/>
          <w:lang w:val="en-US"/>
        </w:rPr>
      </w:pPr>
      <w:r w:rsidRPr="00342F40">
        <w:rPr>
          <w:rStyle w:val="Strong"/>
          <w:lang w:val="en-US"/>
        </w:rPr>
        <w:t>Associate Professor</w:t>
      </w:r>
    </w:p>
    <w:p w14:paraId="0B5A779D" w14:textId="12587EF2" w:rsidR="00930519" w:rsidRDefault="00930519" w:rsidP="004D5F47">
      <w:pPr>
        <w:spacing w:line="360" w:lineRule="auto"/>
        <w:jc w:val="both"/>
        <w:rPr>
          <w:rStyle w:val="Strong"/>
          <w:lang w:val="en-US"/>
        </w:rPr>
      </w:pPr>
      <w:r w:rsidRPr="00930519">
        <w:rPr>
          <w:rStyle w:val="Strong"/>
          <w:lang w:val="en-US"/>
        </w:rPr>
        <w:t>Department of Electronics and Communication Eng.</w:t>
      </w:r>
    </w:p>
    <w:p w14:paraId="312482F1" w14:textId="77777777" w:rsidR="00342F40" w:rsidRDefault="00342F40" w:rsidP="004D5F47">
      <w:pPr>
        <w:spacing w:line="360" w:lineRule="auto"/>
        <w:jc w:val="both"/>
        <w:rPr>
          <w:rStyle w:val="Strong"/>
          <w:lang w:val="en-US"/>
        </w:rPr>
      </w:pPr>
    </w:p>
    <w:p w14:paraId="3975B4C0" w14:textId="4F929A17" w:rsidR="00342F40" w:rsidRPr="00342F40" w:rsidRDefault="00342F40" w:rsidP="004D5F47">
      <w:pPr>
        <w:pStyle w:val="Heading2"/>
        <w:spacing w:line="360" w:lineRule="auto"/>
        <w:jc w:val="center"/>
        <w:rPr>
          <w:rStyle w:val="Strong"/>
          <w:lang w:val="en-US"/>
        </w:rPr>
      </w:pPr>
      <w:r w:rsidRPr="00342F40">
        <w:rPr>
          <w:rStyle w:val="Strong"/>
          <w:lang w:val="en-US"/>
        </w:rPr>
        <w:t>Name: Sahil Yadav</w:t>
      </w:r>
    </w:p>
    <w:p w14:paraId="73A40A54" w14:textId="785F66F6" w:rsidR="00342F40" w:rsidRPr="00342F40" w:rsidRDefault="00342F40" w:rsidP="004D5F47">
      <w:pPr>
        <w:pStyle w:val="Heading2"/>
        <w:spacing w:line="360" w:lineRule="auto"/>
        <w:jc w:val="center"/>
        <w:rPr>
          <w:rStyle w:val="Strong"/>
          <w:lang w:val="en-US"/>
        </w:rPr>
      </w:pPr>
      <w:r w:rsidRPr="00342F40">
        <w:rPr>
          <w:rStyle w:val="Strong"/>
          <w:lang w:val="en-US"/>
        </w:rPr>
        <w:t>Roll. No.: 21ECE1039</w:t>
      </w:r>
    </w:p>
    <w:p w14:paraId="772D3DE3" w14:textId="602C7DCA" w:rsidR="00342F40" w:rsidRPr="00342F40" w:rsidRDefault="00342F40" w:rsidP="004D5F47">
      <w:pPr>
        <w:pStyle w:val="Heading2"/>
        <w:spacing w:line="360" w:lineRule="auto"/>
        <w:jc w:val="center"/>
        <w:rPr>
          <w:rStyle w:val="Strong"/>
          <w:lang w:val="en-US"/>
        </w:rPr>
      </w:pPr>
      <w:r w:rsidRPr="00342F40">
        <w:rPr>
          <w:rStyle w:val="Strong"/>
          <w:lang w:val="en-US"/>
        </w:rPr>
        <w:t>Batch No. :1</w:t>
      </w:r>
      <w:r>
        <w:rPr>
          <w:rStyle w:val="Strong"/>
          <w:lang w:val="en-US"/>
        </w:rPr>
        <w:t>4</w:t>
      </w:r>
      <w:r w:rsidRPr="00342F40">
        <w:rPr>
          <w:rStyle w:val="Strong"/>
          <w:lang w:val="en-US"/>
        </w:rPr>
        <w:t>TH</w:t>
      </w:r>
    </w:p>
    <w:p w14:paraId="1DAC1398" w14:textId="6C2989E4" w:rsidR="00342F40" w:rsidRPr="00342F40" w:rsidRDefault="00342F40" w:rsidP="004D5F47">
      <w:pPr>
        <w:pStyle w:val="Heading2"/>
        <w:spacing w:line="360" w:lineRule="auto"/>
        <w:jc w:val="center"/>
        <w:rPr>
          <w:rStyle w:val="Strong"/>
          <w:lang w:val="en-US"/>
        </w:rPr>
      </w:pPr>
      <w:r w:rsidRPr="00342F40">
        <w:rPr>
          <w:rStyle w:val="Strong"/>
          <w:lang w:val="en-US"/>
        </w:rPr>
        <w:t>Department: ECE</w:t>
      </w:r>
    </w:p>
    <w:p w14:paraId="6D7877DF" w14:textId="49C72F7B" w:rsidR="00342F40" w:rsidRPr="00342F40" w:rsidRDefault="00342F40" w:rsidP="004D5F47">
      <w:pPr>
        <w:pStyle w:val="Heading2"/>
        <w:spacing w:line="360" w:lineRule="auto"/>
        <w:jc w:val="center"/>
        <w:rPr>
          <w:rStyle w:val="Strong"/>
          <w:lang w:val="en-US"/>
        </w:rPr>
      </w:pPr>
      <w:r w:rsidRPr="00342F40">
        <w:rPr>
          <w:rStyle w:val="Strong"/>
          <w:lang w:val="en-US"/>
        </w:rPr>
        <w:t xml:space="preserve">Semester: </w:t>
      </w:r>
      <w:r>
        <w:rPr>
          <w:rStyle w:val="Strong"/>
          <w:lang w:val="en-US"/>
        </w:rPr>
        <w:t>7</w:t>
      </w:r>
      <w:r w:rsidRPr="00342F40">
        <w:rPr>
          <w:rStyle w:val="Strong"/>
          <w:lang w:val="en-US"/>
        </w:rPr>
        <w:t>t</w:t>
      </w:r>
      <w:r>
        <w:rPr>
          <w:rStyle w:val="Strong"/>
          <w:lang w:val="en-US"/>
        </w:rPr>
        <w:t>h</w:t>
      </w:r>
      <w:r w:rsidRPr="00342F40">
        <w:rPr>
          <w:rStyle w:val="Strong"/>
          <w:lang w:val="en-US"/>
        </w:rPr>
        <w:t xml:space="preserve"> Semester</w:t>
      </w:r>
    </w:p>
    <w:p w14:paraId="47228749" w14:textId="61C9834A" w:rsidR="00342F40" w:rsidRDefault="00342F40" w:rsidP="004D5F47">
      <w:pPr>
        <w:pStyle w:val="Heading2"/>
        <w:spacing w:line="360" w:lineRule="auto"/>
        <w:jc w:val="center"/>
        <w:rPr>
          <w:rStyle w:val="Strong"/>
          <w:lang w:val="en-US"/>
        </w:rPr>
      </w:pPr>
      <w:r w:rsidRPr="00342F40">
        <w:rPr>
          <w:rStyle w:val="Strong"/>
          <w:lang w:val="en-US"/>
        </w:rPr>
        <w:t xml:space="preserve">Course Code: EC </w:t>
      </w:r>
      <w:r w:rsidRPr="00342F40">
        <w:rPr>
          <w:rStyle w:val="Strong"/>
          <w:rFonts w:hint="cs"/>
          <w:lang w:val="en-US"/>
        </w:rPr>
        <w:t>–</w:t>
      </w:r>
      <w:r w:rsidRPr="00342F40">
        <w:rPr>
          <w:rStyle w:val="Strong"/>
          <w:lang w:val="en-US"/>
        </w:rPr>
        <w:t xml:space="preserve"> </w:t>
      </w:r>
      <w:r>
        <w:rPr>
          <w:rStyle w:val="Strong"/>
          <w:lang w:val="en-US"/>
        </w:rPr>
        <w:t>401</w:t>
      </w:r>
    </w:p>
    <w:p w14:paraId="312C7D44" w14:textId="77777777" w:rsidR="00342F40" w:rsidRDefault="00342F40" w:rsidP="004D5F47">
      <w:pPr>
        <w:spacing w:line="360" w:lineRule="auto"/>
        <w:rPr>
          <w:lang w:val="en-US"/>
        </w:rPr>
      </w:pPr>
    </w:p>
    <w:p w14:paraId="68D3C87E" w14:textId="77777777" w:rsidR="00342F40" w:rsidRDefault="00342F40" w:rsidP="004D5F47">
      <w:pPr>
        <w:spacing w:line="360" w:lineRule="auto"/>
        <w:rPr>
          <w:lang w:val="en-US"/>
        </w:rPr>
      </w:pPr>
    </w:p>
    <w:p w14:paraId="11F7926B" w14:textId="5DA81B2A" w:rsidR="00342F40" w:rsidRDefault="00342F40" w:rsidP="004D5F47">
      <w:pPr>
        <w:spacing w:line="360" w:lineRule="auto"/>
        <w:rPr>
          <w:rStyle w:val="BookTitle"/>
          <w:lang w:val="en-US"/>
        </w:rPr>
      </w:pPr>
      <w:r w:rsidRPr="00342F40">
        <w:rPr>
          <w:rStyle w:val="BookTitle"/>
          <w:lang w:val="en-US"/>
        </w:rPr>
        <w:t xml:space="preserve">Submission Date: </w:t>
      </w:r>
      <w:r w:rsidR="006055CA">
        <w:rPr>
          <w:rStyle w:val="BookTitle"/>
          <w:lang w:val="en-US"/>
        </w:rPr>
        <w:t>2</w:t>
      </w:r>
      <w:r w:rsidRPr="00342F40">
        <w:rPr>
          <w:rStyle w:val="BookTitle"/>
          <w:lang w:val="en-US"/>
        </w:rPr>
        <w:t>.0</w:t>
      </w:r>
      <w:r w:rsidR="006055CA">
        <w:rPr>
          <w:rStyle w:val="BookTitle"/>
          <w:lang w:val="en-US"/>
        </w:rPr>
        <w:t>9</w:t>
      </w:r>
      <w:r w:rsidRPr="00342F40">
        <w:rPr>
          <w:rStyle w:val="BookTitle"/>
          <w:lang w:val="en-US"/>
        </w:rPr>
        <w:t>.202</w:t>
      </w:r>
      <w:r>
        <w:rPr>
          <w:rStyle w:val="BookTitle"/>
          <w:lang w:val="en-US"/>
        </w:rPr>
        <w:t>4</w:t>
      </w:r>
    </w:p>
    <w:p w14:paraId="6A43414D" w14:textId="77777777" w:rsidR="00FE289A" w:rsidRDefault="00FE289A" w:rsidP="004D5F47">
      <w:pPr>
        <w:spacing w:line="276" w:lineRule="auto"/>
        <w:rPr>
          <w:rStyle w:val="BookTitle"/>
          <w:lang w:val="en-US"/>
        </w:rPr>
      </w:pPr>
    </w:p>
    <w:p w14:paraId="296D7BBE" w14:textId="77777777" w:rsidR="00FE289A" w:rsidRDefault="00FE289A" w:rsidP="004D5F47">
      <w:pPr>
        <w:spacing w:line="276" w:lineRule="auto"/>
        <w:rPr>
          <w:rStyle w:val="BookTitle"/>
          <w:lang w:val="en-US"/>
        </w:rPr>
      </w:pPr>
    </w:p>
    <w:p w14:paraId="302504BC" w14:textId="77777777" w:rsidR="004D5F47" w:rsidRDefault="004D5F47" w:rsidP="004D5F47">
      <w:pPr>
        <w:spacing w:line="276" w:lineRule="auto"/>
        <w:rPr>
          <w:rStyle w:val="BookTitle"/>
          <w:lang w:val="en-US"/>
        </w:rPr>
      </w:pPr>
    </w:p>
    <w:p w14:paraId="3655E42E" w14:textId="77777777" w:rsidR="00FE289A" w:rsidRDefault="00FE289A" w:rsidP="00342F40">
      <w:pPr>
        <w:rPr>
          <w:rStyle w:val="BookTitle"/>
          <w:lang w:val="en-US"/>
        </w:rPr>
      </w:pPr>
    </w:p>
    <w:p w14:paraId="39724EC8" w14:textId="56C34B6D" w:rsidR="00946AD8" w:rsidRDefault="002E381E" w:rsidP="00624FCA">
      <w:pPr>
        <w:pStyle w:val="Quote"/>
      </w:pPr>
      <w:bookmarkStart w:id="0" w:name="Aim"/>
      <w:r w:rsidRPr="00ED0C09">
        <w:rPr>
          <w:rStyle w:val="BookTitle"/>
          <w:sz w:val="28"/>
          <w:szCs w:val="28"/>
          <w:lang w:val="en-US"/>
        </w:rPr>
        <w:lastRenderedPageBreak/>
        <w:t>Aim</w:t>
      </w:r>
      <w:r w:rsidRPr="00946AD8">
        <w:rPr>
          <w:rStyle w:val="BookTitle"/>
          <w:sz w:val="20"/>
          <w:szCs w:val="20"/>
          <w:lang w:val="en-US"/>
        </w:rPr>
        <w:t>:</w:t>
      </w:r>
      <w:r w:rsidR="00946AD8">
        <w:rPr>
          <w:rStyle w:val="BookTitle"/>
          <w:lang w:val="en-US"/>
        </w:rPr>
        <w:t xml:space="preserve"> </w:t>
      </w:r>
      <w:bookmarkEnd w:id="0"/>
      <w:r w:rsidR="00946AD8" w:rsidRPr="00946AD8">
        <w:t xml:space="preserve">The aim of this experiment </w:t>
      </w:r>
      <w:r w:rsidR="006055CA" w:rsidRPr="006055CA">
        <w:t>PMOS Inverter analysis, salient feature transfer characteristics, delay and power dissipation computation</w:t>
      </w:r>
    </w:p>
    <w:p w14:paraId="0B136170" w14:textId="77777777" w:rsidR="004D5F47" w:rsidRPr="004D5F47" w:rsidRDefault="004D5F47" w:rsidP="004D5F47"/>
    <w:p w14:paraId="54F9BFBF" w14:textId="7AD77DF2" w:rsidR="00624FCA" w:rsidRDefault="00624FCA" w:rsidP="002E381E">
      <w:r w:rsidRPr="00ED0C09">
        <w:rPr>
          <w:b/>
          <w:bCs/>
          <w:sz w:val="28"/>
          <w:szCs w:val="28"/>
        </w:rPr>
        <w:t xml:space="preserve">Tools </w:t>
      </w:r>
      <w:r w:rsidR="002E381E" w:rsidRPr="00ED0C09">
        <w:rPr>
          <w:b/>
          <w:bCs/>
          <w:sz w:val="28"/>
          <w:szCs w:val="28"/>
        </w:rPr>
        <w:t>Used</w:t>
      </w:r>
      <w:r w:rsidR="002E381E">
        <w:t>:</w:t>
      </w:r>
      <w:r>
        <w:t xml:space="preserve"> Cadence Software</w:t>
      </w:r>
    </w:p>
    <w:p w14:paraId="75059ED1" w14:textId="59307179" w:rsidR="00C470E5" w:rsidRDefault="00C470E5" w:rsidP="004D5F47">
      <w:pPr>
        <w:pStyle w:val="Heading3"/>
      </w:pPr>
      <w:r>
        <w:t>Introduciton</w:t>
      </w:r>
    </w:p>
    <w:p w14:paraId="2AE76BF8" w14:textId="77777777" w:rsidR="004D5F47" w:rsidRDefault="004D5F47" w:rsidP="004D5F47"/>
    <w:p w14:paraId="7C24B498" w14:textId="722E8222" w:rsidR="00A05D0C" w:rsidRDefault="00DA3F7A" w:rsidP="004D5F47">
      <w:r w:rsidRPr="00DA3F7A">
        <w:t xml:space="preserve">The PMOS inverter is a fundamental building block in digital logic circuits, working as a switching element in complementary MOS (CMOS) logic. The PMOS transistor conducts when the gate voltage is sufficiently lower than the source, offering distinct characteristics compared to NMOS transistors. </w:t>
      </w:r>
      <w:r>
        <w:t>In t</w:t>
      </w:r>
      <w:r w:rsidRPr="00DA3F7A">
        <w:t xml:space="preserve">his lab report </w:t>
      </w:r>
      <w:r>
        <w:t>we will be focusing</w:t>
      </w:r>
      <w:r w:rsidRPr="00DA3F7A">
        <w:t xml:space="preserve"> on the transfer characteristics, propagation delay, and power dissipation of the PMOS inverter using Cadence simulation software. The performance metrics such as propagation delay and power consumption were calculated using standard equations, with simulations conducted at a supply voltage of </w:t>
      </w:r>
      <w:r w:rsidRPr="00DA3F7A">
        <w:rPr>
          <w:rFonts w:ascii="Cambria Math" w:hAnsi="Cambria Math" w:cs="Cambria Math"/>
        </w:rPr>
        <w:t>𝑉</w:t>
      </w:r>
      <w:r>
        <w:t>dd</w:t>
      </w:r>
      <w:r w:rsidRPr="00DA3F7A">
        <w:t xml:space="preserve"> = 1.8 </w:t>
      </w:r>
      <w:r w:rsidR="00A45D50" w:rsidRPr="00DA3F7A">
        <w:rPr>
          <w:rFonts w:ascii="Cambria Math" w:hAnsi="Cambria Math" w:cs="Cambria Math"/>
        </w:rPr>
        <w:t>𝑉</w:t>
      </w:r>
      <w:r w:rsidR="00A45D50" w:rsidRPr="00DA3F7A">
        <w:t xml:space="preserve"> and</w:t>
      </w:r>
      <w:r w:rsidRPr="00DA3F7A">
        <w:t xml:space="preserve"> threshold voltage </w:t>
      </w:r>
      <w:r w:rsidRPr="00DA3F7A">
        <w:rPr>
          <w:rFonts w:ascii="Cambria Math" w:hAnsi="Cambria Math" w:cs="Cambria Math"/>
        </w:rPr>
        <w:t>𝑉𝑡</w:t>
      </w:r>
      <w:r w:rsidRPr="00DA3F7A">
        <w:t xml:space="preserve">ℎ = − 0.4 </w:t>
      </w:r>
      <w:r w:rsidRPr="00DA3F7A">
        <w:rPr>
          <w:rFonts w:ascii="Cambria Math" w:hAnsi="Cambria Math" w:cs="Cambria Math"/>
        </w:rPr>
        <w:t>𝑉</w:t>
      </w:r>
      <w:r w:rsidRPr="00DA3F7A">
        <w:t>.</w:t>
      </w:r>
    </w:p>
    <w:p w14:paraId="7C4E2AF2" w14:textId="77777777" w:rsidR="00A05D0C" w:rsidRDefault="00A05D0C" w:rsidP="00A05D0C">
      <w:pPr>
        <w:pStyle w:val="Heading3"/>
      </w:pPr>
      <w:r>
        <w:t>Pmos</w:t>
      </w:r>
    </w:p>
    <w:p w14:paraId="5DD28391" w14:textId="77777777" w:rsidR="00A05D0C" w:rsidRDefault="00A05D0C" w:rsidP="00A05D0C">
      <w:pPr>
        <w:pStyle w:val="NormalWeb"/>
      </w:pPr>
      <w:r>
        <w:rPr>
          <w:rStyle w:val="Strong"/>
        </w:rPr>
        <w:t>1. Transfer Characteristics:</w:t>
      </w:r>
    </w:p>
    <w:p w14:paraId="700E430A" w14:textId="77777777" w:rsidR="00A05D0C" w:rsidRDefault="00A05D0C" w:rsidP="00A05D0C">
      <w:pPr>
        <w:pStyle w:val="NormalWeb"/>
      </w:pPr>
      <w:r>
        <w:t xml:space="preserve">For a PMOS transistor, the drain current </w:t>
      </w:r>
      <w:r>
        <w:rPr>
          <w:rStyle w:val="katex-mathml"/>
        </w:rPr>
        <w:t>IDI_D</w:t>
      </w:r>
      <w:r>
        <w:rPr>
          <w:rStyle w:val="mord"/>
        </w:rPr>
        <w:t>ID</w:t>
      </w:r>
      <w:r>
        <w:rPr>
          <w:rStyle w:val="vlist-s"/>
        </w:rPr>
        <w:t>​</w:t>
      </w:r>
      <w:r>
        <w:t xml:space="preserve"> in the saturation region is:</w:t>
      </w:r>
    </w:p>
    <w:p w14:paraId="6E2ED004" w14:textId="77777777" w:rsidR="00A05D0C" w:rsidRDefault="00000000" w:rsidP="00A05D0C">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μ</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rPr>
              </m:ctrlPr>
            </m:fPr>
            <m:num>
              <m:r>
                <w:rPr>
                  <w:rFonts w:ascii="Cambria Math" w:hAnsi="Cambria Math"/>
                </w:rPr>
                <m:t>W</m:t>
              </m:r>
              <m:ctrlPr>
                <w:rPr>
                  <w:rFonts w:ascii="Cambria Math" w:hAnsi="Cambria Math"/>
                  <w:i/>
                </w:rPr>
              </m:ctrlPr>
            </m:num>
            <m:den>
              <m:r>
                <w:rPr>
                  <w:rFonts w:ascii="Cambria Math" w:hAnsi="Cambria Math"/>
                </w:rPr>
                <m:t>L</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m:t>
                          </m:r>
                        </m:sub>
                      </m:sSub>
                    </m:e>
                  </m:d>
                </m:e>
              </m:d>
            </m:e>
            <m:sup>
              <m:r>
                <w:rPr>
                  <w:rFonts w:ascii="Cambria Math" w:hAnsi="Cambria Math"/>
                </w:rPr>
                <m:t>2</m:t>
              </m:r>
            </m:sup>
          </m:sSup>
          <m:r>
            <m:rPr>
              <m:sty m:val="p"/>
            </m:rPr>
            <w:rPr>
              <w:rFonts w:ascii="Cambria Math" w:hAnsi="Cambria Math"/>
            </w:rPr>
            <m:t> </m:t>
          </m:r>
          <m:r>
            <m:rPr>
              <m:nor/>
            </m:rPr>
            <w:rPr>
              <w:rFonts w:ascii="Cambria Math" w:hAnsi="Cambria Math"/>
            </w:rPr>
            <m:t>for</m:t>
          </m:r>
          <m:r>
            <m:rPr>
              <m:sty m:val="p"/>
            </m:rPr>
            <w:rPr>
              <w:rFonts w:ascii="Cambria Math" w:hAnsi="Cambria Math"/>
            </w:rPr>
            <m:t> </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SG</m:t>
              </m:r>
            </m:sub>
          </m:sSub>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m:t>
                  </m:r>
                </m:sub>
              </m:sSub>
            </m:e>
          </m:d>
          <m:r>
            <m:rPr>
              <m:nor/>
            </m:rPr>
            <w:rPr>
              <w:rFonts w:ascii="Cambria Math" w:hAnsi="Cambria Math"/>
            </w:rPr>
            <m:t xml:space="preserve"> and </m:t>
          </m:r>
          <m:sSub>
            <m:sSubPr>
              <m:ctrlPr>
                <w:rPr>
                  <w:rFonts w:ascii="Cambria Math" w:hAnsi="Cambria Math"/>
                  <w:i/>
                </w:rPr>
              </m:ctrlPr>
            </m:sSubPr>
            <m:e>
              <m:r>
                <w:rPr>
                  <w:rFonts w:ascii="Cambria Math" w:hAnsi="Cambria Math"/>
                </w:rPr>
                <m:t>V</m:t>
              </m:r>
            </m:e>
            <m:sub>
              <m:r>
                <w:rPr>
                  <w:rFonts w:ascii="Cambria Math" w:hAnsi="Cambria Math"/>
                </w:rPr>
                <m:t>SD</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SG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m:t>
                  </m:r>
                </m:sub>
              </m:sSub>
            </m:e>
          </m:d>
        </m:oMath>
      </m:oMathPara>
    </w:p>
    <w:p w14:paraId="14EF0D30" w14:textId="77777777" w:rsidR="00A05D0C" w:rsidRPr="00626074" w:rsidRDefault="00A05D0C" w:rsidP="00A05D0C">
      <w:pPr>
        <w:spacing w:beforeAutospacing="1" w:after="100" w:afterAutospacing="1"/>
      </w:pPr>
      <w:r w:rsidRPr="00626074">
        <w:t>where:</w:t>
      </w:r>
    </w:p>
    <w:p w14:paraId="31D994EC" w14:textId="77777777" w:rsidR="00A05D0C" w:rsidRPr="00626074" w:rsidRDefault="00A05D0C" w:rsidP="00A05D0C">
      <w:pPr>
        <w:numPr>
          <w:ilvl w:val="0"/>
          <w:numId w:val="18"/>
        </w:numPr>
        <w:spacing w:beforeAutospacing="1" w:after="100" w:afterAutospacing="1"/>
      </w:pPr>
      <w:r w:rsidRPr="00626074">
        <w:t>V</w:t>
      </w:r>
      <w:r>
        <w:t>sg</w:t>
      </w:r>
      <w:r w:rsidRPr="00626074">
        <w:t>​ is the source-gate voltage.</w:t>
      </w:r>
    </w:p>
    <w:p w14:paraId="0332FB34" w14:textId="77777777" w:rsidR="00A05D0C" w:rsidRPr="00626074" w:rsidRDefault="00A05D0C" w:rsidP="00A05D0C">
      <w:pPr>
        <w:numPr>
          <w:ilvl w:val="0"/>
          <w:numId w:val="18"/>
        </w:numPr>
        <w:spacing w:beforeAutospacing="1" w:after="100" w:afterAutospacing="1"/>
      </w:pPr>
      <w:r w:rsidRPr="00626074">
        <w:rPr>
          <w:rFonts w:ascii="Cambria Math" w:hAnsi="Cambria Math" w:cs="Cambria Math"/>
        </w:rPr>
        <w:t>∣</w:t>
      </w:r>
      <w:r w:rsidRPr="00626074">
        <w:t>Vth</w:t>
      </w:r>
      <w:r w:rsidRPr="00626074">
        <w:rPr>
          <w:rFonts w:ascii="Cambria Math" w:hAnsi="Cambria Math" w:cs="Cambria Math"/>
        </w:rPr>
        <w:t>∣</w:t>
      </w:r>
      <w:r w:rsidRPr="00626074">
        <w:t xml:space="preserve"> is the magnitude of the threshold voltage.</w:t>
      </w:r>
    </w:p>
    <w:p w14:paraId="55DBA8B8" w14:textId="77777777" w:rsidR="00A05D0C" w:rsidRDefault="00A05D0C" w:rsidP="00A05D0C">
      <w:r>
        <w:t>2. Output Characteristics:</w:t>
      </w:r>
    </w:p>
    <w:p w14:paraId="66E488D7" w14:textId="77777777" w:rsidR="00A05D0C" w:rsidRDefault="00A05D0C" w:rsidP="00A05D0C">
      <w:r>
        <w:t>In the saturation region, the output characteristics for the PMOS transistor are:</w:t>
      </w:r>
    </w:p>
    <w:p w14:paraId="68628375" w14:textId="77777777" w:rsidR="00A05D0C" w:rsidRDefault="00000000" w:rsidP="00A05D0C">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rPr>
              </m:ctrlPr>
            </m:fPr>
            <m:num>
              <m:r>
                <w:rPr>
                  <w:rFonts w:ascii="Cambria Math" w:hAnsi="Cambria Math"/>
                </w:rPr>
                <m:t>W</m:t>
              </m:r>
              <m:ctrlPr>
                <w:rPr>
                  <w:rFonts w:ascii="Cambria Math" w:hAnsi="Cambria Math"/>
                  <w:i/>
                </w:rPr>
              </m:ctrlPr>
            </m:num>
            <m:den>
              <m:r>
                <w:rPr>
                  <w:rFonts w:ascii="Cambria Math" w:hAnsi="Cambria Math"/>
                </w:rPr>
                <m:t>L</m:t>
              </m:r>
              <m:ctrlPr>
                <w:rPr>
                  <w:rFonts w:ascii="Cambria Math" w:hAnsi="Cambria Math"/>
                  <w:i/>
                </w:rPr>
              </m:ctrlPr>
            </m:den>
          </m:f>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sSub>
                <m:sSubPr>
                  <m:ctrlPr>
                    <w:rPr>
                      <w:rFonts w:ascii="Cambria Math" w:hAnsi="Cambria Math"/>
                      <w:i/>
                    </w:rPr>
                  </m:ctrlPr>
                </m:sSubPr>
                <m:e>
                  <m:r>
                    <w:rPr>
                      <w:rFonts w:ascii="Cambria Math" w:hAnsi="Cambria Math"/>
                    </w:rPr>
                    <m:t>V</m:t>
                  </m:r>
                </m:e>
                <m:sub>
                  <m:r>
                    <w:rPr>
                      <w:rFonts w:ascii="Cambria Math" w:hAnsi="Cambria Math"/>
                    </w:rPr>
                    <m:t>DS</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V</m:t>
                      </m:r>
                    </m:e>
                    <m:sub>
                      <m:r>
                        <w:rPr>
                          <w:rFonts w:ascii="Cambria Math" w:hAnsi="Cambria Math"/>
                        </w:rPr>
                        <m:t>DS</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m:rPr>
              <m:sty m:val="p"/>
            </m:rPr>
            <w:rPr>
              <w:rFonts w:ascii="Cambria Math" w:hAnsi="Cambria Math"/>
            </w:rPr>
            <m:t> </m:t>
          </m:r>
          <m:r>
            <m:rPr>
              <m:nor/>
            </m:rPr>
            <w:rPr>
              <w:rFonts w:ascii="Cambria Math" w:hAnsi="Cambria Math"/>
            </w:rPr>
            <m:t>for</m:t>
          </m:r>
          <m:r>
            <m:rPr>
              <m:sty m:val="p"/>
            </m:rPr>
            <w:rPr>
              <w:rFonts w:ascii="Cambria Math" w:hAnsi="Cambria Math"/>
            </w:rPr>
            <m:t> </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DS</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oMath>
      </m:oMathPara>
    </w:p>
    <w:p w14:paraId="216D61D0" w14:textId="77777777" w:rsidR="00A05D0C" w:rsidRDefault="00A05D0C" w:rsidP="004D5F47"/>
    <w:p w14:paraId="06F7DEA4" w14:textId="77777777" w:rsidR="00A05D0C" w:rsidRDefault="00A05D0C" w:rsidP="004D5F47"/>
    <w:p w14:paraId="24ED2148" w14:textId="77777777" w:rsidR="00FC6A6A" w:rsidRPr="004D5F47" w:rsidRDefault="00FC6A6A" w:rsidP="004D5F47"/>
    <w:p w14:paraId="56AD29E7" w14:textId="5FBED23B" w:rsidR="00297D50" w:rsidRDefault="00297D50" w:rsidP="00297D50">
      <w:pPr>
        <w:pStyle w:val="Heading3"/>
      </w:pPr>
      <w:r>
        <w:t>principle of operation</w:t>
      </w:r>
      <w:r>
        <w:rPr>
          <w:rStyle w:val="mord"/>
          <w:vanish/>
        </w:rPr>
        <w:t>VC</w:t>
      </w:r>
      <w:r>
        <w:rPr>
          <w:rStyle w:val="vlist-s"/>
          <w:rFonts w:ascii="Arial" w:hAnsi="Arial" w:cs="Arial"/>
          <w:vanish/>
        </w:rPr>
        <w:t>​</w:t>
      </w:r>
      <w:r>
        <w:rPr>
          <w:rStyle w:val="mopen"/>
          <w:vanish/>
        </w:rPr>
        <w:t>(</w:t>
      </w:r>
      <w:r>
        <w:rPr>
          <w:rStyle w:val="mord"/>
          <w:vanish/>
        </w:rPr>
        <w:t>t</w:t>
      </w:r>
      <w:r>
        <w:rPr>
          <w:rStyle w:val="mclose"/>
          <w:vanish/>
        </w:rPr>
        <w:t>)</w:t>
      </w:r>
      <w:r>
        <w:rPr>
          <w:rStyle w:val="mrel"/>
          <w:vanish/>
        </w:rPr>
        <w:t>=</w:t>
      </w:r>
      <w:r>
        <w:rPr>
          <w:rStyle w:val="mord"/>
          <w:vanish/>
        </w:rPr>
        <w:t>Vin</w:t>
      </w:r>
      <w:r>
        <w:rPr>
          <w:rStyle w:val="vlist-s"/>
          <w:rFonts w:ascii="Arial" w:hAnsi="Arial" w:cs="Arial"/>
          <w:vanish/>
        </w:rPr>
        <w:t>​</w:t>
      </w:r>
      <w:r>
        <w:rPr>
          <w:rStyle w:val="mord"/>
          <w:vanish/>
        </w:rPr>
        <w:t>e−RCt</w:t>
      </w:r>
      <w:r>
        <w:rPr>
          <w:rStyle w:val="vlist-s"/>
          <w:rFonts w:ascii="Arial" w:hAnsi="Arial" w:cs="Arial"/>
          <w:vanish/>
        </w:rPr>
        <w:t>​</w:t>
      </w:r>
    </w:p>
    <w:p w14:paraId="1C0B4457" w14:textId="06B5C153" w:rsidR="00D71286" w:rsidRDefault="00980366" w:rsidP="00C470E5">
      <w:r w:rsidRPr="00980366">
        <w:t xml:space="preserve">The PMOS inverter operates based on the voltage-controlled conduction of the PMOS transistor. When the input voltage </w:t>
      </w:r>
      <w:r>
        <w:t>V</w:t>
      </w:r>
      <w:r w:rsidRPr="00980366">
        <w:t xml:space="preserve">in ​ is high (close to VDD </w:t>
      </w:r>
      <w:proofErr w:type="gramStart"/>
      <w:r w:rsidRPr="00980366">
        <w:t>​ )</w:t>
      </w:r>
      <w:proofErr w:type="gramEnd"/>
      <w:r w:rsidRPr="00980366">
        <w:t xml:space="preserve">, the gate-source voltage VSG ​ is low, turning the PMOS transistor off. Consequently, the output voltage Vout ​ is pulled down to ground through the load resistor RL </w:t>
      </w:r>
      <w:proofErr w:type="gramStart"/>
      <w:r w:rsidRPr="00980366">
        <w:t>​ ,</w:t>
      </w:r>
      <w:proofErr w:type="gramEnd"/>
      <w:r w:rsidRPr="00980366">
        <w:t xml:space="preserve"> resulting in a low output state. Conversely, when Vin ​ is low (near 0V), VSG ​ becomes sufficiently negative to turn the PMOS transistor on. This allows current to flow from VDD ​ to the output, pulling Vout ​ up towards VDD </w:t>
      </w:r>
      <w:proofErr w:type="gramStart"/>
      <w:r w:rsidRPr="00980366">
        <w:t>​ ,</w:t>
      </w:r>
      <w:proofErr w:type="gramEnd"/>
      <w:r w:rsidRPr="00980366">
        <w:t xml:space="preserve"> resulting in a high output state. The transition between high and low states occurs around the threshold voltage Vth ​ of the PMOS transistor, ensuring proper switching behavior in digital circuits.</w:t>
      </w:r>
    </w:p>
    <w:p w14:paraId="3CCC1EA9" w14:textId="77777777" w:rsidR="00297D50" w:rsidRDefault="00297D50" w:rsidP="00C470E5"/>
    <w:p w14:paraId="71C40536" w14:textId="58980AEE" w:rsidR="00297D50" w:rsidRDefault="00297D50" w:rsidP="00C470E5">
      <w:r w:rsidRPr="00297D50">
        <w:rPr>
          <w:noProof/>
        </w:rPr>
        <w:drawing>
          <wp:inline distT="0" distB="0" distL="0" distR="0" wp14:anchorId="5BE82CAB" wp14:editId="6BD1D0AA">
            <wp:extent cx="5731510" cy="249428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94280"/>
                    </a:xfrm>
                    <a:prstGeom prst="rect">
                      <a:avLst/>
                    </a:prstGeom>
                  </pic:spPr>
                </pic:pic>
              </a:graphicData>
            </a:graphic>
          </wp:inline>
        </w:drawing>
      </w:r>
    </w:p>
    <w:p w14:paraId="3D2F3265" w14:textId="77777777" w:rsidR="00297D50" w:rsidRDefault="00297D50" w:rsidP="00C470E5"/>
    <w:p w14:paraId="6B1AC35F" w14:textId="77777777" w:rsidR="00297D50" w:rsidRDefault="00297D50" w:rsidP="00C470E5"/>
    <w:p w14:paraId="550EEF50" w14:textId="6AAC2B94" w:rsidR="00297D50" w:rsidRDefault="00DA3F7A" w:rsidP="00DA3F7A">
      <w:pPr>
        <w:jc w:val="center"/>
      </w:pPr>
      <w:r>
        <w:t>Fig: Ideal Inverter symbol and truth table (</w:t>
      </w:r>
      <w:proofErr w:type="gramStart"/>
      <w:r>
        <w:t>src:electronics.com</w:t>
      </w:r>
      <w:proofErr w:type="gramEnd"/>
      <w:r>
        <w:t>)</w:t>
      </w:r>
    </w:p>
    <w:p w14:paraId="4650701F" w14:textId="77777777" w:rsidR="00297D50" w:rsidRDefault="00297D50" w:rsidP="00C470E5"/>
    <w:p w14:paraId="34F340FD" w14:textId="37527551" w:rsidR="006E23B8" w:rsidRDefault="006E23B8" w:rsidP="00980366">
      <w:pPr>
        <w:pStyle w:val="katex-block"/>
      </w:pPr>
      <w:r>
        <w:rPr>
          <w:rStyle w:val="mord"/>
          <w:vanish/>
        </w:rPr>
        <w:t>ϕ</w:t>
      </w:r>
      <w:r>
        <w:rPr>
          <w:rStyle w:val="mopen"/>
          <w:vanish/>
        </w:rPr>
        <w:t>(</w:t>
      </w:r>
      <w:r>
        <w:rPr>
          <w:rStyle w:val="mord"/>
          <w:vanish/>
        </w:rPr>
        <w:t>f</w:t>
      </w:r>
      <w:r>
        <w:rPr>
          <w:rStyle w:val="mclose"/>
          <w:vanish/>
        </w:rPr>
        <w:t>)</w:t>
      </w:r>
      <w:r>
        <w:rPr>
          <w:rStyle w:val="mrel"/>
          <w:vanish/>
        </w:rPr>
        <w:t>=</w:t>
      </w:r>
      <w:r>
        <w:rPr>
          <w:rStyle w:val="mord"/>
          <w:vanish/>
        </w:rPr>
        <w:t>−</w:t>
      </w:r>
      <w:r>
        <w:rPr>
          <w:rStyle w:val="mop"/>
          <w:vanish/>
        </w:rPr>
        <w:t>arctan</w:t>
      </w:r>
      <w:r>
        <w:rPr>
          <w:rStyle w:val="mopen"/>
          <w:vanish/>
        </w:rPr>
        <w:t>(</w:t>
      </w:r>
      <w:r>
        <w:rPr>
          <w:rStyle w:val="mord"/>
          <w:vanish/>
        </w:rPr>
        <w:t>2πfRC</w:t>
      </w:r>
      <w:r>
        <w:rPr>
          <w:rStyle w:val="mclose"/>
          <w:vanish/>
        </w:rPr>
        <w:t>)</w:t>
      </w:r>
    </w:p>
    <w:p w14:paraId="74349E35" w14:textId="21A65297" w:rsidR="002E381E" w:rsidRDefault="006E23B8" w:rsidP="002E381E">
      <w:pPr>
        <w:pStyle w:val="Heading3"/>
      </w:pPr>
      <w:r>
        <w:t>circuit Design</w:t>
      </w:r>
    </w:p>
    <w:p w14:paraId="072BE5A2" w14:textId="68E593F3" w:rsidR="00626074" w:rsidRPr="00626074" w:rsidRDefault="00A05D0C" w:rsidP="00A05D0C">
      <w:pPr>
        <w:spacing w:before="100" w:beforeAutospacing="1" w:after="100" w:afterAutospacing="1"/>
      </w:pPr>
      <w:r w:rsidRPr="00A05D0C">
        <w:rPr>
          <w:noProof/>
        </w:rPr>
        <w:drawing>
          <wp:inline distT="0" distB="0" distL="0" distR="0" wp14:anchorId="6EC104E9" wp14:editId="68002703">
            <wp:extent cx="6031303" cy="357505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9749" t="16545" b="7229"/>
                    <a:stretch/>
                  </pic:blipFill>
                  <pic:spPr bwMode="auto">
                    <a:xfrm>
                      <a:off x="0" y="0"/>
                      <a:ext cx="6048689" cy="3585356"/>
                    </a:xfrm>
                    <a:prstGeom prst="rect">
                      <a:avLst/>
                    </a:prstGeom>
                    <a:noFill/>
                    <a:ln>
                      <a:noFill/>
                    </a:ln>
                    <a:extLst>
                      <a:ext uri="{53640926-AAD7-44D8-BBD7-CCE9431645EC}">
                        <a14:shadowObscured xmlns:a14="http://schemas.microsoft.com/office/drawing/2010/main"/>
                      </a:ext>
                    </a:extLst>
                  </pic:spPr>
                </pic:pic>
              </a:graphicData>
            </a:graphic>
          </wp:inline>
        </w:drawing>
      </w:r>
    </w:p>
    <w:p w14:paraId="02E71FD9" w14:textId="313D5368" w:rsidR="00DC1DB4" w:rsidRDefault="00ED0C09" w:rsidP="00037AF1">
      <w:pPr>
        <w:pStyle w:val="ListParagraph"/>
        <w:spacing w:beforeAutospacing="1" w:after="100" w:afterAutospacing="1"/>
        <w:jc w:val="center"/>
      </w:pPr>
      <w:r>
        <w:t xml:space="preserve">Fig: Circuit Diagram </w:t>
      </w:r>
      <w:r w:rsidR="00A05D0C">
        <w:t>P</w:t>
      </w:r>
      <w:r>
        <w:t>MOS</w:t>
      </w:r>
      <w:r w:rsidR="00A05D0C">
        <w:t xml:space="preserve"> Inverter</w:t>
      </w:r>
    </w:p>
    <w:p w14:paraId="22878834" w14:textId="77777777" w:rsidR="00980366" w:rsidRDefault="00980366" w:rsidP="00037AF1">
      <w:pPr>
        <w:pStyle w:val="ListParagraph"/>
        <w:spacing w:beforeAutospacing="1" w:after="100" w:afterAutospacing="1"/>
        <w:jc w:val="center"/>
      </w:pPr>
    </w:p>
    <w:p w14:paraId="2431665C" w14:textId="77777777" w:rsidR="00980366" w:rsidRDefault="00980366" w:rsidP="00037AF1">
      <w:pPr>
        <w:pStyle w:val="ListParagraph"/>
        <w:spacing w:beforeAutospacing="1" w:after="100" w:afterAutospacing="1"/>
        <w:jc w:val="center"/>
      </w:pPr>
    </w:p>
    <w:p w14:paraId="628C25D9" w14:textId="77777777" w:rsidR="00980366" w:rsidRDefault="00980366" w:rsidP="00037AF1">
      <w:pPr>
        <w:pStyle w:val="ListParagraph"/>
        <w:spacing w:beforeAutospacing="1" w:after="100" w:afterAutospacing="1"/>
        <w:jc w:val="center"/>
      </w:pPr>
    </w:p>
    <w:p w14:paraId="0FD17708" w14:textId="77777777" w:rsidR="009F17DC" w:rsidRDefault="009F17DC" w:rsidP="00ED0C09">
      <w:pPr>
        <w:pStyle w:val="ListParagraph"/>
        <w:spacing w:beforeAutospacing="1" w:after="100" w:afterAutospacing="1"/>
      </w:pPr>
    </w:p>
    <w:p w14:paraId="42A5B87D" w14:textId="06D34163" w:rsidR="00ED0C09" w:rsidRPr="009F17DC" w:rsidRDefault="00DC1DB4" w:rsidP="009F17DC">
      <w:pPr>
        <w:pStyle w:val="ListParagraph"/>
        <w:numPr>
          <w:ilvl w:val="0"/>
          <w:numId w:val="11"/>
        </w:numPr>
        <w:rPr>
          <w:b/>
          <w:bCs/>
        </w:rPr>
      </w:pPr>
      <w:r>
        <w:rPr>
          <w:b/>
          <w:bCs/>
        </w:rPr>
        <w:t>Transfer</w:t>
      </w:r>
      <w:r w:rsidRPr="00626074">
        <w:rPr>
          <w:b/>
          <w:bCs/>
        </w:rPr>
        <w:t xml:space="preserve"> Characteristics</w:t>
      </w:r>
    </w:p>
    <w:p w14:paraId="4B2EB081" w14:textId="13DF2419" w:rsidR="00A05D0C" w:rsidRDefault="00A05D0C" w:rsidP="00A05D0C">
      <w:pPr>
        <w:spacing w:before="100" w:beforeAutospacing="1" w:after="100" w:afterAutospacing="1"/>
      </w:pPr>
      <w:r w:rsidRPr="00A05D0C">
        <w:rPr>
          <w:noProof/>
        </w:rPr>
        <w:drawing>
          <wp:inline distT="0" distB="0" distL="0" distR="0" wp14:anchorId="2BDCEC96" wp14:editId="5E4917FF">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34D9280" w14:textId="041FE534" w:rsidR="009F17DC" w:rsidRPr="00626074" w:rsidRDefault="00037AF1" w:rsidP="00DA3F7A">
      <w:pPr>
        <w:pStyle w:val="ListParagraph"/>
        <w:spacing w:beforeAutospacing="1" w:after="100" w:afterAutospacing="1"/>
        <w:jc w:val="center"/>
      </w:pPr>
      <w:r>
        <w:t xml:space="preserve">Fig: </w:t>
      </w:r>
      <w:r w:rsidR="00A05D0C">
        <w:t>Parametric Analysis Vin vs Vout for different values of load resistance</w:t>
      </w:r>
      <w:r w:rsidR="00ED0C09" w:rsidRPr="00626074">
        <w:t xml:space="preserve"> </w:t>
      </w:r>
      <w:r>
        <w:t>(</w:t>
      </w:r>
      <w:r w:rsidR="00ED0C09">
        <w:t>NMOS</w:t>
      </w:r>
      <w:r>
        <w:t>)</w:t>
      </w:r>
    </w:p>
    <w:p w14:paraId="0F360ED1" w14:textId="17D784F6" w:rsidR="009F17DC" w:rsidRPr="000E197F" w:rsidRDefault="00A05D0C" w:rsidP="00A45D50">
      <w:pPr>
        <w:spacing w:before="100" w:beforeAutospacing="1" w:after="100" w:afterAutospacing="1"/>
      </w:pPr>
      <w:r w:rsidRPr="00A05D0C">
        <w:rPr>
          <w:noProof/>
        </w:rPr>
        <w:drawing>
          <wp:inline distT="0" distB="0" distL="0" distR="0" wp14:anchorId="635F66B3" wp14:editId="2157BE50">
            <wp:extent cx="5901397" cy="3636010"/>
            <wp:effectExtent l="0" t="0" r="444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5337" b="3780"/>
                    <a:stretch/>
                  </pic:blipFill>
                  <pic:spPr bwMode="auto">
                    <a:xfrm>
                      <a:off x="0" y="0"/>
                      <a:ext cx="5934204" cy="3656223"/>
                    </a:xfrm>
                    <a:prstGeom prst="rect">
                      <a:avLst/>
                    </a:prstGeom>
                    <a:noFill/>
                    <a:ln>
                      <a:noFill/>
                    </a:ln>
                    <a:extLst>
                      <a:ext uri="{53640926-AAD7-44D8-BBD7-CCE9431645EC}">
                        <a14:shadowObscured xmlns:a14="http://schemas.microsoft.com/office/drawing/2010/main"/>
                      </a:ext>
                    </a:extLst>
                  </pic:spPr>
                </pic:pic>
              </a:graphicData>
            </a:graphic>
          </wp:inline>
        </w:drawing>
      </w:r>
    </w:p>
    <w:p w14:paraId="204693B2" w14:textId="77777777" w:rsidR="00A05D0C" w:rsidRDefault="009F17DC" w:rsidP="00A05D0C">
      <w:pPr>
        <w:pStyle w:val="ListParagraph"/>
        <w:spacing w:beforeAutospacing="1" w:after="100" w:afterAutospacing="1"/>
        <w:jc w:val="center"/>
      </w:pPr>
      <w:r>
        <w:t xml:space="preserve">Fig: </w:t>
      </w:r>
      <w:r w:rsidR="00A05D0C">
        <w:t>Transient response</w:t>
      </w:r>
    </w:p>
    <w:p w14:paraId="7156AD50" w14:textId="77777777" w:rsidR="00A05D0C" w:rsidRDefault="00A05D0C" w:rsidP="00A05D0C">
      <w:pPr>
        <w:pStyle w:val="ListParagraph"/>
        <w:spacing w:beforeAutospacing="1" w:after="100" w:afterAutospacing="1"/>
        <w:jc w:val="center"/>
      </w:pPr>
    </w:p>
    <w:p w14:paraId="3696BF6B" w14:textId="77777777" w:rsidR="00A05D0C" w:rsidRDefault="00A05D0C" w:rsidP="00A05D0C">
      <w:pPr>
        <w:pStyle w:val="ListParagraph"/>
        <w:spacing w:beforeAutospacing="1" w:after="100" w:afterAutospacing="1"/>
        <w:jc w:val="center"/>
      </w:pPr>
    </w:p>
    <w:p w14:paraId="35BEA7A9" w14:textId="5D65CBDB" w:rsidR="00A05D0C" w:rsidRPr="00A05D0C" w:rsidRDefault="00A05D0C" w:rsidP="00A05D0C">
      <w:pPr>
        <w:spacing w:before="100" w:beforeAutospacing="1" w:after="100" w:afterAutospacing="1"/>
      </w:pPr>
      <w:r w:rsidRPr="00A05D0C">
        <w:rPr>
          <w:noProof/>
        </w:rPr>
        <w:lastRenderedPageBreak/>
        <w:drawing>
          <wp:inline distT="0" distB="0" distL="0" distR="0" wp14:anchorId="04F7E952" wp14:editId="25E85D1E">
            <wp:extent cx="5731510" cy="32251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62F0B7B3" w14:textId="2C1C3ABC" w:rsidR="000961F2" w:rsidRDefault="00A05D0C" w:rsidP="00A45D50">
      <w:pPr>
        <w:pStyle w:val="ListParagraph"/>
        <w:spacing w:beforeAutospacing="1" w:after="100" w:afterAutospacing="1"/>
        <w:jc w:val="center"/>
      </w:pPr>
      <w:r>
        <w:t xml:space="preserve">Fig: Circuit response for multiple values of </w:t>
      </w:r>
      <w:proofErr w:type="spellStart"/>
      <w:r>
        <w:t>resistane</w:t>
      </w:r>
      <w:proofErr w:type="spellEnd"/>
      <w:r w:rsidR="000C309B">
        <w:t xml:space="preserve"> </w:t>
      </w:r>
    </w:p>
    <w:p w14:paraId="47C43102" w14:textId="7C221F4C" w:rsidR="000961F2" w:rsidRDefault="000961F2" w:rsidP="000961F2">
      <w:pPr>
        <w:pStyle w:val="Heading3"/>
      </w:pPr>
      <w:r>
        <w:t>procedure</w:t>
      </w:r>
    </w:p>
    <w:p w14:paraId="3E519992" w14:textId="77777777" w:rsidR="000961F2" w:rsidRPr="000961F2" w:rsidRDefault="000961F2" w:rsidP="000961F2">
      <w:pPr>
        <w:spacing w:beforeAutospacing="1" w:after="100" w:afterAutospacing="1"/>
      </w:pPr>
      <w:r w:rsidRPr="000961F2">
        <w:rPr>
          <w:b/>
          <w:bCs/>
        </w:rPr>
        <w:t>1. Setup in Cadence:</w:t>
      </w:r>
    </w:p>
    <w:p w14:paraId="5B7D41A4" w14:textId="27DCE32B" w:rsidR="000961F2" w:rsidRPr="000961F2" w:rsidRDefault="000961F2" w:rsidP="000961F2">
      <w:pPr>
        <w:numPr>
          <w:ilvl w:val="0"/>
          <w:numId w:val="21"/>
        </w:numPr>
        <w:spacing w:beforeAutospacing="1" w:after="100" w:afterAutospacing="1"/>
      </w:pPr>
      <w:r w:rsidRPr="000961F2">
        <w:t xml:space="preserve">Open Cadence Virtuoso and create a new schematic for the PMOS </w:t>
      </w:r>
      <w:r w:rsidR="001F65F3">
        <w:t>inverter</w:t>
      </w:r>
      <w:r w:rsidRPr="000961F2">
        <w:t xml:space="preserve"> circuits.</w:t>
      </w:r>
    </w:p>
    <w:p w14:paraId="6F4C14FB" w14:textId="05F577D8" w:rsidR="000961F2" w:rsidRDefault="000961F2" w:rsidP="000961F2">
      <w:pPr>
        <w:numPr>
          <w:ilvl w:val="0"/>
          <w:numId w:val="21"/>
        </w:numPr>
        <w:spacing w:beforeAutospacing="1" w:after="100" w:afterAutospacing="1"/>
      </w:pPr>
      <w:r w:rsidRPr="000961F2">
        <w:t xml:space="preserve">Add an </w:t>
      </w:r>
      <w:r w:rsidR="001F65F3">
        <w:t>P</w:t>
      </w:r>
      <w:r w:rsidRPr="000961F2">
        <w:t>MOS transistor and a DC voltage source for VGS​ and VDS​.</w:t>
      </w:r>
    </w:p>
    <w:p w14:paraId="5D9AFE43" w14:textId="1E19259C" w:rsidR="001F65F3" w:rsidRDefault="001F65F3" w:rsidP="000961F2">
      <w:pPr>
        <w:numPr>
          <w:ilvl w:val="0"/>
          <w:numId w:val="21"/>
        </w:numPr>
        <w:spacing w:beforeAutospacing="1" w:after="100" w:afterAutospacing="1"/>
      </w:pPr>
      <w:r w:rsidRPr="001F65F3">
        <w:t>Connect the drain of the PMOS transistor to the output node</w:t>
      </w:r>
    </w:p>
    <w:p w14:paraId="6B44EEBE" w14:textId="15FD2936" w:rsidR="001F65F3" w:rsidRDefault="001F65F3" w:rsidP="000961F2">
      <w:pPr>
        <w:numPr>
          <w:ilvl w:val="0"/>
          <w:numId w:val="21"/>
        </w:numPr>
        <w:spacing w:beforeAutospacing="1" w:after="100" w:afterAutospacing="1"/>
      </w:pPr>
      <w:r w:rsidRPr="001F65F3">
        <w:t>Attach a load resistor RL=10kΩ</w:t>
      </w:r>
      <w:r>
        <w:t xml:space="preserve"> between Vout and ground</w:t>
      </w:r>
    </w:p>
    <w:p w14:paraId="4BFAE12C" w14:textId="1546FC97" w:rsidR="001F65F3" w:rsidRPr="000961F2" w:rsidRDefault="001F65F3" w:rsidP="000961F2">
      <w:pPr>
        <w:numPr>
          <w:ilvl w:val="0"/>
          <w:numId w:val="21"/>
        </w:numPr>
        <w:spacing w:beforeAutospacing="1" w:after="100" w:afterAutospacing="1"/>
      </w:pPr>
      <w:r>
        <w:t>Connect a load capacitance Cl = 10pf at the output node to model the capacitive load</w:t>
      </w:r>
    </w:p>
    <w:p w14:paraId="5AC906E9" w14:textId="1853A9FD" w:rsidR="000961F2" w:rsidRDefault="000961F2" w:rsidP="000961F2">
      <w:pPr>
        <w:numPr>
          <w:ilvl w:val="0"/>
          <w:numId w:val="21"/>
        </w:numPr>
        <w:spacing w:beforeAutospacing="1" w:after="100" w:afterAutospacing="1"/>
      </w:pPr>
      <w:r w:rsidRPr="000961F2">
        <w:t>Connect the measurement probes to record the drain current I</w:t>
      </w:r>
      <w:r w:rsidR="00DE0BD4">
        <w:t>d</w:t>
      </w:r>
      <w:r w:rsidRPr="000961F2">
        <w:t xml:space="preserve"> and the gate voltage V</w:t>
      </w:r>
      <w:r w:rsidR="00DE0BD4">
        <w:t>gs</w:t>
      </w:r>
      <w:r w:rsidRPr="000961F2">
        <w:t xml:space="preserve"> or V</w:t>
      </w:r>
      <w:r w:rsidR="00DE0BD4">
        <w:t>sg</w:t>
      </w:r>
      <w:r w:rsidRPr="000961F2">
        <w:t>​.</w:t>
      </w:r>
    </w:p>
    <w:p w14:paraId="528220D3" w14:textId="77777777" w:rsidR="000961F2" w:rsidRPr="000961F2" w:rsidRDefault="000961F2" w:rsidP="000961F2">
      <w:pPr>
        <w:spacing w:beforeAutospacing="1" w:after="100" w:afterAutospacing="1"/>
      </w:pPr>
      <w:r w:rsidRPr="000961F2">
        <w:rPr>
          <w:b/>
          <w:bCs/>
        </w:rPr>
        <w:t>2. Simulation of Transfer Characteristics:</w:t>
      </w:r>
    </w:p>
    <w:p w14:paraId="65322E98" w14:textId="0D1069A0" w:rsidR="000961F2" w:rsidRPr="000961F2" w:rsidRDefault="000961F2" w:rsidP="000961F2">
      <w:pPr>
        <w:numPr>
          <w:ilvl w:val="0"/>
          <w:numId w:val="22"/>
        </w:numPr>
        <w:spacing w:beforeAutospacing="1" w:after="100" w:afterAutospacing="1"/>
      </w:pPr>
      <w:r w:rsidRPr="000961F2">
        <w:t>Set V</w:t>
      </w:r>
      <w:r w:rsidR="00DE0BD4">
        <w:t>ds</w:t>
      </w:r>
      <w:r w:rsidRPr="000961F2">
        <w:t xml:space="preserve">​ to a constant value (e.g., </w:t>
      </w:r>
      <w:r w:rsidR="001F65F3">
        <w:t xml:space="preserve">0 to </w:t>
      </w:r>
      <w:r w:rsidR="004B0339">
        <w:t>1.8V)</w:t>
      </w:r>
      <w:r w:rsidRPr="000961F2">
        <w:t>.</w:t>
      </w:r>
    </w:p>
    <w:p w14:paraId="16FAA123" w14:textId="78651339" w:rsidR="001F65F3" w:rsidRDefault="001F65F3" w:rsidP="00DE0BD4">
      <w:pPr>
        <w:numPr>
          <w:ilvl w:val="0"/>
          <w:numId w:val="22"/>
        </w:numPr>
        <w:spacing w:before="100" w:beforeAutospacing="1" w:after="100" w:afterAutospacing="1"/>
      </w:pPr>
      <w:r w:rsidRPr="001F65F3">
        <w:t>Measure and record the corresponding Vout</w:t>
      </w:r>
      <w:r>
        <w:t xml:space="preserve"> </w:t>
      </w:r>
      <w:r w:rsidRPr="001F65F3">
        <w:t>​ values to plot the transfer characteristics</w:t>
      </w:r>
    </w:p>
    <w:p w14:paraId="2827F17A" w14:textId="3DBB5906" w:rsidR="001F65F3" w:rsidRPr="001F65F3" w:rsidRDefault="000961F2" w:rsidP="001F65F3">
      <w:pPr>
        <w:numPr>
          <w:ilvl w:val="0"/>
          <w:numId w:val="22"/>
        </w:numPr>
        <w:spacing w:before="100" w:beforeAutospacing="1" w:after="100" w:afterAutospacing="1"/>
      </w:pPr>
      <w:r w:rsidRPr="000961F2">
        <w:t>Run the simulation and plot I</w:t>
      </w:r>
      <w:r w:rsidR="00DE0BD4">
        <w:t xml:space="preserve">d </w:t>
      </w:r>
      <w:r w:rsidRPr="000961F2">
        <w:t>versus V</w:t>
      </w:r>
      <w:r w:rsidR="00DE0BD4">
        <w:t>gs</w:t>
      </w:r>
      <w:r w:rsidRPr="000961F2">
        <w:t>​ to obtain the transfer characteristics.</w:t>
      </w:r>
    </w:p>
    <w:p w14:paraId="6481CFD1" w14:textId="0391A305" w:rsidR="000961F2" w:rsidRDefault="001F65F3" w:rsidP="001F65F3">
      <w:pPr>
        <w:spacing w:beforeAutospacing="1" w:after="100" w:afterAutospacing="1"/>
        <w:rPr>
          <w:b/>
          <w:bCs/>
        </w:rPr>
      </w:pPr>
      <w:r w:rsidRPr="001F65F3">
        <w:rPr>
          <w:b/>
          <w:bCs/>
        </w:rPr>
        <w:t xml:space="preserve"> </w:t>
      </w:r>
      <w:r>
        <w:rPr>
          <w:b/>
          <w:bCs/>
        </w:rPr>
        <w:t xml:space="preserve">3.  </w:t>
      </w:r>
      <w:r w:rsidR="000961F2" w:rsidRPr="001F65F3">
        <w:rPr>
          <w:b/>
          <w:bCs/>
        </w:rPr>
        <w:t xml:space="preserve">Simulation of </w:t>
      </w:r>
      <w:r w:rsidR="00D3088F">
        <w:rPr>
          <w:b/>
          <w:bCs/>
        </w:rPr>
        <w:t>Propagation Delay</w:t>
      </w:r>
      <w:r w:rsidR="000961F2" w:rsidRPr="001F65F3">
        <w:rPr>
          <w:b/>
          <w:bCs/>
        </w:rPr>
        <w:t>:</w:t>
      </w:r>
    </w:p>
    <w:p w14:paraId="481A3EE8" w14:textId="5D7E6AAA" w:rsidR="00D3088F" w:rsidRPr="000961F2" w:rsidRDefault="00D3088F" w:rsidP="00D3088F">
      <w:pPr>
        <w:numPr>
          <w:ilvl w:val="0"/>
          <w:numId w:val="35"/>
        </w:numPr>
        <w:spacing w:beforeAutospacing="1" w:after="100" w:afterAutospacing="1"/>
      </w:pPr>
      <w:r>
        <w:t xml:space="preserve">Apply </w:t>
      </w:r>
      <w:proofErr w:type="gramStart"/>
      <w:r>
        <w:t>a</w:t>
      </w:r>
      <w:proofErr w:type="gramEnd"/>
      <w:r>
        <w:t xml:space="preserve"> input to Vin and perform transient analysis</w:t>
      </w:r>
      <w:r w:rsidRPr="000961F2">
        <w:t>.</w:t>
      </w:r>
    </w:p>
    <w:p w14:paraId="2AC6087A" w14:textId="3889FCDE" w:rsidR="001F65F3" w:rsidRPr="00D3088F" w:rsidRDefault="00D3088F" w:rsidP="001F65F3">
      <w:pPr>
        <w:numPr>
          <w:ilvl w:val="0"/>
          <w:numId w:val="35"/>
        </w:numPr>
        <w:spacing w:before="100" w:beforeAutospacing="1" w:after="100" w:afterAutospacing="1"/>
      </w:pPr>
      <w:r w:rsidRPr="001F65F3">
        <w:t xml:space="preserve">Measure </w:t>
      </w:r>
      <w:r>
        <w:t xml:space="preserve">the time taken for Vout to transition form 50% of its </w:t>
      </w:r>
      <w:proofErr w:type="spellStart"/>
      <w:r>
        <w:t>intial</w:t>
      </w:r>
      <w:proofErr w:type="spellEnd"/>
      <w:r>
        <w:t xml:space="preserve"> value to 50% of its final value</w:t>
      </w:r>
    </w:p>
    <w:p w14:paraId="24861E0B" w14:textId="4D846D4C" w:rsidR="001F65F3" w:rsidRPr="001F65F3" w:rsidRDefault="001F65F3" w:rsidP="001F65F3">
      <w:pPr>
        <w:spacing w:before="100" w:beforeAutospacing="1" w:after="100" w:afterAutospacing="1"/>
        <w:rPr>
          <w:b/>
          <w:bCs/>
        </w:rPr>
      </w:pPr>
      <w:r>
        <w:rPr>
          <w:b/>
          <w:bCs/>
        </w:rPr>
        <w:t xml:space="preserve">4.  </w:t>
      </w:r>
      <w:r w:rsidR="00D3088F">
        <w:rPr>
          <w:b/>
          <w:bCs/>
        </w:rPr>
        <w:t>Power Dissipation calculation</w:t>
      </w:r>
      <w:r w:rsidRPr="001F65F3">
        <w:rPr>
          <w:b/>
          <w:bCs/>
        </w:rPr>
        <w:t>:</w:t>
      </w:r>
    </w:p>
    <w:p w14:paraId="7380CA4C" w14:textId="0894D7CC" w:rsidR="009F17DC" w:rsidRDefault="00D3088F" w:rsidP="00A45D50">
      <w:pPr>
        <w:numPr>
          <w:ilvl w:val="0"/>
          <w:numId w:val="23"/>
        </w:numPr>
        <w:spacing w:beforeAutospacing="1" w:after="100" w:afterAutospacing="1"/>
      </w:pPr>
      <w:r w:rsidRPr="001F65F3">
        <w:t>Calculate dynamic power dissipation using the specified frequenc</w:t>
      </w:r>
      <w:r>
        <w:t>y f = 387.7 MHz</w:t>
      </w:r>
    </w:p>
    <w:p w14:paraId="3237EF6A" w14:textId="1B2D860F" w:rsidR="000961F2" w:rsidRDefault="000961F2" w:rsidP="00D3088F">
      <w:pPr>
        <w:pStyle w:val="Heading3"/>
      </w:pPr>
      <w:r>
        <w:lastRenderedPageBreak/>
        <w:t>Observations</w:t>
      </w:r>
    </w:p>
    <w:p w14:paraId="3FC11E09" w14:textId="77777777" w:rsidR="00D3088F" w:rsidRPr="00D3088F" w:rsidRDefault="00D3088F" w:rsidP="00D3088F">
      <w:pPr>
        <w:numPr>
          <w:ilvl w:val="0"/>
          <w:numId w:val="36"/>
        </w:numPr>
        <w:spacing w:before="100" w:beforeAutospacing="1" w:after="100" w:afterAutospacing="1"/>
      </w:pPr>
      <w:r w:rsidRPr="00D3088F">
        <w:rPr>
          <w:b/>
          <w:bCs/>
        </w:rPr>
        <w:t>Transfer Characteristics:</w:t>
      </w:r>
    </w:p>
    <w:p w14:paraId="6EAA08FF" w14:textId="124D8F57" w:rsidR="00D3088F" w:rsidRPr="00D3088F" w:rsidRDefault="00D3088F" w:rsidP="00D3088F">
      <w:pPr>
        <w:numPr>
          <w:ilvl w:val="1"/>
          <w:numId w:val="36"/>
        </w:numPr>
        <w:spacing w:before="100" w:beforeAutospacing="1" w:after="100" w:afterAutospacing="1"/>
      </w:pPr>
      <w:r w:rsidRPr="00D3088F">
        <w:t>The Vout</w:t>
      </w:r>
      <w:r>
        <w:t xml:space="preserve"> ​</w:t>
      </w:r>
      <w:r w:rsidRPr="00D3088F">
        <w:t xml:space="preserve"> remains high (close to VDD) when Vin​ is low (near 0V), indicating the PMOS transistor is conducting.</w:t>
      </w:r>
    </w:p>
    <w:p w14:paraId="0C2814A7" w14:textId="34DE41AB" w:rsidR="00D3088F" w:rsidRPr="00D3088F" w:rsidRDefault="00D3088F" w:rsidP="00D3088F">
      <w:pPr>
        <w:numPr>
          <w:ilvl w:val="1"/>
          <w:numId w:val="36"/>
        </w:numPr>
        <w:spacing w:before="100" w:beforeAutospacing="1" w:after="100" w:afterAutospacing="1"/>
      </w:pPr>
      <w:r w:rsidRPr="00D3088F">
        <w:t>As Vin​ increases, Vout</w:t>
      </w:r>
      <w:r>
        <w:t xml:space="preserve"> </w:t>
      </w:r>
      <w:r w:rsidRPr="00D3088F">
        <w:t>begins to decrease, reflecting the PMOS transistor transitioning towards the cutoff region.</w:t>
      </w:r>
    </w:p>
    <w:p w14:paraId="78AD0170" w14:textId="49F22F91" w:rsidR="00D3088F" w:rsidRPr="00D3088F" w:rsidRDefault="00D3088F" w:rsidP="00D3088F">
      <w:pPr>
        <w:numPr>
          <w:ilvl w:val="1"/>
          <w:numId w:val="36"/>
        </w:numPr>
        <w:spacing w:before="100" w:beforeAutospacing="1" w:after="100" w:afterAutospacing="1"/>
      </w:pPr>
      <w:r w:rsidRPr="00D3088F">
        <w:t>A sharp transition in Vout</w:t>
      </w:r>
      <w:r>
        <w:t xml:space="preserve"> </w:t>
      </w:r>
      <w:r w:rsidRPr="00D3088F">
        <w:t>occurs around the threshold voltage Vth=−0.4V, demonstrating effective switching behavior.</w:t>
      </w:r>
    </w:p>
    <w:p w14:paraId="201D1D6D" w14:textId="77777777" w:rsidR="00D3088F" w:rsidRPr="00D3088F" w:rsidRDefault="00D3088F" w:rsidP="00D3088F">
      <w:pPr>
        <w:numPr>
          <w:ilvl w:val="0"/>
          <w:numId w:val="36"/>
        </w:numPr>
        <w:spacing w:before="100" w:beforeAutospacing="1" w:after="100" w:afterAutospacing="1"/>
      </w:pPr>
      <w:r w:rsidRPr="00D3088F">
        <w:rPr>
          <w:b/>
          <w:bCs/>
        </w:rPr>
        <w:t>Propagation Delay:</w:t>
      </w:r>
    </w:p>
    <w:p w14:paraId="17FE9C44" w14:textId="77777777" w:rsidR="00D3088F" w:rsidRPr="00D3088F" w:rsidRDefault="00D3088F" w:rsidP="00D3088F">
      <w:pPr>
        <w:numPr>
          <w:ilvl w:val="1"/>
          <w:numId w:val="36"/>
        </w:numPr>
        <w:spacing w:before="100" w:beforeAutospacing="1" w:after="100" w:afterAutospacing="1"/>
      </w:pPr>
      <w:r w:rsidRPr="00D3088F">
        <w:t xml:space="preserve">The propagation delay </w:t>
      </w:r>
      <w:proofErr w:type="spellStart"/>
      <w:r w:rsidRPr="00D3088F">
        <w:t>tpt_ptp</w:t>
      </w:r>
      <w:proofErr w:type="spellEnd"/>
      <w:r w:rsidRPr="00D3088F">
        <w:t>​ was measured at the 50% transition point of the input and output voltages.</w:t>
      </w:r>
    </w:p>
    <w:p w14:paraId="1DBDA2FD" w14:textId="1449C8A7" w:rsidR="00D3088F" w:rsidRPr="00D3088F" w:rsidRDefault="00D3088F" w:rsidP="00D3088F">
      <w:pPr>
        <w:numPr>
          <w:ilvl w:val="1"/>
          <w:numId w:val="36"/>
        </w:numPr>
        <w:spacing w:before="100" w:beforeAutospacing="1" w:after="100" w:afterAutospacing="1"/>
      </w:pPr>
      <w:r w:rsidRPr="00D3088F">
        <w:t>Rise time (tpLH</w:t>
      </w:r>
      <w:r>
        <w:t xml:space="preserve"> </w:t>
      </w:r>
      <w:r w:rsidRPr="00D3088F">
        <w:t>​) and fall time (tpHL​) were consistent with theoretical predictions, each contributing approximately 3.47 ns to the total delay.</w:t>
      </w:r>
    </w:p>
    <w:p w14:paraId="0F2285ED" w14:textId="4721CBB3" w:rsidR="00D3088F" w:rsidRPr="00D3088F" w:rsidRDefault="00D3088F" w:rsidP="00D3088F">
      <w:pPr>
        <w:numPr>
          <w:ilvl w:val="1"/>
          <w:numId w:val="36"/>
        </w:numPr>
        <w:spacing w:before="100" w:beforeAutospacing="1" w:after="100" w:afterAutospacing="1"/>
      </w:pPr>
      <w:r w:rsidRPr="00D3088F">
        <w:t xml:space="preserve">The total propagation delay </w:t>
      </w:r>
      <w:proofErr w:type="spellStart"/>
      <w:r w:rsidRPr="00D3088F">
        <w:t>tp</w:t>
      </w:r>
      <w:proofErr w:type="spellEnd"/>
      <w:r>
        <w:t xml:space="preserve"> </w:t>
      </w:r>
      <w:r w:rsidRPr="00D3088F">
        <w:t>was calculated to be approximately 6.94 ns.</w:t>
      </w:r>
    </w:p>
    <w:p w14:paraId="3A78898C" w14:textId="77777777" w:rsidR="00D3088F" w:rsidRPr="00D3088F" w:rsidRDefault="00D3088F" w:rsidP="00D3088F">
      <w:pPr>
        <w:numPr>
          <w:ilvl w:val="0"/>
          <w:numId w:val="36"/>
        </w:numPr>
        <w:spacing w:before="100" w:beforeAutospacing="1" w:after="100" w:afterAutospacing="1"/>
      </w:pPr>
      <w:r w:rsidRPr="00D3088F">
        <w:rPr>
          <w:b/>
          <w:bCs/>
        </w:rPr>
        <w:t>Power Dissipation:</w:t>
      </w:r>
    </w:p>
    <w:p w14:paraId="3D419F65" w14:textId="77777777" w:rsidR="00D3088F" w:rsidRPr="00D3088F" w:rsidRDefault="00D3088F" w:rsidP="00D3088F">
      <w:pPr>
        <w:numPr>
          <w:ilvl w:val="1"/>
          <w:numId w:val="36"/>
        </w:numPr>
        <w:spacing w:before="100" w:beforeAutospacing="1" w:after="100" w:afterAutospacing="1"/>
      </w:pPr>
      <w:r w:rsidRPr="00D3088F">
        <w:t>Dynamic power dissipation was calculated without considering leakage currents.</w:t>
      </w:r>
    </w:p>
    <w:p w14:paraId="198CAFE0" w14:textId="77777777" w:rsidR="00D3088F" w:rsidRPr="00D3088F" w:rsidRDefault="00D3088F" w:rsidP="00D3088F">
      <w:pPr>
        <w:numPr>
          <w:ilvl w:val="1"/>
          <w:numId w:val="36"/>
        </w:numPr>
        <w:spacing w:before="100" w:beforeAutospacing="1" w:after="100" w:afterAutospacing="1"/>
      </w:pPr>
      <w:r w:rsidRPr="00D3088F">
        <w:t>At a switching frequency of 387.7 MHz, the dynamic power dissipation was determined to be approximately 1.25 mW.</w:t>
      </w:r>
    </w:p>
    <w:p w14:paraId="4543D11B" w14:textId="38CBF4FF" w:rsidR="00D3088F" w:rsidRPr="00D3088F" w:rsidRDefault="00D3088F" w:rsidP="00D3088F">
      <w:pPr>
        <w:numPr>
          <w:ilvl w:val="1"/>
          <w:numId w:val="36"/>
        </w:numPr>
        <w:spacing w:before="100" w:beforeAutospacing="1" w:after="100" w:afterAutospacing="1"/>
      </w:pPr>
      <w:r w:rsidRPr="00D3088F">
        <w:t>The power dissipation is directly proportional to the load capacitance CL</w:t>
      </w:r>
      <w:r>
        <w:t xml:space="preserve"> </w:t>
      </w:r>
      <w:r w:rsidRPr="00D3088F">
        <w:t>and the switching frequency f.</w:t>
      </w:r>
    </w:p>
    <w:p w14:paraId="55B9E381" w14:textId="77777777" w:rsidR="00D3088F" w:rsidRPr="00D3088F" w:rsidRDefault="00D3088F" w:rsidP="00D3088F">
      <w:pPr>
        <w:numPr>
          <w:ilvl w:val="0"/>
          <w:numId w:val="36"/>
        </w:numPr>
        <w:spacing w:before="100" w:beforeAutospacing="1" w:after="100" w:afterAutospacing="1"/>
      </w:pPr>
      <w:r w:rsidRPr="00D3088F">
        <w:rPr>
          <w:b/>
          <w:bCs/>
        </w:rPr>
        <w:t>Overall Performance:</w:t>
      </w:r>
    </w:p>
    <w:p w14:paraId="5759BEE1" w14:textId="77777777" w:rsidR="00D3088F" w:rsidRPr="00D3088F" w:rsidRDefault="00D3088F" w:rsidP="00D3088F">
      <w:pPr>
        <w:numPr>
          <w:ilvl w:val="1"/>
          <w:numId w:val="36"/>
        </w:numPr>
        <w:spacing w:before="100" w:beforeAutospacing="1" w:after="100" w:afterAutospacing="1"/>
      </w:pPr>
      <w:r w:rsidRPr="00D3088F">
        <w:t>The PMOS inverter exhibited a sharp and well-defined transition in the transfer characteristics, essential for reliable digital logic operations.</w:t>
      </w:r>
    </w:p>
    <w:p w14:paraId="28FC909C" w14:textId="77777777" w:rsidR="00D3088F" w:rsidRPr="00D3088F" w:rsidRDefault="00D3088F" w:rsidP="00D3088F">
      <w:pPr>
        <w:numPr>
          <w:ilvl w:val="1"/>
          <w:numId w:val="36"/>
        </w:numPr>
        <w:spacing w:before="100" w:beforeAutospacing="1" w:after="100" w:afterAutospacing="1"/>
      </w:pPr>
      <w:r w:rsidRPr="00D3088F">
        <w:t>The propagation delay was minimal, indicating the inverter's suitability for high-speed applications.</w:t>
      </w:r>
    </w:p>
    <w:p w14:paraId="4C9E4283" w14:textId="0CE7A2BA" w:rsidR="009F17DC" w:rsidRDefault="00D3088F" w:rsidP="00822244">
      <w:pPr>
        <w:numPr>
          <w:ilvl w:val="1"/>
          <w:numId w:val="36"/>
        </w:numPr>
        <w:spacing w:before="100" w:beforeAutospacing="1" w:after="100" w:afterAutospacing="1"/>
      </w:pPr>
      <w:r w:rsidRPr="00D3088F">
        <w:t>Power dissipation remained within acceptable limits for low-power digital circuits.</w:t>
      </w:r>
    </w:p>
    <w:p w14:paraId="2166D966" w14:textId="7B2414B7" w:rsidR="00084B49" w:rsidRDefault="00084B49" w:rsidP="00DA3F7A">
      <w:pPr>
        <w:pStyle w:val="Heading3"/>
        <w:spacing w:before="0"/>
      </w:pPr>
      <w:r>
        <w:t>Results</w:t>
      </w:r>
    </w:p>
    <w:p w14:paraId="3B31C3BE" w14:textId="77777777" w:rsidR="00084B49" w:rsidRDefault="00084B49" w:rsidP="00084B49">
      <w:pPr>
        <w:pStyle w:val="NormalWeb"/>
        <w:rPr>
          <w:b/>
          <w:bCs/>
        </w:rPr>
      </w:pPr>
      <w:r w:rsidRPr="00084B49">
        <w:rPr>
          <w:b/>
          <w:bCs/>
        </w:rPr>
        <w:t>1.Transfer Characteristics</w:t>
      </w:r>
    </w:p>
    <w:p w14:paraId="57CFA076" w14:textId="60FB24D4" w:rsidR="00084B49" w:rsidRDefault="00084B49" w:rsidP="00084B49">
      <w:pPr>
        <w:pStyle w:val="NormalWeb"/>
      </w:pPr>
      <w:r>
        <w:t>The transfer characteristics plot (</w:t>
      </w:r>
      <w:r>
        <w:rPr>
          <w:rStyle w:val="mord"/>
        </w:rPr>
        <w:t>Vout</w:t>
      </w:r>
      <w:r>
        <w:rPr>
          <w:rStyle w:val="vlist-s"/>
        </w:rPr>
        <w:t>​</w:t>
      </w:r>
      <w:r>
        <w:t xml:space="preserve"> vs </w:t>
      </w:r>
      <w:r>
        <w:rPr>
          <w:rStyle w:val="mord"/>
        </w:rPr>
        <w:t>Vin</w:t>
      </w:r>
      <w:r>
        <w:rPr>
          <w:rStyle w:val="vlist-s"/>
        </w:rPr>
        <w:t>​</w:t>
      </w:r>
      <w:r>
        <w:t>) reveals the following:</w:t>
      </w:r>
    </w:p>
    <w:p w14:paraId="534BAC9A" w14:textId="14439A9B" w:rsidR="00084B49" w:rsidRDefault="00084B49" w:rsidP="00084B49">
      <w:pPr>
        <w:pStyle w:val="NormalWeb"/>
        <w:numPr>
          <w:ilvl w:val="0"/>
          <w:numId w:val="37"/>
        </w:numPr>
        <w:spacing w:before="100"/>
      </w:pPr>
      <w:r>
        <w:rPr>
          <w:rStyle w:val="Strong"/>
        </w:rPr>
        <w:t>Low Input Voltage (</w:t>
      </w:r>
      <w:r>
        <w:rPr>
          <w:rStyle w:val="mord"/>
          <w:b/>
          <w:bCs/>
        </w:rPr>
        <w:t>Vin</w:t>
      </w:r>
      <w:r>
        <w:rPr>
          <w:rStyle w:val="vlist-s"/>
          <w:b/>
          <w:bCs/>
        </w:rPr>
        <w:t>​</w:t>
      </w:r>
      <w:r>
        <w:rPr>
          <w:rStyle w:val="Strong"/>
        </w:rPr>
        <w:t xml:space="preserve"> &lt; </w:t>
      </w:r>
      <w:r>
        <w:rPr>
          <w:rStyle w:val="katex-mathml"/>
          <w:b/>
          <w:bCs/>
        </w:rPr>
        <w:t>Vth</w:t>
      </w:r>
      <w:r>
        <w:rPr>
          <w:rStyle w:val="Strong"/>
        </w:rPr>
        <w:t>):</w:t>
      </w:r>
    </w:p>
    <w:p w14:paraId="192972B4" w14:textId="77777777" w:rsidR="00084B49" w:rsidRDefault="00084B49" w:rsidP="00084B49">
      <w:pPr>
        <w:numPr>
          <w:ilvl w:val="1"/>
          <w:numId w:val="37"/>
        </w:numPr>
        <w:spacing w:before="100" w:beforeAutospacing="1" w:after="100" w:afterAutospacing="1"/>
      </w:pPr>
      <w:r>
        <w:t>PMOS transistor is on.</w:t>
      </w:r>
    </w:p>
    <w:p w14:paraId="027D86DF" w14:textId="79C001A5" w:rsidR="004B0339" w:rsidRDefault="00084B49" w:rsidP="004B0339">
      <w:pPr>
        <w:numPr>
          <w:ilvl w:val="1"/>
          <w:numId w:val="37"/>
        </w:numPr>
        <w:spacing w:before="100" w:beforeAutospacing="1" w:after="100" w:afterAutospacing="1"/>
      </w:pPr>
      <w:r>
        <w:rPr>
          <w:rStyle w:val="mord"/>
        </w:rPr>
        <w:t>Vout</w:t>
      </w:r>
      <w:r>
        <w:rPr>
          <w:rStyle w:val="vlist-s"/>
        </w:rPr>
        <w:t>​</w:t>
      </w:r>
      <w:r>
        <w:t xml:space="preserve"> is high, close to </w:t>
      </w:r>
      <w:r>
        <w:rPr>
          <w:rStyle w:val="katex-mathml"/>
        </w:rPr>
        <w:t>VDD=1.8</w:t>
      </w:r>
      <w:r w:rsidR="00A45D50">
        <w:rPr>
          <w:rStyle w:val="katex-mathml"/>
        </w:rPr>
        <w:t xml:space="preserve"> V</w:t>
      </w:r>
    </w:p>
    <w:p w14:paraId="472439AE" w14:textId="25918348" w:rsidR="00084B49" w:rsidRDefault="00084B49" w:rsidP="00084B49">
      <w:pPr>
        <w:pStyle w:val="NormalWeb"/>
        <w:numPr>
          <w:ilvl w:val="0"/>
          <w:numId w:val="37"/>
        </w:numPr>
        <w:spacing w:before="100"/>
      </w:pPr>
      <w:r>
        <w:rPr>
          <w:rStyle w:val="Strong"/>
        </w:rPr>
        <w:t>High Input Voltage (</w:t>
      </w:r>
      <w:r>
        <w:rPr>
          <w:rStyle w:val="katex-mathml"/>
          <w:b/>
          <w:bCs/>
        </w:rPr>
        <w:t xml:space="preserve">Vin </w:t>
      </w:r>
      <w:r>
        <w:rPr>
          <w:rStyle w:val="vlist-s"/>
          <w:b/>
          <w:bCs/>
        </w:rPr>
        <w:t>​</w:t>
      </w:r>
      <w:r>
        <w:rPr>
          <w:rStyle w:val="Strong"/>
        </w:rPr>
        <w:t xml:space="preserve"> &gt; </w:t>
      </w:r>
      <w:r>
        <w:rPr>
          <w:rStyle w:val="katex-mathml"/>
          <w:b/>
          <w:bCs/>
        </w:rPr>
        <w:t>Vth</w:t>
      </w:r>
      <w:r>
        <w:rPr>
          <w:rStyle w:val="Strong"/>
        </w:rPr>
        <w:t>):</w:t>
      </w:r>
    </w:p>
    <w:p w14:paraId="53C59CA7" w14:textId="77777777" w:rsidR="00084B49" w:rsidRDefault="00084B49" w:rsidP="00084B49">
      <w:pPr>
        <w:numPr>
          <w:ilvl w:val="1"/>
          <w:numId w:val="37"/>
        </w:numPr>
        <w:spacing w:before="100" w:beforeAutospacing="1" w:after="100" w:afterAutospacing="1"/>
      </w:pPr>
      <w:r>
        <w:t>PMOS transistor is off.</w:t>
      </w:r>
    </w:p>
    <w:p w14:paraId="5F17A7B4" w14:textId="19F5D3BB" w:rsidR="00084B49" w:rsidRDefault="00084B49" w:rsidP="00084B49">
      <w:pPr>
        <w:numPr>
          <w:ilvl w:val="1"/>
          <w:numId w:val="37"/>
        </w:numPr>
        <w:spacing w:before="100" w:beforeAutospacing="1" w:after="100" w:afterAutospacing="1"/>
      </w:pPr>
      <w:r>
        <w:rPr>
          <w:rStyle w:val="katex-mathml"/>
        </w:rPr>
        <w:t xml:space="preserve">Vout </w:t>
      </w:r>
      <w:r>
        <w:t>is low, approaching 0V.</w:t>
      </w:r>
    </w:p>
    <w:p w14:paraId="298999F4" w14:textId="77777777" w:rsidR="00084B49" w:rsidRDefault="00084B49" w:rsidP="00084B49">
      <w:pPr>
        <w:pStyle w:val="NormalWeb"/>
        <w:numPr>
          <w:ilvl w:val="0"/>
          <w:numId w:val="37"/>
        </w:numPr>
        <w:spacing w:before="100"/>
      </w:pPr>
      <w:r>
        <w:rPr>
          <w:rStyle w:val="Strong"/>
        </w:rPr>
        <w:t>Transition Region:</w:t>
      </w:r>
    </w:p>
    <w:p w14:paraId="22EEBD35" w14:textId="3F333ACF" w:rsidR="00DA3F7A" w:rsidRDefault="00084B49" w:rsidP="00DA3F7A">
      <w:pPr>
        <w:numPr>
          <w:ilvl w:val="1"/>
          <w:numId w:val="37"/>
        </w:numPr>
        <w:spacing w:before="100" w:beforeAutospacing="1" w:after="100" w:afterAutospacing="1"/>
      </w:pPr>
      <w:r>
        <w:t xml:space="preserve">Sharp change in </w:t>
      </w:r>
      <w:r>
        <w:rPr>
          <w:rStyle w:val="katex-mathml"/>
        </w:rPr>
        <w:t>Vout</w:t>
      </w:r>
      <w:r>
        <w:rPr>
          <w:rStyle w:val="vlist-s"/>
        </w:rPr>
        <w:t>​</w:t>
      </w:r>
      <w:r>
        <w:t xml:space="preserve"> occurs around </w:t>
      </w:r>
      <w:r>
        <w:rPr>
          <w:rStyle w:val="katex-mathml"/>
        </w:rPr>
        <w:t>Vth=</w:t>
      </w:r>
      <w:r w:rsidR="00A45D50">
        <w:rPr>
          <w:rStyle w:val="katex-mathml"/>
        </w:rPr>
        <w:t xml:space="preserve"> </w:t>
      </w:r>
      <w:r>
        <w:rPr>
          <w:rStyle w:val="katex-mathml"/>
        </w:rPr>
        <w:t>−0.4</w:t>
      </w:r>
      <w:r w:rsidR="00A45D50">
        <w:rPr>
          <w:rStyle w:val="katex-mathml"/>
        </w:rPr>
        <w:t xml:space="preserve"> </w:t>
      </w:r>
      <w:r>
        <w:rPr>
          <w:rStyle w:val="katex-mathml"/>
        </w:rPr>
        <w:t>V</w:t>
      </w:r>
    </w:p>
    <w:p w14:paraId="28CE9D6B" w14:textId="77777777" w:rsidR="00A45D50" w:rsidRDefault="00A45D50" w:rsidP="00A45D50">
      <w:pPr>
        <w:spacing w:before="100" w:beforeAutospacing="1" w:after="100" w:afterAutospacing="1"/>
      </w:pPr>
    </w:p>
    <w:p w14:paraId="706EB81E" w14:textId="77777777" w:rsidR="00A45D50" w:rsidRDefault="00A45D50" w:rsidP="00A45D50">
      <w:pPr>
        <w:spacing w:before="100" w:beforeAutospacing="1" w:after="100" w:afterAutospacing="1"/>
      </w:pPr>
    </w:p>
    <w:p w14:paraId="312C0073" w14:textId="77777777" w:rsidR="00A45D50" w:rsidRDefault="00A45D50" w:rsidP="00A45D50">
      <w:pPr>
        <w:spacing w:before="100" w:beforeAutospacing="1" w:after="100" w:afterAutospacing="1"/>
      </w:pPr>
    </w:p>
    <w:p w14:paraId="65EA4181" w14:textId="014657CA" w:rsidR="00DA3F7A" w:rsidRDefault="00DA3F7A" w:rsidP="00DA3F7A">
      <w:pPr>
        <w:pStyle w:val="NormalWeb"/>
        <w:numPr>
          <w:ilvl w:val="0"/>
          <w:numId w:val="23"/>
        </w:numPr>
        <w:rPr>
          <w:b/>
          <w:bCs/>
        </w:rPr>
      </w:pPr>
      <w:r>
        <w:rPr>
          <w:b/>
          <w:bCs/>
        </w:rPr>
        <w:lastRenderedPageBreak/>
        <w:t>Propagation Delay</w:t>
      </w:r>
      <w:r>
        <w:rPr>
          <w:b/>
          <w:bCs/>
        </w:rPr>
        <w:t xml:space="preserve"> Calculation</w:t>
      </w:r>
    </w:p>
    <w:p w14:paraId="4F28ABDC" w14:textId="77777777" w:rsidR="00DA3F7A" w:rsidRPr="00DA3F7A" w:rsidRDefault="00DA3F7A" w:rsidP="00DA3F7A">
      <w:pPr>
        <w:spacing w:before="100" w:beforeAutospacing="1" w:after="100" w:afterAutospacing="1"/>
        <w:ind w:left="360"/>
      </w:pPr>
      <w:r w:rsidRPr="00DA3F7A">
        <w:rPr>
          <w:b/>
          <w:bCs/>
        </w:rPr>
        <w:t>Circuit Parameters:</w:t>
      </w:r>
    </w:p>
    <w:p w14:paraId="665601B1" w14:textId="77777777" w:rsidR="00DA3F7A" w:rsidRPr="00DA3F7A" w:rsidRDefault="00DA3F7A" w:rsidP="00DA3F7A">
      <w:pPr>
        <w:numPr>
          <w:ilvl w:val="0"/>
          <w:numId w:val="40"/>
        </w:numPr>
        <w:tabs>
          <w:tab w:val="clear" w:pos="720"/>
          <w:tab w:val="num" w:pos="1080"/>
        </w:tabs>
        <w:spacing w:before="100" w:beforeAutospacing="1" w:after="100" w:afterAutospacing="1"/>
        <w:ind w:left="1080"/>
      </w:pPr>
      <w:r w:rsidRPr="00DA3F7A">
        <w:t>Resistor (R): 500 ohms</w:t>
      </w:r>
    </w:p>
    <w:p w14:paraId="0C8BDD4A" w14:textId="77777777" w:rsidR="00DA3F7A" w:rsidRPr="00DA3F7A" w:rsidRDefault="00DA3F7A" w:rsidP="00DA3F7A">
      <w:pPr>
        <w:numPr>
          <w:ilvl w:val="0"/>
          <w:numId w:val="40"/>
        </w:numPr>
        <w:tabs>
          <w:tab w:val="clear" w:pos="720"/>
          <w:tab w:val="num" w:pos="1080"/>
        </w:tabs>
        <w:spacing w:before="100" w:beforeAutospacing="1" w:after="100" w:afterAutospacing="1"/>
        <w:ind w:left="1080"/>
      </w:pPr>
      <w:r w:rsidRPr="00DA3F7A">
        <w:t>Capacitor (C): 1 pF</w:t>
      </w:r>
    </w:p>
    <w:p w14:paraId="6CB50844" w14:textId="77777777" w:rsidR="00DA3F7A" w:rsidRPr="00DA3F7A" w:rsidRDefault="00DA3F7A" w:rsidP="00DA3F7A">
      <w:pPr>
        <w:spacing w:before="100" w:beforeAutospacing="1" w:after="100" w:afterAutospacing="1"/>
        <w:ind w:left="360"/>
      </w:pPr>
      <w:r w:rsidRPr="00DA3F7A">
        <w:rPr>
          <w:b/>
          <w:bCs/>
        </w:rPr>
        <w:t>Calculations:</w:t>
      </w:r>
    </w:p>
    <w:p w14:paraId="780B153B" w14:textId="77777777" w:rsidR="00DA3F7A" w:rsidRPr="00DA3F7A" w:rsidRDefault="00DA3F7A" w:rsidP="00DA3F7A">
      <w:pPr>
        <w:spacing w:before="100" w:beforeAutospacing="1" w:after="100" w:afterAutospacing="1"/>
        <w:ind w:left="360"/>
      </w:pPr>
      <w:r w:rsidRPr="00DA3F7A">
        <w:rPr>
          <w:b/>
          <w:bCs/>
        </w:rPr>
        <w:t>Rising Edge (PLH):</w:t>
      </w:r>
    </w:p>
    <w:p w14:paraId="5C3A7470" w14:textId="77777777" w:rsidR="00DA3F7A" w:rsidRPr="00DA3F7A" w:rsidRDefault="00DA3F7A" w:rsidP="00DA3F7A">
      <w:pPr>
        <w:numPr>
          <w:ilvl w:val="0"/>
          <w:numId w:val="41"/>
        </w:numPr>
        <w:tabs>
          <w:tab w:val="clear" w:pos="720"/>
          <w:tab w:val="num" w:pos="1080"/>
        </w:tabs>
        <w:spacing w:before="100" w:beforeAutospacing="1" w:after="100" w:afterAutospacing="1"/>
        <w:ind w:left="1080"/>
      </w:pPr>
      <w:r w:rsidRPr="00DA3F7A">
        <w:t>50% of Vout: 0.9V</w:t>
      </w:r>
    </w:p>
    <w:p w14:paraId="4991DE34" w14:textId="77777777" w:rsidR="00DA3F7A" w:rsidRPr="00DA3F7A" w:rsidRDefault="00DA3F7A" w:rsidP="00DA3F7A">
      <w:pPr>
        <w:numPr>
          <w:ilvl w:val="0"/>
          <w:numId w:val="41"/>
        </w:numPr>
        <w:tabs>
          <w:tab w:val="clear" w:pos="720"/>
          <w:tab w:val="num" w:pos="1080"/>
        </w:tabs>
        <w:spacing w:before="100" w:beforeAutospacing="1" w:after="100" w:afterAutospacing="1"/>
        <w:ind w:left="1080"/>
      </w:pPr>
      <w:r w:rsidRPr="00DA3F7A">
        <w:t>Time: 0.8 ns</w:t>
      </w:r>
    </w:p>
    <w:p w14:paraId="7C0651D8" w14:textId="77777777" w:rsidR="00DA3F7A" w:rsidRPr="00DA3F7A" w:rsidRDefault="00DA3F7A" w:rsidP="00DA3F7A">
      <w:pPr>
        <w:numPr>
          <w:ilvl w:val="0"/>
          <w:numId w:val="41"/>
        </w:numPr>
        <w:tabs>
          <w:tab w:val="clear" w:pos="720"/>
          <w:tab w:val="num" w:pos="1080"/>
        </w:tabs>
        <w:spacing w:before="100" w:beforeAutospacing="1" w:after="100" w:afterAutospacing="1"/>
        <w:ind w:left="1080"/>
      </w:pPr>
      <w:r w:rsidRPr="00DA3F7A">
        <w:t>50% of Vin: 0.9V</w:t>
      </w:r>
    </w:p>
    <w:p w14:paraId="197ECD52" w14:textId="77777777" w:rsidR="00DA3F7A" w:rsidRPr="00DA3F7A" w:rsidRDefault="00DA3F7A" w:rsidP="00DA3F7A">
      <w:pPr>
        <w:numPr>
          <w:ilvl w:val="0"/>
          <w:numId w:val="41"/>
        </w:numPr>
        <w:tabs>
          <w:tab w:val="clear" w:pos="720"/>
          <w:tab w:val="num" w:pos="1080"/>
        </w:tabs>
        <w:spacing w:before="100" w:beforeAutospacing="1" w:after="100" w:afterAutospacing="1"/>
        <w:ind w:left="1080"/>
      </w:pPr>
      <w:r w:rsidRPr="00DA3F7A">
        <w:t>Time: 0.497 ns</w:t>
      </w:r>
    </w:p>
    <w:p w14:paraId="30979463" w14:textId="6470FCFF" w:rsidR="00DA3F7A" w:rsidRPr="00DA3F7A" w:rsidRDefault="00DA3F7A" w:rsidP="00DA3F7A">
      <w:pPr>
        <w:numPr>
          <w:ilvl w:val="0"/>
          <w:numId w:val="41"/>
        </w:numPr>
        <w:tabs>
          <w:tab w:val="clear" w:pos="720"/>
          <w:tab w:val="num" w:pos="1080"/>
        </w:tabs>
        <w:spacing w:before="100" w:beforeAutospacing="1" w:after="100" w:afterAutospacing="1"/>
        <w:ind w:left="1080"/>
      </w:pPr>
      <w:r w:rsidRPr="00DA3F7A">
        <w:t>T</w:t>
      </w:r>
      <w:r>
        <w:rPr>
          <w:vertAlign w:val="subscript"/>
        </w:rPr>
        <w:t>pLH</w:t>
      </w:r>
      <w:r w:rsidRPr="00DA3F7A">
        <w:t xml:space="preserve"> = (0.8 - 0.497) ns = 0.303 ns</w:t>
      </w:r>
    </w:p>
    <w:p w14:paraId="42246C63" w14:textId="77777777" w:rsidR="00DA3F7A" w:rsidRPr="00DA3F7A" w:rsidRDefault="00DA3F7A" w:rsidP="00DA3F7A">
      <w:pPr>
        <w:spacing w:before="100" w:beforeAutospacing="1" w:after="100" w:afterAutospacing="1"/>
        <w:ind w:left="360"/>
      </w:pPr>
      <w:r w:rsidRPr="00DA3F7A">
        <w:rPr>
          <w:b/>
          <w:bCs/>
        </w:rPr>
        <w:t>Falling Edge (PHL):</w:t>
      </w:r>
    </w:p>
    <w:p w14:paraId="0A5EE451" w14:textId="77777777" w:rsidR="00DA3F7A" w:rsidRPr="00DA3F7A" w:rsidRDefault="00DA3F7A" w:rsidP="00DA3F7A">
      <w:pPr>
        <w:numPr>
          <w:ilvl w:val="0"/>
          <w:numId w:val="42"/>
        </w:numPr>
        <w:tabs>
          <w:tab w:val="clear" w:pos="720"/>
          <w:tab w:val="num" w:pos="1080"/>
        </w:tabs>
        <w:spacing w:before="100" w:beforeAutospacing="1" w:after="100" w:afterAutospacing="1"/>
        <w:ind w:left="1080"/>
      </w:pPr>
      <w:r w:rsidRPr="00DA3F7A">
        <w:t>50% of Vout: 0.9V</w:t>
      </w:r>
    </w:p>
    <w:p w14:paraId="75699C70" w14:textId="77777777" w:rsidR="00DA3F7A" w:rsidRPr="00DA3F7A" w:rsidRDefault="00DA3F7A" w:rsidP="00DA3F7A">
      <w:pPr>
        <w:numPr>
          <w:ilvl w:val="0"/>
          <w:numId w:val="42"/>
        </w:numPr>
        <w:tabs>
          <w:tab w:val="clear" w:pos="720"/>
          <w:tab w:val="num" w:pos="1080"/>
        </w:tabs>
        <w:spacing w:before="100" w:beforeAutospacing="1" w:after="100" w:afterAutospacing="1"/>
        <w:ind w:left="1080"/>
      </w:pPr>
      <w:r w:rsidRPr="00DA3F7A">
        <w:t>Time: 6.261 ns</w:t>
      </w:r>
    </w:p>
    <w:p w14:paraId="6FA36A8C" w14:textId="77777777" w:rsidR="00DA3F7A" w:rsidRPr="00DA3F7A" w:rsidRDefault="00DA3F7A" w:rsidP="00DA3F7A">
      <w:pPr>
        <w:numPr>
          <w:ilvl w:val="0"/>
          <w:numId w:val="42"/>
        </w:numPr>
        <w:tabs>
          <w:tab w:val="clear" w:pos="720"/>
          <w:tab w:val="num" w:pos="1080"/>
        </w:tabs>
        <w:spacing w:before="100" w:beforeAutospacing="1" w:after="100" w:afterAutospacing="1"/>
        <w:ind w:left="1080"/>
      </w:pPr>
      <w:r w:rsidRPr="00DA3F7A">
        <w:t>50% of Vin: 0.9V</w:t>
      </w:r>
    </w:p>
    <w:p w14:paraId="6B3B726B" w14:textId="77777777" w:rsidR="00DA3F7A" w:rsidRPr="00DA3F7A" w:rsidRDefault="00DA3F7A" w:rsidP="00DA3F7A">
      <w:pPr>
        <w:numPr>
          <w:ilvl w:val="0"/>
          <w:numId w:val="42"/>
        </w:numPr>
        <w:tabs>
          <w:tab w:val="clear" w:pos="720"/>
          <w:tab w:val="num" w:pos="1080"/>
        </w:tabs>
        <w:spacing w:before="100" w:beforeAutospacing="1" w:after="100" w:afterAutospacing="1"/>
        <w:ind w:left="1080"/>
      </w:pPr>
      <w:r w:rsidRPr="00DA3F7A">
        <w:t>Time: 5.5026 ns</w:t>
      </w:r>
    </w:p>
    <w:p w14:paraId="62A172EC" w14:textId="347D33FA" w:rsidR="00DA3F7A" w:rsidRPr="00DA3F7A" w:rsidRDefault="00DA3F7A" w:rsidP="00DA3F7A">
      <w:pPr>
        <w:numPr>
          <w:ilvl w:val="0"/>
          <w:numId w:val="42"/>
        </w:numPr>
        <w:tabs>
          <w:tab w:val="clear" w:pos="720"/>
          <w:tab w:val="num" w:pos="1080"/>
        </w:tabs>
        <w:spacing w:before="100" w:beforeAutospacing="1" w:after="100" w:afterAutospacing="1"/>
        <w:ind w:left="1080"/>
      </w:pPr>
      <w:proofErr w:type="gramStart"/>
      <w:r w:rsidRPr="00DA3F7A">
        <w:t>T</w:t>
      </w:r>
      <w:r>
        <w:rPr>
          <w:vertAlign w:val="subscript"/>
        </w:rPr>
        <w:t>pLH</w:t>
      </w:r>
      <w:r w:rsidRPr="00DA3F7A">
        <w:t xml:space="preserve"> </w:t>
      </w:r>
      <w:r>
        <w:t xml:space="preserve"> </w:t>
      </w:r>
      <w:r w:rsidRPr="00DA3F7A">
        <w:t>=</w:t>
      </w:r>
      <w:proofErr w:type="gramEnd"/>
      <w:r w:rsidRPr="00DA3F7A">
        <w:t xml:space="preserve"> (6.261 - 5.5026) ns = 0.7584 ns</w:t>
      </w:r>
    </w:p>
    <w:p w14:paraId="66C2B1E8" w14:textId="77777777" w:rsidR="00DA3F7A" w:rsidRPr="00DA3F7A" w:rsidRDefault="00DA3F7A" w:rsidP="00DA3F7A">
      <w:pPr>
        <w:spacing w:before="100" w:beforeAutospacing="1" w:after="100" w:afterAutospacing="1"/>
        <w:ind w:left="360"/>
      </w:pPr>
      <w:r w:rsidRPr="00DA3F7A">
        <w:rPr>
          <w:b/>
          <w:bCs/>
        </w:rPr>
        <w:t>Propagation Delay (</w:t>
      </w:r>
      <w:proofErr w:type="spellStart"/>
      <w:r w:rsidRPr="00DA3F7A">
        <w:rPr>
          <w:b/>
          <w:bCs/>
        </w:rPr>
        <w:t>tp</w:t>
      </w:r>
      <w:proofErr w:type="spellEnd"/>
      <w:r w:rsidRPr="00DA3F7A">
        <w:rPr>
          <w:b/>
          <w:bCs/>
        </w:rPr>
        <w:t>):</w:t>
      </w:r>
    </w:p>
    <w:p w14:paraId="562FF9E1" w14:textId="0851FB05" w:rsidR="00DA3F7A" w:rsidRPr="00DA3F7A" w:rsidRDefault="00DA3F7A" w:rsidP="00DA3F7A">
      <w:pPr>
        <w:numPr>
          <w:ilvl w:val="0"/>
          <w:numId w:val="43"/>
        </w:numPr>
        <w:tabs>
          <w:tab w:val="clear" w:pos="720"/>
          <w:tab w:val="num" w:pos="1080"/>
        </w:tabs>
        <w:spacing w:before="100" w:beforeAutospacing="1" w:after="100" w:afterAutospacing="1"/>
        <w:ind w:left="1080"/>
      </w:pPr>
      <w:proofErr w:type="spellStart"/>
      <w:r w:rsidRPr="00DA3F7A">
        <w:t>tp</w:t>
      </w:r>
      <w:proofErr w:type="spellEnd"/>
      <w:r w:rsidRPr="00DA3F7A">
        <w:t xml:space="preserve"> = (T</w:t>
      </w:r>
      <w:r>
        <w:rPr>
          <w:vertAlign w:val="subscript"/>
        </w:rPr>
        <w:t>pLH</w:t>
      </w:r>
      <w:r w:rsidRPr="00DA3F7A">
        <w:t xml:space="preserve"> + T</w:t>
      </w:r>
      <w:r>
        <w:rPr>
          <w:vertAlign w:val="subscript"/>
        </w:rPr>
        <w:t>p</w:t>
      </w:r>
      <w:r>
        <w:rPr>
          <w:vertAlign w:val="subscript"/>
        </w:rPr>
        <w:t>HL</w:t>
      </w:r>
      <w:r w:rsidRPr="00DA3F7A">
        <w:t>) / 2 = (0.303 + 0.7584) ns / 2 = 0.5307 ns</w:t>
      </w:r>
    </w:p>
    <w:p w14:paraId="09921C76" w14:textId="77777777" w:rsidR="00DA3F7A" w:rsidRPr="00DA3F7A" w:rsidRDefault="00DA3F7A" w:rsidP="00DA3F7A">
      <w:pPr>
        <w:spacing w:before="100" w:beforeAutospacing="1" w:after="100" w:afterAutospacing="1"/>
        <w:ind w:left="360"/>
      </w:pPr>
      <w:r w:rsidRPr="00DA3F7A">
        <w:rPr>
          <w:b/>
          <w:bCs/>
        </w:rPr>
        <w:t>Result:</w:t>
      </w:r>
    </w:p>
    <w:p w14:paraId="4E2E6BCC" w14:textId="408376E3" w:rsidR="00DA3F7A" w:rsidRPr="00084B49" w:rsidRDefault="00DA3F7A" w:rsidP="00DA3F7A">
      <w:pPr>
        <w:spacing w:before="100" w:beforeAutospacing="1" w:after="100" w:afterAutospacing="1"/>
        <w:ind w:left="360"/>
      </w:pPr>
      <w:r w:rsidRPr="00DA3F7A">
        <w:t>The propagation delay (</w:t>
      </w:r>
      <w:proofErr w:type="spellStart"/>
      <w:r w:rsidRPr="00DA3F7A">
        <w:t>tp</w:t>
      </w:r>
      <w:proofErr w:type="spellEnd"/>
      <w:r w:rsidRPr="00DA3F7A">
        <w:t xml:space="preserve">) of the circuit is </w:t>
      </w:r>
      <w:r w:rsidRPr="00DA3F7A">
        <w:rPr>
          <w:b/>
          <w:bCs/>
        </w:rPr>
        <w:t>0.5307 nanoseconds</w:t>
      </w:r>
      <w:r w:rsidRPr="00DA3F7A">
        <w:t>.</w:t>
      </w:r>
    </w:p>
    <w:p w14:paraId="630EE82E" w14:textId="37C3AE72" w:rsidR="00084B49" w:rsidRDefault="00DA3F7A" w:rsidP="00084B49">
      <w:pPr>
        <w:pStyle w:val="NormalWeb"/>
      </w:pPr>
      <w:r>
        <w:rPr>
          <w:b/>
          <w:bCs/>
        </w:rPr>
        <w:t>3</w:t>
      </w:r>
      <w:r w:rsidR="00084B49" w:rsidRPr="00084B49">
        <w:rPr>
          <w:b/>
          <w:bCs/>
        </w:rPr>
        <w:t>.</w:t>
      </w:r>
      <w:r w:rsidR="00084B49">
        <w:rPr>
          <w:b/>
          <w:bCs/>
        </w:rPr>
        <w:t xml:space="preserve"> P</w:t>
      </w:r>
      <w:r w:rsidR="004B0339">
        <w:rPr>
          <w:b/>
          <w:bCs/>
        </w:rPr>
        <w:t>ower Dissipation</w:t>
      </w:r>
      <w:r w:rsidR="00084B49">
        <w:rPr>
          <w:b/>
          <w:bCs/>
        </w:rPr>
        <w:t xml:space="preserve"> Calculation</w:t>
      </w:r>
    </w:p>
    <w:p w14:paraId="23ED2B09" w14:textId="1A514213" w:rsidR="00822244" w:rsidRDefault="004B0339" w:rsidP="006055CA">
      <w:pPr>
        <w:spacing w:before="100" w:beforeAutospacing="1" w:after="100" w:afterAutospacing="1"/>
      </w:pPr>
      <w:r w:rsidRPr="004B0339">
        <w:rPr>
          <w:noProof/>
        </w:rPr>
        <w:drawing>
          <wp:inline distT="0" distB="0" distL="0" distR="0" wp14:anchorId="5624C920" wp14:editId="47080915">
            <wp:extent cx="5729584" cy="2662177"/>
            <wp:effectExtent l="0" t="0" r="508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55448"/>
                    <a:stretch/>
                  </pic:blipFill>
                  <pic:spPr bwMode="auto">
                    <a:xfrm>
                      <a:off x="0" y="0"/>
                      <a:ext cx="5738146" cy="2666155"/>
                    </a:xfrm>
                    <a:prstGeom prst="rect">
                      <a:avLst/>
                    </a:prstGeom>
                    <a:noFill/>
                    <a:ln>
                      <a:noFill/>
                    </a:ln>
                    <a:extLst>
                      <a:ext uri="{53640926-AAD7-44D8-BBD7-CCE9431645EC}">
                        <a14:shadowObscured xmlns:a14="http://schemas.microsoft.com/office/drawing/2010/main"/>
                      </a:ext>
                    </a:extLst>
                  </pic:spPr>
                </pic:pic>
              </a:graphicData>
            </a:graphic>
          </wp:inline>
        </w:drawing>
      </w:r>
    </w:p>
    <w:p w14:paraId="10CD06E7" w14:textId="3C55289D" w:rsidR="006E23B8" w:rsidRDefault="006E23B8" w:rsidP="006E23B8">
      <w:pPr>
        <w:pStyle w:val="Heading3"/>
      </w:pPr>
      <w:r>
        <w:lastRenderedPageBreak/>
        <w:t>conclusion</w:t>
      </w:r>
    </w:p>
    <w:p w14:paraId="5A2AA5FE" w14:textId="77777777" w:rsidR="00084B49" w:rsidRPr="00084B49" w:rsidRDefault="00084B49" w:rsidP="00084B49"/>
    <w:p w14:paraId="3E2E421B" w14:textId="77777777" w:rsidR="00084B49" w:rsidRDefault="00084B49" w:rsidP="00946AD8">
      <w:r>
        <w:t>T</w:t>
      </w:r>
      <w:r w:rsidR="00D3088F" w:rsidRPr="00D3088F">
        <w:t>he following observations were made: Transfer Characteristics:</w:t>
      </w:r>
    </w:p>
    <w:p w14:paraId="72168148" w14:textId="77777777" w:rsidR="00084B49" w:rsidRDefault="00084B49" w:rsidP="00946AD8"/>
    <w:p w14:paraId="7B9D0A5E" w14:textId="77777777" w:rsidR="00A45D50" w:rsidRDefault="00D3088F" w:rsidP="00946AD8">
      <w:r w:rsidRPr="00D3088F">
        <w:t xml:space="preserve">The Vout ​ remains high (close </w:t>
      </w:r>
      <w:r w:rsidR="00084B49" w:rsidRPr="00D3088F">
        <w:t>to VDD</w:t>
      </w:r>
      <w:r w:rsidRPr="00D3088F">
        <w:t xml:space="preserve"> </w:t>
      </w:r>
      <w:r w:rsidR="00A45D50" w:rsidRPr="00D3088F">
        <w:t>​)</w:t>
      </w:r>
      <w:r w:rsidRPr="00D3088F">
        <w:t xml:space="preserve"> when Vin ​ is low (near 0V), indicating the PMOS transistor is conducting. As Vin ​ increases, Vout ​ begins to decrease, reflecting the PMOS transistor transitioning towards the cutoff region.</w:t>
      </w:r>
    </w:p>
    <w:p w14:paraId="2FB2356D" w14:textId="77777777" w:rsidR="00A45D50" w:rsidRDefault="00D3088F" w:rsidP="00946AD8">
      <w:r w:rsidRPr="00D3088F">
        <w:t>A sharp transition in Vout ​ occurs around the threshold voltage Vth ​ =</w:t>
      </w:r>
      <w:r w:rsidR="00084B49">
        <w:t xml:space="preserve"> </w:t>
      </w:r>
      <w:r w:rsidRPr="00D3088F">
        <w:t>−0.4V, demonstrating effective switching behavior.</w:t>
      </w:r>
    </w:p>
    <w:p w14:paraId="334D5AFD" w14:textId="5839C072" w:rsidR="00A45D50" w:rsidRDefault="00D3088F" w:rsidP="00946AD8">
      <w:r w:rsidRPr="00D3088F">
        <w:t xml:space="preserve">Propagation Delay: The propagation delay </w:t>
      </w:r>
      <w:proofErr w:type="spellStart"/>
      <w:r w:rsidRPr="00D3088F">
        <w:t>tp</w:t>
      </w:r>
      <w:proofErr w:type="spellEnd"/>
      <w:r w:rsidRPr="00D3088F">
        <w:t xml:space="preserve"> ​ was measured at the 50% transition point of the input and output voltages.</w:t>
      </w:r>
    </w:p>
    <w:p w14:paraId="7F72A2A4" w14:textId="207CD71D" w:rsidR="00084B49" w:rsidRDefault="00D3088F" w:rsidP="00946AD8">
      <w:r w:rsidRPr="00D3088F">
        <w:t>Rise time (</w:t>
      </w:r>
      <w:r w:rsidR="00084B49" w:rsidRPr="00D3088F">
        <w:t>tpLH)</w:t>
      </w:r>
      <w:r w:rsidRPr="00D3088F">
        <w:t xml:space="preserve"> and fall time </w:t>
      </w:r>
      <w:r w:rsidR="00084B49" w:rsidRPr="00D3088F">
        <w:t>(tpHL</w:t>
      </w:r>
      <w:r w:rsidRPr="00D3088F">
        <w:t xml:space="preserve">) were consistent with theoretical predictions, each contributing approximately </w:t>
      </w:r>
      <w:r w:rsidR="00A45D50">
        <w:t>0</w:t>
      </w:r>
      <w:r w:rsidRPr="00D3088F">
        <w:t>.</w:t>
      </w:r>
      <w:r w:rsidR="00A45D50">
        <w:t>7580</w:t>
      </w:r>
      <w:r w:rsidRPr="00D3088F">
        <w:t xml:space="preserve">7 ns to the total delay. </w:t>
      </w:r>
    </w:p>
    <w:p w14:paraId="1C134545" w14:textId="1EAAD15A" w:rsidR="00084B49" w:rsidRDefault="00D3088F" w:rsidP="00946AD8">
      <w:r w:rsidRPr="00D3088F">
        <w:t xml:space="preserve">The total propagation delay </w:t>
      </w:r>
      <w:proofErr w:type="spellStart"/>
      <w:r w:rsidRPr="00D3088F">
        <w:t>tp</w:t>
      </w:r>
      <w:proofErr w:type="spellEnd"/>
      <w:r w:rsidRPr="00D3088F">
        <w:t xml:space="preserve"> ​ was calculated to be approximately </w:t>
      </w:r>
      <w:r w:rsidR="00A45D50">
        <w:t>0</w:t>
      </w:r>
      <w:r w:rsidRPr="00D3088F">
        <w:t>.</w:t>
      </w:r>
      <w:r w:rsidR="00A45D50">
        <w:t>5307</w:t>
      </w:r>
      <w:r w:rsidRPr="00D3088F">
        <w:t xml:space="preserve"> ns. </w:t>
      </w:r>
    </w:p>
    <w:p w14:paraId="73F4AC71" w14:textId="46057AA8" w:rsidR="00084B49" w:rsidRDefault="00D3088F" w:rsidP="00946AD8">
      <w:r w:rsidRPr="00D3088F">
        <w:t xml:space="preserve">Power Dissipation: </w:t>
      </w:r>
      <w:r w:rsidR="00A45D50">
        <w:t>P</w:t>
      </w:r>
      <w:r w:rsidRPr="00D3088F">
        <w:t>ower dissipation was calculated. At a switching frequency of 387.7 MHz, the dynamic power dissipation was determined to be approximately 1.2</w:t>
      </w:r>
      <w:r w:rsidR="00A45D50">
        <w:t>7</w:t>
      </w:r>
      <w:r w:rsidRPr="00D3088F">
        <w:t xml:space="preserve"> mW. The power dissipation is directly proportional to the load capacitance CL ​ and the switching frequency </w:t>
      </w:r>
      <w:r w:rsidRPr="00D3088F">
        <w:rPr>
          <w:rFonts w:ascii="Cambria Math" w:hAnsi="Cambria Math" w:cs="Cambria Math"/>
        </w:rPr>
        <w:t>𝑓</w:t>
      </w:r>
      <w:r w:rsidRPr="00D3088F">
        <w:t xml:space="preserve"> f.</w:t>
      </w:r>
    </w:p>
    <w:p w14:paraId="7EAD4257" w14:textId="77777777" w:rsidR="00084B49" w:rsidRDefault="00084B49" w:rsidP="00946AD8"/>
    <w:p w14:paraId="64025D62" w14:textId="24ABBBA1" w:rsidR="00946AD8" w:rsidRPr="004B0339" w:rsidRDefault="00D3088F" w:rsidP="00946AD8">
      <w:r w:rsidRPr="00D3088F">
        <w:t>Overall Performance: The PMOS inverter exhibited a sharp and well-defined transition in the transfer characteristics, essential for reliable digital logic operations. The propagation delay was minimal, indicating the inverter's suitability for high-speed applications. Power dissipation remained within acceptable limits for low-power digital circuits.</w:t>
      </w:r>
    </w:p>
    <w:p w14:paraId="2EAF0A41" w14:textId="77777777" w:rsidR="00946AD8" w:rsidRDefault="00946AD8" w:rsidP="00946AD8">
      <w:pPr>
        <w:rPr>
          <w:lang w:val="en-US"/>
        </w:rPr>
      </w:pPr>
    </w:p>
    <w:sdt>
      <w:sdtPr>
        <w:rPr>
          <w:caps w:val="0"/>
          <w:color w:val="auto"/>
          <w:spacing w:val="0"/>
          <w:sz w:val="20"/>
          <w:szCs w:val="20"/>
        </w:rPr>
        <w:id w:val="-1003119680"/>
        <w:docPartObj>
          <w:docPartGallery w:val="Bibliographies"/>
          <w:docPartUnique/>
        </w:docPartObj>
      </w:sdtPr>
      <w:sdtEndPr>
        <w:rPr>
          <w:sz w:val="24"/>
          <w:szCs w:val="24"/>
        </w:rPr>
      </w:sdtEndPr>
      <w:sdtContent>
        <w:p w14:paraId="7E67C7EE" w14:textId="55A8BA2F" w:rsidR="00946AD8" w:rsidRDefault="00946AD8">
          <w:pPr>
            <w:pStyle w:val="Heading1"/>
          </w:pPr>
          <w:r>
            <w:t>References</w:t>
          </w:r>
        </w:p>
        <w:sdt>
          <w:sdtPr>
            <w:id w:val="-573587230"/>
            <w:bibliography/>
          </w:sdtPr>
          <w:sdtContent>
            <w:p w14:paraId="4D6EFD75" w14:textId="77777777" w:rsidR="00946AD8" w:rsidRDefault="00946AD8">
              <w:r w:rsidRPr="00946AD8">
                <w:t xml:space="preserve">1. Jan M. </w:t>
              </w:r>
              <w:proofErr w:type="spellStart"/>
              <w:r w:rsidRPr="00946AD8">
                <w:t>Rabaey</w:t>
              </w:r>
              <w:proofErr w:type="spellEnd"/>
              <w:r w:rsidRPr="00946AD8">
                <w:t>, “Digital Integrated Circuits- A Design Perspective”, Prentice Hall, Second Edition, 2005</w:t>
              </w:r>
            </w:p>
            <w:p w14:paraId="7A958E65" w14:textId="77777777" w:rsidR="00946AD8" w:rsidRDefault="00946AD8">
              <w:r w:rsidRPr="00946AD8">
                <w:t xml:space="preserve"> 2. Sung –Mo Kang &amp; Yusuf </w:t>
              </w:r>
              <w:proofErr w:type="spellStart"/>
              <w:r w:rsidRPr="00946AD8">
                <w:t>Leblebici</w:t>
              </w:r>
              <w:proofErr w:type="spellEnd"/>
              <w:r w:rsidRPr="00946AD8">
                <w:t>, “CMOS Digital Integrated Circuits- Analysis &amp; Designing”, MGH, Third Ed., 2003</w:t>
              </w:r>
            </w:p>
            <w:p w14:paraId="39BF1D15" w14:textId="77777777" w:rsidR="00946AD8" w:rsidRDefault="00946AD8">
              <w:r w:rsidRPr="00946AD8">
                <w:t xml:space="preserve"> 3. John P </w:t>
              </w:r>
              <w:proofErr w:type="spellStart"/>
              <w:r w:rsidRPr="00946AD8">
                <w:t>Uyemura</w:t>
              </w:r>
              <w:proofErr w:type="spellEnd"/>
              <w:r w:rsidRPr="00946AD8">
                <w:t xml:space="preserve">, “Introduction to VLSI Circuits and Systems”, Wiley India, 2006 </w:t>
              </w:r>
            </w:p>
            <w:p w14:paraId="6E6DFF2D" w14:textId="5684A51D" w:rsidR="00946AD8" w:rsidRDefault="00946AD8">
              <w:r w:rsidRPr="00946AD8">
                <w:t>4. S K Gandhi, “VLSI Fabrication Principle”, John Wiley</w:t>
              </w:r>
            </w:p>
          </w:sdtContent>
        </w:sdt>
      </w:sdtContent>
    </w:sdt>
    <w:p w14:paraId="24518B88" w14:textId="77777777" w:rsidR="00946AD8" w:rsidRDefault="00946AD8" w:rsidP="00946AD8">
      <w:pPr>
        <w:rPr>
          <w:lang w:val="en-US"/>
        </w:rPr>
      </w:pPr>
    </w:p>
    <w:p w14:paraId="4D37669B" w14:textId="77777777" w:rsidR="00946AD8" w:rsidRDefault="00946AD8" w:rsidP="00946AD8">
      <w:pPr>
        <w:rPr>
          <w:lang w:val="en-US"/>
        </w:rPr>
      </w:pPr>
    </w:p>
    <w:p w14:paraId="762BD85B" w14:textId="77777777" w:rsidR="00946AD8" w:rsidRDefault="00946AD8" w:rsidP="00946AD8">
      <w:pPr>
        <w:rPr>
          <w:lang w:val="en-US"/>
        </w:rPr>
      </w:pPr>
    </w:p>
    <w:p w14:paraId="37C3808A" w14:textId="77777777" w:rsidR="00946AD8" w:rsidRDefault="00946AD8" w:rsidP="00946AD8">
      <w:pPr>
        <w:rPr>
          <w:lang w:val="en-US"/>
        </w:rPr>
      </w:pPr>
    </w:p>
    <w:p w14:paraId="0A507C56" w14:textId="77777777" w:rsidR="00946AD8" w:rsidRDefault="00946AD8" w:rsidP="00946AD8">
      <w:pPr>
        <w:rPr>
          <w:lang w:val="en-US"/>
        </w:rPr>
      </w:pPr>
    </w:p>
    <w:p w14:paraId="49979174" w14:textId="77777777" w:rsidR="00946AD8" w:rsidRDefault="00946AD8" w:rsidP="00946AD8">
      <w:pPr>
        <w:rPr>
          <w:lang w:val="en-US"/>
        </w:rPr>
      </w:pPr>
    </w:p>
    <w:p w14:paraId="6707B178" w14:textId="77777777" w:rsidR="00946AD8" w:rsidRPr="00946AD8" w:rsidRDefault="00946AD8" w:rsidP="00946AD8">
      <w:pPr>
        <w:rPr>
          <w:lang w:val="en-US"/>
        </w:rPr>
      </w:pPr>
    </w:p>
    <w:sectPr w:rsidR="00946AD8" w:rsidRPr="00946AD8" w:rsidSect="00FE289A">
      <w:footerReference w:type="default" r:id="rId14"/>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4EC70" w14:textId="77777777" w:rsidR="0020771A" w:rsidRDefault="0020771A" w:rsidP="00946AD8">
      <w:r>
        <w:separator/>
      </w:r>
    </w:p>
  </w:endnote>
  <w:endnote w:type="continuationSeparator" w:id="0">
    <w:p w14:paraId="5B0A8DFC" w14:textId="77777777" w:rsidR="0020771A" w:rsidRDefault="0020771A" w:rsidP="0094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971764"/>
      <w:docPartObj>
        <w:docPartGallery w:val="Page Numbers (Bottom of Page)"/>
        <w:docPartUnique/>
      </w:docPartObj>
    </w:sdtPr>
    <w:sdtEndPr>
      <w:rPr>
        <w:color w:val="7F7F7F" w:themeColor="background1" w:themeShade="7F"/>
        <w:spacing w:val="60"/>
      </w:rPr>
    </w:sdtEndPr>
    <w:sdtContent>
      <w:p w14:paraId="603AE994" w14:textId="1304F046" w:rsidR="00624FCA" w:rsidRDefault="00624F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A883FA" w14:textId="77777777" w:rsidR="00624FCA" w:rsidRDefault="00624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B880D" w14:textId="77777777" w:rsidR="0020771A" w:rsidRDefault="0020771A" w:rsidP="00946AD8">
      <w:r>
        <w:separator/>
      </w:r>
    </w:p>
  </w:footnote>
  <w:footnote w:type="continuationSeparator" w:id="0">
    <w:p w14:paraId="1A1D80D2" w14:textId="77777777" w:rsidR="0020771A" w:rsidRDefault="0020771A" w:rsidP="00946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D4D"/>
    <w:multiLevelType w:val="multilevel"/>
    <w:tmpl w:val="3F92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B046E"/>
    <w:multiLevelType w:val="multilevel"/>
    <w:tmpl w:val="4E7C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2095D"/>
    <w:multiLevelType w:val="multilevel"/>
    <w:tmpl w:val="C57CA4C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A952AA9"/>
    <w:multiLevelType w:val="multilevel"/>
    <w:tmpl w:val="B80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70156"/>
    <w:multiLevelType w:val="multilevel"/>
    <w:tmpl w:val="CE3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33A98"/>
    <w:multiLevelType w:val="multilevel"/>
    <w:tmpl w:val="3532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F604E"/>
    <w:multiLevelType w:val="multilevel"/>
    <w:tmpl w:val="AC1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E1BCB"/>
    <w:multiLevelType w:val="multilevel"/>
    <w:tmpl w:val="E752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84038"/>
    <w:multiLevelType w:val="hybridMultilevel"/>
    <w:tmpl w:val="E52A2D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7701A3"/>
    <w:multiLevelType w:val="multilevel"/>
    <w:tmpl w:val="094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05780"/>
    <w:multiLevelType w:val="multilevel"/>
    <w:tmpl w:val="250A4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037FD"/>
    <w:multiLevelType w:val="multilevel"/>
    <w:tmpl w:val="4F4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31180"/>
    <w:multiLevelType w:val="multilevel"/>
    <w:tmpl w:val="357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334E4"/>
    <w:multiLevelType w:val="hybridMultilevel"/>
    <w:tmpl w:val="4000C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5C5993"/>
    <w:multiLevelType w:val="multilevel"/>
    <w:tmpl w:val="5C268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97179"/>
    <w:multiLevelType w:val="multilevel"/>
    <w:tmpl w:val="DA9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D21F2"/>
    <w:multiLevelType w:val="multilevel"/>
    <w:tmpl w:val="F228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35C8A"/>
    <w:multiLevelType w:val="multilevel"/>
    <w:tmpl w:val="EBCC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E1843"/>
    <w:multiLevelType w:val="multilevel"/>
    <w:tmpl w:val="3518302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9C7A0F"/>
    <w:multiLevelType w:val="multilevel"/>
    <w:tmpl w:val="B7F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970758"/>
    <w:multiLevelType w:val="multilevel"/>
    <w:tmpl w:val="DBA6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43A93"/>
    <w:multiLevelType w:val="multilevel"/>
    <w:tmpl w:val="B204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459F7"/>
    <w:multiLevelType w:val="multilevel"/>
    <w:tmpl w:val="1DB4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75E12"/>
    <w:multiLevelType w:val="multilevel"/>
    <w:tmpl w:val="52E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47D3A"/>
    <w:multiLevelType w:val="hybridMultilevel"/>
    <w:tmpl w:val="D99E1A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283E90"/>
    <w:multiLevelType w:val="multilevel"/>
    <w:tmpl w:val="CE7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E394E"/>
    <w:multiLevelType w:val="multilevel"/>
    <w:tmpl w:val="4FF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62428"/>
    <w:multiLevelType w:val="multilevel"/>
    <w:tmpl w:val="BCA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D160E"/>
    <w:multiLevelType w:val="multilevel"/>
    <w:tmpl w:val="999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290ABA"/>
    <w:multiLevelType w:val="multilevel"/>
    <w:tmpl w:val="3518302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F6002"/>
    <w:multiLevelType w:val="multilevel"/>
    <w:tmpl w:val="15826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81421"/>
    <w:multiLevelType w:val="multilevel"/>
    <w:tmpl w:val="E39C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65C6A"/>
    <w:multiLevelType w:val="hybridMultilevel"/>
    <w:tmpl w:val="0F5A5D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98F276A"/>
    <w:multiLevelType w:val="multilevel"/>
    <w:tmpl w:val="8B8C1C1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3033B4"/>
    <w:multiLevelType w:val="multilevel"/>
    <w:tmpl w:val="26620A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AA68C5"/>
    <w:multiLevelType w:val="multilevel"/>
    <w:tmpl w:val="DC4CE3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384A16"/>
    <w:multiLevelType w:val="multilevel"/>
    <w:tmpl w:val="C07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0526D"/>
    <w:multiLevelType w:val="hybridMultilevel"/>
    <w:tmpl w:val="F00469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AB5414"/>
    <w:multiLevelType w:val="multilevel"/>
    <w:tmpl w:val="99E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91B5A"/>
    <w:multiLevelType w:val="multilevel"/>
    <w:tmpl w:val="0652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B3D45"/>
    <w:multiLevelType w:val="multilevel"/>
    <w:tmpl w:val="F5A66A7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0E2AA4"/>
    <w:multiLevelType w:val="hybridMultilevel"/>
    <w:tmpl w:val="2314F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AF9790D"/>
    <w:multiLevelType w:val="multilevel"/>
    <w:tmpl w:val="26620A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174487">
    <w:abstractNumId w:val="8"/>
  </w:num>
  <w:num w:numId="2" w16cid:durableId="923414685">
    <w:abstractNumId w:val="15"/>
  </w:num>
  <w:num w:numId="3" w16cid:durableId="904730161">
    <w:abstractNumId w:val="19"/>
  </w:num>
  <w:num w:numId="4" w16cid:durableId="1184124746">
    <w:abstractNumId w:val="11"/>
  </w:num>
  <w:num w:numId="5" w16cid:durableId="340275596">
    <w:abstractNumId w:val="9"/>
  </w:num>
  <w:num w:numId="6" w16cid:durableId="1332102159">
    <w:abstractNumId w:val="38"/>
  </w:num>
  <w:num w:numId="7" w16cid:durableId="449055966">
    <w:abstractNumId w:val="26"/>
  </w:num>
  <w:num w:numId="8" w16cid:durableId="462964612">
    <w:abstractNumId w:val="1"/>
  </w:num>
  <w:num w:numId="9" w16cid:durableId="1001543721">
    <w:abstractNumId w:val="36"/>
  </w:num>
  <w:num w:numId="10" w16cid:durableId="1276594649">
    <w:abstractNumId w:val="32"/>
  </w:num>
  <w:num w:numId="11" w16cid:durableId="1761099604">
    <w:abstractNumId w:val="24"/>
  </w:num>
  <w:num w:numId="12" w16cid:durableId="1264729149">
    <w:abstractNumId w:val="13"/>
  </w:num>
  <w:num w:numId="13" w16cid:durableId="319695356">
    <w:abstractNumId w:val="37"/>
  </w:num>
  <w:num w:numId="14" w16cid:durableId="1160998004">
    <w:abstractNumId w:val="40"/>
  </w:num>
  <w:num w:numId="15" w16cid:durableId="880439952">
    <w:abstractNumId w:val="33"/>
  </w:num>
  <w:num w:numId="16" w16cid:durableId="1231699361">
    <w:abstractNumId w:val="34"/>
  </w:num>
  <w:num w:numId="17" w16cid:durableId="1267425312">
    <w:abstractNumId w:val="42"/>
  </w:num>
  <w:num w:numId="18" w16cid:durableId="399443563">
    <w:abstractNumId w:val="35"/>
  </w:num>
  <w:num w:numId="19" w16cid:durableId="2126998902">
    <w:abstractNumId w:val="41"/>
  </w:num>
  <w:num w:numId="20" w16cid:durableId="1541699387">
    <w:abstractNumId w:val="3"/>
  </w:num>
  <w:num w:numId="21" w16cid:durableId="1912615834">
    <w:abstractNumId w:val="39"/>
  </w:num>
  <w:num w:numId="22" w16cid:durableId="527329852">
    <w:abstractNumId w:val="18"/>
  </w:num>
  <w:num w:numId="23" w16cid:durableId="1902642193">
    <w:abstractNumId w:val="5"/>
  </w:num>
  <w:num w:numId="24" w16cid:durableId="1406687899">
    <w:abstractNumId w:val="7"/>
  </w:num>
  <w:num w:numId="25" w16cid:durableId="458187935">
    <w:abstractNumId w:val="0"/>
  </w:num>
  <w:num w:numId="26" w16cid:durableId="474032430">
    <w:abstractNumId w:val="28"/>
  </w:num>
  <w:num w:numId="27" w16cid:durableId="1593129656">
    <w:abstractNumId w:val="6"/>
  </w:num>
  <w:num w:numId="28" w16cid:durableId="1919712249">
    <w:abstractNumId w:val="22"/>
  </w:num>
  <w:num w:numId="29" w16cid:durableId="2129271013">
    <w:abstractNumId w:val="20"/>
  </w:num>
  <w:num w:numId="30" w16cid:durableId="213934767">
    <w:abstractNumId w:val="12"/>
  </w:num>
  <w:num w:numId="31" w16cid:durableId="286668180">
    <w:abstractNumId w:val="30"/>
  </w:num>
  <w:num w:numId="32" w16cid:durableId="1221793024">
    <w:abstractNumId w:val="14"/>
  </w:num>
  <w:num w:numId="33" w16cid:durableId="205532587">
    <w:abstractNumId w:val="31"/>
  </w:num>
  <w:num w:numId="34" w16cid:durableId="70129899">
    <w:abstractNumId w:val="27"/>
  </w:num>
  <w:num w:numId="35" w16cid:durableId="582950870">
    <w:abstractNumId w:val="29"/>
  </w:num>
  <w:num w:numId="36" w16cid:durableId="1013798753">
    <w:abstractNumId w:val="2"/>
  </w:num>
  <w:num w:numId="37" w16cid:durableId="611592551">
    <w:abstractNumId w:val="10"/>
  </w:num>
  <w:num w:numId="38" w16cid:durableId="1710838599">
    <w:abstractNumId w:val="4"/>
  </w:num>
  <w:num w:numId="39" w16cid:durableId="239601816">
    <w:abstractNumId w:val="16"/>
  </w:num>
  <w:num w:numId="40" w16cid:durableId="95175128">
    <w:abstractNumId w:val="25"/>
  </w:num>
  <w:num w:numId="41" w16cid:durableId="203248792">
    <w:abstractNumId w:val="21"/>
  </w:num>
  <w:num w:numId="42" w16cid:durableId="434447609">
    <w:abstractNumId w:val="17"/>
  </w:num>
  <w:num w:numId="43" w16cid:durableId="20903034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19"/>
    <w:rsid w:val="0002798E"/>
    <w:rsid w:val="00037AF1"/>
    <w:rsid w:val="0007494B"/>
    <w:rsid w:val="00084B49"/>
    <w:rsid w:val="000961F2"/>
    <w:rsid w:val="000C309B"/>
    <w:rsid w:val="000E197F"/>
    <w:rsid w:val="00124FD7"/>
    <w:rsid w:val="001425F3"/>
    <w:rsid w:val="001C13DA"/>
    <w:rsid w:val="001D452F"/>
    <w:rsid w:val="001F65F3"/>
    <w:rsid w:val="0020771A"/>
    <w:rsid w:val="00224E1C"/>
    <w:rsid w:val="00243438"/>
    <w:rsid w:val="00297D50"/>
    <w:rsid w:val="002E381E"/>
    <w:rsid w:val="002E73D6"/>
    <w:rsid w:val="00342F40"/>
    <w:rsid w:val="003C3CCB"/>
    <w:rsid w:val="00494736"/>
    <w:rsid w:val="00496123"/>
    <w:rsid w:val="004B0339"/>
    <w:rsid w:val="004D5F47"/>
    <w:rsid w:val="0055555C"/>
    <w:rsid w:val="006055CA"/>
    <w:rsid w:val="006117D3"/>
    <w:rsid w:val="00624FCA"/>
    <w:rsid w:val="00626074"/>
    <w:rsid w:val="00645AC0"/>
    <w:rsid w:val="006D498B"/>
    <w:rsid w:val="006E23B8"/>
    <w:rsid w:val="00703CF1"/>
    <w:rsid w:val="00741FF1"/>
    <w:rsid w:val="00753334"/>
    <w:rsid w:val="007656FE"/>
    <w:rsid w:val="00784ABC"/>
    <w:rsid w:val="007B77C8"/>
    <w:rsid w:val="0080767D"/>
    <w:rsid w:val="00822244"/>
    <w:rsid w:val="008B7B7F"/>
    <w:rsid w:val="00930519"/>
    <w:rsid w:val="00946AD8"/>
    <w:rsid w:val="00980366"/>
    <w:rsid w:val="009F17DC"/>
    <w:rsid w:val="00A0155A"/>
    <w:rsid w:val="00A05D0C"/>
    <w:rsid w:val="00A45D50"/>
    <w:rsid w:val="00AD64C9"/>
    <w:rsid w:val="00B52F89"/>
    <w:rsid w:val="00B70D2F"/>
    <w:rsid w:val="00B85928"/>
    <w:rsid w:val="00B86E92"/>
    <w:rsid w:val="00BD5606"/>
    <w:rsid w:val="00C33D2D"/>
    <w:rsid w:val="00C34767"/>
    <w:rsid w:val="00C470E5"/>
    <w:rsid w:val="00C6377D"/>
    <w:rsid w:val="00C916D0"/>
    <w:rsid w:val="00CC27C6"/>
    <w:rsid w:val="00D3088F"/>
    <w:rsid w:val="00D35E8E"/>
    <w:rsid w:val="00D71286"/>
    <w:rsid w:val="00D729BE"/>
    <w:rsid w:val="00DA3F7A"/>
    <w:rsid w:val="00DC1DB4"/>
    <w:rsid w:val="00DE0BD4"/>
    <w:rsid w:val="00E85AC5"/>
    <w:rsid w:val="00EA7D3A"/>
    <w:rsid w:val="00EC4B54"/>
    <w:rsid w:val="00ED0C09"/>
    <w:rsid w:val="00F3570A"/>
    <w:rsid w:val="00F46D68"/>
    <w:rsid w:val="00FC6A6A"/>
    <w:rsid w:val="00FE2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C415"/>
  <w15:chartTrackingRefBased/>
  <w15:docId w15:val="{6EBAC1C4-C5E9-45EE-B24C-F35CECBE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88F"/>
    <w:pPr>
      <w:spacing w:before="0"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342F4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F4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outlineLvl w:val="1"/>
    </w:pPr>
    <w:rPr>
      <w:caps/>
      <w:spacing w:val="15"/>
    </w:rPr>
  </w:style>
  <w:style w:type="paragraph" w:styleId="Heading3">
    <w:name w:val="heading 3"/>
    <w:basedOn w:val="Normal"/>
    <w:next w:val="Normal"/>
    <w:link w:val="Heading3Char"/>
    <w:uiPriority w:val="9"/>
    <w:unhideWhenUsed/>
    <w:qFormat/>
    <w:rsid w:val="00342F40"/>
    <w:pPr>
      <w:pBdr>
        <w:top w:val="single" w:sz="6" w:space="2" w:color="156082" w:themeColor="accent1"/>
      </w:pBdr>
      <w:spacing w:before="30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342F40"/>
    <w:pPr>
      <w:pBdr>
        <w:top w:val="dotted" w:sz="6" w:space="2" w:color="156082" w:themeColor="accent1"/>
      </w:pBdr>
      <w:spacing w:before="20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342F40"/>
    <w:pPr>
      <w:pBdr>
        <w:bottom w:val="single" w:sz="6" w:space="1" w:color="156082" w:themeColor="accent1"/>
      </w:pBdr>
      <w:spacing w:before="20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342F40"/>
    <w:pPr>
      <w:pBdr>
        <w:bottom w:val="dotted" w:sz="6" w:space="1" w:color="156082" w:themeColor="accent1"/>
      </w:pBdr>
      <w:spacing w:before="20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342F40"/>
    <w:pPr>
      <w:spacing w:before="20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342F40"/>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342F40"/>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40"/>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342F40"/>
    <w:rPr>
      <w:caps/>
      <w:spacing w:val="15"/>
      <w:shd w:val="clear" w:color="auto" w:fill="C1E4F5" w:themeFill="accent1" w:themeFillTint="33"/>
    </w:rPr>
  </w:style>
  <w:style w:type="character" w:customStyle="1" w:styleId="Heading3Char">
    <w:name w:val="Heading 3 Char"/>
    <w:basedOn w:val="DefaultParagraphFont"/>
    <w:link w:val="Heading3"/>
    <w:uiPriority w:val="9"/>
    <w:rsid w:val="00342F40"/>
    <w:rPr>
      <w:caps/>
      <w:color w:val="0A2F40" w:themeColor="accent1" w:themeShade="7F"/>
      <w:spacing w:val="15"/>
    </w:rPr>
  </w:style>
  <w:style w:type="character" w:customStyle="1" w:styleId="Heading4Char">
    <w:name w:val="Heading 4 Char"/>
    <w:basedOn w:val="DefaultParagraphFont"/>
    <w:link w:val="Heading4"/>
    <w:uiPriority w:val="9"/>
    <w:rsid w:val="00342F40"/>
    <w:rPr>
      <w:caps/>
      <w:color w:val="0F4761" w:themeColor="accent1" w:themeShade="BF"/>
      <w:spacing w:val="10"/>
    </w:rPr>
  </w:style>
  <w:style w:type="character" w:customStyle="1" w:styleId="Heading5Char">
    <w:name w:val="Heading 5 Char"/>
    <w:basedOn w:val="DefaultParagraphFont"/>
    <w:link w:val="Heading5"/>
    <w:uiPriority w:val="9"/>
    <w:semiHidden/>
    <w:rsid w:val="00342F40"/>
    <w:rPr>
      <w:caps/>
      <w:color w:val="0F4761" w:themeColor="accent1" w:themeShade="BF"/>
      <w:spacing w:val="10"/>
    </w:rPr>
  </w:style>
  <w:style w:type="character" w:customStyle="1" w:styleId="Heading6Char">
    <w:name w:val="Heading 6 Char"/>
    <w:basedOn w:val="DefaultParagraphFont"/>
    <w:link w:val="Heading6"/>
    <w:uiPriority w:val="9"/>
    <w:semiHidden/>
    <w:rsid w:val="00342F40"/>
    <w:rPr>
      <w:caps/>
      <w:color w:val="0F4761" w:themeColor="accent1" w:themeShade="BF"/>
      <w:spacing w:val="10"/>
    </w:rPr>
  </w:style>
  <w:style w:type="character" w:customStyle="1" w:styleId="Heading7Char">
    <w:name w:val="Heading 7 Char"/>
    <w:basedOn w:val="DefaultParagraphFont"/>
    <w:link w:val="Heading7"/>
    <w:uiPriority w:val="9"/>
    <w:semiHidden/>
    <w:rsid w:val="00342F40"/>
    <w:rPr>
      <w:caps/>
      <w:color w:val="0F4761" w:themeColor="accent1" w:themeShade="BF"/>
      <w:spacing w:val="10"/>
    </w:rPr>
  </w:style>
  <w:style w:type="character" w:customStyle="1" w:styleId="Heading8Char">
    <w:name w:val="Heading 8 Char"/>
    <w:basedOn w:val="DefaultParagraphFont"/>
    <w:link w:val="Heading8"/>
    <w:uiPriority w:val="9"/>
    <w:semiHidden/>
    <w:rsid w:val="00342F40"/>
    <w:rPr>
      <w:caps/>
      <w:spacing w:val="10"/>
      <w:sz w:val="18"/>
      <w:szCs w:val="18"/>
    </w:rPr>
  </w:style>
  <w:style w:type="character" w:customStyle="1" w:styleId="Heading9Char">
    <w:name w:val="Heading 9 Char"/>
    <w:basedOn w:val="DefaultParagraphFont"/>
    <w:link w:val="Heading9"/>
    <w:uiPriority w:val="9"/>
    <w:semiHidden/>
    <w:rsid w:val="00342F40"/>
    <w:rPr>
      <w:i/>
      <w:iCs/>
      <w:caps/>
      <w:spacing w:val="10"/>
      <w:sz w:val="18"/>
      <w:szCs w:val="18"/>
    </w:rPr>
  </w:style>
  <w:style w:type="paragraph" w:styleId="Title">
    <w:name w:val="Title"/>
    <w:basedOn w:val="Normal"/>
    <w:next w:val="Normal"/>
    <w:link w:val="TitleChar"/>
    <w:uiPriority w:val="10"/>
    <w:qFormat/>
    <w:rsid w:val="00342F40"/>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342F4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342F40"/>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F40"/>
    <w:rPr>
      <w:caps/>
      <w:color w:val="595959" w:themeColor="text1" w:themeTint="A6"/>
      <w:spacing w:val="10"/>
      <w:sz w:val="21"/>
      <w:szCs w:val="21"/>
    </w:rPr>
  </w:style>
  <w:style w:type="paragraph" w:styleId="Quote">
    <w:name w:val="Quote"/>
    <w:basedOn w:val="Normal"/>
    <w:next w:val="Normal"/>
    <w:link w:val="QuoteChar"/>
    <w:uiPriority w:val="29"/>
    <w:qFormat/>
    <w:rsid w:val="00342F40"/>
    <w:rPr>
      <w:i/>
      <w:iCs/>
    </w:rPr>
  </w:style>
  <w:style w:type="character" w:customStyle="1" w:styleId="QuoteChar">
    <w:name w:val="Quote Char"/>
    <w:basedOn w:val="DefaultParagraphFont"/>
    <w:link w:val="Quote"/>
    <w:uiPriority w:val="29"/>
    <w:rsid w:val="00342F40"/>
    <w:rPr>
      <w:i/>
      <w:iCs/>
      <w:sz w:val="24"/>
      <w:szCs w:val="24"/>
    </w:rPr>
  </w:style>
  <w:style w:type="paragraph" w:styleId="ListParagraph">
    <w:name w:val="List Paragraph"/>
    <w:basedOn w:val="Normal"/>
    <w:uiPriority w:val="34"/>
    <w:qFormat/>
    <w:rsid w:val="00930519"/>
    <w:pPr>
      <w:ind w:left="720"/>
      <w:contextualSpacing/>
    </w:pPr>
  </w:style>
  <w:style w:type="character" w:styleId="IntenseEmphasis">
    <w:name w:val="Intense Emphasis"/>
    <w:uiPriority w:val="21"/>
    <w:qFormat/>
    <w:rsid w:val="00342F40"/>
    <w:rPr>
      <w:b/>
      <w:bCs/>
      <w:caps/>
      <w:color w:val="0A2F40" w:themeColor="accent1" w:themeShade="7F"/>
      <w:spacing w:val="10"/>
    </w:rPr>
  </w:style>
  <w:style w:type="paragraph" w:styleId="IntenseQuote">
    <w:name w:val="Intense Quote"/>
    <w:basedOn w:val="Normal"/>
    <w:next w:val="Normal"/>
    <w:link w:val="IntenseQuoteChar"/>
    <w:uiPriority w:val="30"/>
    <w:qFormat/>
    <w:rsid w:val="00342F40"/>
    <w:pPr>
      <w:spacing w:before="240" w:after="240"/>
      <w:ind w:left="1080" w:right="1080"/>
      <w:jc w:val="center"/>
    </w:pPr>
    <w:rPr>
      <w:color w:val="156082" w:themeColor="accent1"/>
    </w:rPr>
  </w:style>
  <w:style w:type="character" w:customStyle="1" w:styleId="IntenseQuoteChar">
    <w:name w:val="Intense Quote Char"/>
    <w:basedOn w:val="DefaultParagraphFont"/>
    <w:link w:val="IntenseQuote"/>
    <w:uiPriority w:val="30"/>
    <w:rsid w:val="00342F40"/>
    <w:rPr>
      <w:color w:val="156082" w:themeColor="accent1"/>
      <w:sz w:val="24"/>
      <w:szCs w:val="24"/>
    </w:rPr>
  </w:style>
  <w:style w:type="character" w:styleId="IntenseReference">
    <w:name w:val="Intense Reference"/>
    <w:uiPriority w:val="32"/>
    <w:qFormat/>
    <w:rsid w:val="00342F40"/>
    <w:rPr>
      <w:b/>
      <w:bCs/>
      <w:i/>
      <w:iCs/>
      <w:caps/>
      <w:color w:val="156082" w:themeColor="accent1"/>
    </w:rPr>
  </w:style>
  <w:style w:type="character" w:styleId="Strong">
    <w:name w:val="Strong"/>
    <w:uiPriority w:val="22"/>
    <w:qFormat/>
    <w:rsid w:val="00342F40"/>
    <w:rPr>
      <w:b/>
      <w:bCs/>
    </w:rPr>
  </w:style>
  <w:style w:type="character" w:styleId="BookTitle">
    <w:name w:val="Book Title"/>
    <w:uiPriority w:val="33"/>
    <w:qFormat/>
    <w:rsid w:val="00342F40"/>
    <w:rPr>
      <w:b/>
      <w:bCs/>
      <w:i/>
      <w:iCs/>
      <w:spacing w:val="0"/>
    </w:rPr>
  </w:style>
  <w:style w:type="character" w:styleId="LineNumber">
    <w:name w:val="line number"/>
    <w:basedOn w:val="DefaultParagraphFont"/>
    <w:uiPriority w:val="99"/>
    <w:semiHidden/>
    <w:unhideWhenUsed/>
    <w:rsid w:val="00342F40"/>
  </w:style>
  <w:style w:type="paragraph" w:styleId="Caption">
    <w:name w:val="caption"/>
    <w:basedOn w:val="Normal"/>
    <w:next w:val="Normal"/>
    <w:uiPriority w:val="35"/>
    <w:semiHidden/>
    <w:unhideWhenUsed/>
    <w:qFormat/>
    <w:rsid w:val="00342F40"/>
    <w:rPr>
      <w:b/>
      <w:bCs/>
      <w:color w:val="0F4761" w:themeColor="accent1" w:themeShade="BF"/>
      <w:sz w:val="16"/>
      <w:szCs w:val="16"/>
    </w:rPr>
  </w:style>
  <w:style w:type="character" w:styleId="Emphasis">
    <w:name w:val="Emphasis"/>
    <w:uiPriority w:val="20"/>
    <w:qFormat/>
    <w:rsid w:val="00342F40"/>
    <w:rPr>
      <w:caps/>
      <w:color w:val="0A2F40" w:themeColor="accent1" w:themeShade="7F"/>
      <w:spacing w:val="5"/>
    </w:rPr>
  </w:style>
  <w:style w:type="paragraph" w:styleId="NoSpacing">
    <w:name w:val="No Spacing"/>
    <w:uiPriority w:val="1"/>
    <w:qFormat/>
    <w:rsid w:val="00342F40"/>
    <w:pPr>
      <w:spacing w:after="0" w:line="240" w:lineRule="auto"/>
    </w:pPr>
  </w:style>
  <w:style w:type="character" w:styleId="SubtleEmphasis">
    <w:name w:val="Subtle Emphasis"/>
    <w:uiPriority w:val="19"/>
    <w:qFormat/>
    <w:rsid w:val="00342F40"/>
    <w:rPr>
      <w:i/>
      <w:iCs/>
      <w:color w:val="0A2F40" w:themeColor="accent1" w:themeShade="7F"/>
    </w:rPr>
  </w:style>
  <w:style w:type="character" w:styleId="SubtleReference">
    <w:name w:val="Subtle Reference"/>
    <w:uiPriority w:val="31"/>
    <w:qFormat/>
    <w:rsid w:val="00342F40"/>
    <w:rPr>
      <w:b/>
      <w:bCs/>
      <w:color w:val="156082" w:themeColor="accent1"/>
    </w:rPr>
  </w:style>
  <w:style w:type="paragraph" w:styleId="TOCHeading">
    <w:name w:val="TOC Heading"/>
    <w:basedOn w:val="Heading1"/>
    <w:next w:val="Normal"/>
    <w:uiPriority w:val="39"/>
    <w:unhideWhenUsed/>
    <w:qFormat/>
    <w:rsid w:val="00342F40"/>
    <w:pPr>
      <w:outlineLvl w:val="9"/>
    </w:pPr>
  </w:style>
  <w:style w:type="paragraph" w:styleId="EndnoteText">
    <w:name w:val="endnote text"/>
    <w:basedOn w:val="Normal"/>
    <w:link w:val="EndnoteTextChar"/>
    <w:uiPriority w:val="99"/>
    <w:semiHidden/>
    <w:unhideWhenUsed/>
    <w:rsid w:val="00946AD8"/>
  </w:style>
  <w:style w:type="character" w:customStyle="1" w:styleId="EndnoteTextChar">
    <w:name w:val="Endnote Text Char"/>
    <w:basedOn w:val="DefaultParagraphFont"/>
    <w:link w:val="EndnoteText"/>
    <w:uiPriority w:val="99"/>
    <w:semiHidden/>
    <w:rsid w:val="00946AD8"/>
  </w:style>
  <w:style w:type="character" w:styleId="EndnoteReference">
    <w:name w:val="endnote reference"/>
    <w:basedOn w:val="DefaultParagraphFont"/>
    <w:uiPriority w:val="99"/>
    <w:semiHidden/>
    <w:unhideWhenUsed/>
    <w:rsid w:val="00946AD8"/>
    <w:rPr>
      <w:vertAlign w:val="superscript"/>
    </w:rPr>
  </w:style>
  <w:style w:type="paragraph" w:styleId="TOC2">
    <w:name w:val="toc 2"/>
    <w:basedOn w:val="Normal"/>
    <w:next w:val="Normal"/>
    <w:autoRedefine/>
    <w:uiPriority w:val="39"/>
    <w:unhideWhenUsed/>
    <w:rsid w:val="00946AD8"/>
    <w:pPr>
      <w:spacing w:after="100" w:line="259" w:lineRule="auto"/>
      <w:ind w:left="220"/>
    </w:pPr>
    <w:rPr>
      <w:sz w:val="22"/>
      <w:szCs w:val="22"/>
      <w:lang w:val="en-US"/>
    </w:rPr>
  </w:style>
  <w:style w:type="paragraph" w:styleId="TOC1">
    <w:name w:val="toc 1"/>
    <w:basedOn w:val="Normal"/>
    <w:next w:val="Normal"/>
    <w:autoRedefine/>
    <w:uiPriority w:val="39"/>
    <w:unhideWhenUsed/>
    <w:rsid w:val="00946AD8"/>
    <w:pPr>
      <w:spacing w:after="100" w:line="259" w:lineRule="auto"/>
    </w:pPr>
    <w:rPr>
      <w:sz w:val="22"/>
      <w:szCs w:val="22"/>
      <w:lang w:val="en-US"/>
    </w:rPr>
  </w:style>
  <w:style w:type="paragraph" w:styleId="TOC3">
    <w:name w:val="toc 3"/>
    <w:basedOn w:val="Normal"/>
    <w:next w:val="Normal"/>
    <w:autoRedefine/>
    <w:uiPriority w:val="39"/>
    <w:unhideWhenUsed/>
    <w:rsid w:val="00946AD8"/>
    <w:pPr>
      <w:spacing w:after="100" w:line="259" w:lineRule="auto"/>
      <w:ind w:left="440"/>
    </w:pPr>
    <w:rPr>
      <w:sz w:val="22"/>
      <w:szCs w:val="22"/>
      <w:lang w:val="en-US"/>
    </w:rPr>
  </w:style>
  <w:style w:type="paragraph" w:styleId="Header">
    <w:name w:val="header"/>
    <w:basedOn w:val="Normal"/>
    <w:link w:val="HeaderChar"/>
    <w:uiPriority w:val="99"/>
    <w:unhideWhenUsed/>
    <w:rsid w:val="00624FCA"/>
    <w:pPr>
      <w:tabs>
        <w:tab w:val="center" w:pos="4513"/>
        <w:tab w:val="right" w:pos="9026"/>
      </w:tabs>
    </w:pPr>
  </w:style>
  <w:style w:type="character" w:customStyle="1" w:styleId="HeaderChar">
    <w:name w:val="Header Char"/>
    <w:basedOn w:val="DefaultParagraphFont"/>
    <w:link w:val="Header"/>
    <w:uiPriority w:val="99"/>
    <w:rsid w:val="00624FCA"/>
  </w:style>
  <w:style w:type="paragraph" w:styleId="Footer">
    <w:name w:val="footer"/>
    <w:basedOn w:val="Normal"/>
    <w:link w:val="FooterChar"/>
    <w:uiPriority w:val="99"/>
    <w:unhideWhenUsed/>
    <w:rsid w:val="00624FCA"/>
    <w:pPr>
      <w:tabs>
        <w:tab w:val="center" w:pos="4513"/>
        <w:tab w:val="right" w:pos="9026"/>
      </w:tabs>
    </w:pPr>
  </w:style>
  <w:style w:type="character" w:customStyle="1" w:styleId="FooterChar">
    <w:name w:val="Footer Char"/>
    <w:basedOn w:val="DefaultParagraphFont"/>
    <w:link w:val="Footer"/>
    <w:uiPriority w:val="99"/>
    <w:rsid w:val="00624FCA"/>
  </w:style>
  <w:style w:type="paragraph" w:styleId="NormalWeb">
    <w:name w:val="Normal (Web)"/>
    <w:basedOn w:val="Normal"/>
    <w:uiPriority w:val="99"/>
    <w:unhideWhenUsed/>
    <w:rsid w:val="006E23B8"/>
    <w:pPr>
      <w:spacing w:beforeAutospacing="1" w:after="100" w:afterAutospacing="1"/>
    </w:pPr>
  </w:style>
  <w:style w:type="paragraph" w:customStyle="1" w:styleId="katex-block">
    <w:name w:val="katex-block"/>
    <w:basedOn w:val="Normal"/>
    <w:rsid w:val="006E23B8"/>
    <w:pPr>
      <w:spacing w:beforeAutospacing="1" w:after="100" w:afterAutospacing="1"/>
    </w:pPr>
  </w:style>
  <w:style w:type="character" w:customStyle="1" w:styleId="katex-mathml1">
    <w:name w:val="katex-mathml1"/>
    <w:basedOn w:val="DefaultParagraphFont"/>
    <w:rsid w:val="006E23B8"/>
    <w:rPr>
      <w:vanish w:val="0"/>
      <w:webHidden w:val="0"/>
      <w:specVanish w:val="0"/>
    </w:rPr>
  </w:style>
  <w:style w:type="character" w:customStyle="1" w:styleId="mord">
    <w:name w:val="mord"/>
    <w:basedOn w:val="DefaultParagraphFont"/>
    <w:rsid w:val="006E23B8"/>
  </w:style>
  <w:style w:type="character" w:customStyle="1" w:styleId="mrel">
    <w:name w:val="mrel"/>
    <w:basedOn w:val="DefaultParagraphFont"/>
    <w:rsid w:val="006E23B8"/>
  </w:style>
  <w:style w:type="character" w:customStyle="1" w:styleId="mbin">
    <w:name w:val="mbin"/>
    <w:basedOn w:val="DefaultParagraphFont"/>
    <w:rsid w:val="006E23B8"/>
  </w:style>
  <w:style w:type="character" w:customStyle="1" w:styleId="vlist-s">
    <w:name w:val="vlist-s"/>
    <w:basedOn w:val="DefaultParagraphFont"/>
    <w:rsid w:val="006E23B8"/>
  </w:style>
  <w:style w:type="character" w:customStyle="1" w:styleId="mopen">
    <w:name w:val="mopen"/>
    <w:basedOn w:val="DefaultParagraphFont"/>
    <w:rsid w:val="006E23B8"/>
  </w:style>
  <w:style w:type="character" w:customStyle="1" w:styleId="mclose">
    <w:name w:val="mclose"/>
    <w:basedOn w:val="DefaultParagraphFont"/>
    <w:rsid w:val="006E23B8"/>
  </w:style>
  <w:style w:type="character" w:customStyle="1" w:styleId="delimsizing">
    <w:name w:val="delimsizing"/>
    <w:basedOn w:val="DefaultParagraphFont"/>
    <w:rsid w:val="006E23B8"/>
  </w:style>
  <w:style w:type="character" w:customStyle="1" w:styleId="mop">
    <w:name w:val="mop"/>
    <w:basedOn w:val="DefaultParagraphFont"/>
    <w:rsid w:val="006E23B8"/>
  </w:style>
  <w:style w:type="character" w:customStyle="1" w:styleId="katex-mathml">
    <w:name w:val="katex-mathml"/>
    <w:basedOn w:val="DefaultParagraphFont"/>
    <w:rsid w:val="00C470E5"/>
  </w:style>
  <w:style w:type="character" w:styleId="Hyperlink">
    <w:name w:val="Hyperlink"/>
    <w:basedOn w:val="DefaultParagraphFont"/>
    <w:uiPriority w:val="99"/>
    <w:unhideWhenUsed/>
    <w:rsid w:val="00D71286"/>
    <w:rPr>
      <w:color w:val="467886" w:themeColor="hyperlink"/>
      <w:u w:val="single"/>
    </w:rPr>
  </w:style>
  <w:style w:type="character" w:styleId="UnresolvedMention">
    <w:name w:val="Unresolved Mention"/>
    <w:basedOn w:val="DefaultParagraphFont"/>
    <w:uiPriority w:val="99"/>
    <w:semiHidden/>
    <w:unhideWhenUsed/>
    <w:rsid w:val="00D71286"/>
    <w:rPr>
      <w:color w:val="605E5C"/>
      <w:shd w:val="clear" w:color="auto" w:fill="E1DFDD"/>
    </w:rPr>
  </w:style>
  <w:style w:type="table" w:styleId="TableGrid">
    <w:name w:val="Table Grid"/>
    <w:basedOn w:val="TableNormal"/>
    <w:uiPriority w:val="39"/>
    <w:rsid w:val="000279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446">
      <w:bodyDiv w:val="1"/>
      <w:marLeft w:val="0"/>
      <w:marRight w:val="0"/>
      <w:marTop w:val="0"/>
      <w:marBottom w:val="0"/>
      <w:divBdr>
        <w:top w:val="none" w:sz="0" w:space="0" w:color="auto"/>
        <w:left w:val="none" w:sz="0" w:space="0" w:color="auto"/>
        <w:bottom w:val="none" w:sz="0" w:space="0" w:color="auto"/>
        <w:right w:val="none" w:sz="0" w:space="0" w:color="auto"/>
      </w:divBdr>
    </w:div>
    <w:div w:id="48497778">
      <w:bodyDiv w:val="1"/>
      <w:marLeft w:val="0"/>
      <w:marRight w:val="0"/>
      <w:marTop w:val="0"/>
      <w:marBottom w:val="0"/>
      <w:divBdr>
        <w:top w:val="none" w:sz="0" w:space="0" w:color="auto"/>
        <w:left w:val="none" w:sz="0" w:space="0" w:color="auto"/>
        <w:bottom w:val="none" w:sz="0" w:space="0" w:color="auto"/>
        <w:right w:val="none" w:sz="0" w:space="0" w:color="auto"/>
      </w:divBdr>
    </w:div>
    <w:div w:id="62147197">
      <w:bodyDiv w:val="1"/>
      <w:marLeft w:val="0"/>
      <w:marRight w:val="0"/>
      <w:marTop w:val="0"/>
      <w:marBottom w:val="0"/>
      <w:divBdr>
        <w:top w:val="none" w:sz="0" w:space="0" w:color="auto"/>
        <w:left w:val="none" w:sz="0" w:space="0" w:color="auto"/>
        <w:bottom w:val="none" w:sz="0" w:space="0" w:color="auto"/>
        <w:right w:val="none" w:sz="0" w:space="0" w:color="auto"/>
      </w:divBdr>
    </w:div>
    <w:div w:id="128592566">
      <w:bodyDiv w:val="1"/>
      <w:marLeft w:val="0"/>
      <w:marRight w:val="0"/>
      <w:marTop w:val="0"/>
      <w:marBottom w:val="0"/>
      <w:divBdr>
        <w:top w:val="none" w:sz="0" w:space="0" w:color="auto"/>
        <w:left w:val="none" w:sz="0" w:space="0" w:color="auto"/>
        <w:bottom w:val="none" w:sz="0" w:space="0" w:color="auto"/>
        <w:right w:val="none" w:sz="0" w:space="0" w:color="auto"/>
      </w:divBdr>
    </w:div>
    <w:div w:id="138883456">
      <w:bodyDiv w:val="1"/>
      <w:marLeft w:val="0"/>
      <w:marRight w:val="0"/>
      <w:marTop w:val="0"/>
      <w:marBottom w:val="0"/>
      <w:divBdr>
        <w:top w:val="none" w:sz="0" w:space="0" w:color="auto"/>
        <w:left w:val="none" w:sz="0" w:space="0" w:color="auto"/>
        <w:bottom w:val="none" w:sz="0" w:space="0" w:color="auto"/>
        <w:right w:val="none" w:sz="0" w:space="0" w:color="auto"/>
      </w:divBdr>
    </w:div>
    <w:div w:id="144005874">
      <w:bodyDiv w:val="1"/>
      <w:marLeft w:val="0"/>
      <w:marRight w:val="0"/>
      <w:marTop w:val="0"/>
      <w:marBottom w:val="0"/>
      <w:divBdr>
        <w:top w:val="none" w:sz="0" w:space="0" w:color="auto"/>
        <w:left w:val="none" w:sz="0" w:space="0" w:color="auto"/>
        <w:bottom w:val="none" w:sz="0" w:space="0" w:color="auto"/>
        <w:right w:val="none" w:sz="0" w:space="0" w:color="auto"/>
      </w:divBdr>
    </w:div>
    <w:div w:id="158692787">
      <w:bodyDiv w:val="1"/>
      <w:marLeft w:val="0"/>
      <w:marRight w:val="0"/>
      <w:marTop w:val="0"/>
      <w:marBottom w:val="0"/>
      <w:divBdr>
        <w:top w:val="none" w:sz="0" w:space="0" w:color="auto"/>
        <w:left w:val="none" w:sz="0" w:space="0" w:color="auto"/>
        <w:bottom w:val="none" w:sz="0" w:space="0" w:color="auto"/>
        <w:right w:val="none" w:sz="0" w:space="0" w:color="auto"/>
      </w:divBdr>
      <w:divsChild>
        <w:div w:id="254635746">
          <w:marLeft w:val="0"/>
          <w:marRight w:val="0"/>
          <w:marTop w:val="0"/>
          <w:marBottom w:val="0"/>
          <w:divBdr>
            <w:top w:val="none" w:sz="0" w:space="0" w:color="auto"/>
            <w:left w:val="none" w:sz="0" w:space="0" w:color="auto"/>
            <w:bottom w:val="none" w:sz="0" w:space="0" w:color="auto"/>
            <w:right w:val="none" w:sz="0" w:space="0" w:color="auto"/>
          </w:divBdr>
          <w:divsChild>
            <w:div w:id="970944357">
              <w:marLeft w:val="0"/>
              <w:marRight w:val="0"/>
              <w:marTop w:val="0"/>
              <w:marBottom w:val="0"/>
              <w:divBdr>
                <w:top w:val="none" w:sz="0" w:space="0" w:color="auto"/>
                <w:left w:val="none" w:sz="0" w:space="0" w:color="auto"/>
                <w:bottom w:val="none" w:sz="0" w:space="0" w:color="auto"/>
                <w:right w:val="none" w:sz="0" w:space="0" w:color="auto"/>
              </w:divBdr>
              <w:divsChild>
                <w:div w:id="20855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583">
      <w:bodyDiv w:val="1"/>
      <w:marLeft w:val="0"/>
      <w:marRight w:val="0"/>
      <w:marTop w:val="0"/>
      <w:marBottom w:val="0"/>
      <w:divBdr>
        <w:top w:val="none" w:sz="0" w:space="0" w:color="auto"/>
        <w:left w:val="none" w:sz="0" w:space="0" w:color="auto"/>
        <w:bottom w:val="none" w:sz="0" w:space="0" w:color="auto"/>
        <w:right w:val="none" w:sz="0" w:space="0" w:color="auto"/>
      </w:divBdr>
    </w:div>
    <w:div w:id="298342409">
      <w:bodyDiv w:val="1"/>
      <w:marLeft w:val="0"/>
      <w:marRight w:val="0"/>
      <w:marTop w:val="0"/>
      <w:marBottom w:val="0"/>
      <w:divBdr>
        <w:top w:val="none" w:sz="0" w:space="0" w:color="auto"/>
        <w:left w:val="none" w:sz="0" w:space="0" w:color="auto"/>
        <w:bottom w:val="none" w:sz="0" w:space="0" w:color="auto"/>
        <w:right w:val="none" w:sz="0" w:space="0" w:color="auto"/>
      </w:divBdr>
    </w:div>
    <w:div w:id="318123511">
      <w:bodyDiv w:val="1"/>
      <w:marLeft w:val="0"/>
      <w:marRight w:val="0"/>
      <w:marTop w:val="0"/>
      <w:marBottom w:val="0"/>
      <w:divBdr>
        <w:top w:val="none" w:sz="0" w:space="0" w:color="auto"/>
        <w:left w:val="none" w:sz="0" w:space="0" w:color="auto"/>
        <w:bottom w:val="none" w:sz="0" w:space="0" w:color="auto"/>
        <w:right w:val="none" w:sz="0" w:space="0" w:color="auto"/>
      </w:divBdr>
    </w:div>
    <w:div w:id="393351959">
      <w:bodyDiv w:val="1"/>
      <w:marLeft w:val="0"/>
      <w:marRight w:val="0"/>
      <w:marTop w:val="0"/>
      <w:marBottom w:val="0"/>
      <w:divBdr>
        <w:top w:val="none" w:sz="0" w:space="0" w:color="auto"/>
        <w:left w:val="none" w:sz="0" w:space="0" w:color="auto"/>
        <w:bottom w:val="none" w:sz="0" w:space="0" w:color="auto"/>
        <w:right w:val="none" w:sz="0" w:space="0" w:color="auto"/>
      </w:divBdr>
    </w:div>
    <w:div w:id="420034226">
      <w:bodyDiv w:val="1"/>
      <w:marLeft w:val="0"/>
      <w:marRight w:val="0"/>
      <w:marTop w:val="0"/>
      <w:marBottom w:val="0"/>
      <w:divBdr>
        <w:top w:val="none" w:sz="0" w:space="0" w:color="auto"/>
        <w:left w:val="none" w:sz="0" w:space="0" w:color="auto"/>
        <w:bottom w:val="none" w:sz="0" w:space="0" w:color="auto"/>
        <w:right w:val="none" w:sz="0" w:space="0" w:color="auto"/>
      </w:divBdr>
    </w:div>
    <w:div w:id="467280251">
      <w:bodyDiv w:val="1"/>
      <w:marLeft w:val="0"/>
      <w:marRight w:val="0"/>
      <w:marTop w:val="0"/>
      <w:marBottom w:val="0"/>
      <w:divBdr>
        <w:top w:val="none" w:sz="0" w:space="0" w:color="auto"/>
        <w:left w:val="none" w:sz="0" w:space="0" w:color="auto"/>
        <w:bottom w:val="none" w:sz="0" w:space="0" w:color="auto"/>
        <w:right w:val="none" w:sz="0" w:space="0" w:color="auto"/>
      </w:divBdr>
      <w:divsChild>
        <w:div w:id="607006291">
          <w:marLeft w:val="0"/>
          <w:marRight w:val="0"/>
          <w:marTop w:val="0"/>
          <w:marBottom w:val="0"/>
          <w:divBdr>
            <w:top w:val="none" w:sz="0" w:space="0" w:color="auto"/>
            <w:left w:val="none" w:sz="0" w:space="0" w:color="auto"/>
            <w:bottom w:val="none" w:sz="0" w:space="0" w:color="auto"/>
            <w:right w:val="none" w:sz="0" w:space="0" w:color="auto"/>
          </w:divBdr>
        </w:div>
        <w:div w:id="753357324">
          <w:marLeft w:val="0"/>
          <w:marRight w:val="0"/>
          <w:marTop w:val="0"/>
          <w:marBottom w:val="0"/>
          <w:divBdr>
            <w:top w:val="none" w:sz="0" w:space="0" w:color="auto"/>
            <w:left w:val="none" w:sz="0" w:space="0" w:color="auto"/>
            <w:bottom w:val="none" w:sz="0" w:space="0" w:color="auto"/>
            <w:right w:val="none" w:sz="0" w:space="0" w:color="auto"/>
          </w:divBdr>
        </w:div>
        <w:div w:id="782117808">
          <w:marLeft w:val="0"/>
          <w:marRight w:val="0"/>
          <w:marTop w:val="0"/>
          <w:marBottom w:val="0"/>
          <w:divBdr>
            <w:top w:val="none" w:sz="0" w:space="0" w:color="auto"/>
            <w:left w:val="none" w:sz="0" w:space="0" w:color="auto"/>
            <w:bottom w:val="none" w:sz="0" w:space="0" w:color="auto"/>
            <w:right w:val="none" w:sz="0" w:space="0" w:color="auto"/>
          </w:divBdr>
        </w:div>
        <w:div w:id="461264661">
          <w:marLeft w:val="0"/>
          <w:marRight w:val="0"/>
          <w:marTop w:val="0"/>
          <w:marBottom w:val="0"/>
          <w:divBdr>
            <w:top w:val="none" w:sz="0" w:space="0" w:color="auto"/>
            <w:left w:val="none" w:sz="0" w:space="0" w:color="auto"/>
            <w:bottom w:val="none" w:sz="0" w:space="0" w:color="auto"/>
            <w:right w:val="none" w:sz="0" w:space="0" w:color="auto"/>
          </w:divBdr>
        </w:div>
        <w:div w:id="1359965877">
          <w:marLeft w:val="0"/>
          <w:marRight w:val="0"/>
          <w:marTop w:val="0"/>
          <w:marBottom w:val="0"/>
          <w:divBdr>
            <w:top w:val="none" w:sz="0" w:space="0" w:color="auto"/>
            <w:left w:val="none" w:sz="0" w:space="0" w:color="auto"/>
            <w:bottom w:val="none" w:sz="0" w:space="0" w:color="auto"/>
            <w:right w:val="none" w:sz="0" w:space="0" w:color="auto"/>
          </w:divBdr>
        </w:div>
        <w:div w:id="1272519561">
          <w:marLeft w:val="0"/>
          <w:marRight w:val="0"/>
          <w:marTop w:val="0"/>
          <w:marBottom w:val="0"/>
          <w:divBdr>
            <w:top w:val="none" w:sz="0" w:space="0" w:color="auto"/>
            <w:left w:val="none" w:sz="0" w:space="0" w:color="auto"/>
            <w:bottom w:val="none" w:sz="0" w:space="0" w:color="auto"/>
            <w:right w:val="none" w:sz="0" w:space="0" w:color="auto"/>
          </w:divBdr>
        </w:div>
        <w:div w:id="1551770628">
          <w:marLeft w:val="0"/>
          <w:marRight w:val="0"/>
          <w:marTop w:val="0"/>
          <w:marBottom w:val="0"/>
          <w:divBdr>
            <w:top w:val="none" w:sz="0" w:space="0" w:color="auto"/>
            <w:left w:val="none" w:sz="0" w:space="0" w:color="auto"/>
            <w:bottom w:val="none" w:sz="0" w:space="0" w:color="auto"/>
            <w:right w:val="none" w:sz="0" w:space="0" w:color="auto"/>
          </w:divBdr>
        </w:div>
        <w:div w:id="1222325461">
          <w:marLeft w:val="0"/>
          <w:marRight w:val="0"/>
          <w:marTop w:val="0"/>
          <w:marBottom w:val="0"/>
          <w:divBdr>
            <w:top w:val="none" w:sz="0" w:space="0" w:color="auto"/>
            <w:left w:val="none" w:sz="0" w:space="0" w:color="auto"/>
            <w:bottom w:val="none" w:sz="0" w:space="0" w:color="auto"/>
            <w:right w:val="none" w:sz="0" w:space="0" w:color="auto"/>
          </w:divBdr>
        </w:div>
        <w:div w:id="1591547125">
          <w:marLeft w:val="0"/>
          <w:marRight w:val="0"/>
          <w:marTop w:val="0"/>
          <w:marBottom w:val="0"/>
          <w:divBdr>
            <w:top w:val="none" w:sz="0" w:space="0" w:color="auto"/>
            <w:left w:val="none" w:sz="0" w:space="0" w:color="auto"/>
            <w:bottom w:val="none" w:sz="0" w:space="0" w:color="auto"/>
            <w:right w:val="none" w:sz="0" w:space="0" w:color="auto"/>
          </w:divBdr>
        </w:div>
        <w:div w:id="46686359">
          <w:marLeft w:val="0"/>
          <w:marRight w:val="0"/>
          <w:marTop w:val="0"/>
          <w:marBottom w:val="0"/>
          <w:divBdr>
            <w:top w:val="none" w:sz="0" w:space="0" w:color="auto"/>
            <w:left w:val="none" w:sz="0" w:space="0" w:color="auto"/>
            <w:bottom w:val="none" w:sz="0" w:space="0" w:color="auto"/>
            <w:right w:val="none" w:sz="0" w:space="0" w:color="auto"/>
          </w:divBdr>
        </w:div>
        <w:div w:id="596400311">
          <w:marLeft w:val="0"/>
          <w:marRight w:val="0"/>
          <w:marTop w:val="0"/>
          <w:marBottom w:val="0"/>
          <w:divBdr>
            <w:top w:val="none" w:sz="0" w:space="0" w:color="auto"/>
            <w:left w:val="none" w:sz="0" w:space="0" w:color="auto"/>
            <w:bottom w:val="none" w:sz="0" w:space="0" w:color="auto"/>
            <w:right w:val="none" w:sz="0" w:space="0" w:color="auto"/>
          </w:divBdr>
        </w:div>
        <w:div w:id="152910946">
          <w:marLeft w:val="0"/>
          <w:marRight w:val="0"/>
          <w:marTop w:val="0"/>
          <w:marBottom w:val="0"/>
          <w:divBdr>
            <w:top w:val="none" w:sz="0" w:space="0" w:color="auto"/>
            <w:left w:val="none" w:sz="0" w:space="0" w:color="auto"/>
            <w:bottom w:val="none" w:sz="0" w:space="0" w:color="auto"/>
            <w:right w:val="none" w:sz="0" w:space="0" w:color="auto"/>
          </w:divBdr>
        </w:div>
        <w:div w:id="106893615">
          <w:marLeft w:val="0"/>
          <w:marRight w:val="0"/>
          <w:marTop w:val="0"/>
          <w:marBottom w:val="0"/>
          <w:divBdr>
            <w:top w:val="none" w:sz="0" w:space="0" w:color="auto"/>
            <w:left w:val="none" w:sz="0" w:space="0" w:color="auto"/>
            <w:bottom w:val="none" w:sz="0" w:space="0" w:color="auto"/>
            <w:right w:val="none" w:sz="0" w:space="0" w:color="auto"/>
          </w:divBdr>
        </w:div>
        <w:div w:id="1258447095">
          <w:marLeft w:val="0"/>
          <w:marRight w:val="0"/>
          <w:marTop w:val="0"/>
          <w:marBottom w:val="0"/>
          <w:divBdr>
            <w:top w:val="none" w:sz="0" w:space="0" w:color="auto"/>
            <w:left w:val="none" w:sz="0" w:space="0" w:color="auto"/>
            <w:bottom w:val="none" w:sz="0" w:space="0" w:color="auto"/>
            <w:right w:val="none" w:sz="0" w:space="0" w:color="auto"/>
          </w:divBdr>
        </w:div>
        <w:div w:id="52429347">
          <w:marLeft w:val="0"/>
          <w:marRight w:val="0"/>
          <w:marTop w:val="0"/>
          <w:marBottom w:val="0"/>
          <w:divBdr>
            <w:top w:val="none" w:sz="0" w:space="0" w:color="auto"/>
            <w:left w:val="none" w:sz="0" w:space="0" w:color="auto"/>
            <w:bottom w:val="none" w:sz="0" w:space="0" w:color="auto"/>
            <w:right w:val="none" w:sz="0" w:space="0" w:color="auto"/>
          </w:divBdr>
        </w:div>
        <w:div w:id="2064211299">
          <w:marLeft w:val="0"/>
          <w:marRight w:val="0"/>
          <w:marTop w:val="0"/>
          <w:marBottom w:val="0"/>
          <w:divBdr>
            <w:top w:val="none" w:sz="0" w:space="0" w:color="auto"/>
            <w:left w:val="none" w:sz="0" w:space="0" w:color="auto"/>
            <w:bottom w:val="none" w:sz="0" w:space="0" w:color="auto"/>
            <w:right w:val="none" w:sz="0" w:space="0" w:color="auto"/>
          </w:divBdr>
        </w:div>
        <w:div w:id="1209222993">
          <w:marLeft w:val="0"/>
          <w:marRight w:val="0"/>
          <w:marTop w:val="0"/>
          <w:marBottom w:val="0"/>
          <w:divBdr>
            <w:top w:val="none" w:sz="0" w:space="0" w:color="auto"/>
            <w:left w:val="none" w:sz="0" w:space="0" w:color="auto"/>
            <w:bottom w:val="none" w:sz="0" w:space="0" w:color="auto"/>
            <w:right w:val="none" w:sz="0" w:space="0" w:color="auto"/>
          </w:divBdr>
        </w:div>
        <w:div w:id="355085130">
          <w:marLeft w:val="0"/>
          <w:marRight w:val="0"/>
          <w:marTop w:val="0"/>
          <w:marBottom w:val="0"/>
          <w:divBdr>
            <w:top w:val="none" w:sz="0" w:space="0" w:color="auto"/>
            <w:left w:val="none" w:sz="0" w:space="0" w:color="auto"/>
            <w:bottom w:val="none" w:sz="0" w:space="0" w:color="auto"/>
            <w:right w:val="none" w:sz="0" w:space="0" w:color="auto"/>
          </w:divBdr>
        </w:div>
        <w:div w:id="1400325761">
          <w:marLeft w:val="0"/>
          <w:marRight w:val="0"/>
          <w:marTop w:val="0"/>
          <w:marBottom w:val="0"/>
          <w:divBdr>
            <w:top w:val="none" w:sz="0" w:space="0" w:color="auto"/>
            <w:left w:val="none" w:sz="0" w:space="0" w:color="auto"/>
            <w:bottom w:val="none" w:sz="0" w:space="0" w:color="auto"/>
            <w:right w:val="none" w:sz="0" w:space="0" w:color="auto"/>
          </w:divBdr>
        </w:div>
        <w:div w:id="1603419313">
          <w:marLeft w:val="0"/>
          <w:marRight w:val="0"/>
          <w:marTop w:val="0"/>
          <w:marBottom w:val="0"/>
          <w:divBdr>
            <w:top w:val="none" w:sz="0" w:space="0" w:color="auto"/>
            <w:left w:val="none" w:sz="0" w:space="0" w:color="auto"/>
            <w:bottom w:val="none" w:sz="0" w:space="0" w:color="auto"/>
            <w:right w:val="none" w:sz="0" w:space="0" w:color="auto"/>
          </w:divBdr>
        </w:div>
        <w:div w:id="1686131913">
          <w:marLeft w:val="0"/>
          <w:marRight w:val="0"/>
          <w:marTop w:val="0"/>
          <w:marBottom w:val="0"/>
          <w:divBdr>
            <w:top w:val="none" w:sz="0" w:space="0" w:color="auto"/>
            <w:left w:val="none" w:sz="0" w:space="0" w:color="auto"/>
            <w:bottom w:val="none" w:sz="0" w:space="0" w:color="auto"/>
            <w:right w:val="none" w:sz="0" w:space="0" w:color="auto"/>
          </w:divBdr>
        </w:div>
        <w:div w:id="869682112">
          <w:marLeft w:val="0"/>
          <w:marRight w:val="0"/>
          <w:marTop w:val="0"/>
          <w:marBottom w:val="0"/>
          <w:divBdr>
            <w:top w:val="none" w:sz="0" w:space="0" w:color="auto"/>
            <w:left w:val="none" w:sz="0" w:space="0" w:color="auto"/>
            <w:bottom w:val="none" w:sz="0" w:space="0" w:color="auto"/>
            <w:right w:val="none" w:sz="0" w:space="0" w:color="auto"/>
          </w:divBdr>
        </w:div>
        <w:div w:id="464473984">
          <w:marLeft w:val="0"/>
          <w:marRight w:val="0"/>
          <w:marTop w:val="0"/>
          <w:marBottom w:val="0"/>
          <w:divBdr>
            <w:top w:val="none" w:sz="0" w:space="0" w:color="auto"/>
            <w:left w:val="none" w:sz="0" w:space="0" w:color="auto"/>
            <w:bottom w:val="none" w:sz="0" w:space="0" w:color="auto"/>
            <w:right w:val="none" w:sz="0" w:space="0" w:color="auto"/>
          </w:divBdr>
        </w:div>
        <w:div w:id="1985307031">
          <w:marLeft w:val="0"/>
          <w:marRight w:val="0"/>
          <w:marTop w:val="0"/>
          <w:marBottom w:val="0"/>
          <w:divBdr>
            <w:top w:val="none" w:sz="0" w:space="0" w:color="auto"/>
            <w:left w:val="none" w:sz="0" w:space="0" w:color="auto"/>
            <w:bottom w:val="none" w:sz="0" w:space="0" w:color="auto"/>
            <w:right w:val="none" w:sz="0" w:space="0" w:color="auto"/>
          </w:divBdr>
        </w:div>
        <w:div w:id="2146267401">
          <w:marLeft w:val="0"/>
          <w:marRight w:val="0"/>
          <w:marTop w:val="0"/>
          <w:marBottom w:val="0"/>
          <w:divBdr>
            <w:top w:val="none" w:sz="0" w:space="0" w:color="auto"/>
            <w:left w:val="none" w:sz="0" w:space="0" w:color="auto"/>
            <w:bottom w:val="none" w:sz="0" w:space="0" w:color="auto"/>
            <w:right w:val="none" w:sz="0" w:space="0" w:color="auto"/>
          </w:divBdr>
        </w:div>
        <w:div w:id="272983636">
          <w:marLeft w:val="0"/>
          <w:marRight w:val="0"/>
          <w:marTop w:val="0"/>
          <w:marBottom w:val="0"/>
          <w:divBdr>
            <w:top w:val="none" w:sz="0" w:space="0" w:color="auto"/>
            <w:left w:val="none" w:sz="0" w:space="0" w:color="auto"/>
            <w:bottom w:val="none" w:sz="0" w:space="0" w:color="auto"/>
            <w:right w:val="none" w:sz="0" w:space="0" w:color="auto"/>
          </w:divBdr>
        </w:div>
        <w:div w:id="1452477105">
          <w:marLeft w:val="0"/>
          <w:marRight w:val="0"/>
          <w:marTop w:val="0"/>
          <w:marBottom w:val="0"/>
          <w:divBdr>
            <w:top w:val="none" w:sz="0" w:space="0" w:color="auto"/>
            <w:left w:val="none" w:sz="0" w:space="0" w:color="auto"/>
            <w:bottom w:val="none" w:sz="0" w:space="0" w:color="auto"/>
            <w:right w:val="none" w:sz="0" w:space="0" w:color="auto"/>
          </w:divBdr>
        </w:div>
        <w:div w:id="953056767">
          <w:marLeft w:val="0"/>
          <w:marRight w:val="0"/>
          <w:marTop w:val="0"/>
          <w:marBottom w:val="0"/>
          <w:divBdr>
            <w:top w:val="none" w:sz="0" w:space="0" w:color="auto"/>
            <w:left w:val="none" w:sz="0" w:space="0" w:color="auto"/>
            <w:bottom w:val="none" w:sz="0" w:space="0" w:color="auto"/>
            <w:right w:val="none" w:sz="0" w:space="0" w:color="auto"/>
          </w:divBdr>
        </w:div>
        <w:div w:id="1429041982">
          <w:marLeft w:val="0"/>
          <w:marRight w:val="0"/>
          <w:marTop w:val="0"/>
          <w:marBottom w:val="0"/>
          <w:divBdr>
            <w:top w:val="none" w:sz="0" w:space="0" w:color="auto"/>
            <w:left w:val="none" w:sz="0" w:space="0" w:color="auto"/>
            <w:bottom w:val="none" w:sz="0" w:space="0" w:color="auto"/>
            <w:right w:val="none" w:sz="0" w:space="0" w:color="auto"/>
          </w:divBdr>
        </w:div>
        <w:div w:id="1202595752">
          <w:marLeft w:val="0"/>
          <w:marRight w:val="0"/>
          <w:marTop w:val="0"/>
          <w:marBottom w:val="0"/>
          <w:divBdr>
            <w:top w:val="none" w:sz="0" w:space="0" w:color="auto"/>
            <w:left w:val="none" w:sz="0" w:space="0" w:color="auto"/>
            <w:bottom w:val="none" w:sz="0" w:space="0" w:color="auto"/>
            <w:right w:val="none" w:sz="0" w:space="0" w:color="auto"/>
          </w:divBdr>
        </w:div>
        <w:div w:id="1911185445">
          <w:marLeft w:val="0"/>
          <w:marRight w:val="0"/>
          <w:marTop w:val="0"/>
          <w:marBottom w:val="0"/>
          <w:divBdr>
            <w:top w:val="none" w:sz="0" w:space="0" w:color="auto"/>
            <w:left w:val="none" w:sz="0" w:space="0" w:color="auto"/>
            <w:bottom w:val="none" w:sz="0" w:space="0" w:color="auto"/>
            <w:right w:val="none" w:sz="0" w:space="0" w:color="auto"/>
          </w:divBdr>
        </w:div>
        <w:div w:id="464086963">
          <w:marLeft w:val="0"/>
          <w:marRight w:val="0"/>
          <w:marTop w:val="0"/>
          <w:marBottom w:val="0"/>
          <w:divBdr>
            <w:top w:val="none" w:sz="0" w:space="0" w:color="auto"/>
            <w:left w:val="none" w:sz="0" w:space="0" w:color="auto"/>
            <w:bottom w:val="none" w:sz="0" w:space="0" w:color="auto"/>
            <w:right w:val="none" w:sz="0" w:space="0" w:color="auto"/>
          </w:divBdr>
        </w:div>
        <w:div w:id="2004888570">
          <w:marLeft w:val="0"/>
          <w:marRight w:val="0"/>
          <w:marTop w:val="0"/>
          <w:marBottom w:val="0"/>
          <w:divBdr>
            <w:top w:val="none" w:sz="0" w:space="0" w:color="auto"/>
            <w:left w:val="none" w:sz="0" w:space="0" w:color="auto"/>
            <w:bottom w:val="none" w:sz="0" w:space="0" w:color="auto"/>
            <w:right w:val="none" w:sz="0" w:space="0" w:color="auto"/>
          </w:divBdr>
        </w:div>
        <w:div w:id="683172201">
          <w:marLeft w:val="0"/>
          <w:marRight w:val="0"/>
          <w:marTop w:val="0"/>
          <w:marBottom w:val="0"/>
          <w:divBdr>
            <w:top w:val="none" w:sz="0" w:space="0" w:color="auto"/>
            <w:left w:val="none" w:sz="0" w:space="0" w:color="auto"/>
            <w:bottom w:val="none" w:sz="0" w:space="0" w:color="auto"/>
            <w:right w:val="none" w:sz="0" w:space="0" w:color="auto"/>
          </w:divBdr>
        </w:div>
        <w:div w:id="536548099">
          <w:marLeft w:val="0"/>
          <w:marRight w:val="0"/>
          <w:marTop w:val="0"/>
          <w:marBottom w:val="0"/>
          <w:divBdr>
            <w:top w:val="none" w:sz="0" w:space="0" w:color="auto"/>
            <w:left w:val="none" w:sz="0" w:space="0" w:color="auto"/>
            <w:bottom w:val="none" w:sz="0" w:space="0" w:color="auto"/>
            <w:right w:val="none" w:sz="0" w:space="0" w:color="auto"/>
          </w:divBdr>
        </w:div>
        <w:div w:id="1621108269">
          <w:marLeft w:val="0"/>
          <w:marRight w:val="0"/>
          <w:marTop w:val="0"/>
          <w:marBottom w:val="0"/>
          <w:divBdr>
            <w:top w:val="none" w:sz="0" w:space="0" w:color="auto"/>
            <w:left w:val="none" w:sz="0" w:space="0" w:color="auto"/>
            <w:bottom w:val="none" w:sz="0" w:space="0" w:color="auto"/>
            <w:right w:val="none" w:sz="0" w:space="0" w:color="auto"/>
          </w:divBdr>
        </w:div>
        <w:div w:id="233512592">
          <w:marLeft w:val="0"/>
          <w:marRight w:val="0"/>
          <w:marTop w:val="0"/>
          <w:marBottom w:val="0"/>
          <w:divBdr>
            <w:top w:val="none" w:sz="0" w:space="0" w:color="auto"/>
            <w:left w:val="none" w:sz="0" w:space="0" w:color="auto"/>
            <w:bottom w:val="none" w:sz="0" w:space="0" w:color="auto"/>
            <w:right w:val="none" w:sz="0" w:space="0" w:color="auto"/>
          </w:divBdr>
        </w:div>
      </w:divsChild>
    </w:div>
    <w:div w:id="493690495">
      <w:bodyDiv w:val="1"/>
      <w:marLeft w:val="0"/>
      <w:marRight w:val="0"/>
      <w:marTop w:val="0"/>
      <w:marBottom w:val="0"/>
      <w:divBdr>
        <w:top w:val="none" w:sz="0" w:space="0" w:color="auto"/>
        <w:left w:val="none" w:sz="0" w:space="0" w:color="auto"/>
        <w:bottom w:val="none" w:sz="0" w:space="0" w:color="auto"/>
        <w:right w:val="none" w:sz="0" w:space="0" w:color="auto"/>
      </w:divBdr>
    </w:div>
    <w:div w:id="549265318">
      <w:bodyDiv w:val="1"/>
      <w:marLeft w:val="0"/>
      <w:marRight w:val="0"/>
      <w:marTop w:val="0"/>
      <w:marBottom w:val="0"/>
      <w:divBdr>
        <w:top w:val="none" w:sz="0" w:space="0" w:color="auto"/>
        <w:left w:val="none" w:sz="0" w:space="0" w:color="auto"/>
        <w:bottom w:val="none" w:sz="0" w:space="0" w:color="auto"/>
        <w:right w:val="none" w:sz="0" w:space="0" w:color="auto"/>
      </w:divBdr>
    </w:div>
    <w:div w:id="558712290">
      <w:bodyDiv w:val="1"/>
      <w:marLeft w:val="0"/>
      <w:marRight w:val="0"/>
      <w:marTop w:val="0"/>
      <w:marBottom w:val="0"/>
      <w:divBdr>
        <w:top w:val="none" w:sz="0" w:space="0" w:color="auto"/>
        <w:left w:val="none" w:sz="0" w:space="0" w:color="auto"/>
        <w:bottom w:val="none" w:sz="0" w:space="0" w:color="auto"/>
        <w:right w:val="none" w:sz="0" w:space="0" w:color="auto"/>
      </w:divBdr>
    </w:div>
    <w:div w:id="585579268">
      <w:bodyDiv w:val="1"/>
      <w:marLeft w:val="0"/>
      <w:marRight w:val="0"/>
      <w:marTop w:val="0"/>
      <w:marBottom w:val="0"/>
      <w:divBdr>
        <w:top w:val="none" w:sz="0" w:space="0" w:color="auto"/>
        <w:left w:val="none" w:sz="0" w:space="0" w:color="auto"/>
        <w:bottom w:val="none" w:sz="0" w:space="0" w:color="auto"/>
        <w:right w:val="none" w:sz="0" w:space="0" w:color="auto"/>
      </w:divBdr>
    </w:div>
    <w:div w:id="607934947">
      <w:bodyDiv w:val="1"/>
      <w:marLeft w:val="0"/>
      <w:marRight w:val="0"/>
      <w:marTop w:val="0"/>
      <w:marBottom w:val="0"/>
      <w:divBdr>
        <w:top w:val="none" w:sz="0" w:space="0" w:color="auto"/>
        <w:left w:val="none" w:sz="0" w:space="0" w:color="auto"/>
        <w:bottom w:val="none" w:sz="0" w:space="0" w:color="auto"/>
        <w:right w:val="none" w:sz="0" w:space="0" w:color="auto"/>
      </w:divBdr>
    </w:div>
    <w:div w:id="655114217">
      <w:bodyDiv w:val="1"/>
      <w:marLeft w:val="0"/>
      <w:marRight w:val="0"/>
      <w:marTop w:val="0"/>
      <w:marBottom w:val="0"/>
      <w:divBdr>
        <w:top w:val="none" w:sz="0" w:space="0" w:color="auto"/>
        <w:left w:val="none" w:sz="0" w:space="0" w:color="auto"/>
        <w:bottom w:val="none" w:sz="0" w:space="0" w:color="auto"/>
        <w:right w:val="none" w:sz="0" w:space="0" w:color="auto"/>
      </w:divBdr>
    </w:div>
    <w:div w:id="675763565">
      <w:bodyDiv w:val="1"/>
      <w:marLeft w:val="0"/>
      <w:marRight w:val="0"/>
      <w:marTop w:val="0"/>
      <w:marBottom w:val="0"/>
      <w:divBdr>
        <w:top w:val="none" w:sz="0" w:space="0" w:color="auto"/>
        <w:left w:val="none" w:sz="0" w:space="0" w:color="auto"/>
        <w:bottom w:val="none" w:sz="0" w:space="0" w:color="auto"/>
        <w:right w:val="none" w:sz="0" w:space="0" w:color="auto"/>
      </w:divBdr>
    </w:div>
    <w:div w:id="730428421">
      <w:bodyDiv w:val="1"/>
      <w:marLeft w:val="0"/>
      <w:marRight w:val="0"/>
      <w:marTop w:val="0"/>
      <w:marBottom w:val="0"/>
      <w:divBdr>
        <w:top w:val="none" w:sz="0" w:space="0" w:color="auto"/>
        <w:left w:val="none" w:sz="0" w:space="0" w:color="auto"/>
        <w:bottom w:val="none" w:sz="0" w:space="0" w:color="auto"/>
        <w:right w:val="none" w:sz="0" w:space="0" w:color="auto"/>
      </w:divBdr>
    </w:div>
    <w:div w:id="774061649">
      <w:bodyDiv w:val="1"/>
      <w:marLeft w:val="0"/>
      <w:marRight w:val="0"/>
      <w:marTop w:val="0"/>
      <w:marBottom w:val="0"/>
      <w:divBdr>
        <w:top w:val="none" w:sz="0" w:space="0" w:color="auto"/>
        <w:left w:val="none" w:sz="0" w:space="0" w:color="auto"/>
        <w:bottom w:val="none" w:sz="0" w:space="0" w:color="auto"/>
        <w:right w:val="none" w:sz="0" w:space="0" w:color="auto"/>
      </w:divBdr>
    </w:div>
    <w:div w:id="810368861">
      <w:bodyDiv w:val="1"/>
      <w:marLeft w:val="0"/>
      <w:marRight w:val="0"/>
      <w:marTop w:val="0"/>
      <w:marBottom w:val="0"/>
      <w:divBdr>
        <w:top w:val="none" w:sz="0" w:space="0" w:color="auto"/>
        <w:left w:val="none" w:sz="0" w:space="0" w:color="auto"/>
        <w:bottom w:val="none" w:sz="0" w:space="0" w:color="auto"/>
        <w:right w:val="none" w:sz="0" w:space="0" w:color="auto"/>
      </w:divBdr>
    </w:div>
    <w:div w:id="933366549">
      <w:bodyDiv w:val="1"/>
      <w:marLeft w:val="0"/>
      <w:marRight w:val="0"/>
      <w:marTop w:val="0"/>
      <w:marBottom w:val="0"/>
      <w:divBdr>
        <w:top w:val="none" w:sz="0" w:space="0" w:color="auto"/>
        <w:left w:val="none" w:sz="0" w:space="0" w:color="auto"/>
        <w:bottom w:val="none" w:sz="0" w:space="0" w:color="auto"/>
        <w:right w:val="none" w:sz="0" w:space="0" w:color="auto"/>
      </w:divBdr>
    </w:div>
    <w:div w:id="962615115">
      <w:bodyDiv w:val="1"/>
      <w:marLeft w:val="0"/>
      <w:marRight w:val="0"/>
      <w:marTop w:val="0"/>
      <w:marBottom w:val="0"/>
      <w:divBdr>
        <w:top w:val="none" w:sz="0" w:space="0" w:color="auto"/>
        <w:left w:val="none" w:sz="0" w:space="0" w:color="auto"/>
        <w:bottom w:val="none" w:sz="0" w:space="0" w:color="auto"/>
        <w:right w:val="none" w:sz="0" w:space="0" w:color="auto"/>
      </w:divBdr>
    </w:div>
    <w:div w:id="977689016">
      <w:bodyDiv w:val="1"/>
      <w:marLeft w:val="0"/>
      <w:marRight w:val="0"/>
      <w:marTop w:val="0"/>
      <w:marBottom w:val="0"/>
      <w:divBdr>
        <w:top w:val="none" w:sz="0" w:space="0" w:color="auto"/>
        <w:left w:val="none" w:sz="0" w:space="0" w:color="auto"/>
        <w:bottom w:val="none" w:sz="0" w:space="0" w:color="auto"/>
        <w:right w:val="none" w:sz="0" w:space="0" w:color="auto"/>
      </w:divBdr>
    </w:div>
    <w:div w:id="1034116205">
      <w:bodyDiv w:val="1"/>
      <w:marLeft w:val="0"/>
      <w:marRight w:val="0"/>
      <w:marTop w:val="0"/>
      <w:marBottom w:val="0"/>
      <w:divBdr>
        <w:top w:val="none" w:sz="0" w:space="0" w:color="auto"/>
        <w:left w:val="none" w:sz="0" w:space="0" w:color="auto"/>
        <w:bottom w:val="none" w:sz="0" w:space="0" w:color="auto"/>
        <w:right w:val="none" w:sz="0" w:space="0" w:color="auto"/>
      </w:divBdr>
    </w:div>
    <w:div w:id="1038701170">
      <w:bodyDiv w:val="1"/>
      <w:marLeft w:val="0"/>
      <w:marRight w:val="0"/>
      <w:marTop w:val="0"/>
      <w:marBottom w:val="0"/>
      <w:divBdr>
        <w:top w:val="none" w:sz="0" w:space="0" w:color="auto"/>
        <w:left w:val="none" w:sz="0" w:space="0" w:color="auto"/>
        <w:bottom w:val="none" w:sz="0" w:space="0" w:color="auto"/>
        <w:right w:val="none" w:sz="0" w:space="0" w:color="auto"/>
      </w:divBdr>
    </w:div>
    <w:div w:id="1062633408">
      <w:bodyDiv w:val="1"/>
      <w:marLeft w:val="0"/>
      <w:marRight w:val="0"/>
      <w:marTop w:val="0"/>
      <w:marBottom w:val="0"/>
      <w:divBdr>
        <w:top w:val="none" w:sz="0" w:space="0" w:color="auto"/>
        <w:left w:val="none" w:sz="0" w:space="0" w:color="auto"/>
        <w:bottom w:val="none" w:sz="0" w:space="0" w:color="auto"/>
        <w:right w:val="none" w:sz="0" w:space="0" w:color="auto"/>
      </w:divBdr>
    </w:div>
    <w:div w:id="1081954131">
      <w:bodyDiv w:val="1"/>
      <w:marLeft w:val="0"/>
      <w:marRight w:val="0"/>
      <w:marTop w:val="0"/>
      <w:marBottom w:val="0"/>
      <w:divBdr>
        <w:top w:val="none" w:sz="0" w:space="0" w:color="auto"/>
        <w:left w:val="none" w:sz="0" w:space="0" w:color="auto"/>
        <w:bottom w:val="none" w:sz="0" w:space="0" w:color="auto"/>
        <w:right w:val="none" w:sz="0" w:space="0" w:color="auto"/>
      </w:divBdr>
    </w:div>
    <w:div w:id="1136558034">
      <w:bodyDiv w:val="1"/>
      <w:marLeft w:val="0"/>
      <w:marRight w:val="0"/>
      <w:marTop w:val="0"/>
      <w:marBottom w:val="0"/>
      <w:divBdr>
        <w:top w:val="none" w:sz="0" w:space="0" w:color="auto"/>
        <w:left w:val="none" w:sz="0" w:space="0" w:color="auto"/>
        <w:bottom w:val="none" w:sz="0" w:space="0" w:color="auto"/>
        <w:right w:val="none" w:sz="0" w:space="0" w:color="auto"/>
      </w:divBdr>
    </w:div>
    <w:div w:id="1137259130">
      <w:bodyDiv w:val="1"/>
      <w:marLeft w:val="0"/>
      <w:marRight w:val="0"/>
      <w:marTop w:val="0"/>
      <w:marBottom w:val="0"/>
      <w:divBdr>
        <w:top w:val="none" w:sz="0" w:space="0" w:color="auto"/>
        <w:left w:val="none" w:sz="0" w:space="0" w:color="auto"/>
        <w:bottom w:val="none" w:sz="0" w:space="0" w:color="auto"/>
        <w:right w:val="none" w:sz="0" w:space="0" w:color="auto"/>
      </w:divBdr>
    </w:div>
    <w:div w:id="1165437576">
      <w:bodyDiv w:val="1"/>
      <w:marLeft w:val="0"/>
      <w:marRight w:val="0"/>
      <w:marTop w:val="0"/>
      <w:marBottom w:val="0"/>
      <w:divBdr>
        <w:top w:val="none" w:sz="0" w:space="0" w:color="auto"/>
        <w:left w:val="none" w:sz="0" w:space="0" w:color="auto"/>
        <w:bottom w:val="none" w:sz="0" w:space="0" w:color="auto"/>
        <w:right w:val="none" w:sz="0" w:space="0" w:color="auto"/>
      </w:divBdr>
    </w:div>
    <w:div w:id="1183395717">
      <w:bodyDiv w:val="1"/>
      <w:marLeft w:val="0"/>
      <w:marRight w:val="0"/>
      <w:marTop w:val="0"/>
      <w:marBottom w:val="0"/>
      <w:divBdr>
        <w:top w:val="none" w:sz="0" w:space="0" w:color="auto"/>
        <w:left w:val="none" w:sz="0" w:space="0" w:color="auto"/>
        <w:bottom w:val="none" w:sz="0" w:space="0" w:color="auto"/>
        <w:right w:val="none" w:sz="0" w:space="0" w:color="auto"/>
      </w:divBdr>
    </w:div>
    <w:div w:id="1184828624">
      <w:bodyDiv w:val="1"/>
      <w:marLeft w:val="0"/>
      <w:marRight w:val="0"/>
      <w:marTop w:val="0"/>
      <w:marBottom w:val="0"/>
      <w:divBdr>
        <w:top w:val="none" w:sz="0" w:space="0" w:color="auto"/>
        <w:left w:val="none" w:sz="0" w:space="0" w:color="auto"/>
        <w:bottom w:val="none" w:sz="0" w:space="0" w:color="auto"/>
        <w:right w:val="none" w:sz="0" w:space="0" w:color="auto"/>
      </w:divBdr>
    </w:div>
    <w:div w:id="1191459267">
      <w:bodyDiv w:val="1"/>
      <w:marLeft w:val="0"/>
      <w:marRight w:val="0"/>
      <w:marTop w:val="0"/>
      <w:marBottom w:val="0"/>
      <w:divBdr>
        <w:top w:val="none" w:sz="0" w:space="0" w:color="auto"/>
        <w:left w:val="none" w:sz="0" w:space="0" w:color="auto"/>
        <w:bottom w:val="none" w:sz="0" w:space="0" w:color="auto"/>
        <w:right w:val="none" w:sz="0" w:space="0" w:color="auto"/>
      </w:divBdr>
    </w:div>
    <w:div w:id="1199389653">
      <w:bodyDiv w:val="1"/>
      <w:marLeft w:val="0"/>
      <w:marRight w:val="0"/>
      <w:marTop w:val="0"/>
      <w:marBottom w:val="0"/>
      <w:divBdr>
        <w:top w:val="none" w:sz="0" w:space="0" w:color="auto"/>
        <w:left w:val="none" w:sz="0" w:space="0" w:color="auto"/>
        <w:bottom w:val="none" w:sz="0" w:space="0" w:color="auto"/>
        <w:right w:val="none" w:sz="0" w:space="0" w:color="auto"/>
      </w:divBdr>
    </w:div>
    <w:div w:id="1203710855">
      <w:bodyDiv w:val="1"/>
      <w:marLeft w:val="0"/>
      <w:marRight w:val="0"/>
      <w:marTop w:val="0"/>
      <w:marBottom w:val="0"/>
      <w:divBdr>
        <w:top w:val="none" w:sz="0" w:space="0" w:color="auto"/>
        <w:left w:val="none" w:sz="0" w:space="0" w:color="auto"/>
        <w:bottom w:val="none" w:sz="0" w:space="0" w:color="auto"/>
        <w:right w:val="none" w:sz="0" w:space="0" w:color="auto"/>
      </w:divBdr>
    </w:div>
    <w:div w:id="1233587334">
      <w:bodyDiv w:val="1"/>
      <w:marLeft w:val="0"/>
      <w:marRight w:val="0"/>
      <w:marTop w:val="0"/>
      <w:marBottom w:val="0"/>
      <w:divBdr>
        <w:top w:val="none" w:sz="0" w:space="0" w:color="auto"/>
        <w:left w:val="none" w:sz="0" w:space="0" w:color="auto"/>
        <w:bottom w:val="none" w:sz="0" w:space="0" w:color="auto"/>
        <w:right w:val="none" w:sz="0" w:space="0" w:color="auto"/>
      </w:divBdr>
    </w:div>
    <w:div w:id="1348599967">
      <w:bodyDiv w:val="1"/>
      <w:marLeft w:val="0"/>
      <w:marRight w:val="0"/>
      <w:marTop w:val="0"/>
      <w:marBottom w:val="0"/>
      <w:divBdr>
        <w:top w:val="none" w:sz="0" w:space="0" w:color="auto"/>
        <w:left w:val="none" w:sz="0" w:space="0" w:color="auto"/>
        <w:bottom w:val="none" w:sz="0" w:space="0" w:color="auto"/>
        <w:right w:val="none" w:sz="0" w:space="0" w:color="auto"/>
      </w:divBdr>
    </w:div>
    <w:div w:id="1399746919">
      <w:bodyDiv w:val="1"/>
      <w:marLeft w:val="0"/>
      <w:marRight w:val="0"/>
      <w:marTop w:val="0"/>
      <w:marBottom w:val="0"/>
      <w:divBdr>
        <w:top w:val="none" w:sz="0" w:space="0" w:color="auto"/>
        <w:left w:val="none" w:sz="0" w:space="0" w:color="auto"/>
        <w:bottom w:val="none" w:sz="0" w:space="0" w:color="auto"/>
        <w:right w:val="none" w:sz="0" w:space="0" w:color="auto"/>
      </w:divBdr>
    </w:div>
    <w:div w:id="1457798494">
      <w:bodyDiv w:val="1"/>
      <w:marLeft w:val="0"/>
      <w:marRight w:val="0"/>
      <w:marTop w:val="0"/>
      <w:marBottom w:val="0"/>
      <w:divBdr>
        <w:top w:val="none" w:sz="0" w:space="0" w:color="auto"/>
        <w:left w:val="none" w:sz="0" w:space="0" w:color="auto"/>
        <w:bottom w:val="none" w:sz="0" w:space="0" w:color="auto"/>
        <w:right w:val="none" w:sz="0" w:space="0" w:color="auto"/>
      </w:divBdr>
    </w:div>
    <w:div w:id="1485396547">
      <w:bodyDiv w:val="1"/>
      <w:marLeft w:val="0"/>
      <w:marRight w:val="0"/>
      <w:marTop w:val="0"/>
      <w:marBottom w:val="0"/>
      <w:divBdr>
        <w:top w:val="none" w:sz="0" w:space="0" w:color="auto"/>
        <w:left w:val="none" w:sz="0" w:space="0" w:color="auto"/>
        <w:bottom w:val="none" w:sz="0" w:space="0" w:color="auto"/>
        <w:right w:val="none" w:sz="0" w:space="0" w:color="auto"/>
      </w:divBdr>
    </w:div>
    <w:div w:id="1511874807">
      <w:bodyDiv w:val="1"/>
      <w:marLeft w:val="0"/>
      <w:marRight w:val="0"/>
      <w:marTop w:val="0"/>
      <w:marBottom w:val="0"/>
      <w:divBdr>
        <w:top w:val="none" w:sz="0" w:space="0" w:color="auto"/>
        <w:left w:val="none" w:sz="0" w:space="0" w:color="auto"/>
        <w:bottom w:val="none" w:sz="0" w:space="0" w:color="auto"/>
        <w:right w:val="none" w:sz="0" w:space="0" w:color="auto"/>
      </w:divBdr>
    </w:div>
    <w:div w:id="1580747631">
      <w:bodyDiv w:val="1"/>
      <w:marLeft w:val="0"/>
      <w:marRight w:val="0"/>
      <w:marTop w:val="0"/>
      <w:marBottom w:val="0"/>
      <w:divBdr>
        <w:top w:val="none" w:sz="0" w:space="0" w:color="auto"/>
        <w:left w:val="none" w:sz="0" w:space="0" w:color="auto"/>
        <w:bottom w:val="none" w:sz="0" w:space="0" w:color="auto"/>
        <w:right w:val="none" w:sz="0" w:space="0" w:color="auto"/>
      </w:divBdr>
    </w:div>
    <w:div w:id="1611352095">
      <w:bodyDiv w:val="1"/>
      <w:marLeft w:val="0"/>
      <w:marRight w:val="0"/>
      <w:marTop w:val="0"/>
      <w:marBottom w:val="0"/>
      <w:divBdr>
        <w:top w:val="none" w:sz="0" w:space="0" w:color="auto"/>
        <w:left w:val="none" w:sz="0" w:space="0" w:color="auto"/>
        <w:bottom w:val="none" w:sz="0" w:space="0" w:color="auto"/>
        <w:right w:val="none" w:sz="0" w:space="0" w:color="auto"/>
      </w:divBdr>
    </w:div>
    <w:div w:id="1645701789">
      <w:bodyDiv w:val="1"/>
      <w:marLeft w:val="0"/>
      <w:marRight w:val="0"/>
      <w:marTop w:val="0"/>
      <w:marBottom w:val="0"/>
      <w:divBdr>
        <w:top w:val="none" w:sz="0" w:space="0" w:color="auto"/>
        <w:left w:val="none" w:sz="0" w:space="0" w:color="auto"/>
        <w:bottom w:val="none" w:sz="0" w:space="0" w:color="auto"/>
        <w:right w:val="none" w:sz="0" w:space="0" w:color="auto"/>
      </w:divBdr>
    </w:div>
    <w:div w:id="1673684767">
      <w:bodyDiv w:val="1"/>
      <w:marLeft w:val="0"/>
      <w:marRight w:val="0"/>
      <w:marTop w:val="0"/>
      <w:marBottom w:val="0"/>
      <w:divBdr>
        <w:top w:val="none" w:sz="0" w:space="0" w:color="auto"/>
        <w:left w:val="none" w:sz="0" w:space="0" w:color="auto"/>
        <w:bottom w:val="none" w:sz="0" w:space="0" w:color="auto"/>
        <w:right w:val="none" w:sz="0" w:space="0" w:color="auto"/>
      </w:divBdr>
    </w:div>
    <w:div w:id="1720933061">
      <w:bodyDiv w:val="1"/>
      <w:marLeft w:val="0"/>
      <w:marRight w:val="0"/>
      <w:marTop w:val="0"/>
      <w:marBottom w:val="0"/>
      <w:divBdr>
        <w:top w:val="none" w:sz="0" w:space="0" w:color="auto"/>
        <w:left w:val="none" w:sz="0" w:space="0" w:color="auto"/>
        <w:bottom w:val="none" w:sz="0" w:space="0" w:color="auto"/>
        <w:right w:val="none" w:sz="0" w:space="0" w:color="auto"/>
      </w:divBdr>
    </w:div>
    <w:div w:id="1751152364">
      <w:bodyDiv w:val="1"/>
      <w:marLeft w:val="0"/>
      <w:marRight w:val="0"/>
      <w:marTop w:val="0"/>
      <w:marBottom w:val="0"/>
      <w:divBdr>
        <w:top w:val="none" w:sz="0" w:space="0" w:color="auto"/>
        <w:left w:val="none" w:sz="0" w:space="0" w:color="auto"/>
        <w:bottom w:val="none" w:sz="0" w:space="0" w:color="auto"/>
        <w:right w:val="none" w:sz="0" w:space="0" w:color="auto"/>
      </w:divBdr>
    </w:div>
    <w:div w:id="1844857139">
      <w:bodyDiv w:val="1"/>
      <w:marLeft w:val="0"/>
      <w:marRight w:val="0"/>
      <w:marTop w:val="0"/>
      <w:marBottom w:val="0"/>
      <w:divBdr>
        <w:top w:val="none" w:sz="0" w:space="0" w:color="auto"/>
        <w:left w:val="none" w:sz="0" w:space="0" w:color="auto"/>
        <w:bottom w:val="none" w:sz="0" w:space="0" w:color="auto"/>
        <w:right w:val="none" w:sz="0" w:space="0" w:color="auto"/>
      </w:divBdr>
    </w:div>
    <w:div w:id="1881242930">
      <w:bodyDiv w:val="1"/>
      <w:marLeft w:val="0"/>
      <w:marRight w:val="0"/>
      <w:marTop w:val="0"/>
      <w:marBottom w:val="0"/>
      <w:divBdr>
        <w:top w:val="none" w:sz="0" w:space="0" w:color="auto"/>
        <w:left w:val="none" w:sz="0" w:space="0" w:color="auto"/>
        <w:bottom w:val="none" w:sz="0" w:space="0" w:color="auto"/>
        <w:right w:val="none" w:sz="0" w:space="0" w:color="auto"/>
      </w:divBdr>
    </w:div>
    <w:div w:id="1921980169">
      <w:bodyDiv w:val="1"/>
      <w:marLeft w:val="0"/>
      <w:marRight w:val="0"/>
      <w:marTop w:val="0"/>
      <w:marBottom w:val="0"/>
      <w:divBdr>
        <w:top w:val="none" w:sz="0" w:space="0" w:color="auto"/>
        <w:left w:val="none" w:sz="0" w:space="0" w:color="auto"/>
        <w:bottom w:val="none" w:sz="0" w:space="0" w:color="auto"/>
        <w:right w:val="none" w:sz="0" w:space="0" w:color="auto"/>
      </w:divBdr>
    </w:div>
    <w:div w:id="1955669840">
      <w:bodyDiv w:val="1"/>
      <w:marLeft w:val="0"/>
      <w:marRight w:val="0"/>
      <w:marTop w:val="0"/>
      <w:marBottom w:val="0"/>
      <w:divBdr>
        <w:top w:val="none" w:sz="0" w:space="0" w:color="auto"/>
        <w:left w:val="none" w:sz="0" w:space="0" w:color="auto"/>
        <w:bottom w:val="none" w:sz="0" w:space="0" w:color="auto"/>
        <w:right w:val="none" w:sz="0" w:space="0" w:color="auto"/>
      </w:divBdr>
    </w:div>
    <w:div w:id="1956671047">
      <w:bodyDiv w:val="1"/>
      <w:marLeft w:val="0"/>
      <w:marRight w:val="0"/>
      <w:marTop w:val="0"/>
      <w:marBottom w:val="0"/>
      <w:divBdr>
        <w:top w:val="none" w:sz="0" w:space="0" w:color="auto"/>
        <w:left w:val="none" w:sz="0" w:space="0" w:color="auto"/>
        <w:bottom w:val="none" w:sz="0" w:space="0" w:color="auto"/>
        <w:right w:val="none" w:sz="0" w:space="0" w:color="auto"/>
      </w:divBdr>
    </w:div>
    <w:div w:id="206158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3562A-3C01-42B8-AFBA-BCD09ED3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yadavsk098@gmail.com</dc:creator>
  <cp:keywords/>
  <dc:description/>
  <cp:lastModifiedBy>yadavsk098@gmail.com</cp:lastModifiedBy>
  <cp:revision>5</cp:revision>
  <cp:lastPrinted>2024-08-18T17:36:00Z</cp:lastPrinted>
  <dcterms:created xsi:type="dcterms:W3CDTF">2024-09-02T12:33:00Z</dcterms:created>
  <dcterms:modified xsi:type="dcterms:W3CDTF">2024-09-02T17:35:00Z</dcterms:modified>
</cp:coreProperties>
</file>