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7954" w14:textId="5988EB0D" w:rsidR="00930519" w:rsidRPr="00930519" w:rsidRDefault="00930519" w:rsidP="00181050">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National Institute Of</w:t>
      </w:r>
    </w:p>
    <w:p w14:paraId="732D22D5" w14:textId="5C001FFF" w:rsidR="00930519" w:rsidRPr="00930519" w:rsidRDefault="00930519" w:rsidP="00181050">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Technology</w:t>
      </w:r>
    </w:p>
    <w:p w14:paraId="7F7522EB" w14:textId="068E2F68" w:rsidR="00645AC0" w:rsidRDefault="00930519" w:rsidP="00181050">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Goa</w:t>
      </w:r>
    </w:p>
    <w:p w14:paraId="6B9B2E02" w14:textId="6D86BF15" w:rsidR="00930519" w:rsidRDefault="00930519" w:rsidP="00181050">
      <w:pPr>
        <w:spacing w:line="360" w:lineRule="auto"/>
        <w:jc w:val="center"/>
        <w:rPr>
          <w:rFonts w:ascii="Cambria Math" w:eastAsiaTheme="majorEastAsia" w:hAnsi="Cambria Math" w:cstheme="majorBidi"/>
          <w:b/>
          <w:bCs/>
          <w:spacing w:val="-10"/>
          <w:kern w:val="28"/>
          <w:sz w:val="56"/>
          <w:szCs w:val="56"/>
          <w:lang w:val="en-US"/>
        </w:rPr>
      </w:pPr>
      <w:r>
        <w:rPr>
          <w:rFonts w:ascii="Cambria Math" w:eastAsiaTheme="majorEastAsia" w:hAnsi="Cambria Math" w:cstheme="majorBidi"/>
          <w:b/>
          <w:bCs/>
          <w:spacing w:val="-10"/>
          <w:kern w:val="28"/>
          <w:sz w:val="56"/>
          <w:szCs w:val="56"/>
          <w:lang w:val="en-US"/>
        </w:rPr>
        <w:t xml:space="preserve">Assignment </w:t>
      </w:r>
    </w:p>
    <w:p w14:paraId="4EBC178B" w14:textId="219489E0" w:rsidR="00930519" w:rsidRDefault="00930519" w:rsidP="00181050">
      <w:pPr>
        <w:spacing w:line="360" w:lineRule="auto"/>
        <w:jc w:val="center"/>
        <w:rPr>
          <w:rFonts w:ascii="Cambria Math" w:eastAsiaTheme="majorEastAsia" w:hAnsi="Cambria Math" w:cstheme="majorBidi"/>
          <w:b/>
          <w:bCs/>
          <w:spacing w:val="-10"/>
          <w:kern w:val="28"/>
          <w:sz w:val="56"/>
          <w:szCs w:val="56"/>
          <w:lang w:val="en-US"/>
        </w:rPr>
      </w:pPr>
      <w:r>
        <w:rPr>
          <w:rFonts w:ascii="Cambria Math" w:eastAsiaTheme="majorEastAsia" w:hAnsi="Cambria Math" w:cstheme="majorBidi"/>
          <w:b/>
          <w:bCs/>
          <w:spacing w:val="-10"/>
          <w:kern w:val="28"/>
          <w:sz w:val="56"/>
          <w:szCs w:val="56"/>
          <w:lang w:val="en-US"/>
        </w:rPr>
        <w:t>Of</w:t>
      </w:r>
    </w:p>
    <w:p w14:paraId="0A16AE94" w14:textId="18C210BE" w:rsidR="00930519" w:rsidRDefault="00930519" w:rsidP="00181050">
      <w:pPr>
        <w:spacing w:line="360" w:lineRule="auto"/>
        <w:jc w:val="center"/>
        <w:rPr>
          <w:rFonts w:ascii="Cambria Math" w:eastAsiaTheme="majorEastAsia" w:hAnsi="Cambria Math" w:cstheme="majorBidi"/>
          <w:b/>
          <w:bCs/>
          <w:spacing w:val="-10"/>
          <w:kern w:val="28"/>
          <w:sz w:val="56"/>
          <w:szCs w:val="56"/>
          <w:lang w:val="en-US"/>
        </w:rPr>
      </w:pPr>
      <w:r w:rsidRPr="00930519">
        <w:rPr>
          <w:rFonts w:ascii="Cambria Math" w:eastAsiaTheme="majorEastAsia" w:hAnsi="Cambria Math" w:cstheme="majorBidi"/>
          <w:b/>
          <w:bCs/>
          <w:spacing w:val="-10"/>
          <w:kern w:val="28"/>
          <w:sz w:val="56"/>
          <w:szCs w:val="56"/>
          <w:lang w:val="en-US"/>
        </w:rPr>
        <w:t>VLSI Circuit Design</w:t>
      </w:r>
    </w:p>
    <w:p w14:paraId="3AF9CC9E" w14:textId="1F84777D" w:rsidR="00930519" w:rsidRDefault="00342F40" w:rsidP="00181050">
      <w:pPr>
        <w:pStyle w:val="Heading1"/>
        <w:spacing w:line="360" w:lineRule="auto"/>
        <w:jc w:val="center"/>
        <w:rPr>
          <w:lang w:val="en-US"/>
        </w:rPr>
      </w:pPr>
      <w:r>
        <w:rPr>
          <w:lang w:val="en-US"/>
        </w:rPr>
        <w:t>Topic:</w:t>
      </w:r>
      <w:r w:rsidR="00930519">
        <w:rPr>
          <w:lang w:val="en-US"/>
        </w:rPr>
        <w:t xml:space="preserve"> </w:t>
      </w:r>
      <w:r w:rsidRPr="00342F40">
        <w:rPr>
          <w:lang w:val="en-US"/>
        </w:rPr>
        <w:t>RC circuit Transient and AC response analysis</w:t>
      </w:r>
    </w:p>
    <w:p w14:paraId="443AA629" w14:textId="77777777" w:rsidR="00930519" w:rsidRPr="00930519" w:rsidRDefault="00930519" w:rsidP="00181050">
      <w:pPr>
        <w:spacing w:line="360" w:lineRule="auto"/>
        <w:jc w:val="both"/>
        <w:rPr>
          <w:rStyle w:val="Strong"/>
          <w:lang w:val="en-US"/>
        </w:rPr>
      </w:pPr>
      <w:r w:rsidRPr="00930519">
        <w:rPr>
          <w:rStyle w:val="Strong"/>
          <w:lang w:val="en-US"/>
        </w:rPr>
        <w:t>Submitted To:</w:t>
      </w:r>
    </w:p>
    <w:p w14:paraId="3EDD9007" w14:textId="77777777" w:rsidR="00342F40" w:rsidRDefault="00342F40" w:rsidP="00181050">
      <w:pPr>
        <w:spacing w:line="360" w:lineRule="auto"/>
        <w:jc w:val="both"/>
        <w:rPr>
          <w:rStyle w:val="Strong"/>
          <w:lang w:val="en-US"/>
        </w:rPr>
      </w:pPr>
      <w:r w:rsidRPr="00342F40">
        <w:rPr>
          <w:rStyle w:val="Strong"/>
          <w:lang w:val="en-US"/>
        </w:rPr>
        <w:t>Dr. Vasantha M.H.</w:t>
      </w:r>
    </w:p>
    <w:p w14:paraId="78A5F943" w14:textId="2F9CE2D4" w:rsidR="00930519" w:rsidRPr="00930519" w:rsidRDefault="00342F40" w:rsidP="00181050">
      <w:pPr>
        <w:spacing w:line="360" w:lineRule="auto"/>
        <w:jc w:val="both"/>
        <w:rPr>
          <w:rStyle w:val="Strong"/>
          <w:lang w:val="en-US"/>
        </w:rPr>
      </w:pPr>
      <w:r w:rsidRPr="00342F40">
        <w:rPr>
          <w:rStyle w:val="Strong"/>
          <w:lang w:val="en-US"/>
        </w:rPr>
        <w:t>Associate Professor</w:t>
      </w:r>
    </w:p>
    <w:p w14:paraId="0B5A779D" w14:textId="12587EF2" w:rsidR="00930519" w:rsidRDefault="00930519" w:rsidP="00181050">
      <w:pPr>
        <w:spacing w:line="360" w:lineRule="auto"/>
        <w:jc w:val="both"/>
        <w:rPr>
          <w:rStyle w:val="Strong"/>
          <w:lang w:val="en-US"/>
        </w:rPr>
      </w:pPr>
      <w:r w:rsidRPr="00930519">
        <w:rPr>
          <w:rStyle w:val="Strong"/>
          <w:lang w:val="en-US"/>
        </w:rPr>
        <w:t>Department of Electronics and Communication Eng.</w:t>
      </w:r>
    </w:p>
    <w:p w14:paraId="312482F1" w14:textId="77777777" w:rsidR="00342F40" w:rsidRDefault="00342F40" w:rsidP="00181050">
      <w:pPr>
        <w:spacing w:line="360" w:lineRule="auto"/>
        <w:jc w:val="both"/>
        <w:rPr>
          <w:rStyle w:val="Strong"/>
          <w:lang w:val="en-US"/>
        </w:rPr>
      </w:pPr>
    </w:p>
    <w:p w14:paraId="3975B4C0" w14:textId="4F929A17" w:rsidR="00342F40" w:rsidRPr="00342F40" w:rsidRDefault="00342F40" w:rsidP="00181050">
      <w:pPr>
        <w:pStyle w:val="Heading2"/>
        <w:spacing w:line="360" w:lineRule="auto"/>
        <w:jc w:val="center"/>
        <w:rPr>
          <w:rStyle w:val="Strong"/>
          <w:lang w:val="en-US"/>
        </w:rPr>
      </w:pPr>
      <w:r w:rsidRPr="00342F40">
        <w:rPr>
          <w:rStyle w:val="Strong"/>
          <w:lang w:val="en-US"/>
        </w:rPr>
        <w:t>Name: Sahil Yadav</w:t>
      </w:r>
    </w:p>
    <w:p w14:paraId="73A40A54" w14:textId="785F66F6" w:rsidR="00342F40" w:rsidRPr="00342F40" w:rsidRDefault="00342F40" w:rsidP="00181050">
      <w:pPr>
        <w:pStyle w:val="Heading2"/>
        <w:spacing w:line="360" w:lineRule="auto"/>
        <w:jc w:val="center"/>
        <w:rPr>
          <w:rStyle w:val="Strong"/>
          <w:lang w:val="en-US"/>
        </w:rPr>
      </w:pPr>
      <w:r w:rsidRPr="00342F40">
        <w:rPr>
          <w:rStyle w:val="Strong"/>
          <w:lang w:val="en-US"/>
        </w:rPr>
        <w:t>Roll. No.: 21ECE1039</w:t>
      </w:r>
    </w:p>
    <w:p w14:paraId="772D3DE3" w14:textId="602C7DCA" w:rsidR="00342F40" w:rsidRPr="00342F40" w:rsidRDefault="00342F40" w:rsidP="00181050">
      <w:pPr>
        <w:pStyle w:val="Heading2"/>
        <w:spacing w:line="360" w:lineRule="auto"/>
        <w:jc w:val="center"/>
        <w:rPr>
          <w:rStyle w:val="Strong"/>
          <w:lang w:val="en-US"/>
        </w:rPr>
      </w:pPr>
      <w:r w:rsidRPr="00342F40">
        <w:rPr>
          <w:rStyle w:val="Strong"/>
          <w:lang w:val="en-US"/>
        </w:rPr>
        <w:t>Batch No. :1</w:t>
      </w:r>
      <w:r>
        <w:rPr>
          <w:rStyle w:val="Strong"/>
          <w:lang w:val="en-US"/>
        </w:rPr>
        <w:t>4</w:t>
      </w:r>
      <w:r w:rsidRPr="00342F40">
        <w:rPr>
          <w:rStyle w:val="Strong"/>
          <w:lang w:val="en-US"/>
        </w:rPr>
        <w:t>TH</w:t>
      </w:r>
    </w:p>
    <w:p w14:paraId="1DAC1398" w14:textId="6C2989E4" w:rsidR="00342F40" w:rsidRPr="00342F40" w:rsidRDefault="00342F40" w:rsidP="00181050">
      <w:pPr>
        <w:pStyle w:val="Heading2"/>
        <w:spacing w:line="360" w:lineRule="auto"/>
        <w:jc w:val="center"/>
        <w:rPr>
          <w:rStyle w:val="Strong"/>
          <w:lang w:val="en-US"/>
        </w:rPr>
      </w:pPr>
      <w:r w:rsidRPr="00342F40">
        <w:rPr>
          <w:rStyle w:val="Strong"/>
          <w:lang w:val="en-US"/>
        </w:rPr>
        <w:t>Department: ECE</w:t>
      </w:r>
    </w:p>
    <w:p w14:paraId="6D7877DF" w14:textId="49C72F7B" w:rsidR="00342F40" w:rsidRPr="00342F40" w:rsidRDefault="00342F40" w:rsidP="00181050">
      <w:pPr>
        <w:pStyle w:val="Heading2"/>
        <w:spacing w:line="360" w:lineRule="auto"/>
        <w:jc w:val="center"/>
        <w:rPr>
          <w:rStyle w:val="Strong"/>
          <w:lang w:val="en-US"/>
        </w:rPr>
      </w:pPr>
      <w:r w:rsidRPr="00342F40">
        <w:rPr>
          <w:rStyle w:val="Strong"/>
          <w:lang w:val="en-US"/>
        </w:rPr>
        <w:t xml:space="preserve">Semester: </w:t>
      </w:r>
      <w:r>
        <w:rPr>
          <w:rStyle w:val="Strong"/>
          <w:lang w:val="en-US"/>
        </w:rPr>
        <w:t>7</w:t>
      </w:r>
      <w:r w:rsidRPr="00342F40">
        <w:rPr>
          <w:rStyle w:val="Strong"/>
          <w:lang w:val="en-US"/>
        </w:rPr>
        <w:t>t</w:t>
      </w:r>
      <w:r>
        <w:rPr>
          <w:rStyle w:val="Strong"/>
          <w:lang w:val="en-US"/>
        </w:rPr>
        <w:t>h</w:t>
      </w:r>
      <w:r w:rsidRPr="00342F40">
        <w:rPr>
          <w:rStyle w:val="Strong"/>
          <w:lang w:val="en-US"/>
        </w:rPr>
        <w:t xml:space="preserve"> Semester</w:t>
      </w:r>
    </w:p>
    <w:p w14:paraId="47228749" w14:textId="61C9834A" w:rsidR="00342F40" w:rsidRDefault="00342F40" w:rsidP="00181050">
      <w:pPr>
        <w:pStyle w:val="Heading2"/>
        <w:spacing w:line="360" w:lineRule="auto"/>
        <w:jc w:val="center"/>
        <w:rPr>
          <w:rStyle w:val="Strong"/>
          <w:lang w:val="en-US"/>
        </w:rPr>
      </w:pPr>
      <w:r w:rsidRPr="00342F40">
        <w:rPr>
          <w:rStyle w:val="Strong"/>
          <w:lang w:val="en-US"/>
        </w:rPr>
        <w:t xml:space="preserve">Course Code: EC </w:t>
      </w:r>
      <w:r w:rsidRPr="00342F40">
        <w:rPr>
          <w:rStyle w:val="Strong"/>
          <w:rFonts w:hint="cs"/>
          <w:lang w:val="en-US"/>
        </w:rPr>
        <w:t>–</w:t>
      </w:r>
      <w:r w:rsidRPr="00342F40">
        <w:rPr>
          <w:rStyle w:val="Strong"/>
          <w:lang w:val="en-US"/>
        </w:rPr>
        <w:t xml:space="preserve"> </w:t>
      </w:r>
      <w:r>
        <w:rPr>
          <w:rStyle w:val="Strong"/>
          <w:lang w:val="en-US"/>
        </w:rPr>
        <w:t>401</w:t>
      </w:r>
    </w:p>
    <w:p w14:paraId="312C7D44" w14:textId="77777777" w:rsidR="00342F40" w:rsidRDefault="00342F40" w:rsidP="00181050">
      <w:pPr>
        <w:spacing w:line="360" w:lineRule="auto"/>
        <w:rPr>
          <w:lang w:val="en-US"/>
        </w:rPr>
      </w:pPr>
    </w:p>
    <w:p w14:paraId="68D3C87E" w14:textId="77777777" w:rsidR="00342F40" w:rsidRDefault="00342F40" w:rsidP="00181050">
      <w:pPr>
        <w:spacing w:line="360" w:lineRule="auto"/>
        <w:rPr>
          <w:lang w:val="en-US"/>
        </w:rPr>
      </w:pPr>
    </w:p>
    <w:p w14:paraId="11F7926B" w14:textId="7D711EF1" w:rsidR="00342F40" w:rsidRDefault="00342F40" w:rsidP="00181050">
      <w:pPr>
        <w:spacing w:line="360" w:lineRule="auto"/>
        <w:rPr>
          <w:rStyle w:val="BookTitle"/>
          <w:lang w:val="en-US"/>
        </w:rPr>
      </w:pPr>
      <w:r w:rsidRPr="00342F40">
        <w:rPr>
          <w:rStyle w:val="BookTitle"/>
          <w:lang w:val="en-US"/>
        </w:rPr>
        <w:t xml:space="preserve">Submission Date: </w:t>
      </w:r>
      <w:r>
        <w:rPr>
          <w:rStyle w:val="BookTitle"/>
          <w:lang w:val="en-US"/>
        </w:rPr>
        <w:t>1</w:t>
      </w:r>
      <w:r w:rsidR="004C3961">
        <w:rPr>
          <w:rStyle w:val="BookTitle"/>
          <w:lang w:val="en-US"/>
        </w:rPr>
        <w:t>9</w:t>
      </w:r>
      <w:r w:rsidRPr="00342F40">
        <w:rPr>
          <w:rStyle w:val="BookTitle"/>
          <w:lang w:val="en-US"/>
        </w:rPr>
        <w:t>.0</w:t>
      </w:r>
      <w:r>
        <w:rPr>
          <w:rStyle w:val="BookTitle"/>
          <w:lang w:val="en-US"/>
        </w:rPr>
        <w:t>8</w:t>
      </w:r>
      <w:r w:rsidRPr="00342F40">
        <w:rPr>
          <w:rStyle w:val="BookTitle"/>
          <w:lang w:val="en-US"/>
        </w:rPr>
        <w:t>.202</w:t>
      </w:r>
      <w:r>
        <w:rPr>
          <w:rStyle w:val="BookTitle"/>
          <w:lang w:val="en-US"/>
        </w:rPr>
        <w:t>4</w:t>
      </w:r>
    </w:p>
    <w:p w14:paraId="6A43414D" w14:textId="77777777" w:rsidR="00FE289A" w:rsidRDefault="00FE289A" w:rsidP="00181050">
      <w:pPr>
        <w:spacing w:line="360" w:lineRule="auto"/>
        <w:rPr>
          <w:rStyle w:val="BookTitle"/>
          <w:lang w:val="en-US"/>
        </w:rPr>
      </w:pPr>
    </w:p>
    <w:p w14:paraId="296D7BBE" w14:textId="77777777" w:rsidR="00FE289A" w:rsidRDefault="00FE289A" w:rsidP="00181050">
      <w:pPr>
        <w:spacing w:line="360" w:lineRule="auto"/>
        <w:rPr>
          <w:rStyle w:val="BookTitle"/>
          <w:lang w:val="en-US"/>
        </w:rPr>
      </w:pPr>
    </w:p>
    <w:p w14:paraId="4A2497FE" w14:textId="77777777" w:rsidR="00181050" w:rsidRDefault="00181050" w:rsidP="00181050">
      <w:pPr>
        <w:spacing w:line="360" w:lineRule="auto"/>
        <w:rPr>
          <w:rStyle w:val="BookTitle"/>
          <w:lang w:val="en-US"/>
        </w:rPr>
      </w:pPr>
    </w:p>
    <w:p w14:paraId="39724EC8" w14:textId="03478811" w:rsidR="00946AD8" w:rsidRDefault="00946AD8" w:rsidP="00624FCA">
      <w:pPr>
        <w:pStyle w:val="Quote"/>
      </w:pPr>
      <w:proofErr w:type="gramStart"/>
      <w:r w:rsidRPr="00181050">
        <w:rPr>
          <w:rStyle w:val="BookTitle"/>
          <w:sz w:val="28"/>
          <w:szCs w:val="28"/>
          <w:lang w:val="en-US"/>
        </w:rPr>
        <w:lastRenderedPageBreak/>
        <w:t>Aim</w:t>
      </w:r>
      <w:r w:rsidRPr="00946AD8">
        <w:rPr>
          <w:rStyle w:val="BookTitle"/>
          <w:sz w:val="20"/>
          <w:szCs w:val="20"/>
          <w:lang w:val="en-US"/>
        </w:rPr>
        <w:t xml:space="preserve"> </w:t>
      </w:r>
      <w:bookmarkStart w:id="0" w:name="Aim"/>
      <w:r>
        <w:rPr>
          <w:rStyle w:val="BookTitle"/>
          <w:lang w:val="en-US"/>
        </w:rPr>
        <w:t>:</w:t>
      </w:r>
      <w:proofErr w:type="gramEnd"/>
      <w:r>
        <w:rPr>
          <w:rStyle w:val="BookTitle"/>
          <w:lang w:val="en-US"/>
        </w:rPr>
        <w:t xml:space="preserve"> </w:t>
      </w:r>
      <w:bookmarkEnd w:id="0"/>
      <w:r w:rsidRPr="00946AD8">
        <w:t>The aim of this experiment is to analyze the transient and AC response of an RC (Resistor-Capacitor) circuit using Cadence simulation software</w:t>
      </w:r>
    </w:p>
    <w:p w14:paraId="74BE7AC5" w14:textId="70D967C9" w:rsidR="00946AD8" w:rsidRDefault="00624FCA" w:rsidP="00946AD8">
      <w:r w:rsidRPr="004C3961">
        <w:rPr>
          <w:b/>
          <w:bCs/>
          <w:sz w:val="28"/>
          <w:szCs w:val="28"/>
        </w:rPr>
        <w:t xml:space="preserve">Tools </w:t>
      </w:r>
      <w:proofErr w:type="gramStart"/>
      <w:r w:rsidRPr="004C3961">
        <w:rPr>
          <w:b/>
          <w:bCs/>
          <w:sz w:val="28"/>
          <w:szCs w:val="28"/>
        </w:rPr>
        <w:t>Used</w:t>
      </w:r>
      <w:r w:rsidRPr="004C3961">
        <w:rPr>
          <w:sz w:val="28"/>
          <w:szCs w:val="28"/>
        </w:rPr>
        <w:t xml:space="preserve"> </w:t>
      </w:r>
      <w:r>
        <w:t>:</w:t>
      </w:r>
      <w:proofErr w:type="gramEnd"/>
      <w:r>
        <w:t xml:space="preserve"> Cadence Software</w:t>
      </w:r>
    </w:p>
    <w:p w14:paraId="55E5C4DC" w14:textId="77777777" w:rsidR="00181050" w:rsidRDefault="00181050" w:rsidP="00946AD8"/>
    <w:p w14:paraId="26082BB3" w14:textId="22812EA5" w:rsidR="00FC53AF" w:rsidRDefault="00181050" w:rsidP="00FC53AF">
      <w:pPr>
        <w:pStyle w:val="Heading3"/>
      </w:pPr>
      <w:r>
        <w:t>Theory</w:t>
      </w:r>
    </w:p>
    <w:p w14:paraId="58B9D025" w14:textId="77777777" w:rsidR="00FC53AF" w:rsidRPr="00FC53AF" w:rsidRDefault="00FC53AF" w:rsidP="00FC53AF"/>
    <w:p w14:paraId="4317EDE9" w14:textId="77777777" w:rsidR="00FC53AF" w:rsidRDefault="00FC53AF" w:rsidP="00FC53AF">
      <w:pPr>
        <w:shd w:val="clear" w:color="auto" w:fill="FFFFFF"/>
        <w:spacing w:line="0" w:lineRule="auto"/>
        <w:rPr>
          <w:rFonts w:ascii="ff1" w:hAnsi="ff1"/>
          <w:color w:val="000000"/>
          <w:sz w:val="84"/>
          <w:szCs w:val="84"/>
        </w:rPr>
      </w:pPr>
      <w:proofErr w:type="gramStart"/>
      <w:r>
        <w:rPr>
          <w:rFonts w:ascii="ff1" w:hAnsi="ff1"/>
          <w:color w:val="000000"/>
          <w:sz w:val="84"/>
          <w:szCs w:val="84"/>
        </w:rPr>
        <w:t xml:space="preserve">A </w:t>
      </w:r>
      <w:r>
        <w:rPr>
          <w:rStyle w:val="a"/>
          <w:rFonts w:ascii="ff1" w:hAnsi="ff1"/>
          <w:color w:val="000000"/>
          <w:sz w:val="84"/>
          <w:szCs w:val="84"/>
        </w:rPr>
        <w:t xml:space="preserve"> </w:t>
      </w:r>
      <w:r>
        <w:rPr>
          <w:rFonts w:ascii="ff1" w:hAnsi="ff1"/>
          <w:color w:val="000000"/>
          <w:sz w:val="84"/>
          <w:szCs w:val="84"/>
        </w:rPr>
        <w:t>capacitor</w:t>
      </w:r>
      <w:proofErr w:type="gramEnd"/>
      <w:r>
        <w:rPr>
          <w:rFonts w:ascii="ff1" w:hAnsi="ff1"/>
          <w:color w:val="000000"/>
          <w:sz w:val="84"/>
          <w:szCs w:val="84"/>
        </w:rPr>
        <w:t xml:space="preserve"> </w:t>
      </w:r>
      <w:r>
        <w:rPr>
          <w:rStyle w:val="a"/>
          <w:rFonts w:ascii="ff1" w:hAnsi="ff1"/>
          <w:color w:val="000000"/>
          <w:sz w:val="84"/>
          <w:szCs w:val="84"/>
        </w:rPr>
        <w:t xml:space="preserve"> </w:t>
      </w:r>
      <w:r>
        <w:rPr>
          <w:rFonts w:ascii="ff1" w:hAnsi="ff1"/>
          <w:color w:val="000000"/>
          <w:sz w:val="84"/>
          <w:szCs w:val="84"/>
        </w:rPr>
        <w:t xml:space="preserve">can </w:t>
      </w:r>
      <w:r>
        <w:rPr>
          <w:rStyle w:val="a"/>
          <w:rFonts w:ascii="ff1" w:hAnsi="ff1"/>
          <w:color w:val="000000"/>
          <w:sz w:val="84"/>
          <w:szCs w:val="84"/>
        </w:rPr>
        <w:t xml:space="preserve"> </w:t>
      </w:r>
      <w:r>
        <w:rPr>
          <w:rFonts w:ascii="ff1" w:hAnsi="ff1"/>
          <w:color w:val="000000"/>
          <w:sz w:val="84"/>
          <w:szCs w:val="84"/>
        </w:rPr>
        <w:t xml:space="preserve">store </w:t>
      </w:r>
      <w:r>
        <w:rPr>
          <w:rStyle w:val="a"/>
          <w:rFonts w:ascii="ff1" w:hAnsi="ff1"/>
          <w:color w:val="000000"/>
          <w:sz w:val="84"/>
          <w:szCs w:val="84"/>
        </w:rPr>
        <w:t xml:space="preserve"> </w:t>
      </w:r>
      <w:r>
        <w:rPr>
          <w:rStyle w:val="ls6"/>
          <w:rFonts w:ascii="ff1" w:hAnsi="ff1"/>
          <w:color w:val="000000"/>
          <w:sz w:val="84"/>
          <w:szCs w:val="84"/>
        </w:rPr>
        <w:t>an</w:t>
      </w:r>
      <w:r>
        <w:rPr>
          <w:rFonts w:ascii="ff1" w:hAnsi="ff1"/>
          <w:color w:val="000000"/>
          <w:sz w:val="84"/>
          <w:szCs w:val="84"/>
        </w:rPr>
        <w:t xml:space="preserve"> </w:t>
      </w:r>
      <w:r>
        <w:rPr>
          <w:rStyle w:val="a"/>
          <w:rFonts w:ascii="ff1" w:hAnsi="ff1"/>
          <w:color w:val="000000"/>
          <w:sz w:val="84"/>
          <w:szCs w:val="84"/>
        </w:rPr>
        <w:t xml:space="preserve"> </w:t>
      </w:r>
      <w:r>
        <w:rPr>
          <w:rFonts w:ascii="ff1" w:hAnsi="ff1"/>
          <w:color w:val="000000"/>
          <w:sz w:val="84"/>
          <w:szCs w:val="84"/>
        </w:rPr>
        <w:t xml:space="preserve">electrical </w:t>
      </w:r>
      <w:r>
        <w:rPr>
          <w:rStyle w:val="a"/>
          <w:rFonts w:ascii="ff1" w:hAnsi="ff1"/>
          <w:color w:val="000000"/>
          <w:sz w:val="84"/>
          <w:szCs w:val="84"/>
        </w:rPr>
        <w:t xml:space="preserve"> </w:t>
      </w:r>
      <w:r>
        <w:rPr>
          <w:rFonts w:ascii="ff1" w:hAnsi="ff1"/>
          <w:color w:val="000000"/>
          <w:sz w:val="84"/>
          <w:szCs w:val="84"/>
        </w:rPr>
        <w:t xml:space="preserve">charge </w:t>
      </w:r>
      <w:r>
        <w:rPr>
          <w:rStyle w:val="a"/>
          <w:rFonts w:ascii="ff1" w:hAnsi="ff1"/>
          <w:color w:val="000000"/>
          <w:sz w:val="84"/>
          <w:szCs w:val="84"/>
        </w:rPr>
        <w:t xml:space="preserve"> </w:t>
      </w:r>
      <w:r>
        <w:rPr>
          <w:rFonts w:ascii="ff1" w:hAnsi="ff1"/>
          <w:color w:val="000000"/>
          <w:sz w:val="84"/>
          <w:szCs w:val="84"/>
        </w:rPr>
        <w:t xml:space="preserve">and </w:t>
      </w:r>
      <w:r>
        <w:rPr>
          <w:rStyle w:val="a"/>
          <w:rFonts w:ascii="ff1" w:hAnsi="ff1"/>
          <w:color w:val="000000"/>
          <w:sz w:val="84"/>
          <w:szCs w:val="84"/>
        </w:rPr>
        <w:t xml:space="preserve"> </w:t>
      </w:r>
      <w:r>
        <w:rPr>
          <w:rFonts w:ascii="ff1" w:hAnsi="ff1"/>
          <w:color w:val="000000"/>
          <w:sz w:val="84"/>
          <w:szCs w:val="84"/>
        </w:rPr>
        <w:t xml:space="preserve">energy. </w:t>
      </w:r>
      <w:r>
        <w:rPr>
          <w:rStyle w:val="a"/>
          <w:rFonts w:ascii="ff1" w:hAnsi="ff1"/>
          <w:color w:val="000000"/>
          <w:sz w:val="84"/>
          <w:szCs w:val="84"/>
        </w:rPr>
        <w:t xml:space="preserve"> </w:t>
      </w:r>
      <w:proofErr w:type="gramStart"/>
      <w:r>
        <w:rPr>
          <w:rFonts w:ascii="ff1" w:hAnsi="ff1"/>
          <w:color w:val="000000"/>
          <w:sz w:val="84"/>
          <w:szCs w:val="84"/>
        </w:rPr>
        <w:t xml:space="preserve">The </w:t>
      </w:r>
      <w:r>
        <w:rPr>
          <w:rStyle w:val="a"/>
          <w:rFonts w:ascii="ff1" w:hAnsi="ff1"/>
          <w:color w:val="000000"/>
          <w:sz w:val="84"/>
          <w:szCs w:val="84"/>
        </w:rPr>
        <w:t xml:space="preserve"> </w:t>
      </w:r>
      <w:r>
        <w:rPr>
          <w:rFonts w:ascii="ff1" w:hAnsi="ff1"/>
          <w:color w:val="000000"/>
          <w:sz w:val="84"/>
          <w:szCs w:val="84"/>
        </w:rPr>
        <w:t>voltage</w:t>
      </w:r>
      <w:proofErr w:type="gramEnd"/>
      <w:r>
        <w:rPr>
          <w:rFonts w:ascii="ff1" w:hAnsi="ff1"/>
          <w:color w:val="000000"/>
          <w:sz w:val="84"/>
          <w:szCs w:val="84"/>
        </w:rPr>
        <w:t xml:space="preserve"> </w:t>
      </w:r>
      <w:r>
        <w:rPr>
          <w:rStyle w:val="a"/>
          <w:rFonts w:ascii="ff1" w:hAnsi="ff1"/>
          <w:color w:val="000000"/>
          <w:sz w:val="84"/>
          <w:szCs w:val="84"/>
        </w:rPr>
        <w:t xml:space="preserve"> </w:t>
      </w:r>
      <w:r>
        <w:rPr>
          <w:rFonts w:ascii="ff1" w:hAnsi="ff1"/>
          <w:color w:val="000000"/>
          <w:sz w:val="84"/>
          <w:szCs w:val="84"/>
        </w:rPr>
        <w:t xml:space="preserve">across </w:t>
      </w:r>
      <w:r>
        <w:rPr>
          <w:rStyle w:val="a"/>
          <w:rFonts w:ascii="ff1" w:hAnsi="ff1"/>
          <w:color w:val="000000"/>
          <w:sz w:val="84"/>
          <w:szCs w:val="84"/>
        </w:rPr>
        <w:t xml:space="preserve"> </w:t>
      </w:r>
      <w:r>
        <w:rPr>
          <w:rFonts w:ascii="ff1" w:hAnsi="ff1"/>
          <w:color w:val="000000"/>
          <w:sz w:val="84"/>
          <w:szCs w:val="84"/>
        </w:rPr>
        <w:t xml:space="preserve">the </w:t>
      </w:r>
    </w:p>
    <w:p w14:paraId="080EC8F5" w14:textId="77777777" w:rsidR="00FC53AF" w:rsidRDefault="00FC53AF" w:rsidP="00FC53AF">
      <w:pPr>
        <w:shd w:val="clear" w:color="auto" w:fill="FFFFFF"/>
        <w:spacing w:line="0" w:lineRule="auto"/>
        <w:rPr>
          <w:rFonts w:ascii="ff1" w:hAnsi="ff1"/>
          <w:color w:val="000000"/>
          <w:sz w:val="84"/>
          <w:szCs w:val="84"/>
        </w:rPr>
      </w:pPr>
      <w:r>
        <w:rPr>
          <w:rFonts w:ascii="ff1" w:hAnsi="ff1"/>
          <w:color w:val="000000"/>
          <w:sz w:val="84"/>
          <w:szCs w:val="84"/>
        </w:rPr>
        <w:t xml:space="preserve">capacitor </w:t>
      </w:r>
      <w:r>
        <w:rPr>
          <w:rStyle w:val="ls7"/>
          <w:rFonts w:ascii="ff1" w:hAnsi="ff1"/>
          <w:color w:val="000000"/>
          <w:spacing w:val="-7"/>
          <w:sz w:val="84"/>
          <w:szCs w:val="84"/>
        </w:rPr>
        <w:t>is</w:t>
      </w:r>
      <w:r>
        <w:rPr>
          <w:rFonts w:ascii="ff1" w:hAnsi="ff1"/>
          <w:color w:val="000000"/>
          <w:sz w:val="84"/>
          <w:szCs w:val="84"/>
        </w:rPr>
        <w:t xml:space="preserve"> related to the charge by the equation V=Q/C for steady-state values or </w:t>
      </w:r>
    </w:p>
    <w:p w14:paraId="3A401328" w14:textId="77777777" w:rsidR="00FC53AF" w:rsidRDefault="00FC53AF" w:rsidP="00FC53AF">
      <w:pPr>
        <w:shd w:val="clear" w:color="auto" w:fill="FFFFFF"/>
        <w:spacing w:line="0" w:lineRule="auto"/>
        <w:rPr>
          <w:rFonts w:ascii="ff1" w:hAnsi="ff1"/>
          <w:color w:val="000000"/>
          <w:sz w:val="84"/>
          <w:szCs w:val="84"/>
        </w:rPr>
      </w:pPr>
      <w:r>
        <w:rPr>
          <w:rFonts w:ascii="ff1" w:hAnsi="ff1"/>
          <w:color w:val="000000"/>
          <w:sz w:val="84"/>
          <w:szCs w:val="84"/>
        </w:rPr>
        <w:t>expressed as an instantaneous value dv=</w:t>
      </w:r>
      <w:proofErr w:type="spellStart"/>
      <w:r>
        <w:rPr>
          <w:rFonts w:ascii="ff1" w:hAnsi="ff1"/>
          <w:color w:val="000000"/>
          <w:sz w:val="84"/>
          <w:szCs w:val="84"/>
        </w:rPr>
        <w:t>dq</w:t>
      </w:r>
      <w:proofErr w:type="spellEnd"/>
      <w:r>
        <w:rPr>
          <w:rFonts w:ascii="ff1" w:hAnsi="ff1"/>
          <w:color w:val="000000"/>
          <w:sz w:val="84"/>
          <w:szCs w:val="84"/>
        </w:rPr>
        <w:t xml:space="preserve">/C we will study the transient response </w:t>
      </w:r>
    </w:p>
    <w:p w14:paraId="472BA931" w14:textId="77777777" w:rsidR="00FC53AF" w:rsidRDefault="00FC53AF" w:rsidP="00FC53AF">
      <w:pPr>
        <w:shd w:val="clear" w:color="auto" w:fill="FFFFFF"/>
        <w:spacing w:line="0" w:lineRule="auto"/>
        <w:rPr>
          <w:rFonts w:ascii="ff1" w:hAnsi="ff1"/>
          <w:color w:val="000000"/>
          <w:sz w:val="84"/>
          <w:szCs w:val="84"/>
        </w:rPr>
      </w:pPr>
      <w:r>
        <w:rPr>
          <w:rFonts w:ascii="ff1" w:hAnsi="ff1"/>
          <w:color w:val="000000"/>
          <w:sz w:val="84"/>
          <w:szCs w:val="84"/>
        </w:rPr>
        <w:t xml:space="preserve">of the RC circuit, which is the response to a sudden change </w:t>
      </w:r>
      <w:r>
        <w:rPr>
          <w:rStyle w:val="ls8"/>
          <w:rFonts w:ascii="ff1" w:hAnsi="ff1"/>
          <w:color w:val="000000"/>
          <w:sz w:val="84"/>
          <w:szCs w:val="84"/>
        </w:rPr>
        <w:t>in</w:t>
      </w:r>
      <w:r>
        <w:rPr>
          <w:rStyle w:val="ls2"/>
          <w:rFonts w:ascii="ff1" w:hAnsi="ff1"/>
          <w:color w:val="000000"/>
          <w:sz w:val="84"/>
          <w:szCs w:val="84"/>
        </w:rPr>
        <w:t xml:space="preserve"> voltage</w:t>
      </w:r>
    </w:p>
    <w:p w14:paraId="1596EB09" w14:textId="73D4FE00" w:rsidR="00181050" w:rsidRDefault="00FC53AF" w:rsidP="00FC53AF">
      <w:r w:rsidRPr="00FC53AF">
        <w:t>A capacitor can store</w:t>
      </w:r>
      <w:r>
        <w:t xml:space="preserve"> an </w:t>
      </w:r>
      <w:r w:rsidRPr="00FC53AF">
        <w:t xml:space="preserve">electrical </w:t>
      </w:r>
      <w:proofErr w:type="gramStart"/>
      <w:r w:rsidRPr="00FC53AF">
        <w:t>charge  and</w:t>
      </w:r>
      <w:proofErr w:type="gramEnd"/>
      <w:r w:rsidRPr="00FC53AF">
        <w:t xml:space="preserve">  energy.  The </w:t>
      </w:r>
      <w:proofErr w:type="gramStart"/>
      <w:r w:rsidRPr="00FC53AF">
        <w:t>voltage  across</w:t>
      </w:r>
      <w:proofErr w:type="gramEnd"/>
      <w:r w:rsidRPr="00FC53AF">
        <w:t xml:space="preserve">  the capacitor is related to the charge by the equation V=Q/C for steady-state values or expressed as an instantaneous value dv=</w:t>
      </w:r>
      <w:proofErr w:type="spellStart"/>
      <w:r w:rsidRPr="00FC53AF">
        <w:t>dq</w:t>
      </w:r>
      <w:proofErr w:type="spellEnd"/>
      <w:r w:rsidRPr="00FC53AF">
        <w:t>/C we will study the transient response of the RC circuit, which is the response to a sudden change in voltage</w:t>
      </w:r>
    </w:p>
    <w:p w14:paraId="47BBCEB0" w14:textId="77777777" w:rsidR="00FC53AF" w:rsidRDefault="00FC53AF" w:rsidP="00FC53AF">
      <w:pPr>
        <w:shd w:val="clear" w:color="auto" w:fill="FFFFFF"/>
        <w:spacing w:line="0" w:lineRule="auto"/>
        <w:rPr>
          <w:rFonts w:ascii="ff1" w:hAnsi="ff1"/>
          <w:color w:val="000000"/>
          <w:sz w:val="84"/>
          <w:szCs w:val="84"/>
        </w:rPr>
      </w:pPr>
      <w:proofErr w:type="gramStart"/>
      <w:r>
        <w:rPr>
          <w:rFonts w:ascii="ff1" w:hAnsi="ff1"/>
          <w:color w:val="000000"/>
          <w:sz w:val="84"/>
          <w:szCs w:val="84"/>
        </w:rPr>
        <w:t xml:space="preserve">A </w:t>
      </w:r>
      <w:r>
        <w:rPr>
          <w:rStyle w:val="a"/>
          <w:rFonts w:ascii="ff1" w:hAnsi="ff1"/>
          <w:color w:val="000000"/>
          <w:sz w:val="84"/>
          <w:szCs w:val="84"/>
        </w:rPr>
        <w:t xml:space="preserve"> </w:t>
      </w:r>
      <w:r>
        <w:rPr>
          <w:rFonts w:ascii="ff1" w:hAnsi="ff1"/>
          <w:color w:val="000000"/>
          <w:sz w:val="84"/>
          <w:szCs w:val="84"/>
        </w:rPr>
        <w:t>capacitor</w:t>
      </w:r>
      <w:proofErr w:type="gramEnd"/>
      <w:r>
        <w:rPr>
          <w:rFonts w:ascii="ff1" w:hAnsi="ff1"/>
          <w:color w:val="000000"/>
          <w:sz w:val="84"/>
          <w:szCs w:val="84"/>
        </w:rPr>
        <w:t xml:space="preserve"> </w:t>
      </w:r>
      <w:r>
        <w:rPr>
          <w:rStyle w:val="a"/>
          <w:rFonts w:ascii="ff1" w:hAnsi="ff1"/>
          <w:color w:val="000000"/>
          <w:sz w:val="84"/>
          <w:szCs w:val="84"/>
        </w:rPr>
        <w:t xml:space="preserve"> </w:t>
      </w:r>
      <w:r>
        <w:rPr>
          <w:rFonts w:ascii="ff1" w:hAnsi="ff1"/>
          <w:color w:val="000000"/>
          <w:sz w:val="84"/>
          <w:szCs w:val="84"/>
        </w:rPr>
        <w:t xml:space="preserve">can </w:t>
      </w:r>
      <w:r>
        <w:rPr>
          <w:rStyle w:val="a"/>
          <w:rFonts w:ascii="ff1" w:hAnsi="ff1"/>
          <w:color w:val="000000"/>
          <w:sz w:val="84"/>
          <w:szCs w:val="84"/>
        </w:rPr>
        <w:t xml:space="preserve"> </w:t>
      </w:r>
      <w:r>
        <w:rPr>
          <w:rFonts w:ascii="ff1" w:hAnsi="ff1"/>
          <w:color w:val="000000"/>
          <w:sz w:val="84"/>
          <w:szCs w:val="84"/>
        </w:rPr>
        <w:t xml:space="preserve">store </w:t>
      </w:r>
      <w:r>
        <w:rPr>
          <w:rStyle w:val="a"/>
          <w:rFonts w:ascii="ff1" w:hAnsi="ff1"/>
          <w:color w:val="000000"/>
          <w:sz w:val="84"/>
          <w:szCs w:val="84"/>
        </w:rPr>
        <w:t xml:space="preserve"> </w:t>
      </w:r>
      <w:r>
        <w:rPr>
          <w:rStyle w:val="ls6"/>
          <w:rFonts w:ascii="ff1" w:hAnsi="ff1"/>
          <w:color w:val="000000"/>
          <w:sz w:val="84"/>
          <w:szCs w:val="84"/>
        </w:rPr>
        <w:t>an</w:t>
      </w:r>
      <w:r>
        <w:rPr>
          <w:rFonts w:ascii="ff1" w:hAnsi="ff1"/>
          <w:color w:val="000000"/>
          <w:sz w:val="84"/>
          <w:szCs w:val="84"/>
        </w:rPr>
        <w:t xml:space="preserve"> </w:t>
      </w:r>
      <w:r>
        <w:rPr>
          <w:rStyle w:val="a"/>
          <w:rFonts w:ascii="ff1" w:hAnsi="ff1"/>
          <w:color w:val="000000"/>
          <w:sz w:val="84"/>
          <w:szCs w:val="84"/>
        </w:rPr>
        <w:t xml:space="preserve"> </w:t>
      </w:r>
      <w:r>
        <w:rPr>
          <w:rFonts w:ascii="ff1" w:hAnsi="ff1"/>
          <w:color w:val="000000"/>
          <w:sz w:val="84"/>
          <w:szCs w:val="84"/>
        </w:rPr>
        <w:t xml:space="preserve">electrical </w:t>
      </w:r>
      <w:r>
        <w:rPr>
          <w:rStyle w:val="a"/>
          <w:rFonts w:ascii="ff1" w:hAnsi="ff1"/>
          <w:color w:val="000000"/>
          <w:sz w:val="84"/>
          <w:szCs w:val="84"/>
        </w:rPr>
        <w:t xml:space="preserve"> </w:t>
      </w:r>
      <w:r>
        <w:rPr>
          <w:rFonts w:ascii="ff1" w:hAnsi="ff1"/>
          <w:color w:val="000000"/>
          <w:sz w:val="84"/>
          <w:szCs w:val="84"/>
        </w:rPr>
        <w:t xml:space="preserve">charge </w:t>
      </w:r>
      <w:r>
        <w:rPr>
          <w:rStyle w:val="a"/>
          <w:rFonts w:ascii="ff1" w:hAnsi="ff1"/>
          <w:color w:val="000000"/>
          <w:sz w:val="84"/>
          <w:szCs w:val="84"/>
        </w:rPr>
        <w:t xml:space="preserve"> </w:t>
      </w:r>
      <w:r>
        <w:rPr>
          <w:rFonts w:ascii="ff1" w:hAnsi="ff1"/>
          <w:color w:val="000000"/>
          <w:sz w:val="84"/>
          <w:szCs w:val="84"/>
        </w:rPr>
        <w:t xml:space="preserve">and </w:t>
      </w:r>
      <w:r>
        <w:rPr>
          <w:rStyle w:val="a"/>
          <w:rFonts w:ascii="ff1" w:hAnsi="ff1"/>
          <w:color w:val="000000"/>
          <w:sz w:val="84"/>
          <w:szCs w:val="84"/>
        </w:rPr>
        <w:t xml:space="preserve"> </w:t>
      </w:r>
      <w:r>
        <w:rPr>
          <w:rFonts w:ascii="ff1" w:hAnsi="ff1"/>
          <w:color w:val="000000"/>
          <w:sz w:val="84"/>
          <w:szCs w:val="84"/>
        </w:rPr>
        <w:t xml:space="preserve">energy. </w:t>
      </w:r>
      <w:r>
        <w:rPr>
          <w:rStyle w:val="a"/>
          <w:rFonts w:ascii="ff1" w:hAnsi="ff1"/>
          <w:color w:val="000000"/>
          <w:sz w:val="84"/>
          <w:szCs w:val="84"/>
        </w:rPr>
        <w:t xml:space="preserve"> </w:t>
      </w:r>
      <w:proofErr w:type="gramStart"/>
      <w:r>
        <w:rPr>
          <w:rFonts w:ascii="ff1" w:hAnsi="ff1"/>
          <w:color w:val="000000"/>
          <w:sz w:val="84"/>
          <w:szCs w:val="84"/>
        </w:rPr>
        <w:t xml:space="preserve">The </w:t>
      </w:r>
      <w:r>
        <w:rPr>
          <w:rStyle w:val="a"/>
          <w:rFonts w:ascii="ff1" w:hAnsi="ff1"/>
          <w:color w:val="000000"/>
          <w:sz w:val="84"/>
          <w:szCs w:val="84"/>
        </w:rPr>
        <w:t xml:space="preserve"> </w:t>
      </w:r>
      <w:r>
        <w:rPr>
          <w:rFonts w:ascii="ff1" w:hAnsi="ff1"/>
          <w:color w:val="000000"/>
          <w:sz w:val="84"/>
          <w:szCs w:val="84"/>
        </w:rPr>
        <w:t>voltage</w:t>
      </w:r>
      <w:proofErr w:type="gramEnd"/>
      <w:r>
        <w:rPr>
          <w:rFonts w:ascii="ff1" w:hAnsi="ff1"/>
          <w:color w:val="000000"/>
          <w:sz w:val="84"/>
          <w:szCs w:val="84"/>
        </w:rPr>
        <w:t xml:space="preserve"> </w:t>
      </w:r>
      <w:r>
        <w:rPr>
          <w:rStyle w:val="a"/>
          <w:rFonts w:ascii="ff1" w:hAnsi="ff1"/>
          <w:color w:val="000000"/>
          <w:sz w:val="84"/>
          <w:szCs w:val="84"/>
        </w:rPr>
        <w:t xml:space="preserve"> </w:t>
      </w:r>
      <w:r>
        <w:rPr>
          <w:rFonts w:ascii="ff1" w:hAnsi="ff1"/>
          <w:color w:val="000000"/>
          <w:sz w:val="84"/>
          <w:szCs w:val="84"/>
        </w:rPr>
        <w:t xml:space="preserve">across </w:t>
      </w:r>
      <w:r>
        <w:rPr>
          <w:rStyle w:val="a"/>
          <w:rFonts w:ascii="ff1" w:hAnsi="ff1"/>
          <w:color w:val="000000"/>
          <w:sz w:val="84"/>
          <w:szCs w:val="84"/>
        </w:rPr>
        <w:t xml:space="preserve"> </w:t>
      </w:r>
      <w:r>
        <w:rPr>
          <w:rFonts w:ascii="ff1" w:hAnsi="ff1"/>
          <w:color w:val="000000"/>
          <w:sz w:val="84"/>
          <w:szCs w:val="84"/>
        </w:rPr>
        <w:t xml:space="preserve">the </w:t>
      </w:r>
    </w:p>
    <w:p w14:paraId="0AF503A4" w14:textId="77777777" w:rsidR="00FC53AF" w:rsidRDefault="00FC53AF" w:rsidP="00FC53AF">
      <w:pPr>
        <w:shd w:val="clear" w:color="auto" w:fill="FFFFFF"/>
        <w:spacing w:line="0" w:lineRule="auto"/>
        <w:rPr>
          <w:rFonts w:ascii="ff1" w:hAnsi="ff1"/>
          <w:color w:val="000000"/>
          <w:sz w:val="84"/>
          <w:szCs w:val="84"/>
        </w:rPr>
      </w:pPr>
      <w:r>
        <w:rPr>
          <w:rFonts w:ascii="ff1" w:hAnsi="ff1"/>
          <w:color w:val="000000"/>
          <w:sz w:val="84"/>
          <w:szCs w:val="84"/>
        </w:rPr>
        <w:t xml:space="preserve">capacitor </w:t>
      </w:r>
      <w:r>
        <w:rPr>
          <w:rStyle w:val="ls7"/>
          <w:rFonts w:ascii="ff1" w:hAnsi="ff1"/>
          <w:color w:val="000000"/>
          <w:spacing w:val="-7"/>
          <w:sz w:val="84"/>
          <w:szCs w:val="84"/>
        </w:rPr>
        <w:t>is</w:t>
      </w:r>
      <w:r>
        <w:rPr>
          <w:rFonts w:ascii="ff1" w:hAnsi="ff1"/>
          <w:color w:val="000000"/>
          <w:sz w:val="84"/>
          <w:szCs w:val="84"/>
        </w:rPr>
        <w:t xml:space="preserve"> related to the charge by the equation V=Q/C for steady-state values or </w:t>
      </w:r>
    </w:p>
    <w:p w14:paraId="74996BEA" w14:textId="77777777" w:rsidR="00FC53AF" w:rsidRDefault="00FC53AF" w:rsidP="00FC53AF">
      <w:pPr>
        <w:shd w:val="clear" w:color="auto" w:fill="FFFFFF"/>
        <w:spacing w:line="0" w:lineRule="auto"/>
        <w:rPr>
          <w:rFonts w:ascii="ff1" w:hAnsi="ff1"/>
          <w:color w:val="000000"/>
          <w:sz w:val="84"/>
          <w:szCs w:val="84"/>
        </w:rPr>
      </w:pPr>
      <w:r>
        <w:rPr>
          <w:rFonts w:ascii="ff1" w:hAnsi="ff1"/>
          <w:color w:val="000000"/>
          <w:sz w:val="84"/>
          <w:szCs w:val="84"/>
        </w:rPr>
        <w:t>expressed as an instantaneous value dv=</w:t>
      </w:r>
      <w:proofErr w:type="spellStart"/>
      <w:r>
        <w:rPr>
          <w:rFonts w:ascii="ff1" w:hAnsi="ff1"/>
          <w:color w:val="000000"/>
          <w:sz w:val="84"/>
          <w:szCs w:val="84"/>
        </w:rPr>
        <w:t>dq</w:t>
      </w:r>
      <w:proofErr w:type="spellEnd"/>
      <w:r>
        <w:rPr>
          <w:rFonts w:ascii="ff1" w:hAnsi="ff1"/>
          <w:color w:val="000000"/>
          <w:sz w:val="84"/>
          <w:szCs w:val="84"/>
        </w:rPr>
        <w:t xml:space="preserve">/C we will study the transient response </w:t>
      </w:r>
    </w:p>
    <w:p w14:paraId="3CCDD8D5" w14:textId="77777777" w:rsidR="00FC53AF" w:rsidRDefault="00FC53AF" w:rsidP="00FC53AF">
      <w:pPr>
        <w:shd w:val="clear" w:color="auto" w:fill="FFFFFF"/>
        <w:spacing w:line="0" w:lineRule="auto"/>
        <w:rPr>
          <w:rFonts w:ascii="ff1" w:hAnsi="ff1"/>
          <w:color w:val="000000"/>
          <w:sz w:val="84"/>
          <w:szCs w:val="84"/>
        </w:rPr>
      </w:pPr>
      <w:r>
        <w:rPr>
          <w:rFonts w:ascii="ff1" w:hAnsi="ff1"/>
          <w:color w:val="000000"/>
          <w:sz w:val="84"/>
          <w:szCs w:val="84"/>
        </w:rPr>
        <w:t xml:space="preserve">of the RC circuit, which is the response to a sudden change </w:t>
      </w:r>
      <w:r>
        <w:rPr>
          <w:rStyle w:val="ls8"/>
          <w:rFonts w:ascii="ff1" w:hAnsi="ff1"/>
          <w:color w:val="000000"/>
          <w:sz w:val="84"/>
          <w:szCs w:val="84"/>
        </w:rPr>
        <w:t>in</w:t>
      </w:r>
      <w:r>
        <w:rPr>
          <w:rStyle w:val="ls2"/>
          <w:rFonts w:ascii="ff1" w:hAnsi="ff1"/>
          <w:color w:val="000000"/>
          <w:sz w:val="84"/>
          <w:szCs w:val="84"/>
        </w:rPr>
        <w:t xml:space="preserve"> voltage</w:t>
      </w:r>
    </w:p>
    <w:p w14:paraId="231CBD09" w14:textId="77777777" w:rsidR="00FC53AF" w:rsidRDefault="00FC53AF" w:rsidP="00FC53AF">
      <w:pPr>
        <w:shd w:val="clear" w:color="auto" w:fill="FFFFFF"/>
        <w:spacing w:line="0" w:lineRule="auto"/>
        <w:rPr>
          <w:rFonts w:ascii="ff1" w:hAnsi="ff1"/>
          <w:color w:val="000000"/>
          <w:sz w:val="84"/>
          <w:szCs w:val="84"/>
        </w:rPr>
      </w:pPr>
      <w:proofErr w:type="gramStart"/>
      <w:r>
        <w:rPr>
          <w:rFonts w:ascii="ff1" w:hAnsi="ff1"/>
          <w:color w:val="000000"/>
          <w:sz w:val="84"/>
          <w:szCs w:val="84"/>
        </w:rPr>
        <w:t xml:space="preserve">A </w:t>
      </w:r>
      <w:r>
        <w:rPr>
          <w:rStyle w:val="a"/>
          <w:rFonts w:ascii="ff1" w:hAnsi="ff1"/>
          <w:color w:val="000000"/>
          <w:sz w:val="84"/>
          <w:szCs w:val="84"/>
        </w:rPr>
        <w:t xml:space="preserve"> </w:t>
      </w:r>
      <w:r>
        <w:rPr>
          <w:rFonts w:ascii="ff1" w:hAnsi="ff1"/>
          <w:color w:val="000000"/>
          <w:sz w:val="84"/>
          <w:szCs w:val="84"/>
        </w:rPr>
        <w:t>capacitor</w:t>
      </w:r>
      <w:proofErr w:type="gramEnd"/>
      <w:r>
        <w:rPr>
          <w:rFonts w:ascii="ff1" w:hAnsi="ff1"/>
          <w:color w:val="000000"/>
          <w:sz w:val="84"/>
          <w:szCs w:val="84"/>
        </w:rPr>
        <w:t xml:space="preserve"> </w:t>
      </w:r>
      <w:r>
        <w:rPr>
          <w:rStyle w:val="a"/>
          <w:rFonts w:ascii="ff1" w:hAnsi="ff1"/>
          <w:color w:val="000000"/>
          <w:sz w:val="84"/>
          <w:szCs w:val="84"/>
        </w:rPr>
        <w:t xml:space="preserve"> </w:t>
      </w:r>
      <w:r>
        <w:rPr>
          <w:rFonts w:ascii="ff1" w:hAnsi="ff1"/>
          <w:color w:val="000000"/>
          <w:sz w:val="84"/>
          <w:szCs w:val="84"/>
        </w:rPr>
        <w:t xml:space="preserve">can </w:t>
      </w:r>
      <w:r>
        <w:rPr>
          <w:rStyle w:val="a"/>
          <w:rFonts w:ascii="ff1" w:hAnsi="ff1"/>
          <w:color w:val="000000"/>
          <w:sz w:val="84"/>
          <w:szCs w:val="84"/>
        </w:rPr>
        <w:t xml:space="preserve"> </w:t>
      </w:r>
      <w:r>
        <w:rPr>
          <w:rFonts w:ascii="ff1" w:hAnsi="ff1"/>
          <w:color w:val="000000"/>
          <w:sz w:val="84"/>
          <w:szCs w:val="84"/>
        </w:rPr>
        <w:t xml:space="preserve">store </w:t>
      </w:r>
      <w:r>
        <w:rPr>
          <w:rStyle w:val="a"/>
          <w:rFonts w:ascii="ff1" w:hAnsi="ff1"/>
          <w:color w:val="000000"/>
          <w:sz w:val="84"/>
          <w:szCs w:val="84"/>
        </w:rPr>
        <w:t xml:space="preserve"> </w:t>
      </w:r>
      <w:r>
        <w:rPr>
          <w:rStyle w:val="ls6"/>
          <w:rFonts w:ascii="ff1" w:hAnsi="ff1"/>
          <w:color w:val="000000"/>
          <w:sz w:val="84"/>
          <w:szCs w:val="84"/>
        </w:rPr>
        <w:t>an</w:t>
      </w:r>
      <w:r>
        <w:rPr>
          <w:rFonts w:ascii="ff1" w:hAnsi="ff1"/>
          <w:color w:val="000000"/>
          <w:sz w:val="84"/>
          <w:szCs w:val="84"/>
        </w:rPr>
        <w:t xml:space="preserve"> </w:t>
      </w:r>
      <w:r>
        <w:rPr>
          <w:rStyle w:val="a"/>
          <w:rFonts w:ascii="ff1" w:hAnsi="ff1"/>
          <w:color w:val="000000"/>
          <w:sz w:val="84"/>
          <w:szCs w:val="84"/>
        </w:rPr>
        <w:t xml:space="preserve"> </w:t>
      </w:r>
      <w:r>
        <w:rPr>
          <w:rFonts w:ascii="ff1" w:hAnsi="ff1"/>
          <w:color w:val="000000"/>
          <w:sz w:val="84"/>
          <w:szCs w:val="84"/>
        </w:rPr>
        <w:t xml:space="preserve">electrical </w:t>
      </w:r>
      <w:r>
        <w:rPr>
          <w:rStyle w:val="a"/>
          <w:rFonts w:ascii="ff1" w:hAnsi="ff1"/>
          <w:color w:val="000000"/>
          <w:sz w:val="84"/>
          <w:szCs w:val="84"/>
        </w:rPr>
        <w:t xml:space="preserve"> </w:t>
      </w:r>
      <w:r>
        <w:rPr>
          <w:rFonts w:ascii="ff1" w:hAnsi="ff1"/>
          <w:color w:val="000000"/>
          <w:sz w:val="84"/>
          <w:szCs w:val="84"/>
        </w:rPr>
        <w:t xml:space="preserve">charge </w:t>
      </w:r>
      <w:r>
        <w:rPr>
          <w:rStyle w:val="a"/>
          <w:rFonts w:ascii="ff1" w:hAnsi="ff1"/>
          <w:color w:val="000000"/>
          <w:sz w:val="84"/>
          <w:szCs w:val="84"/>
        </w:rPr>
        <w:t xml:space="preserve"> </w:t>
      </w:r>
      <w:r>
        <w:rPr>
          <w:rFonts w:ascii="ff1" w:hAnsi="ff1"/>
          <w:color w:val="000000"/>
          <w:sz w:val="84"/>
          <w:szCs w:val="84"/>
        </w:rPr>
        <w:t xml:space="preserve">and </w:t>
      </w:r>
      <w:r>
        <w:rPr>
          <w:rStyle w:val="a"/>
          <w:rFonts w:ascii="ff1" w:hAnsi="ff1"/>
          <w:color w:val="000000"/>
          <w:sz w:val="84"/>
          <w:szCs w:val="84"/>
        </w:rPr>
        <w:t xml:space="preserve"> </w:t>
      </w:r>
      <w:r>
        <w:rPr>
          <w:rFonts w:ascii="ff1" w:hAnsi="ff1"/>
          <w:color w:val="000000"/>
          <w:sz w:val="84"/>
          <w:szCs w:val="84"/>
        </w:rPr>
        <w:t xml:space="preserve">energy. </w:t>
      </w:r>
      <w:r>
        <w:rPr>
          <w:rStyle w:val="a"/>
          <w:rFonts w:ascii="ff1" w:hAnsi="ff1"/>
          <w:color w:val="000000"/>
          <w:sz w:val="84"/>
          <w:szCs w:val="84"/>
        </w:rPr>
        <w:t xml:space="preserve"> </w:t>
      </w:r>
      <w:proofErr w:type="gramStart"/>
      <w:r>
        <w:rPr>
          <w:rFonts w:ascii="ff1" w:hAnsi="ff1"/>
          <w:color w:val="000000"/>
          <w:sz w:val="84"/>
          <w:szCs w:val="84"/>
        </w:rPr>
        <w:t xml:space="preserve">The </w:t>
      </w:r>
      <w:r>
        <w:rPr>
          <w:rStyle w:val="a"/>
          <w:rFonts w:ascii="ff1" w:hAnsi="ff1"/>
          <w:color w:val="000000"/>
          <w:sz w:val="84"/>
          <w:szCs w:val="84"/>
        </w:rPr>
        <w:t xml:space="preserve"> </w:t>
      </w:r>
      <w:r>
        <w:rPr>
          <w:rFonts w:ascii="ff1" w:hAnsi="ff1"/>
          <w:color w:val="000000"/>
          <w:sz w:val="84"/>
          <w:szCs w:val="84"/>
        </w:rPr>
        <w:t>voltage</w:t>
      </w:r>
      <w:proofErr w:type="gramEnd"/>
      <w:r>
        <w:rPr>
          <w:rFonts w:ascii="ff1" w:hAnsi="ff1"/>
          <w:color w:val="000000"/>
          <w:sz w:val="84"/>
          <w:szCs w:val="84"/>
        </w:rPr>
        <w:t xml:space="preserve"> </w:t>
      </w:r>
      <w:r>
        <w:rPr>
          <w:rStyle w:val="a"/>
          <w:rFonts w:ascii="ff1" w:hAnsi="ff1"/>
          <w:color w:val="000000"/>
          <w:sz w:val="84"/>
          <w:szCs w:val="84"/>
        </w:rPr>
        <w:t xml:space="preserve"> </w:t>
      </w:r>
      <w:r>
        <w:rPr>
          <w:rFonts w:ascii="ff1" w:hAnsi="ff1"/>
          <w:color w:val="000000"/>
          <w:sz w:val="84"/>
          <w:szCs w:val="84"/>
        </w:rPr>
        <w:t xml:space="preserve">across </w:t>
      </w:r>
      <w:r>
        <w:rPr>
          <w:rStyle w:val="a"/>
          <w:rFonts w:ascii="ff1" w:hAnsi="ff1"/>
          <w:color w:val="000000"/>
          <w:sz w:val="84"/>
          <w:szCs w:val="84"/>
        </w:rPr>
        <w:t xml:space="preserve"> </w:t>
      </w:r>
      <w:r>
        <w:rPr>
          <w:rFonts w:ascii="ff1" w:hAnsi="ff1"/>
          <w:color w:val="000000"/>
          <w:sz w:val="84"/>
          <w:szCs w:val="84"/>
        </w:rPr>
        <w:t xml:space="preserve">the </w:t>
      </w:r>
    </w:p>
    <w:p w14:paraId="208CC1D0" w14:textId="77777777" w:rsidR="00FC53AF" w:rsidRDefault="00FC53AF" w:rsidP="00FC53AF">
      <w:pPr>
        <w:shd w:val="clear" w:color="auto" w:fill="FFFFFF"/>
        <w:spacing w:line="0" w:lineRule="auto"/>
        <w:rPr>
          <w:rFonts w:ascii="ff1" w:hAnsi="ff1"/>
          <w:color w:val="000000"/>
          <w:sz w:val="84"/>
          <w:szCs w:val="84"/>
        </w:rPr>
      </w:pPr>
      <w:r>
        <w:rPr>
          <w:rFonts w:ascii="ff1" w:hAnsi="ff1"/>
          <w:color w:val="000000"/>
          <w:sz w:val="84"/>
          <w:szCs w:val="84"/>
        </w:rPr>
        <w:t xml:space="preserve">capacitor </w:t>
      </w:r>
      <w:r>
        <w:rPr>
          <w:rStyle w:val="ls7"/>
          <w:rFonts w:ascii="ff1" w:hAnsi="ff1"/>
          <w:color w:val="000000"/>
          <w:spacing w:val="-7"/>
          <w:sz w:val="84"/>
          <w:szCs w:val="84"/>
        </w:rPr>
        <w:t>is</w:t>
      </w:r>
      <w:r>
        <w:rPr>
          <w:rFonts w:ascii="ff1" w:hAnsi="ff1"/>
          <w:color w:val="000000"/>
          <w:sz w:val="84"/>
          <w:szCs w:val="84"/>
        </w:rPr>
        <w:t xml:space="preserve"> related to the charge by the equation V=Q/C for steady-state values or </w:t>
      </w:r>
    </w:p>
    <w:p w14:paraId="52F3FD3C" w14:textId="77777777" w:rsidR="00FC53AF" w:rsidRDefault="00FC53AF" w:rsidP="00FC53AF">
      <w:pPr>
        <w:shd w:val="clear" w:color="auto" w:fill="FFFFFF"/>
        <w:spacing w:line="0" w:lineRule="auto"/>
        <w:rPr>
          <w:rFonts w:ascii="ff1" w:hAnsi="ff1"/>
          <w:color w:val="000000"/>
          <w:sz w:val="84"/>
          <w:szCs w:val="84"/>
        </w:rPr>
      </w:pPr>
      <w:r>
        <w:rPr>
          <w:rFonts w:ascii="ff1" w:hAnsi="ff1"/>
          <w:color w:val="000000"/>
          <w:sz w:val="84"/>
          <w:szCs w:val="84"/>
        </w:rPr>
        <w:t>expressed as an instantaneous value dv=</w:t>
      </w:r>
      <w:proofErr w:type="spellStart"/>
      <w:r>
        <w:rPr>
          <w:rFonts w:ascii="ff1" w:hAnsi="ff1"/>
          <w:color w:val="000000"/>
          <w:sz w:val="84"/>
          <w:szCs w:val="84"/>
        </w:rPr>
        <w:t>dq</w:t>
      </w:r>
      <w:proofErr w:type="spellEnd"/>
      <w:r>
        <w:rPr>
          <w:rFonts w:ascii="ff1" w:hAnsi="ff1"/>
          <w:color w:val="000000"/>
          <w:sz w:val="84"/>
          <w:szCs w:val="84"/>
        </w:rPr>
        <w:t xml:space="preserve">/C we will study the transient response </w:t>
      </w:r>
    </w:p>
    <w:p w14:paraId="6F601867" w14:textId="19FAA4A5" w:rsidR="00FC53AF" w:rsidRPr="001D6BE0" w:rsidRDefault="00FC53AF" w:rsidP="001D6BE0">
      <w:pPr>
        <w:shd w:val="clear" w:color="auto" w:fill="FFFFFF"/>
        <w:spacing w:line="0" w:lineRule="auto"/>
        <w:rPr>
          <w:rFonts w:ascii="ff1" w:hAnsi="ff1"/>
          <w:color w:val="000000"/>
          <w:sz w:val="84"/>
          <w:szCs w:val="84"/>
        </w:rPr>
      </w:pPr>
      <w:r>
        <w:rPr>
          <w:rFonts w:ascii="ff1" w:hAnsi="ff1"/>
          <w:color w:val="000000"/>
          <w:sz w:val="84"/>
          <w:szCs w:val="84"/>
        </w:rPr>
        <w:t xml:space="preserve">of the RC circuit, which is the response to a sudden change </w:t>
      </w:r>
      <w:r>
        <w:rPr>
          <w:rStyle w:val="ls8"/>
          <w:rFonts w:ascii="ff1" w:hAnsi="ff1"/>
          <w:color w:val="000000"/>
          <w:sz w:val="84"/>
          <w:szCs w:val="84"/>
        </w:rPr>
        <w:t>in</w:t>
      </w:r>
      <w:r>
        <w:rPr>
          <w:rStyle w:val="ls2"/>
          <w:rFonts w:ascii="ff1" w:hAnsi="ff1"/>
          <w:color w:val="000000"/>
          <w:sz w:val="84"/>
          <w:szCs w:val="84"/>
        </w:rPr>
        <w:t xml:space="preserve"> voltage</w:t>
      </w:r>
    </w:p>
    <w:p w14:paraId="567541E5" w14:textId="77777777" w:rsidR="00FC53AF" w:rsidRDefault="00FC53AF" w:rsidP="00946AD8"/>
    <w:p w14:paraId="6817987B" w14:textId="29A152B2" w:rsidR="00777BCB" w:rsidRDefault="00777BCB" w:rsidP="00946AD8">
      <w:r w:rsidRPr="00777BCB">
        <w:t>In this experiment, we apply a pulse waveform to the RC circuit to analyse the transient response of the circuit. The pulse-width relative to a circuit’s time constant determines how it is affected by an RC circuit.</w:t>
      </w:r>
    </w:p>
    <w:p w14:paraId="3382A9DA" w14:textId="77777777" w:rsidR="00741B8A" w:rsidRDefault="00741B8A" w:rsidP="00946AD8"/>
    <w:p w14:paraId="14480E5A" w14:textId="77777777" w:rsidR="00741B8A" w:rsidRDefault="00741B8A" w:rsidP="00741B8A">
      <w:pPr>
        <w:jc w:val="center"/>
      </w:pPr>
      <w:r w:rsidRPr="00D628E3">
        <w:rPr>
          <w:noProof/>
        </w:rPr>
        <w:drawing>
          <wp:inline distT="0" distB="0" distL="0" distR="0" wp14:anchorId="66F63F49" wp14:editId="0FE6B9E0">
            <wp:extent cx="4065671" cy="2206673"/>
            <wp:effectExtent l="19050" t="19050" r="1143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8505" cy="2213639"/>
                    </a:xfrm>
                    <a:prstGeom prst="rect">
                      <a:avLst/>
                    </a:prstGeom>
                    <a:ln>
                      <a:solidFill>
                        <a:schemeClr val="tx1">
                          <a:lumMod val="95000"/>
                          <a:lumOff val="5000"/>
                        </a:schemeClr>
                      </a:solidFill>
                    </a:ln>
                  </pic:spPr>
                </pic:pic>
              </a:graphicData>
            </a:graphic>
          </wp:inline>
        </w:drawing>
      </w:r>
    </w:p>
    <w:p w14:paraId="2B5B41C0" w14:textId="77777777" w:rsidR="00741B8A" w:rsidRDefault="00741B8A" w:rsidP="00741B8A">
      <w:pPr>
        <w:jc w:val="center"/>
      </w:pPr>
      <w:proofErr w:type="gramStart"/>
      <w:r>
        <w:t>Fig :</w:t>
      </w:r>
      <w:proofErr w:type="gramEnd"/>
      <w:r>
        <w:t xml:space="preserve"> RC circuit</w:t>
      </w:r>
    </w:p>
    <w:p w14:paraId="7A5314D1" w14:textId="77777777" w:rsidR="00741B8A" w:rsidRDefault="00741B8A" w:rsidP="00946AD8"/>
    <w:p w14:paraId="4BA4CCC7" w14:textId="77777777" w:rsidR="00777BCB" w:rsidRDefault="00777BCB" w:rsidP="00946AD8"/>
    <w:p w14:paraId="15E5D9E5" w14:textId="10828D0E" w:rsidR="00777BCB" w:rsidRDefault="00777BCB" w:rsidP="00946AD8">
      <w:r w:rsidRPr="00777BCB">
        <w:t xml:space="preserve">Time Constant (τ): A measure of time required for certain changes in voltages and currents in RC and RL circuits. Generally, when the elapsed time exceeds </w:t>
      </w:r>
      <w:r w:rsidR="004C3961" w:rsidRPr="00777BCB">
        <w:t>five-time</w:t>
      </w:r>
      <w:r w:rsidRPr="00777BCB">
        <w:t xml:space="preserve"> constants (5τ) after switching has occurred, the currents and voltages have reached their final value, which is also called steady-state response.</w:t>
      </w:r>
    </w:p>
    <w:p w14:paraId="3895981D" w14:textId="77777777" w:rsidR="00741B8A" w:rsidRDefault="00741B8A" w:rsidP="00946AD8"/>
    <w:p w14:paraId="6877A88D" w14:textId="2DF9B043" w:rsidR="00741B8A" w:rsidRDefault="00777BCB" w:rsidP="00946AD8">
      <w:r w:rsidRPr="00777BCB">
        <w:t xml:space="preserve">The time constant of an RC circuit is the product of equivalent capacitance and the </w:t>
      </w:r>
      <w:r w:rsidR="004C3961" w:rsidRPr="00777BCB">
        <w:t>Thevenin</w:t>
      </w:r>
      <w:r w:rsidRPr="00777BCB">
        <w:t xml:space="preserve"> resistance as viewed from the terminals of the equivalent capacitor.</w:t>
      </w:r>
    </w:p>
    <w:p w14:paraId="27DBFB5F" w14:textId="138C3176" w:rsidR="00777BCB" w:rsidRDefault="001D6BE0" w:rsidP="00946AD8">
      <m:oMathPara>
        <m:oMath>
          <m:r>
            <w:rPr>
              <w:rFonts w:ascii="Cambria Math" w:hAnsi="Cambria Math"/>
              <w:i/>
            </w:rPr>
            <w:sym w:font="Symbol" w:char="F074"/>
          </m:r>
          <m:r>
            <w:rPr>
              <w:rFonts w:ascii="Cambria Math" w:hAnsi="Cambria Math"/>
            </w:rPr>
            <m:t xml:space="preserve"> = RC</m:t>
          </m:r>
        </m:oMath>
      </m:oMathPara>
    </w:p>
    <w:p w14:paraId="25C6CB52" w14:textId="6292963F" w:rsidR="001D6BE0" w:rsidRDefault="00777BCB" w:rsidP="00946AD8">
      <w:r>
        <w:t>A Pulse is a voltage or current that changes from one level to the other and back again. If a waveform’s hight time equals its low time, as in figure, it is called a square wave. The length of each cycle of a pulse train is termed its period (T). The pulse width (</w:t>
      </w:r>
      <w:proofErr w:type="spellStart"/>
      <w:r>
        <w:t>tp</w:t>
      </w:r>
      <w:proofErr w:type="spellEnd"/>
      <w:r>
        <w:t>) of an ideal square wave is equal to half the time period. The relation between pulse width and frequency is then given by</w:t>
      </w:r>
    </w:p>
    <w:p w14:paraId="101C8FC9" w14:textId="77777777" w:rsidR="001D6BE0" w:rsidRDefault="001D6BE0" w:rsidP="00946AD8"/>
    <w:p w14:paraId="29986014" w14:textId="2C9AE546" w:rsidR="00181050" w:rsidRDefault="001D6BE0" w:rsidP="00946AD8">
      <m:oMathPara>
        <m:oMath>
          <m:r>
            <w:rPr>
              <w:rFonts w:ascii="Cambria Math" w:hAnsi="Cambria Math"/>
            </w:rPr>
            <m:t xml:space="preserve">F  = </m:t>
          </m:r>
          <m:f>
            <m:fPr>
              <m:ctrlPr>
                <w:rPr>
                  <w:rFonts w:ascii="Cambria Math" w:hAnsi="Cambria Math"/>
                  <w:i/>
                </w:rPr>
              </m:ctrlPr>
            </m:fPr>
            <m:num>
              <m:r>
                <w:rPr>
                  <w:rFonts w:ascii="Cambria Math" w:hAnsi="Cambria Math"/>
                </w:rPr>
                <m:t>1</m:t>
              </m:r>
            </m:num>
            <m:den>
              <m:r>
                <w:rPr>
                  <w:rFonts w:ascii="Cambria Math" w:hAnsi="Cambria Math"/>
                </w:rPr>
                <m:t>2tp</m:t>
              </m:r>
            </m:den>
          </m:f>
        </m:oMath>
      </m:oMathPara>
    </w:p>
    <w:p w14:paraId="5EC5152D" w14:textId="49CA4B18" w:rsidR="00181050" w:rsidRDefault="006E23B8" w:rsidP="00181050">
      <w:pPr>
        <w:pStyle w:val="Heading3"/>
      </w:pPr>
      <w:r>
        <w:lastRenderedPageBreak/>
        <w:t>Transient Response</w:t>
      </w:r>
    </w:p>
    <w:p w14:paraId="1F5731DA" w14:textId="77777777" w:rsidR="00FC53AF" w:rsidRDefault="00FC53AF" w:rsidP="00FC53AF"/>
    <w:p w14:paraId="488C5635" w14:textId="01FEC9A3" w:rsidR="00FC53AF" w:rsidRDefault="00D628E3" w:rsidP="00D628E3">
      <w:r>
        <w:t xml:space="preserve">The transient response of an RC circuit refers to the behavior of the circuit when the capacitor charges or discharges through the resistor. When a voltage source </w:t>
      </w:r>
      <w:r>
        <w:rPr>
          <w:rStyle w:val="katex-mathml"/>
        </w:rPr>
        <w:t>V0V_0</w:t>
      </w:r>
      <w:r>
        <w:rPr>
          <w:rStyle w:val="mord"/>
        </w:rPr>
        <w:t>V0</w:t>
      </w:r>
      <w:r>
        <w:rPr>
          <w:rStyle w:val="vlist-s"/>
          <w:rFonts w:ascii="Arial" w:hAnsi="Arial" w:cs="Arial"/>
        </w:rPr>
        <w:t>​</w:t>
      </w:r>
      <w:r>
        <w:t xml:space="preserve"> is applied to an RC circuit, the voltage across the capacitor </w:t>
      </w:r>
      <w:r>
        <w:rPr>
          <w:rStyle w:val="katex-mathml"/>
        </w:rPr>
        <w:t>VC(t)V_C(t)</w:t>
      </w:r>
      <w:r>
        <w:rPr>
          <w:rStyle w:val="mord"/>
        </w:rPr>
        <w:t>VC</w:t>
      </w:r>
      <w:r>
        <w:rPr>
          <w:rStyle w:val="vlist-s"/>
          <w:rFonts w:ascii="Arial" w:hAnsi="Arial" w:cs="Arial"/>
        </w:rPr>
        <w:t>​</w:t>
      </w:r>
      <w:r>
        <w:rPr>
          <w:rStyle w:val="mopen"/>
        </w:rPr>
        <w:t>(</w:t>
      </w:r>
      <w:r>
        <w:rPr>
          <w:rStyle w:val="mord"/>
        </w:rPr>
        <w:t>t</w:t>
      </w:r>
      <w:r>
        <w:rPr>
          <w:rStyle w:val="mclose"/>
        </w:rPr>
        <w:t>)</w:t>
      </w:r>
      <w:r>
        <w:t xml:space="preserve"> changes over time. The voltage across the capacitor during charging and discharging can be described by the following equations:</w:t>
      </w:r>
    </w:p>
    <w:p w14:paraId="251F1142" w14:textId="77777777" w:rsidR="00741B8A" w:rsidRDefault="00741B8A" w:rsidP="00D628E3"/>
    <w:p w14:paraId="3267AA33" w14:textId="11241BF7" w:rsidR="00D628E3" w:rsidRDefault="00F86F70" w:rsidP="00D628E3">
      <w:r w:rsidRPr="001D6BE0">
        <w:rPr>
          <w:b/>
          <w:bCs/>
        </w:rPr>
        <w:t>Charging</w:t>
      </w:r>
      <w:r>
        <w:t>:</w:t>
      </w:r>
    </w:p>
    <w:p w14:paraId="043E96CA" w14:textId="31FCB399" w:rsidR="00F86F70" w:rsidRDefault="00000000" w:rsidP="00F86F70">
      <w:pPr>
        <w:spacing w:beforeAutospacing="1" w:after="100" w:afterAutospacing="1"/>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d>
            <m:dPr>
              <m:ctrlPr>
                <w:rPr>
                  <w:rFonts w:ascii="Cambria Math" w:hAnsi="Cambria Math"/>
                  <w:i/>
                </w:rPr>
              </m:ctrlPr>
            </m:dPr>
            <m:e>
              <m:r>
                <w:rPr>
                  <w:rFonts w:ascii="Cambria Math" w:hAnsi="Cambria Math"/>
                </w:rPr>
                <m:t>t</m:t>
              </m:r>
            </m:e>
          </m:d>
          <m:r>
            <m:rPr>
              <m:aln/>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t</m:t>
                      </m:r>
                      <m:ctrlPr>
                        <w:rPr>
                          <w:rFonts w:ascii="Cambria Math" w:hAnsi="Cambria Math"/>
                          <w:i/>
                        </w:rPr>
                      </m:ctrlPr>
                    </m:num>
                    <m:den>
                      <m:r>
                        <w:rPr>
                          <w:rFonts w:ascii="Cambria Math" w:hAnsi="Cambria Math"/>
                        </w:rPr>
                        <m:t>RC</m:t>
                      </m:r>
                      <m:ctrlPr>
                        <w:rPr>
                          <w:rFonts w:ascii="Cambria Math" w:hAnsi="Cambria Math"/>
                          <w:i/>
                        </w:rPr>
                      </m:ctrlPr>
                    </m:den>
                  </m:f>
                </m:sup>
              </m:sSup>
              <m:ctrlPr>
                <w:rPr>
                  <w:rFonts w:ascii="Cambria Math" w:hAnsi="Cambria Math"/>
                  <w:i/>
                </w:rPr>
              </m:ctrlPr>
            </m:e>
          </m:d>
        </m:oMath>
      </m:oMathPara>
    </w:p>
    <w:p w14:paraId="76B5CD18" w14:textId="0B7435BF" w:rsidR="00F86F70" w:rsidRPr="00F86F70" w:rsidRDefault="00F86F70" w:rsidP="00F86F70">
      <w:pPr>
        <w:spacing w:beforeAutospacing="1" w:after="100" w:afterAutospacing="1"/>
      </w:pPr>
      <w:r w:rsidRPr="00F86F70">
        <w:t>where:</w:t>
      </w:r>
    </w:p>
    <w:p w14:paraId="378A1AD7" w14:textId="12D76A6A" w:rsidR="00F86F70" w:rsidRPr="00F86F70" w:rsidRDefault="00F86F70" w:rsidP="00F86F70">
      <w:pPr>
        <w:numPr>
          <w:ilvl w:val="0"/>
          <w:numId w:val="4"/>
        </w:numPr>
        <w:spacing w:beforeAutospacing="1" w:after="100" w:afterAutospacing="1"/>
      </w:pPr>
      <w:r w:rsidRPr="00F86F70">
        <w:t>V0​ is the applied voltage.</w:t>
      </w:r>
    </w:p>
    <w:p w14:paraId="48346D2B" w14:textId="28959A51" w:rsidR="00F86F70" w:rsidRPr="00F86F70" w:rsidRDefault="00F86F70" w:rsidP="00F86F70">
      <w:pPr>
        <w:numPr>
          <w:ilvl w:val="0"/>
          <w:numId w:val="4"/>
        </w:numPr>
        <w:spacing w:beforeAutospacing="1" w:after="100" w:afterAutospacing="1"/>
      </w:pPr>
      <w:proofErr w:type="spellStart"/>
      <w:r w:rsidRPr="00F86F70">
        <w:t>ttis</w:t>
      </w:r>
      <w:proofErr w:type="spellEnd"/>
      <w:r w:rsidRPr="00F86F70">
        <w:t xml:space="preserve"> the time elapsed.</w:t>
      </w:r>
    </w:p>
    <w:p w14:paraId="1E4CD3E7" w14:textId="5080F87F" w:rsidR="00F86F70" w:rsidRPr="00F86F70" w:rsidRDefault="00F86F70" w:rsidP="00F86F70">
      <w:pPr>
        <w:numPr>
          <w:ilvl w:val="0"/>
          <w:numId w:val="4"/>
        </w:numPr>
        <w:spacing w:beforeAutospacing="1" w:after="100" w:afterAutospacing="1"/>
      </w:pPr>
      <w:r w:rsidRPr="00F86F70">
        <w:t>R is the resistance.</w:t>
      </w:r>
    </w:p>
    <w:p w14:paraId="1D2B0519" w14:textId="23E8665E" w:rsidR="001D6BE0" w:rsidRDefault="00F86F70" w:rsidP="001D6BE0">
      <w:pPr>
        <w:numPr>
          <w:ilvl w:val="0"/>
          <w:numId w:val="4"/>
        </w:numPr>
        <w:spacing w:beforeAutospacing="1" w:after="100" w:afterAutospacing="1"/>
      </w:pPr>
      <w:r w:rsidRPr="00F86F70">
        <w:t>C is the capacitance.</w:t>
      </w:r>
    </w:p>
    <w:p w14:paraId="14956C86" w14:textId="77777777" w:rsidR="00741B8A" w:rsidRDefault="00741B8A" w:rsidP="00741B8A">
      <w:pPr>
        <w:spacing w:beforeAutospacing="1" w:after="100" w:afterAutospacing="1"/>
        <w:ind w:left="360"/>
      </w:pPr>
    </w:p>
    <w:p w14:paraId="7C2054F4" w14:textId="77777777" w:rsidR="00741B8A" w:rsidRDefault="00741B8A" w:rsidP="00741B8A">
      <w:pPr>
        <w:spacing w:beforeAutospacing="1" w:after="100" w:afterAutospacing="1"/>
        <w:jc w:val="center"/>
      </w:pPr>
      <w:r w:rsidRPr="001D6BE0">
        <w:drawing>
          <wp:inline distT="0" distB="0" distL="0" distR="0" wp14:anchorId="778BB47F" wp14:editId="5AA043A8">
            <wp:extent cx="5731510" cy="3542030"/>
            <wp:effectExtent l="19050" t="19050" r="2159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42030"/>
                    </a:xfrm>
                    <a:prstGeom prst="rect">
                      <a:avLst/>
                    </a:prstGeom>
                    <a:ln>
                      <a:solidFill>
                        <a:schemeClr val="tx1">
                          <a:lumMod val="95000"/>
                          <a:lumOff val="5000"/>
                        </a:schemeClr>
                      </a:solidFill>
                    </a:ln>
                  </pic:spPr>
                </pic:pic>
              </a:graphicData>
            </a:graphic>
          </wp:inline>
        </w:drawing>
      </w:r>
    </w:p>
    <w:p w14:paraId="7F6805B4" w14:textId="4D90729B" w:rsidR="00741B8A" w:rsidRDefault="00741B8A" w:rsidP="00741B8A">
      <w:pPr>
        <w:pStyle w:val="ListParagraph"/>
        <w:spacing w:beforeAutospacing="1" w:after="100" w:afterAutospacing="1"/>
        <w:jc w:val="center"/>
      </w:pPr>
      <w:proofErr w:type="gramStart"/>
      <w:r>
        <w:t>Fig :Charging</w:t>
      </w:r>
      <w:proofErr w:type="gramEnd"/>
      <w:r>
        <w:t xml:space="preserve"> of </w:t>
      </w:r>
      <w:r>
        <w:t>Capacitor</w:t>
      </w:r>
    </w:p>
    <w:p w14:paraId="54AFCE57" w14:textId="77777777" w:rsidR="00741B8A" w:rsidRPr="00F86F70" w:rsidRDefault="00741B8A" w:rsidP="00741B8A">
      <w:pPr>
        <w:pStyle w:val="ListParagraph"/>
        <w:spacing w:beforeAutospacing="1" w:after="100" w:afterAutospacing="1"/>
        <w:jc w:val="center"/>
      </w:pPr>
      <w:proofErr w:type="spellStart"/>
      <w:proofErr w:type="gramStart"/>
      <w:r>
        <w:t>Src</w:t>
      </w:r>
      <w:proofErr w:type="spellEnd"/>
      <w:r>
        <w:t xml:space="preserve"> :</w:t>
      </w:r>
      <w:proofErr w:type="gramEnd"/>
      <w:r>
        <w:t>electronics-tutorial.ws</w:t>
      </w:r>
    </w:p>
    <w:p w14:paraId="1CC393F9" w14:textId="77777777" w:rsidR="00741B8A" w:rsidRDefault="00741B8A" w:rsidP="00741B8A">
      <w:pPr>
        <w:spacing w:beforeAutospacing="1" w:after="100" w:afterAutospacing="1"/>
      </w:pPr>
    </w:p>
    <w:p w14:paraId="3B3CB14F" w14:textId="77777777" w:rsidR="00741B8A" w:rsidRDefault="00741B8A" w:rsidP="00741B8A">
      <w:pPr>
        <w:spacing w:beforeAutospacing="1" w:after="100" w:afterAutospacing="1"/>
      </w:pPr>
    </w:p>
    <w:tbl>
      <w:tblPr>
        <w:tblW w:w="9068" w:type="dxa"/>
        <w:tblInd w:w="-8" w:type="dxa"/>
        <w:tblCellMar>
          <w:left w:w="0" w:type="dxa"/>
          <w:right w:w="0" w:type="dxa"/>
        </w:tblCellMar>
        <w:tblLook w:val="04A0" w:firstRow="1" w:lastRow="0" w:firstColumn="1" w:lastColumn="0" w:noHBand="0" w:noVBand="1"/>
      </w:tblPr>
      <w:tblGrid>
        <w:gridCol w:w="2988"/>
        <w:gridCol w:w="2115"/>
        <w:gridCol w:w="2009"/>
        <w:gridCol w:w="1956"/>
      </w:tblGrid>
      <w:tr w:rsidR="001D6BE0" w14:paraId="7665938D" w14:textId="77777777" w:rsidTr="009474B6">
        <w:trPr>
          <w:trHeight w:val="378"/>
        </w:trPr>
        <w:tc>
          <w:tcPr>
            <w:tcW w:w="0" w:type="auto"/>
            <w:vMerge w:val="restart"/>
            <w:tcBorders>
              <w:top w:val="single" w:sz="6" w:space="0" w:color="414143"/>
              <w:left w:val="single" w:sz="6" w:space="0" w:color="414143"/>
              <w:bottom w:val="single" w:sz="6" w:space="0" w:color="414143"/>
              <w:right w:val="single" w:sz="6" w:space="0" w:color="414143"/>
            </w:tcBorders>
            <w:shd w:val="clear" w:color="auto" w:fill="414143"/>
            <w:tcMar>
              <w:top w:w="30" w:type="dxa"/>
              <w:left w:w="45" w:type="dxa"/>
              <w:bottom w:w="30" w:type="dxa"/>
              <w:right w:w="45" w:type="dxa"/>
            </w:tcMar>
            <w:vAlign w:val="bottom"/>
            <w:hideMark/>
          </w:tcPr>
          <w:p w14:paraId="375118EC" w14:textId="77777777" w:rsidR="001D6BE0" w:rsidRDefault="001D6BE0" w:rsidP="009474B6">
            <w:pPr>
              <w:jc w:val="center"/>
              <w:rPr>
                <w:rFonts w:ascii="Lato" w:hAnsi="Lato" w:cs="Arial"/>
                <w:color w:val="FFFFFF"/>
                <w:sz w:val="22"/>
                <w:szCs w:val="22"/>
              </w:rPr>
            </w:pPr>
            <w:r>
              <w:rPr>
                <w:rFonts w:ascii="Lato" w:hAnsi="Lato" w:cs="Arial"/>
                <w:color w:val="FFFFFF"/>
                <w:sz w:val="22"/>
                <w:szCs w:val="22"/>
              </w:rPr>
              <w:lastRenderedPageBreak/>
              <w:t>Time</w:t>
            </w:r>
            <w:r>
              <w:rPr>
                <w:rFonts w:ascii="Lato" w:hAnsi="Lato" w:cs="Arial"/>
                <w:color w:val="FFFFFF"/>
                <w:sz w:val="22"/>
                <w:szCs w:val="22"/>
              </w:rPr>
              <w:br/>
              <w:t>Constant</w:t>
            </w:r>
          </w:p>
        </w:tc>
        <w:tc>
          <w:tcPr>
            <w:tcW w:w="0" w:type="auto"/>
            <w:vMerge w:val="restart"/>
            <w:tcBorders>
              <w:top w:val="single" w:sz="6" w:space="0" w:color="414143"/>
              <w:left w:val="single" w:sz="6" w:space="0" w:color="CCCCCC"/>
              <w:bottom w:val="single" w:sz="6" w:space="0" w:color="414143"/>
              <w:right w:val="single" w:sz="6" w:space="0" w:color="414143"/>
            </w:tcBorders>
            <w:shd w:val="clear" w:color="auto" w:fill="414143"/>
            <w:tcMar>
              <w:top w:w="30" w:type="dxa"/>
              <w:left w:w="45" w:type="dxa"/>
              <w:bottom w:w="30" w:type="dxa"/>
              <w:right w:w="45" w:type="dxa"/>
            </w:tcMar>
            <w:vAlign w:val="bottom"/>
            <w:hideMark/>
          </w:tcPr>
          <w:p w14:paraId="3D35E7DB" w14:textId="77777777" w:rsidR="001D6BE0" w:rsidRDefault="001D6BE0" w:rsidP="009474B6">
            <w:pPr>
              <w:jc w:val="center"/>
              <w:rPr>
                <w:rFonts w:ascii="Lato" w:hAnsi="Lato" w:cs="Arial"/>
                <w:color w:val="FFFFFF"/>
                <w:sz w:val="22"/>
                <w:szCs w:val="22"/>
              </w:rPr>
            </w:pPr>
            <w:r>
              <w:rPr>
                <w:rFonts w:ascii="Lato" w:hAnsi="Lato" w:cs="Arial"/>
                <w:color w:val="FFFFFF"/>
                <w:sz w:val="22"/>
                <w:szCs w:val="22"/>
              </w:rPr>
              <w:t>RC Value</w:t>
            </w:r>
          </w:p>
        </w:tc>
        <w:tc>
          <w:tcPr>
            <w:tcW w:w="0" w:type="auto"/>
            <w:gridSpan w:val="2"/>
            <w:tcBorders>
              <w:top w:val="single" w:sz="6" w:space="0" w:color="414143"/>
              <w:left w:val="single" w:sz="6" w:space="0" w:color="CCCCCC"/>
              <w:bottom w:val="single" w:sz="6" w:space="0" w:color="414143"/>
              <w:right w:val="single" w:sz="6" w:space="0" w:color="414143"/>
            </w:tcBorders>
            <w:shd w:val="clear" w:color="auto" w:fill="414143"/>
            <w:tcMar>
              <w:top w:w="30" w:type="dxa"/>
              <w:left w:w="45" w:type="dxa"/>
              <w:bottom w:w="30" w:type="dxa"/>
              <w:right w:w="45" w:type="dxa"/>
            </w:tcMar>
            <w:vAlign w:val="bottom"/>
            <w:hideMark/>
          </w:tcPr>
          <w:p w14:paraId="580C9965" w14:textId="77777777" w:rsidR="001D6BE0" w:rsidRDefault="001D6BE0" w:rsidP="009474B6">
            <w:pPr>
              <w:jc w:val="center"/>
              <w:rPr>
                <w:rFonts w:ascii="Lato" w:hAnsi="Lato" w:cs="Arial"/>
                <w:color w:val="FFFFFF"/>
                <w:sz w:val="22"/>
                <w:szCs w:val="22"/>
              </w:rPr>
            </w:pPr>
            <w:r>
              <w:rPr>
                <w:rFonts w:ascii="Lato" w:hAnsi="Lato" w:cs="Arial"/>
                <w:color w:val="FFFFFF"/>
                <w:sz w:val="22"/>
                <w:szCs w:val="22"/>
              </w:rPr>
              <w:t>Percentage of Maximum</w:t>
            </w:r>
          </w:p>
        </w:tc>
      </w:tr>
      <w:tr w:rsidR="001D6BE0" w14:paraId="28C8EE97" w14:textId="77777777" w:rsidTr="009474B6">
        <w:trPr>
          <w:trHeight w:val="378"/>
        </w:trPr>
        <w:tc>
          <w:tcPr>
            <w:tcW w:w="0" w:type="auto"/>
            <w:vMerge/>
            <w:tcBorders>
              <w:top w:val="single" w:sz="6" w:space="0" w:color="414143"/>
              <w:left w:val="single" w:sz="6" w:space="0" w:color="414143"/>
              <w:bottom w:val="single" w:sz="6" w:space="0" w:color="414143"/>
              <w:right w:val="single" w:sz="6" w:space="0" w:color="414143"/>
            </w:tcBorders>
            <w:vAlign w:val="center"/>
            <w:hideMark/>
          </w:tcPr>
          <w:p w14:paraId="31DA7C96" w14:textId="77777777" w:rsidR="001D6BE0" w:rsidRDefault="001D6BE0" w:rsidP="009474B6">
            <w:pPr>
              <w:rPr>
                <w:rFonts w:ascii="Lato" w:hAnsi="Lato" w:cs="Arial"/>
                <w:color w:val="FFFFFF"/>
                <w:sz w:val="22"/>
                <w:szCs w:val="22"/>
              </w:rPr>
            </w:pPr>
          </w:p>
        </w:tc>
        <w:tc>
          <w:tcPr>
            <w:tcW w:w="0" w:type="auto"/>
            <w:vMerge/>
            <w:tcBorders>
              <w:top w:val="single" w:sz="6" w:space="0" w:color="414143"/>
              <w:left w:val="single" w:sz="6" w:space="0" w:color="CCCCCC"/>
              <w:bottom w:val="single" w:sz="6" w:space="0" w:color="414143"/>
              <w:right w:val="single" w:sz="6" w:space="0" w:color="414143"/>
            </w:tcBorders>
            <w:vAlign w:val="center"/>
            <w:hideMark/>
          </w:tcPr>
          <w:p w14:paraId="25EA63C8" w14:textId="77777777" w:rsidR="001D6BE0" w:rsidRDefault="001D6BE0" w:rsidP="009474B6">
            <w:pPr>
              <w:rPr>
                <w:rFonts w:ascii="Lato" w:hAnsi="Lato" w:cs="Arial"/>
                <w:color w:val="FFFFFF"/>
                <w:sz w:val="22"/>
                <w:szCs w:val="22"/>
              </w:rPr>
            </w:pP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2C02A89A"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Voltage</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7D0AF794"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Current</w:t>
            </w:r>
          </w:p>
        </w:tc>
      </w:tr>
      <w:tr w:rsidR="001D6BE0" w14:paraId="3E390B52" w14:textId="77777777" w:rsidTr="009474B6">
        <w:trPr>
          <w:trHeight w:val="378"/>
        </w:trPr>
        <w:tc>
          <w:tcPr>
            <w:tcW w:w="0" w:type="auto"/>
            <w:tcBorders>
              <w:top w:val="single" w:sz="6" w:space="0" w:color="CCCCCC"/>
              <w:left w:val="single" w:sz="6" w:space="0" w:color="414143"/>
              <w:bottom w:val="single" w:sz="6" w:space="0" w:color="414143"/>
              <w:right w:val="single" w:sz="6" w:space="0" w:color="414143"/>
            </w:tcBorders>
            <w:tcMar>
              <w:top w:w="30" w:type="dxa"/>
              <w:left w:w="45" w:type="dxa"/>
              <w:bottom w:w="30" w:type="dxa"/>
              <w:right w:w="45" w:type="dxa"/>
            </w:tcMar>
            <w:vAlign w:val="bottom"/>
            <w:hideMark/>
          </w:tcPr>
          <w:p w14:paraId="3F75DA37"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0.5 time constant</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27415523"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0.5T = 0.5RC</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106BDB70"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39.30%</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14CE0240"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60.70%</w:t>
            </w:r>
          </w:p>
        </w:tc>
      </w:tr>
      <w:tr w:rsidR="001D6BE0" w14:paraId="2B30ECF8" w14:textId="77777777" w:rsidTr="009474B6">
        <w:trPr>
          <w:trHeight w:val="378"/>
        </w:trPr>
        <w:tc>
          <w:tcPr>
            <w:tcW w:w="0" w:type="auto"/>
            <w:tcBorders>
              <w:top w:val="single" w:sz="6" w:space="0" w:color="CCCCCC"/>
              <w:left w:val="single" w:sz="6" w:space="0" w:color="414143"/>
              <w:bottom w:val="single" w:sz="6" w:space="0" w:color="414143"/>
              <w:right w:val="single" w:sz="6" w:space="0" w:color="414143"/>
            </w:tcBorders>
            <w:tcMar>
              <w:top w:w="30" w:type="dxa"/>
              <w:left w:w="45" w:type="dxa"/>
              <w:bottom w:w="30" w:type="dxa"/>
              <w:right w:w="45" w:type="dxa"/>
            </w:tcMar>
            <w:vAlign w:val="bottom"/>
            <w:hideMark/>
          </w:tcPr>
          <w:p w14:paraId="2D7419DD"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0.7 time constant</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5A10FB4A"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0.7T = 0.7RC</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58853513"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50.30%</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09520906"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49.70%</w:t>
            </w:r>
          </w:p>
        </w:tc>
      </w:tr>
      <w:tr w:rsidR="001D6BE0" w14:paraId="3F996D21" w14:textId="77777777" w:rsidTr="009474B6">
        <w:trPr>
          <w:trHeight w:val="378"/>
        </w:trPr>
        <w:tc>
          <w:tcPr>
            <w:tcW w:w="0" w:type="auto"/>
            <w:tcBorders>
              <w:top w:val="single" w:sz="6" w:space="0" w:color="CCCCCC"/>
              <w:left w:val="single" w:sz="6" w:space="0" w:color="414143"/>
              <w:bottom w:val="single" w:sz="6" w:space="0" w:color="414143"/>
              <w:right w:val="single" w:sz="6" w:space="0" w:color="414143"/>
            </w:tcBorders>
            <w:tcMar>
              <w:top w:w="30" w:type="dxa"/>
              <w:left w:w="45" w:type="dxa"/>
              <w:bottom w:w="30" w:type="dxa"/>
              <w:right w:w="45" w:type="dxa"/>
            </w:tcMar>
            <w:vAlign w:val="bottom"/>
            <w:hideMark/>
          </w:tcPr>
          <w:p w14:paraId="0EFFAC01"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1.0 time constant</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017667E7"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1T = 1RC</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367CAB9C"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63.20%</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67D05D55"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36.80%</w:t>
            </w:r>
          </w:p>
        </w:tc>
      </w:tr>
      <w:tr w:rsidR="001D6BE0" w14:paraId="47357A9A" w14:textId="77777777" w:rsidTr="009474B6">
        <w:trPr>
          <w:trHeight w:val="378"/>
        </w:trPr>
        <w:tc>
          <w:tcPr>
            <w:tcW w:w="0" w:type="auto"/>
            <w:tcBorders>
              <w:top w:val="single" w:sz="6" w:space="0" w:color="CCCCCC"/>
              <w:left w:val="single" w:sz="6" w:space="0" w:color="414143"/>
              <w:bottom w:val="single" w:sz="6" w:space="0" w:color="414143"/>
              <w:right w:val="single" w:sz="6" w:space="0" w:color="414143"/>
            </w:tcBorders>
            <w:tcMar>
              <w:top w:w="30" w:type="dxa"/>
              <w:left w:w="45" w:type="dxa"/>
              <w:bottom w:w="30" w:type="dxa"/>
              <w:right w:w="45" w:type="dxa"/>
            </w:tcMar>
            <w:vAlign w:val="bottom"/>
            <w:hideMark/>
          </w:tcPr>
          <w:p w14:paraId="7BFC705D" w14:textId="77777777" w:rsidR="001D6BE0" w:rsidRDefault="001D6BE0" w:rsidP="009474B6">
            <w:pPr>
              <w:jc w:val="center"/>
              <w:rPr>
                <w:rFonts w:ascii="Lato" w:hAnsi="Lato" w:cs="Arial"/>
                <w:color w:val="414143"/>
                <w:sz w:val="22"/>
                <w:szCs w:val="22"/>
              </w:rPr>
            </w:pPr>
            <w:proofErr w:type="gramStart"/>
            <w:r>
              <w:rPr>
                <w:rFonts w:ascii="Lato" w:hAnsi="Lato" w:cs="Arial"/>
                <w:color w:val="414143"/>
                <w:sz w:val="22"/>
                <w:szCs w:val="22"/>
              </w:rPr>
              <w:t>2.0 time</w:t>
            </w:r>
            <w:proofErr w:type="gramEnd"/>
            <w:r>
              <w:rPr>
                <w:rFonts w:ascii="Lato" w:hAnsi="Lato" w:cs="Arial"/>
                <w:color w:val="414143"/>
                <w:sz w:val="22"/>
                <w:szCs w:val="22"/>
              </w:rPr>
              <w:t xml:space="preserve"> constants</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1E6F96C6"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2T = 2RC</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39F7EE7D"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86.50%</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778512F7"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13.50%</w:t>
            </w:r>
          </w:p>
        </w:tc>
      </w:tr>
      <w:tr w:rsidR="001D6BE0" w14:paraId="552F48C6" w14:textId="77777777" w:rsidTr="009474B6">
        <w:trPr>
          <w:trHeight w:val="378"/>
        </w:trPr>
        <w:tc>
          <w:tcPr>
            <w:tcW w:w="0" w:type="auto"/>
            <w:tcBorders>
              <w:top w:val="single" w:sz="6" w:space="0" w:color="CCCCCC"/>
              <w:left w:val="single" w:sz="6" w:space="0" w:color="414143"/>
              <w:bottom w:val="single" w:sz="6" w:space="0" w:color="414143"/>
              <w:right w:val="single" w:sz="6" w:space="0" w:color="414143"/>
            </w:tcBorders>
            <w:tcMar>
              <w:top w:w="30" w:type="dxa"/>
              <w:left w:w="45" w:type="dxa"/>
              <w:bottom w:w="30" w:type="dxa"/>
              <w:right w:w="45" w:type="dxa"/>
            </w:tcMar>
            <w:vAlign w:val="bottom"/>
            <w:hideMark/>
          </w:tcPr>
          <w:p w14:paraId="69AD3CEF" w14:textId="77777777" w:rsidR="001D6BE0" w:rsidRDefault="001D6BE0" w:rsidP="009474B6">
            <w:pPr>
              <w:jc w:val="center"/>
              <w:rPr>
                <w:rFonts w:ascii="Lato" w:hAnsi="Lato" w:cs="Arial"/>
                <w:color w:val="414143"/>
                <w:sz w:val="22"/>
                <w:szCs w:val="22"/>
              </w:rPr>
            </w:pPr>
            <w:proofErr w:type="gramStart"/>
            <w:r>
              <w:rPr>
                <w:rFonts w:ascii="Lato" w:hAnsi="Lato" w:cs="Arial"/>
                <w:color w:val="414143"/>
                <w:sz w:val="22"/>
                <w:szCs w:val="22"/>
              </w:rPr>
              <w:t>3.0 time</w:t>
            </w:r>
            <w:proofErr w:type="gramEnd"/>
            <w:r>
              <w:rPr>
                <w:rFonts w:ascii="Lato" w:hAnsi="Lato" w:cs="Arial"/>
                <w:color w:val="414143"/>
                <w:sz w:val="22"/>
                <w:szCs w:val="22"/>
              </w:rPr>
              <w:t xml:space="preserve"> constants</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3607989B"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3T = 3RC</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5C764ED8"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95.00%</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41BB9AD2"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5.00%</w:t>
            </w:r>
          </w:p>
        </w:tc>
      </w:tr>
      <w:tr w:rsidR="001D6BE0" w14:paraId="285877D5" w14:textId="77777777" w:rsidTr="009474B6">
        <w:trPr>
          <w:trHeight w:val="378"/>
        </w:trPr>
        <w:tc>
          <w:tcPr>
            <w:tcW w:w="0" w:type="auto"/>
            <w:tcBorders>
              <w:top w:val="single" w:sz="6" w:space="0" w:color="CCCCCC"/>
              <w:left w:val="single" w:sz="6" w:space="0" w:color="414143"/>
              <w:bottom w:val="single" w:sz="6" w:space="0" w:color="414143"/>
              <w:right w:val="single" w:sz="6" w:space="0" w:color="414143"/>
            </w:tcBorders>
            <w:tcMar>
              <w:top w:w="30" w:type="dxa"/>
              <w:left w:w="45" w:type="dxa"/>
              <w:bottom w:w="30" w:type="dxa"/>
              <w:right w:w="45" w:type="dxa"/>
            </w:tcMar>
            <w:vAlign w:val="bottom"/>
            <w:hideMark/>
          </w:tcPr>
          <w:p w14:paraId="1207AFA5" w14:textId="77777777" w:rsidR="001D6BE0" w:rsidRDefault="001D6BE0" w:rsidP="009474B6">
            <w:pPr>
              <w:jc w:val="center"/>
              <w:rPr>
                <w:rFonts w:ascii="Lato" w:hAnsi="Lato" w:cs="Arial"/>
                <w:color w:val="414143"/>
                <w:sz w:val="22"/>
                <w:szCs w:val="22"/>
              </w:rPr>
            </w:pPr>
            <w:proofErr w:type="gramStart"/>
            <w:r>
              <w:rPr>
                <w:rFonts w:ascii="Lato" w:hAnsi="Lato" w:cs="Arial"/>
                <w:color w:val="414143"/>
                <w:sz w:val="22"/>
                <w:szCs w:val="22"/>
              </w:rPr>
              <w:t>4.0 time</w:t>
            </w:r>
            <w:proofErr w:type="gramEnd"/>
            <w:r>
              <w:rPr>
                <w:rFonts w:ascii="Lato" w:hAnsi="Lato" w:cs="Arial"/>
                <w:color w:val="414143"/>
                <w:sz w:val="22"/>
                <w:szCs w:val="22"/>
              </w:rPr>
              <w:t xml:space="preserve"> constants</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4BEA0D01"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4T = 4RC</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6D01C4D0"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98.20%</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77E85D84"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1.80%</w:t>
            </w:r>
          </w:p>
        </w:tc>
      </w:tr>
      <w:tr w:rsidR="001D6BE0" w14:paraId="02C03808" w14:textId="77777777" w:rsidTr="009474B6">
        <w:trPr>
          <w:trHeight w:val="378"/>
        </w:trPr>
        <w:tc>
          <w:tcPr>
            <w:tcW w:w="0" w:type="auto"/>
            <w:tcBorders>
              <w:top w:val="single" w:sz="6" w:space="0" w:color="CCCCCC"/>
              <w:left w:val="single" w:sz="6" w:space="0" w:color="414143"/>
              <w:bottom w:val="single" w:sz="6" w:space="0" w:color="414143"/>
              <w:right w:val="single" w:sz="6" w:space="0" w:color="414143"/>
            </w:tcBorders>
            <w:tcMar>
              <w:top w:w="30" w:type="dxa"/>
              <w:left w:w="45" w:type="dxa"/>
              <w:bottom w:w="30" w:type="dxa"/>
              <w:right w:w="45" w:type="dxa"/>
            </w:tcMar>
            <w:vAlign w:val="bottom"/>
            <w:hideMark/>
          </w:tcPr>
          <w:p w14:paraId="64F9E8FD" w14:textId="77777777" w:rsidR="001D6BE0" w:rsidRDefault="001D6BE0" w:rsidP="009474B6">
            <w:pPr>
              <w:jc w:val="center"/>
              <w:rPr>
                <w:rFonts w:ascii="Lato" w:hAnsi="Lato" w:cs="Arial"/>
                <w:color w:val="414143"/>
                <w:sz w:val="22"/>
                <w:szCs w:val="22"/>
              </w:rPr>
            </w:pPr>
            <w:proofErr w:type="gramStart"/>
            <w:r>
              <w:rPr>
                <w:rFonts w:ascii="Lato" w:hAnsi="Lato" w:cs="Arial"/>
                <w:color w:val="414143"/>
                <w:sz w:val="22"/>
                <w:szCs w:val="22"/>
              </w:rPr>
              <w:t>5.0 time</w:t>
            </w:r>
            <w:proofErr w:type="gramEnd"/>
            <w:r>
              <w:rPr>
                <w:rFonts w:ascii="Lato" w:hAnsi="Lato" w:cs="Arial"/>
                <w:color w:val="414143"/>
                <w:sz w:val="22"/>
                <w:szCs w:val="22"/>
              </w:rPr>
              <w:t xml:space="preserve"> constants</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626C1E1B"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5T = 5RC</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68CBD6BC"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99.30%</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6EF9DDD5" w14:textId="77777777" w:rsidR="001D6BE0" w:rsidRDefault="001D6BE0" w:rsidP="009474B6">
            <w:pPr>
              <w:jc w:val="center"/>
              <w:rPr>
                <w:rFonts w:ascii="Lato" w:hAnsi="Lato" w:cs="Arial"/>
                <w:color w:val="414143"/>
                <w:sz w:val="22"/>
                <w:szCs w:val="22"/>
              </w:rPr>
            </w:pPr>
            <w:r>
              <w:rPr>
                <w:rFonts w:ascii="Lato" w:hAnsi="Lato" w:cs="Arial"/>
                <w:color w:val="414143"/>
                <w:sz w:val="22"/>
                <w:szCs w:val="22"/>
              </w:rPr>
              <w:t>0.70%</w:t>
            </w:r>
          </w:p>
        </w:tc>
      </w:tr>
    </w:tbl>
    <w:p w14:paraId="0B3625B4" w14:textId="15355530" w:rsidR="001D6BE0" w:rsidRDefault="001D6BE0" w:rsidP="00741B8A">
      <w:pPr>
        <w:spacing w:beforeAutospacing="1" w:after="100" w:afterAutospacing="1"/>
        <w:jc w:val="center"/>
      </w:pPr>
      <w:proofErr w:type="gramStart"/>
      <w:r>
        <w:t>Table :</w:t>
      </w:r>
      <w:proofErr w:type="gramEnd"/>
      <w:r>
        <w:t xml:space="preserve"> RC Charging Table</w:t>
      </w:r>
    </w:p>
    <w:p w14:paraId="36E86DFF" w14:textId="5950BE11" w:rsidR="00F86F70" w:rsidRPr="00741B8A" w:rsidRDefault="00F86F70" w:rsidP="00D628E3">
      <w:pPr>
        <w:rPr>
          <w:b/>
          <w:bCs/>
        </w:rPr>
      </w:pPr>
      <w:r w:rsidRPr="001D6BE0">
        <w:rPr>
          <w:b/>
          <w:bCs/>
        </w:rPr>
        <w:t>Discharging:</w:t>
      </w:r>
    </w:p>
    <w:p w14:paraId="70C3C8FB" w14:textId="43D43C35" w:rsidR="00080A0B" w:rsidRPr="00080A0B" w:rsidRDefault="00000000" w:rsidP="00D628E3">
      <m:oMathPara>
        <m:oMath>
          <m:sSub>
            <m:sSubPr>
              <m:ctrlPr>
                <w:rPr>
                  <w:rFonts w:ascii="Cambria Math" w:hAnsi="Cambria Math"/>
                  <w:i/>
                </w:rPr>
              </m:ctrlPr>
            </m:sSubPr>
            <m:e>
              <m:r>
                <w:rPr>
                  <w:rFonts w:ascii="Cambria Math" w:hAnsi="Cambria Math"/>
                </w:rPr>
                <m:t>V</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t</m:t>
                  </m:r>
                  <m:ctrlPr>
                    <w:rPr>
                      <w:rFonts w:ascii="Cambria Math" w:hAnsi="Cambria Math"/>
                      <w:i/>
                    </w:rPr>
                  </m:ctrlPr>
                </m:num>
                <m:den>
                  <m:r>
                    <w:rPr>
                      <w:rFonts w:ascii="Cambria Math" w:hAnsi="Cambria Math"/>
                    </w:rPr>
                    <m:t>RC</m:t>
                  </m:r>
                  <m:ctrlPr>
                    <w:rPr>
                      <w:rFonts w:ascii="Cambria Math" w:hAnsi="Cambria Math"/>
                      <w:i/>
                    </w:rPr>
                  </m:ctrlPr>
                </m:den>
              </m:f>
            </m:sup>
          </m:sSup>
        </m:oMath>
      </m:oMathPara>
    </w:p>
    <w:p w14:paraId="0943620F" w14:textId="77777777" w:rsidR="00080A0B" w:rsidRDefault="00080A0B" w:rsidP="00D628E3"/>
    <w:p w14:paraId="56C58A87" w14:textId="23F1C035" w:rsidR="00F86F70" w:rsidRPr="00080A0B" w:rsidRDefault="00F86F70" w:rsidP="00D628E3">
      <w:r>
        <w:t xml:space="preserve">The time constant </w:t>
      </w:r>
      <w:r>
        <w:rPr>
          <w:rStyle w:val="katex-mathml"/>
        </w:rPr>
        <w:t>τ</w:t>
      </w:r>
      <w:r w:rsidR="00741B8A">
        <w:rPr>
          <w:rStyle w:val="katex-mathml"/>
        </w:rPr>
        <w:t xml:space="preserve"> </w:t>
      </w:r>
      <w:r>
        <w:t>of the RC circuit is given by</w:t>
      </w:r>
    </w:p>
    <w:p w14:paraId="2C44A74D" w14:textId="529836FF" w:rsidR="00080A0B" w:rsidRPr="00080A0B" w:rsidRDefault="00080A0B" w:rsidP="00D628E3">
      <w:pPr>
        <w:rPr>
          <w:rFonts w:ascii="Cambria Math" w:hAnsi="Cambria Math"/>
          <w:oMath/>
        </w:rPr>
      </w:pPr>
      <m:oMathPara>
        <m:oMath>
          <m:r>
            <m:rPr>
              <m:sty m:val="p"/>
            </m:rPr>
            <w:rPr>
              <w:rFonts w:ascii="Cambria Math" w:hAnsi="Cambria Math"/>
            </w:rPr>
            <m:t>τ</m:t>
          </m:r>
          <m:r>
            <w:rPr>
              <w:rFonts w:ascii="Cambria Math" w:hAnsi="Cambria Math"/>
            </w:rPr>
            <m:t>= RC</m:t>
          </m:r>
        </m:oMath>
      </m:oMathPara>
    </w:p>
    <w:p w14:paraId="7A2E0AAD" w14:textId="58093F0A" w:rsidR="00F86F70" w:rsidRDefault="00F86F70" w:rsidP="00D628E3">
      <w:r>
        <w:t xml:space="preserve">This time constant </w:t>
      </w:r>
      <w:r>
        <w:rPr>
          <w:rStyle w:val="katex-mathml"/>
        </w:rPr>
        <w:t>τ</w:t>
      </w:r>
      <w:r>
        <w:t xml:space="preserve"> represents the time required for the capacitor to charge up to about 63% of the applied voltage during charging or to discharge to about 37% of its initial voltage during discharging</w:t>
      </w:r>
    </w:p>
    <w:p w14:paraId="4E6DCB50" w14:textId="77777777" w:rsidR="00FC53AF" w:rsidRDefault="00FC53AF" w:rsidP="00D628E3"/>
    <w:p w14:paraId="3C06A557" w14:textId="68706558" w:rsidR="00FC53AF" w:rsidRDefault="001D6BE0" w:rsidP="00741B8A">
      <w:pPr>
        <w:jc w:val="center"/>
      </w:pPr>
      <w:r w:rsidRPr="001D6BE0">
        <w:drawing>
          <wp:inline distT="0" distB="0" distL="0" distR="0" wp14:anchorId="3AECCEE4" wp14:editId="3D4E0B63">
            <wp:extent cx="4986087" cy="3180246"/>
            <wp:effectExtent l="19050" t="19050" r="2413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4565" cy="3185653"/>
                    </a:xfrm>
                    <a:prstGeom prst="rect">
                      <a:avLst/>
                    </a:prstGeom>
                    <a:ln>
                      <a:solidFill>
                        <a:schemeClr val="tx1">
                          <a:lumMod val="95000"/>
                          <a:lumOff val="5000"/>
                        </a:schemeClr>
                      </a:solidFill>
                    </a:ln>
                  </pic:spPr>
                </pic:pic>
              </a:graphicData>
            </a:graphic>
          </wp:inline>
        </w:drawing>
      </w:r>
    </w:p>
    <w:p w14:paraId="1C9AA42F" w14:textId="77777777" w:rsidR="00741B8A" w:rsidRDefault="001D6BE0" w:rsidP="00741B8A">
      <w:pPr>
        <w:spacing w:beforeAutospacing="1" w:after="240"/>
        <w:jc w:val="center"/>
      </w:pPr>
      <w:proofErr w:type="gramStart"/>
      <w:r>
        <w:t>Fig :Charging</w:t>
      </w:r>
      <w:proofErr w:type="gramEnd"/>
      <w:r>
        <w:t xml:space="preserve"> of </w:t>
      </w:r>
      <w:proofErr w:type="spellStart"/>
      <w:r>
        <w:t>Capacitior</w:t>
      </w:r>
      <w:proofErr w:type="spellEnd"/>
    </w:p>
    <w:p w14:paraId="45DF8329" w14:textId="4C20AD06" w:rsidR="001D6BE0" w:rsidRPr="00F86F70" w:rsidRDefault="001D6BE0" w:rsidP="00741B8A">
      <w:pPr>
        <w:spacing w:beforeAutospacing="1" w:after="240"/>
        <w:jc w:val="center"/>
      </w:pPr>
      <w:proofErr w:type="spellStart"/>
      <w:proofErr w:type="gramStart"/>
      <w:r>
        <w:t>Src</w:t>
      </w:r>
      <w:proofErr w:type="spellEnd"/>
      <w:r>
        <w:t xml:space="preserve"> :</w:t>
      </w:r>
      <w:proofErr w:type="gramEnd"/>
      <w:r>
        <w:t>electronics-tutorial.ws</w:t>
      </w:r>
    </w:p>
    <w:p w14:paraId="60DC8FB9" w14:textId="77777777" w:rsidR="001D6BE0" w:rsidRDefault="001D6BE0" w:rsidP="00D628E3"/>
    <w:tbl>
      <w:tblPr>
        <w:tblW w:w="9396" w:type="dxa"/>
        <w:tblCellMar>
          <w:left w:w="0" w:type="dxa"/>
          <w:right w:w="0" w:type="dxa"/>
        </w:tblCellMar>
        <w:tblLook w:val="04A0" w:firstRow="1" w:lastRow="0" w:firstColumn="1" w:lastColumn="0" w:noHBand="0" w:noVBand="1"/>
      </w:tblPr>
      <w:tblGrid>
        <w:gridCol w:w="3095"/>
        <w:gridCol w:w="2192"/>
        <w:gridCol w:w="2082"/>
        <w:gridCol w:w="2027"/>
      </w:tblGrid>
      <w:tr w:rsidR="001D6BE0" w14:paraId="4CDF1B22" w14:textId="77777777" w:rsidTr="001D6BE0">
        <w:trPr>
          <w:trHeight w:val="329"/>
        </w:trPr>
        <w:tc>
          <w:tcPr>
            <w:tcW w:w="0" w:type="auto"/>
            <w:vMerge w:val="restart"/>
            <w:tcBorders>
              <w:top w:val="single" w:sz="6" w:space="0" w:color="414143"/>
              <w:left w:val="single" w:sz="6" w:space="0" w:color="414143"/>
              <w:bottom w:val="single" w:sz="6" w:space="0" w:color="414143"/>
              <w:right w:val="single" w:sz="6" w:space="0" w:color="414143"/>
            </w:tcBorders>
            <w:shd w:val="clear" w:color="auto" w:fill="414143"/>
            <w:tcMar>
              <w:top w:w="30" w:type="dxa"/>
              <w:left w:w="45" w:type="dxa"/>
              <w:bottom w:w="30" w:type="dxa"/>
              <w:right w:w="45" w:type="dxa"/>
            </w:tcMar>
            <w:vAlign w:val="bottom"/>
            <w:hideMark/>
          </w:tcPr>
          <w:p w14:paraId="20C1D063" w14:textId="77777777" w:rsidR="001D6BE0" w:rsidRDefault="001D6BE0" w:rsidP="001D6BE0">
            <w:pPr>
              <w:jc w:val="center"/>
              <w:rPr>
                <w:rFonts w:ascii="Lato" w:hAnsi="Lato" w:cs="Arial"/>
                <w:color w:val="FFFFFF"/>
                <w:sz w:val="22"/>
                <w:szCs w:val="22"/>
              </w:rPr>
            </w:pPr>
            <w:r>
              <w:rPr>
                <w:rFonts w:ascii="Lato" w:hAnsi="Lato" w:cs="Arial"/>
                <w:color w:val="FFFFFF"/>
                <w:sz w:val="22"/>
                <w:szCs w:val="22"/>
              </w:rPr>
              <w:t>Time</w:t>
            </w:r>
            <w:r>
              <w:rPr>
                <w:rFonts w:ascii="Lato" w:hAnsi="Lato" w:cs="Arial"/>
                <w:color w:val="FFFFFF"/>
                <w:sz w:val="22"/>
                <w:szCs w:val="22"/>
              </w:rPr>
              <w:br/>
              <w:t>Constant</w:t>
            </w:r>
          </w:p>
        </w:tc>
        <w:tc>
          <w:tcPr>
            <w:tcW w:w="0" w:type="auto"/>
            <w:vMerge w:val="restart"/>
            <w:tcBorders>
              <w:top w:val="single" w:sz="6" w:space="0" w:color="414143"/>
              <w:left w:val="single" w:sz="6" w:space="0" w:color="CCCCCC"/>
              <w:bottom w:val="single" w:sz="6" w:space="0" w:color="414143"/>
              <w:right w:val="single" w:sz="6" w:space="0" w:color="414143"/>
            </w:tcBorders>
            <w:shd w:val="clear" w:color="auto" w:fill="414143"/>
            <w:tcMar>
              <w:top w:w="30" w:type="dxa"/>
              <w:left w:w="45" w:type="dxa"/>
              <w:bottom w:w="30" w:type="dxa"/>
              <w:right w:w="45" w:type="dxa"/>
            </w:tcMar>
            <w:vAlign w:val="bottom"/>
            <w:hideMark/>
          </w:tcPr>
          <w:p w14:paraId="466421FB" w14:textId="77777777" w:rsidR="001D6BE0" w:rsidRDefault="001D6BE0" w:rsidP="001D6BE0">
            <w:pPr>
              <w:jc w:val="center"/>
              <w:rPr>
                <w:rFonts w:ascii="Lato" w:hAnsi="Lato" w:cs="Arial"/>
                <w:color w:val="FFFFFF"/>
                <w:sz w:val="22"/>
                <w:szCs w:val="22"/>
              </w:rPr>
            </w:pPr>
            <w:r>
              <w:rPr>
                <w:rFonts w:ascii="Lato" w:hAnsi="Lato" w:cs="Arial"/>
                <w:color w:val="FFFFFF"/>
                <w:sz w:val="22"/>
                <w:szCs w:val="22"/>
              </w:rPr>
              <w:t>RC Value</w:t>
            </w:r>
          </w:p>
        </w:tc>
        <w:tc>
          <w:tcPr>
            <w:tcW w:w="0" w:type="auto"/>
            <w:gridSpan w:val="2"/>
            <w:tcBorders>
              <w:top w:val="single" w:sz="6" w:space="0" w:color="414143"/>
              <w:left w:val="single" w:sz="6" w:space="0" w:color="CCCCCC"/>
              <w:bottom w:val="single" w:sz="6" w:space="0" w:color="414143"/>
              <w:right w:val="single" w:sz="6" w:space="0" w:color="414143"/>
            </w:tcBorders>
            <w:shd w:val="clear" w:color="auto" w:fill="414143"/>
            <w:tcMar>
              <w:top w:w="30" w:type="dxa"/>
              <w:left w:w="45" w:type="dxa"/>
              <w:bottom w:w="30" w:type="dxa"/>
              <w:right w:w="45" w:type="dxa"/>
            </w:tcMar>
            <w:vAlign w:val="bottom"/>
            <w:hideMark/>
          </w:tcPr>
          <w:p w14:paraId="0A7886FC" w14:textId="77777777" w:rsidR="001D6BE0" w:rsidRDefault="001D6BE0">
            <w:pPr>
              <w:jc w:val="center"/>
              <w:rPr>
                <w:rFonts w:ascii="Lato" w:hAnsi="Lato" w:cs="Arial"/>
                <w:color w:val="FFFFFF"/>
                <w:sz w:val="22"/>
                <w:szCs w:val="22"/>
              </w:rPr>
            </w:pPr>
            <w:r>
              <w:rPr>
                <w:rFonts w:ascii="Lato" w:hAnsi="Lato" w:cs="Arial"/>
                <w:color w:val="FFFFFF"/>
                <w:sz w:val="22"/>
                <w:szCs w:val="22"/>
              </w:rPr>
              <w:t>Percentage of Maximum</w:t>
            </w:r>
          </w:p>
        </w:tc>
      </w:tr>
      <w:tr w:rsidR="001D6BE0" w14:paraId="427B23E9" w14:textId="77777777" w:rsidTr="001D6BE0">
        <w:trPr>
          <w:trHeight w:val="329"/>
        </w:trPr>
        <w:tc>
          <w:tcPr>
            <w:tcW w:w="0" w:type="auto"/>
            <w:vMerge/>
            <w:tcBorders>
              <w:top w:val="single" w:sz="6" w:space="0" w:color="414143"/>
              <w:left w:val="single" w:sz="6" w:space="0" w:color="414143"/>
              <w:bottom w:val="single" w:sz="6" w:space="0" w:color="414143"/>
              <w:right w:val="single" w:sz="6" w:space="0" w:color="414143"/>
            </w:tcBorders>
            <w:vAlign w:val="center"/>
            <w:hideMark/>
          </w:tcPr>
          <w:p w14:paraId="2620B9ED" w14:textId="77777777" w:rsidR="001D6BE0" w:rsidRDefault="001D6BE0">
            <w:pPr>
              <w:rPr>
                <w:rFonts w:ascii="Lato" w:hAnsi="Lato" w:cs="Arial"/>
                <w:color w:val="FFFFFF"/>
                <w:sz w:val="22"/>
                <w:szCs w:val="22"/>
              </w:rPr>
            </w:pPr>
          </w:p>
        </w:tc>
        <w:tc>
          <w:tcPr>
            <w:tcW w:w="0" w:type="auto"/>
            <w:vMerge/>
            <w:tcBorders>
              <w:top w:val="single" w:sz="6" w:space="0" w:color="414143"/>
              <w:left w:val="single" w:sz="6" w:space="0" w:color="CCCCCC"/>
              <w:bottom w:val="single" w:sz="6" w:space="0" w:color="414143"/>
              <w:right w:val="single" w:sz="6" w:space="0" w:color="414143"/>
            </w:tcBorders>
            <w:vAlign w:val="center"/>
            <w:hideMark/>
          </w:tcPr>
          <w:p w14:paraId="50897304" w14:textId="77777777" w:rsidR="001D6BE0" w:rsidRDefault="001D6BE0">
            <w:pPr>
              <w:rPr>
                <w:rFonts w:ascii="Lato" w:hAnsi="Lato" w:cs="Arial"/>
                <w:color w:val="FFFFFF"/>
                <w:sz w:val="22"/>
                <w:szCs w:val="22"/>
              </w:rPr>
            </w:pP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440E49F4" w14:textId="77777777" w:rsidR="001D6BE0" w:rsidRDefault="001D6BE0">
            <w:pPr>
              <w:jc w:val="center"/>
              <w:rPr>
                <w:rFonts w:ascii="Lato" w:hAnsi="Lato" w:cs="Arial"/>
                <w:color w:val="414143"/>
                <w:sz w:val="22"/>
                <w:szCs w:val="22"/>
              </w:rPr>
            </w:pPr>
            <w:r>
              <w:rPr>
                <w:rFonts w:ascii="Lato" w:hAnsi="Lato" w:cs="Arial"/>
                <w:color w:val="414143"/>
                <w:sz w:val="22"/>
                <w:szCs w:val="22"/>
              </w:rPr>
              <w:t>Voltage</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7337E5E3" w14:textId="77777777" w:rsidR="001D6BE0" w:rsidRDefault="001D6BE0">
            <w:pPr>
              <w:jc w:val="center"/>
              <w:rPr>
                <w:rFonts w:ascii="Lato" w:hAnsi="Lato" w:cs="Arial"/>
                <w:color w:val="414143"/>
                <w:sz w:val="22"/>
                <w:szCs w:val="22"/>
              </w:rPr>
            </w:pPr>
            <w:r>
              <w:rPr>
                <w:rFonts w:ascii="Lato" w:hAnsi="Lato" w:cs="Arial"/>
                <w:color w:val="414143"/>
                <w:sz w:val="22"/>
                <w:szCs w:val="22"/>
              </w:rPr>
              <w:t>Current</w:t>
            </w:r>
          </w:p>
        </w:tc>
      </w:tr>
      <w:tr w:rsidR="001D6BE0" w14:paraId="50A5F639" w14:textId="77777777" w:rsidTr="001D6BE0">
        <w:trPr>
          <w:trHeight w:val="329"/>
        </w:trPr>
        <w:tc>
          <w:tcPr>
            <w:tcW w:w="0" w:type="auto"/>
            <w:tcBorders>
              <w:top w:val="single" w:sz="6" w:space="0" w:color="CCCCCC"/>
              <w:left w:val="single" w:sz="6" w:space="0" w:color="414143"/>
              <w:bottom w:val="single" w:sz="6" w:space="0" w:color="414143"/>
              <w:right w:val="single" w:sz="6" w:space="0" w:color="414143"/>
            </w:tcBorders>
            <w:tcMar>
              <w:top w:w="30" w:type="dxa"/>
              <w:left w:w="45" w:type="dxa"/>
              <w:bottom w:w="30" w:type="dxa"/>
              <w:right w:w="45" w:type="dxa"/>
            </w:tcMar>
            <w:vAlign w:val="bottom"/>
            <w:hideMark/>
          </w:tcPr>
          <w:p w14:paraId="091D7199" w14:textId="77777777" w:rsidR="001D6BE0" w:rsidRDefault="001D6BE0">
            <w:pPr>
              <w:jc w:val="center"/>
              <w:rPr>
                <w:rFonts w:ascii="Lato" w:hAnsi="Lato" w:cs="Arial"/>
                <w:color w:val="414143"/>
                <w:sz w:val="22"/>
                <w:szCs w:val="22"/>
              </w:rPr>
            </w:pPr>
            <w:r>
              <w:rPr>
                <w:rFonts w:ascii="Lato" w:hAnsi="Lato" w:cs="Arial"/>
                <w:color w:val="414143"/>
                <w:sz w:val="22"/>
                <w:szCs w:val="22"/>
              </w:rPr>
              <w:t>0.5 time constant</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499BA6CA" w14:textId="77777777" w:rsidR="001D6BE0" w:rsidRDefault="001D6BE0">
            <w:pPr>
              <w:jc w:val="center"/>
              <w:rPr>
                <w:rFonts w:ascii="Lato" w:hAnsi="Lato" w:cs="Arial"/>
                <w:color w:val="414143"/>
                <w:sz w:val="22"/>
                <w:szCs w:val="22"/>
              </w:rPr>
            </w:pPr>
            <w:r>
              <w:rPr>
                <w:rFonts w:ascii="Lato" w:hAnsi="Lato" w:cs="Arial"/>
                <w:color w:val="414143"/>
                <w:sz w:val="22"/>
                <w:szCs w:val="22"/>
              </w:rPr>
              <w:t>0.5T = 0.5RC</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735A73AA" w14:textId="77777777" w:rsidR="001D6BE0" w:rsidRDefault="001D6BE0">
            <w:pPr>
              <w:jc w:val="center"/>
              <w:rPr>
                <w:rFonts w:ascii="Lato" w:hAnsi="Lato" w:cs="Arial"/>
                <w:color w:val="414143"/>
                <w:sz w:val="22"/>
                <w:szCs w:val="22"/>
              </w:rPr>
            </w:pPr>
            <w:r>
              <w:rPr>
                <w:rFonts w:ascii="Lato" w:hAnsi="Lato" w:cs="Arial"/>
                <w:color w:val="414143"/>
                <w:sz w:val="22"/>
                <w:szCs w:val="22"/>
              </w:rPr>
              <w:t>60.70%</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70142A41" w14:textId="77777777" w:rsidR="001D6BE0" w:rsidRDefault="001D6BE0">
            <w:pPr>
              <w:jc w:val="center"/>
              <w:rPr>
                <w:rFonts w:ascii="Lato" w:hAnsi="Lato" w:cs="Arial"/>
                <w:color w:val="414143"/>
                <w:sz w:val="22"/>
                <w:szCs w:val="22"/>
              </w:rPr>
            </w:pPr>
            <w:r>
              <w:rPr>
                <w:rFonts w:ascii="Lato" w:hAnsi="Lato" w:cs="Arial"/>
                <w:color w:val="414143"/>
                <w:sz w:val="22"/>
                <w:szCs w:val="22"/>
              </w:rPr>
              <w:t>39.30%</w:t>
            </w:r>
          </w:p>
        </w:tc>
      </w:tr>
      <w:tr w:rsidR="001D6BE0" w14:paraId="3374A8D7" w14:textId="77777777" w:rsidTr="001D6BE0">
        <w:trPr>
          <w:trHeight w:val="329"/>
        </w:trPr>
        <w:tc>
          <w:tcPr>
            <w:tcW w:w="0" w:type="auto"/>
            <w:tcBorders>
              <w:top w:val="single" w:sz="6" w:space="0" w:color="CCCCCC"/>
              <w:left w:val="single" w:sz="6" w:space="0" w:color="414143"/>
              <w:bottom w:val="single" w:sz="6" w:space="0" w:color="414143"/>
              <w:right w:val="single" w:sz="6" w:space="0" w:color="414143"/>
            </w:tcBorders>
            <w:tcMar>
              <w:top w:w="30" w:type="dxa"/>
              <w:left w:w="45" w:type="dxa"/>
              <w:bottom w:w="30" w:type="dxa"/>
              <w:right w:w="45" w:type="dxa"/>
            </w:tcMar>
            <w:vAlign w:val="bottom"/>
            <w:hideMark/>
          </w:tcPr>
          <w:p w14:paraId="09E3D73B" w14:textId="77777777" w:rsidR="001D6BE0" w:rsidRDefault="001D6BE0">
            <w:pPr>
              <w:jc w:val="center"/>
              <w:rPr>
                <w:rFonts w:ascii="Lato" w:hAnsi="Lato" w:cs="Arial"/>
                <w:color w:val="414143"/>
                <w:sz w:val="22"/>
                <w:szCs w:val="22"/>
              </w:rPr>
            </w:pPr>
            <w:r>
              <w:rPr>
                <w:rFonts w:ascii="Lato" w:hAnsi="Lato" w:cs="Arial"/>
                <w:color w:val="414143"/>
                <w:sz w:val="22"/>
                <w:szCs w:val="22"/>
              </w:rPr>
              <w:t>0.7 time constant</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04C4A2D7" w14:textId="77777777" w:rsidR="001D6BE0" w:rsidRDefault="001D6BE0">
            <w:pPr>
              <w:jc w:val="center"/>
              <w:rPr>
                <w:rFonts w:ascii="Lato" w:hAnsi="Lato" w:cs="Arial"/>
                <w:color w:val="414143"/>
                <w:sz w:val="22"/>
                <w:szCs w:val="22"/>
              </w:rPr>
            </w:pPr>
            <w:r>
              <w:rPr>
                <w:rFonts w:ascii="Lato" w:hAnsi="Lato" w:cs="Arial"/>
                <w:color w:val="414143"/>
                <w:sz w:val="22"/>
                <w:szCs w:val="22"/>
              </w:rPr>
              <w:t>0.7T = 0.7RC</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06A7D29F" w14:textId="77777777" w:rsidR="001D6BE0" w:rsidRDefault="001D6BE0">
            <w:pPr>
              <w:jc w:val="center"/>
              <w:rPr>
                <w:rFonts w:ascii="Lato" w:hAnsi="Lato" w:cs="Arial"/>
                <w:color w:val="414143"/>
                <w:sz w:val="22"/>
                <w:szCs w:val="22"/>
              </w:rPr>
            </w:pPr>
            <w:r>
              <w:rPr>
                <w:rFonts w:ascii="Lato" w:hAnsi="Lato" w:cs="Arial"/>
                <w:color w:val="414143"/>
                <w:sz w:val="22"/>
                <w:szCs w:val="22"/>
              </w:rPr>
              <w:t>49.70%</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6F47E04C" w14:textId="77777777" w:rsidR="001D6BE0" w:rsidRDefault="001D6BE0">
            <w:pPr>
              <w:jc w:val="center"/>
              <w:rPr>
                <w:rFonts w:ascii="Lato" w:hAnsi="Lato" w:cs="Arial"/>
                <w:color w:val="414143"/>
                <w:sz w:val="22"/>
                <w:szCs w:val="22"/>
              </w:rPr>
            </w:pPr>
            <w:r>
              <w:rPr>
                <w:rFonts w:ascii="Lato" w:hAnsi="Lato" w:cs="Arial"/>
                <w:color w:val="414143"/>
                <w:sz w:val="22"/>
                <w:szCs w:val="22"/>
              </w:rPr>
              <w:t>50.30%</w:t>
            </w:r>
          </w:p>
        </w:tc>
      </w:tr>
      <w:tr w:rsidR="001D6BE0" w14:paraId="5E74BD9E" w14:textId="77777777" w:rsidTr="001D6BE0">
        <w:trPr>
          <w:trHeight w:val="329"/>
        </w:trPr>
        <w:tc>
          <w:tcPr>
            <w:tcW w:w="0" w:type="auto"/>
            <w:tcBorders>
              <w:top w:val="single" w:sz="6" w:space="0" w:color="CCCCCC"/>
              <w:left w:val="single" w:sz="6" w:space="0" w:color="414143"/>
              <w:bottom w:val="single" w:sz="6" w:space="0" w:color="414143"/>
              <w:right w:val="single" w:sz="6" w:space="0" w:color="414143"/>
            </w:tcBorders>
            <w:tcMar>
              <w:top w:w="30" w:type="dxa"/>
              <w:left w:w="45" w:type="dxa"/>
              <w:bottom w:w="30" w:type="dxa"/>
              <w:right w:w="45" w:type="dxa"/>
            </w:tcMar>
            <w:vAlign w:val="bottom"/>
            <w:hideMark/>
          </w:tcPr>
          <w:p w14:paraId="1D7E02DE" w14:textId="77777777" w:rsidR="001D6BE0" w:rsidRDefault="001D6BE0">
            <w:pPr>
              <w:jc w:val="center"/>
              <w:rPr>
                <w:rFonts w:ascii="Lato" w:hAnsi="Lato" w:cs="Arial"/>
                <w:color w:val="414143"/>
                <w:sz w:val="22"/>
                <w:szCs w:val="22"/>
              </w:rPr>
            </w:pPr>
            <w:r>
              <w:rPr>
                <w:rFonts w:ascii="Lato" w:hAnsi="Lato" w:cs="Arial"/>
                <w:color w:val="414143"/>
                <w:sz w:val="22"/>
                <w:szCs w:val="22"/>
              </w:rPr>
              <w:t>1.0 time constant</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0640D26C" w14:textId="77777777" w:rsidR="001D6BE0" w:rsidRDefault="001D6BE0">
            <w:pPr>
              <w:jc w:val="center"/>
              <w:rPr>
                <w:rFonts w:ascii="Lato" w:hAnsi="Lato" w:cs="Arial"/>
                <w:color w:val="414143"/>
                <w:sz w:val="22"/>
                <w:szCs w:val="22"/>
              </w:rPr>
            </w:pPr>
            <w:r>
              <w:rPr>
                <w:rFonts w:ascii="Lato" w:hAnsi="Lato" w:cs="Arial"/>
                <w:color w:val="414143"/>
                <w:sz w:val="22"/>
                <w:szCs w:val="22"/>
              </w:rPr>
              <w:t>1T = 1RC</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7FD52F8E" w14:textId="77777777" w:rsidR="001D6BE0" w:rsidRDefault="001D6BE0">
            <w:pPr>
              <w:jc w:val="center"/>
              <w:rPr>
                <w:rFonts w:ascii="Lato" w:hAnsi="Lato" w:cs="Arial"/>
                <w:color w:val="414143"/>
                <w:sz w:val="22"/>
                <w:szCs w:val="22"/>
              </w:rPr>
            </w:pPr>
            <w:r>
              <w:rPr>
                <w:rFonts w:ascii="Lato" w:hAnsi="Lato" w:cs="Arial"/>
                <w:color w:val="414143"/>
                <w:sz w:val="22"/>
                <w:szCs w:val="22"/>
              </w:rPr>
              <w:t>36.80%</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308E4EE0" w14:textId="77777777" w:rsidR="001D6BE0" w:rsidRDefault="001D6BE0">
            <w:pPr>
              <w:jc w:val="center"/>
              <w:rPr>
                <w:rFonts w:ascii="Lato" w:hAnsi="Lato" w:cs="Arial"/>
                <w:color w:val="414143"/>
                <w:sz w:val="22"/>
                <w:szCs w:val="22"/>
              </w:rPr>
            </w:pPr>
            <w:r>
              <w:rPr>
                <w:rFonts w:ascii="Lato" w:hAnsi="Lato" w:cs="Arial"/>
                <w:color w:val="414143"/>
                <w:sz w:val="22"/>
                <w:szCs w:val="22"/>
              </w:rPr>
              <w:t>63.20%</w:t>
            </w:r>
          </w:p>
        </w:tc>
      </w:tr>
      <w:tr w:rsidR="001D6BE0" w14:paraId="448CAD6A" w14:textId="77777777" w:rsidTr="001D6BE0">
        <w:trPr>
          <w:trHeight w:val="329"/>
        </w:trPr>
        <w:tc>
          <w:tcPr>
            <w:tcW w:w="0" w:type="auto"/>
            <w:tcBorders>
              <w:top w:val="single" w:sz="6" w:space="0" w:color="CCCCCC"/>
              <w:left w:val="single" w:sz="6" w:space="0" w:color="414143"/>
              <w:bottom w:val="single" w:sz="6" w:space="0" w:color="414143"/>
              <w:right w:val="single" w:sz="6" w:space="0" w:color="414143"/>
            </w:tcBorders>
            <w:tcMar>
              <w:top w:w="30" w:type="dxa"/>
              <w:left w:w="45" w:type="dxa"/>
              <w:bottom w:w="30" w:type="dxa"/>
              <w:right w:w="45" w:type="dxa"/>
            </w:tcMar>
            <w:vAlign w:val="bottom"/>
            <w:hideMark/>
          </w:tcPr>
          <w:p w14:paraId="3F9B32DC" w14:textId="77777777" w:rsidR="001D6BE0" w:rsidRDefault="001D6BE0">
            <w:pPr>
              <w:jc w:val="center"/>
              <w:rPr>
                <w:rFonts w:ascii="Lato" w:hAnsi="Lato" w:cs="Arial"/>
                <w:color w:val="414143"/>
                <w:sz w:val="22"/>
                <w:szCs w:val="22"/>
              </w:rPr>
            </w:pPr>
            <w:proofErr w:type="gramStart"/>
            <w:r>
              <w:rPr>
                <w:rFonts w:ascii="Lato" w:hAnsi="Lato" w:cs="Arial"/>
                <w:color w:val="414143"/>
                <w:sz w:val="22"/>
                <w:szCs w:val="22"/>
              </w:rPr>
              <w:t>2.0 time</w:t>
            </w:r>
            <w:proofErr w:type="gramEnd"/>
            <w:r>
              <w:rPr>
                <w:rFonts w:ascii="Lato" w:hAnsi="Lato" w:cs="Arial"/>
                <w:color w:val="414143"/>
                <w:sz w:val="22"/>
                <w:szCs w:val="22"/>
              </w:rPr>
              <w:t xml:space="preserve"> constants</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3FFB014E" w14:textId="77777777" w:rsidR="001D6BE0" w:rsidRDefault="001D6BE0">
            <w:pPr>
              <w:jc w:val="center"/>
              <w:rPr>
                <w:rFonts w:ascii="Lato" w:hAnsi="Lato" w:cs="Arial"/>
                <w:color w:val="414143"/>
                <w:sz w:val="22"/>
                <w:szCs w:val="22"/>
              </w:rPr>
            </w:pPr>
            <w:r>
              <w:rPr>
                <w:rFonts w:ascii="Lato" w:hAnsi="Lato" w:cs="Arial"/>
                <w:color w:val="414143"/>
                <w:sz w:val="22"/>
                <w:szCs w:val="22"/>
              </w:rPr>
              <w:t>2T = 2RC</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1B6DEFF2" w14:textId="77777777" w:rsidR="001D6BE0" w:rsidRDefault="001D6BE0">
            <w:pPr>
              <w:jc w:val="center"/>
              <w:rPr>
                <w:rFonts w:ascii="Lato" w:hAnsi="Lato" w:cs="Arial"/>
                <w:color w:val="414143"/>
                <w:sz w:val="22"/>
                <w:szCs w:val="22"/>
              </w:rPr>
            </w:pPr>
            <w:r>
              <w:rPr>
                <w:rFonts w:ascii="Lato" w:hAnsi="Lato" w:cs="Arial"/>
                <w:color w:val="414143"/>
                <w:sz w:val="22"/>
                <w:szCs w:val="22"/>
              </w:rPr>
              <w:t>13.50%</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639ACBE3" w14:textId="77777777" w:rsidR="001D6BE0" w:rsidRDefault="001D6BE0">
            <w:pPr>
              <w:jc w:val="center"/>
              <w:rPr>
                <w:rFonts w:ascii="Lato" w:hAnsi="Lato" w:cs="Arial"/>
                <w:color w:val="414143"/>
                <w:sz w:val="22"/>
                <w:szCs w:val="22"/>
              </w:rPr>
            </w:pPr>
            <w:r>
              <w:rPr>
                <w:rFonts w:ascii="Lato" w:hAnsi="Lato" w:cs="Arial"/>
                <w:color w:val="414143"/>
                <w:sz w:val="22"/>
                <w:szCs w:val="22"/>
              </w:rPr>
              <w:t>86.50%</w:t>
            </w:r>
          </w:p>
        </w:tc>
      </w:tr>
      <w:tr w:rsidR="001D6BE0" w14:paraId="1DF7EEF9" w14:textId="77777777" w:rsidTr="001D6BE0">
        <w:trPr>
          <w:trHeight w:val="329"/>
        </w:trPr>
        <w:tc>
          <w:tcPr>
            <w:tcW w:w="0" w:type="auto"/>
            <w:tcBorders>
              <w:top w:val="single" w:sz="6" w:space="0" w:color="CCCCCC"/>
              <w:left w:val="single" w:sz="6" w:space="0" w:color="414143"/>
              <w:bottom w:val="single" w:sz="6" w:space="0" w:color="414143"/>
              <w:right w:val="single" w:sz="6" w:space="0" w:color="414143"/>
            </w:tcBorders>
            <w:tcMar>
              <w:top w:w="30" w:type="dxa"/>
              <w:left w:w="45" w:type="dxa"/>
              <w:bottom w:w="30" w:type="dxa"/>
              <w:right w:w="45" w:type="dxa"/>
            </w:tcMar>
            <w:vAlign w:val="bottom"/>
            <w:hideMark/>
          </w:tcPr>
          <w:p w14:paraId="63E58F33" w14:textId="77777777" w:rsidR="001D6BE0" w:rsidRDefault="001D6BE0">
            <w:pPr>
              <w:jc w:val="center"/>
              <w:rPr>
                <w:rFonts w:ascii="Lato" w:hAnsi="Lato" w:cs="Arial"/>
                <w:color w:val="414143"/>
                <w:sz w:val="22"/>
                <w:szCs w:val="22"/>
              </w:rPr>
            </w:pPr>
            <w:proofErr w:type="gramStart"/>
            <w:r>
              <w:rPr>
                <w:rFonts w:ascii="Lato" w:hAnsi="Lato" w:cs="Arial"/>
                <w:color w:val="414143"/>
                <w:sz w:val="22"/>
                <w:szCs w:val="22"/>
              </w:rPr>
              <w:t>3.0 time</w:t>
            </w:r>
            <w:proofErr w:type="gramEnd"/>
            <w:r>
              <w:rPr>
                <w:rFonts w:ascii="Lato" w:hAnsi="Lato" w:cs="Arial"/>
                <w:color w:val="414143"/>
                <w:sz w:val="22"/>
                <w:szCs w:val="22"/>
              </w:rPr>
              <w:t xml:space="preserve"> constants</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78B3939B" w14:textId="77777777" w:rsidR="001D6BE0" w:rsidRDefault="001D6BE0">
            <w:pPr>
              <w:jc w:val="center"/>
              <w:rPr>
                <w:rFonts w:ascii="Lato" w:hAnsi="Lato" w:cs="Arial"/>
                <w:color w:val="414143"/>
                <w:sz w:val="22"/>
                <w:szCs w:val="22"/>
              </w:rPr>
            </w:pPr>
            <w:r>
              <w:rPr>
                <w:rFonts w:ascii="Lato" w:hAnsi="Lato" w:cs="Arial"/>
                <w:color w:val="414143"/>
                <w:sz w:val="22"/>
                <w:szCs w:val="22"/>
              </w:rPr>
              <w:t>3T = 3RC</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1C3299B9" w14:textId="77777777" w:rsidR="001D6BE0" w:rsidRDefault="001D6BE0">
            <w:pPr>
              <w:jc w:val="center"/>
              <w:rPr>
                <w:rFonts w:ascii="Lato" w:hAnsi="Lato" w:cs="Arial"/>
                <w:color w:val="414143"/>
                <w:sz w:val="22"/>
                <w:szCs w:val="22"/>
              </w:rPr>
            </w:pPr>
            <w:r>
              <w:rPr>
                <w:rFonts w:ascii="Lato" w:hAnsi="Lato" w:cs="Arial"/>
                <w:color w:val="414143"/>
                <w:sz w:val="22"/>
                <w:szCs w:val="22"/>
              </w:rPr>
              <w:t>5.00%</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5C3FFDC9" w14:textId="77777777" w:rsidR="001D6BE0" w:rsidRDefault="001D6BE0">
            <w:pPr>
              <w:jc w:val="center"/>
              <w:rPr>
                <w:rFonts w:ascii="Lato" w:hAnsi="Lato" w:cs="Arial"/>
                <w:color w:val="414143"/>
                <w:sz w:val="22"/>
                <w:szCs w:val="22"/>
              </w:rPr>
            </w:pPr>
            <w:r>
              <w:rPr>
                <w:rFonts w:ascii="Lato" w:hAnsi="Lato" w:cs="Arial"/>
                <w:color w:val="414143"/>
                <w:sz w:val="22"/>
                <w:szCs w:val="22"/>
              </w:rPr>
              <w:t>95.00%</w:t>
            </w:r>
          </w:p>
        </w:tc>
      </w:tr>
      <w:tr w:rsidR="001D6BE0" w14:paraId="03255A4F" w14:textId="77777777" w:rsidTr="001D6BE0">
        <w:trPr>
          <w:trHeight w:val="329"/>
        </w:trPr>
        <w:tc>
          <w:tcPr>
            <w:tcW w:w="0" w:type="auto"/>
            <w:tcBorders>
              <w:top w:val="single" w:sz="6" w:space="0" w:color="CCCCCC"/>
              <w:left w:val="single" w:sz="6" w:space="0" w:color="414143"/>
              <w:bottom w:val="single" w:sz="6" w:space="0" w:color="414143"/>
              <w:right w:val="single" w:sz="6" w:space="0" w:color="414143"/>
            </w:tcBorders>
            <w:tcMar>
              <w:top w:w="30" w:type="dxa"/>
              <w:left w:w="45" w:type="dxa"/>
              <w:bottom w:w="30" w:type="dxa"/>
              <w:right w:w="45" w:type="dxa"/>
            </w:tcMar>
            <w:vAlign w:val="bottom"/>
            <w:hideMark/>
          </w:tcPr>
          <w:p w14:paraId="4B978FF6" w14:textId="77777777" w:rsidR="001D6BE0" w:rsidRDefault="001D6BE0">
            <w:pPr>
              <w:jc w:val="center"/>
              <w:rPr>
                <w:rFonts w:ascii="Lato" w:hAnsi="Lato" w:cs="Arial"/>
                <w:color w:val="414143"/>
                <w:sz w:val="22"/>
                <w:szCs w:val="22"/>
              </w:rPr>
            </w:pPr>
            <w:proofErr w:type="gramStart"/>
            <w:r>
              <w:rPr>
                <w:rFonts w:ascii="Lato" w:hAnsi="Lato" w:cs="Arial"/>
                <w:color w:val="414143"/>
                <w:sz w:val="22"/>
                <w:szCs w:val="22"/>
              </w:rPr>
              <w:t>4.0 time</w:t>
            </w:r>
            <w:proofErr w:type="gramEnd"/>
            <w:r>
              <w:rPr>
                <w:rFonts w:ascii="Lato" w:hAnsi="Lato" w:cs="Arial"/>
                <w:color w:val="414143"/>
                <w:sz w:val="22"/>
                <w:szCs w:val="22"/>
              </w:rPr>
              <w:t xml:space="preserve"> constants</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107AB17A" w14:textId="77777777" w:rsidR="001D6BE0" w:rsidRDefault="001D6BE0">
            <w:pPr>
              <w:jc w:val="center"/>
              <w:rPr>
                <w:rFonts w:ascii="Lato" w:hAnsi="Lato" w:cs="Arial"/>
                <w:color w:val="414143"/>
                <w:sz w:val="22"/>
                <w:szCs w:val="22"/>
              </w:rPr>
            </w:pPr>
            <w:r>
              <w:rPr>
                <w:rFonts w:ascii="Lato" w:hAnsi="Lato" w:cs="Arial"/>
                <w:color w:val="414143"/>
                <w:sz w:val="22"/>
                <w:szCs w:val="22"/>
              </w:rPr>
              <w:t>4T = 4RC</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4DF75861" w14:textId="77777777" w:rsidR="001D6BE0" w:rsidRDefault="001D6BE0">
            <w:pPr>
              <w:jc w:val="center"/>
              <w:rPr>
                <w:rFonts w:ascii="Lato" w:hAnsi="Lato" w:cs="Arial"/>
                <w:color w:val="414143"/>
                <w:sz w:val="22"/>
                <w:szCs w:val="22"/>
              </w:rPr>
            </w:pPr>
            <w:r>
              <w:rPr>
                <w:rFonts w:ascii="Lato" w:hAnsi="Lato" w:cs="Arial"/>
                <w:color w:val="414143"/>
                <w:sz w:val="22"/>
                <w:szCs w:val="22"/>
              </w:rPr>
              <w:t>1.80%</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250670E2" w14:textId="77777777" w:rsidR="001D6BE0" w:rsidRDefault="001D6BE0">
            <w:pPr>
              <w:jc w:val="center"/>
              <w:rPr>
                <w:rFonts w:ascii="Lato" w:hAnsi="Lato" w:cs="Arial"/>
                <w:color w:val="414143"/>
                <w:sz w:val="22"/>
                <w:szCs w:val="22"/>
              </w:rPr>
            </w:pPr>
            <w:r>
              <w:rPr>
                <w:rFonts w:ascii="Lato" w:hAnsi="Lato" w:cs="Arial"/>
                <w:color w:val="414143"/>
                <w:sz w:val="22"/>
                <w:szCs w:val="22"/>
              </w:rPr>
              <w:t>98.20%</w:t>
            </w:r>
          </w:p>
        </w:tc>
      </w:tr>
      <w:tr w:rsidR="001D6BE0" w14:paraId="5BDD9694" w14:textId="77777777" w:rsidTr="001D6BE0">
        <w:trPr>
          <w:trHeight w:val="329"/>
        </w:trPr>
        <w:tc>
          <w:tcPr>
            <w:tcW w:w="0" w:type="auto"/>
            <w:tcBorders>
              <w:top w:val="single" w:sz="6" w:space="0" w:color="CCCCCC"/>
              <w:left w:val="single" w:sz="6" w:space="0" w:color="414143"/>
              <w:bottom w:val="single" w:sz="6" w:space="0" w:color="414143"/>
              <w:right w:val="single" w:sz="6" w:space="0" w:color="414143"/>
            </w:tcBorders>
            <w:tcMar>
              <w:top w:w="30" w:type="dxa"/>
              <w:left w:w="45" w:type="dxa"/>
              <w:bottom w:w="30" w:type="dxa"/>
              <w:right w:w="45" w:type="dxa"/>
            </w:tcMar>
            <w:vAlign w:val="bottom"/>
            <w:hideMark/>
          </w:tcPr>
          <w:p w14:paraId="4B0631C2" w14:textId="77777777" w:rsidR="001D6BE0" w:rsidRDefault="001D6BE0">
            <w:pPr>
              <w:jc w:val="center"/>
              <w:rPr>
                <w:rFonts w:ascii="Lato" w:hAnsi="Lato" w:cs="Arial"/>
                <w:color w:val="414143"/>
                <w:sz w:val="22"/>
                <w:szCs w:val="22"/>
              </w:rPr>
            </w:pPr>
            <w:proofErr w:type="gramStart"/>
            <w:r>
              <w:rPr>
                <w:rFonts w:ascii="Lato" w:hAnsi="Lato" w:cs="Arial"/>
                <w:color w:val="414143"/>
                <w:sz w:val="22"/>
                <w:szCs w:val="22"/>
              </w:rPr>
              <w:t>5.0 time</w:t>
            </w:r>
            <w:proofErr w:type="gramEnd"/>
            <w:r>
              <w:rPr>
                <w:rFonts w:ascii="Lato" w:hAnsi="Lato" w:cs="Arial"/>
                <w:color w:val="414143"/>
                <w:sz w:val="22"/>
                <w:szCs w:val="22"/>
              </w:rPr>
              <w:t xml:space="preserve"> constants</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47AFCDFF" w14:textId="77777777" w:rsidR="001D6BE0" w:rsidRDefault="001D6BE0">
            <w:pPr>
              <w:jc w:val="center"/>
              <w:rPr>
                <w:rFonts w:ascii="Lato" w:hAnsi="Lato" w:cs="Arial"/>
                <w:color w:val="414143"/>
                <w:sz w:val="22"/>
                <w:szCs w:val="22"/>
              </w:rPr>
            </w:pPr>
            <w:r>
              <w:rPr>
                <w:rFonts w:ascii="Lato" w:hAnsi="Lato" w:cs="Arial"/>
                <w:color w:val="414143"/>
                <w:sz w:val="22"/>
                <w:szCs w:val="22"/>
              </w:rPr>
              <w:t>5T = 5RC</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3E7E9D68" w14:textId="77777777" w:rsidR="001D6BE0" w:rsidRDefault="001D6BE0">
            <w:pPr>
              <w:jc w:val="center"/>
              <w:rPr>
                <w:rFonts w:ascii="Lato" w:hAnsi="Lato" w:cs="Arial"/>
                <w:color w:val="414143"/>
                <w:sz w:val="22"/>
                <w:szCs w:val="22"/>
              </w:rPr>
            </w:pPr>
            <w:r>
              <w:rPr>
                <w:rFonts w:ascii="Lato" w:hAnsi="Lato" w:cs="Arial"/>
                <w:color w:val="414143"/>
                <w:sz w:val="22"/>
                <w:szCs w:val="22"/>
              </w:rPr>
              <w:t>0.70%</w:t>
            </w:r>
          </w:p>
        </w:tc>
        <w:tc>
          <w:tcPr>
            <w:tcW w:w="0" w:type="auto"/>
            <w:tcBorders>
              <w:top w:val="single" w:sz="6" w:space="0" w:color="CCCCCC"/>
              <w:left w:val="single" w:sz="6" w:space="0" w:color="CCCCCC"/>
              <w:bottom w:val="single" w:sz="6" w:space="0" w:color="414143"/>
              <w:right w:val="single" w:sz="6" w:space="0" w:color="414143"/>
            </w:tcBorders>
            <w:tcMar>
              <w:top w:w="30" w:type="dxa"/>
              <w:left w:w="45" w:type="dxa"/>
              <w:bottom w:w="30" w:type="dxa"/>
              <w:right w:w="45" w:type="dxa"/>
            </w:tcMar>
            <w:vAlign w:val="bottom"/>
            <w:hideMark/>
          </w:tcPr>
          <w:p w14:paraId="1A697C98" w14:textId="77777777" w:rsidR="001D6BE0" w:rsidRDefault="001D6BE0">
            <w:pPr>
              <w:jc w:val="center"/>
              <w:rPr>
                <w:rFonts w:ascii="Lato" w:hAnsi="Lato" w:cs="Arial"/>
                <w:color w:val="414143"/>
                <w:sz w:val="22"/>
                <w:szCs w:val="22"/>
              </w:rPr>
            </w:pPr>
            <w:r>
              <w:rPr>
                <w:rFonts w:ascii="Lato" w:hAnsi="Lato" w:cs="Arial"/>
                <w:color w:val="414143"/>
                <w:sz w:val="22"/>
                <w:szCs w:val="22"/>
              </w:rPr>
              <w:t>99.30%</w:t>
            </w:r>
          </w:p>
        </w:tc>
      </w:tr>
    </w:tbl>
    <w:p w14:paraId="5804C69E" w14:textId="77777777" w:rsidR="001D6BE0" w:rsidRDefault="001D6BE0" w:rsidP="00D628E3"/>
    <w:p w14:paraId="43FEE1CB" w14:textId="7DB6D292" w:rsidR="00FC53AF" w:rsidRDefault="001D6BE0" w:rsidP="00741B8A">
      <w:pPr>
        <w:jc w:val="center"/>
      </w:pPr>
      <w:proofErr w:type="gramStart"/>
      <w:r>
        <w:t>Table :</w:t>
      </w:r>
      <w:proofErr w:type="gramEnd"/>
      <w:r>
        <w:t xml:space="preserve"> RC Discharging Table</w:t>
      </w:r>
    </w:p>
    <w:p w14:paraId="52E7F696" w14:textId="77777777" w:rsidR="00FC53AF" w:rsidRPr="00D628E3" w:rsidRDefault="00FC53AF" w:rsidP="00D628E3"/>
    <w:p w14:paraId="65D7EAB3" w14:textId="77777777" w:rsidR="006E23B8" w:rsidRDefault="006E23B8" w:rsidP="006E23B8">
      <w:pPr>
        <w:pStyle w:val="Heading3"/>
      </w:pPr>
      <w:r>
        <w:t>AC Response</w:t>
      </w:r>
    </w:p>
    <w:p w14:paraId="3564EF9C" w14:textId="0C58EC28" w:rsidR="00F86F70" w:rsidRDefault="00F86F70" w:rsidP="006E23B8">
      <w:pPr>
        <w:pStyle w:val="NormalWeb"/>
      </w:pPr>
      <w:r>
        <w:t xml:space="preserve">When an RC circuit is driven by a sinusoidal AC signal, the circuit exhibits a frequency-dependent behavior. The impedance </w:t>
      </w:r>
      <w:r>
        <w:rPr>
          <w:rStyle w:val="katex-mathml"/>
        </w:rPr>
        <w:t>Z</w:t>
      </w:r>
      <w:r w:rsidR="00E40CAB">
        <w:rPr>
          <w:rStyle w:val="katex-mathml"/>
        </w:rPr>
        <w:t xml:space="preserve"> </w:t>
      </w:r>
      <w:r>
        <w:t>of the RC circuit is given by</w:t>
      </w:r>
      <w:r w:rsidR="006E23B8">
        <w:t>:</w:t>
      </w:r>
    </w:p>
    <w:p w14:paraId="472FA4EB" w14:textId="37B1D5DD" w:rsidR="00E40CAB" w:rsidRDefault="00E40CAB" w:rsidP="006E23B8">
      <w:pPr>
        <w:pStyle w:val="NormalWeb"/>
      </w:pPr>
      <m:oMathPara>
        <m:oMath>
          <m:r>
            <w:rPr>
              <w:rFonts w:ascii="Cambria Math" w:hAnsi="Cambria Math"/>
            </w:rPr>
            <m:t>Z=</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ω</m:t>
                          </m:r>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762F98F9" w14:textId="5C78F3DF" w:rsidR="00F86F70" w:rsidRDefault="00F86F70" w:rsidP="00F86F70">
      <w:pPr>
        <w:pStyle w:val="NormalWeb"/>
      </w:pPr>
      <w:r>
        <w:t xml:space="preserve">the phase angle </w:t>
      </w:r>
      <w:r>
        <w:rPr>
          <w:rStyle w:val="katex-mathml"/>
          <w:rFonts w:ascii="Calibri" w:hAnsi="Calibri" w:cs="Calibri"/>
        </w:rPr>
        <w:t>ϕ</w:t>
      </w:r>
      <w:r>
        <w:t xml:space="preserve"> between the input voltage and the output voltage across the capacitor is:</w:t>
      </w:r>
    </w:p>
    <w:p w14:paraId="23A190C8" w14:textId="724C36EE" w:rsidR="00E40CAB" w:rsidRDefault="00E40CAB" w:rsidP="00F86F70">
      <w:pPr>
        <w:pStyle w:val="NormalWeb"/>
      </w:pPr>
      <m:oMathPara>
        <m:oMath>
          <m:r>
            <m:rPr>
              <m:sty m:val="p"/>
            </m:rPr>
            <w:rPr>
              <w:rFonts w:ascii="Cambria Math" w:hAnsi="Cambria Math"/>
            </w:rPr>
            <m:t>ϕ</m:t>
          </m:r>
          <m:r>
            <w:rPr>
              <w:rFonts w:ascii="Cambria Math" w:hAnsi="Cambria Math"/>
            </w:rPr>
            <m:t>=</m:t>
          </m:r>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ctrlPr>
                    <w:rPr>
                      <w:rFonts w:ascii="Cambria Math" w:hAnsi="Cambria Math"/>
                    </w:rPr>
                  </m:ctrlPr>
                </m:sup>
              </m:sSup>
              <m:ctrlPr>
                <w:rPr>
                  <w:rFonts w:ascii="Cambria Math" w:hAnsi="Cambria Math"/>
                  <w:i/>
                </w:rPr>
              </m:ctrlPr>
            </m:fName>
            <m:e>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ω</m:t>
                      </m:r>
                      <m:r>
                        <w:rPr>
                          <w:rFonts w:ascii="Cambria Math" w:hAnsi="Cambria Math"/>
                        </w:rPr>
                        <m:t>RC</m:t>
                      </m:r>
                      <m:ctrlPr>
                        <w:rPr>
                          <w:rFonts w:ascii="Cambria Math" w:hAnsi="Cambria Math"/>
                          <w:i/>
                        </w:rPr>
                      </m:ctrlPr>
                    </m:den>
                  </m:f>
                  <m:ctrlPr>
                    <w:rPr>
                      <w:rFonts w:ascii="Cambria Math" w:hAnsi="Cambria Math"/>
                      <w:i/>
                    </w:rPr>
                  </m:ctrlPr>
                </m:e>
              </m:d>
              <m:ctrlPr>
                <w:rPr>
                  <w:rFonts w:ascii="Cambria Math" w:hAnsi="Cambria Math"/>
                  <w:i/>
                </w:rPr>
              </m:ctrlPr>
            </m:e>
          </m:func>
        </m:oMath>
      </m:oMathPara>
    </w:p>
    <w:p w14:paraId="00AC42DB" w14:textId="5D4A7B0D" w:rsidR="00F86F70" w:rsidRDefault="00F86F70" w:rsidP="00F86F70">
      <w:pPr>
        <w:pStyle w:val="NormalWeb"/>
      </w:pPr>
      <w:r>
        <w:t xml:space="preserve">Here, </w:t>
      </w:r>
      <w:r>
        <w:rPr>
          <w:rStyle w:val="katex-mathml"/>
        </w:rPr>
        <w:t>ω=2πf</w:t>
      </w:r>
      <w:r w:rsidR="004C3961">
        <w:rPr>
          <w:rStyle w:val="katex-mathml"/>
        </w:rPr>
        <w:t xml:space="preserve"> </w:t>
      </w:r>
      <w:r>
        <w:t xml:space="preserve">is the angular frequency, where </w:t>
      </w:r>
      <w:r>
        <w:rPr>
          <w:rStyle w:val="katex-mathml"/>
        </w:rPr>
        <w:t>f</w:t>
      </w:r>
      <w:r>
        <w:t xml:space="preserve"> is the frequency of the AC signal.</w:t>
      </w:r>
    </w:p>
    <w:p w14:paraId="0DEBD07D" w14:textId="248719E1" w:rsidR="00F86F70" w:rsidRDefault="00F86F70" w:rsidP="00F86F70">
      <w:pPr>
        <w:pStyle w:val="NormalWeb"/>
      </w:pPr>
      <w:r>
        <w:t xml:space="preserve">The magnitude of the output voltage across the capacitor </w:t>
      </w:r>
      <w:r>
        <w:rPr>
          <w:rStyle w:val="katex-mathml"/>
        </w:rPr>
        <w:t>VC</w:t>
      </w:r>
      <w:r>
        <w:rPr>
          <w:rStyle w:val="vlist-s"/>
          <w:rFonts w:ascii="Arial" w:hAnsi="Arial" w:cs="Arial"/>
        </w:rPr>
        <w:t>​</w:t>
      </w:r>
      <w:r>
        <w:t xml:space="preserve"> in response to the input voltage </w:t>
      </w:r>
      <w:r>
        <w:rPr>
          <w:rStyle w:val="mord"/>
        </w:rPr>
        <w:t>Vin</w:t>
      </w:r>
      <w:r>
        <w:rPr>
          <w:rStyle w:val="vlist-s"/>
          <w:rFonts w:ascii="Arial" w:hAnsi="Arial" w:cs="Arial"/>
        </w:rPr>
        <w:t>​</w:t>
      </w:r>
      <w:r>
        <w:t xml:space="preserve"> is given by:</w:t>
      </w:r>
    </w:p>
    <w:p w14:paraId="7C05057A" w14:textId="165BAF10" w:rsidR="00F86F70" w:rsidRDefault="00000000" w:rsidP="00F86F70">
      <w:pPr>
        <w:pStyle w:val="NormalWeb"/>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C</m:t>
                  </m:r>
                </m:sub>
              </m:sSub>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ω</m:t>
                              </m:r>
                              <m:r>
                                <w:rPr>
                                  <w:rFonts w:ascii="Cambria Math" w:hAnsi="Cambria Math"/>
                                </w:rPr>
                                <m:t>RC</m:t>
                              </m:r>
                              <m:ctrlPr>
                                <w:rPr>
                                  <w:rFonts w:ascii="Cambria Math" w:hAnsi="Cambria Math"/>
                                  <w:i/>
                                </w:rPr>
                              </m:ctrlPr>
                            </m:num>
                            <m:den>
                              <m:r>
                                <w:rPr>
                                  <w:rFonts w:ascii="Cambria Math" w:hAnsi="Cambria Math"/>
                                </w:rPr>
                                <m:t>1</m:t>
                              </m:r>
                              <m:ctrlPr>
                                <w:rPr>
                                  <w:rFonts w:ascii="Cambria Math" w:hAnsi="Cambria Math"/>
                                  <w:i/>
                                </w:rPr>
                              </m:ctrlPr>
                            </m:den>
                          </m:f>
                          <m:ctrlPr>
                            <w:rPr>
                              <w:rFonts w:ascii="Cambria Math" w:hAnsi="Cambria Math"/>
                              <w:i/>
                            </w:rPr>
                          </m:ctrlPr>
                        </m:e>
                      </m:d>
                    </m:e>
                    <m:sup>
                      <m:r>
                        <w:rPr>
                          <w:rFonts w:ascii="Cambria Math" w:hAnsi="Cambria Math"/>
                        </w:rPr>
                        <m:t>2</m:t>
                      </m:r>
                    </m:sup>
                  </m:sSup>
                </m:e>
              </m:rad>
              <m:ctrlPr>
                <w:rPr>
                  <w:rFonts w:ascii="Cambria Math" w:hAnsi="Cambria Math"/>
                  <w:i/>
                </w:rPr>
              </m:ctrlPr>
            </m:den>
          </m:f>
        </m:oMath>
      </m:oMathPara>
    </w:p>
    <w:p w14:paraId="22CBA806" w14:textId="77777777" w:rsidR="00F86F70" w:rsidRDefault="00F86F70" w:rsidP="00F86F70">
      <w:pPr>
        <w:pStyle w:val="katex-block"/>
        <w:ind w:left="720"/>
      </w:pPr>
    </w:p>
    <w:p w14:paraId="133A9FD9" w14:textId="77777777" w:rsidR="00741B8A" w:rsidRDefault="00741B8A" w:rsidP="00F86F70">
      <w:pPr>
        <w:pStyle w:val="katex-block"/>
        <w:ind w:left="720"/>
      </w:pPr>
    </w:p>
    <w:p w14:paraId="14CDE1B3" w14:textId="77777777" w:rsidR="004C3961" w:rsidRDefault="004C3961" w:rsidP="00F86F70">
      <w:pPr>
        <w:pStyle w:val="katex-block"/>
        <w:ind w:left="720"/>
      </w:pPr>
    </w:p>
    <w:p w14:paraId="33F4C3B7" w14:textId="77777777" w:rsidR="00741B8A" w:rsidRDefault="00741B8A" w:rsidP="00F86F70">
      <w:pPr>
        <w:pStyle w:val="katex-block"/>
        <w:ind w:left="720"/>
      </w:pPr>
    </w:p>
    <w:p w14:paraId="37A6EFD5" w14:textId="7F021198" w:rsidR="00F86F70" w:rsidRDefault="00F86F70" w:rsidP="00F86F70">
      <w:pPr>
        <w:pStyle w:val="Heading3"/>
      </w:pPr>
      <w:r>
        <w:lastRenderedPageBreak/>
        <w:t>OBservations</w:t>
      </w:r>
    </w:p>
    <w:p w14:paraId="4FB23E2C" w14:textId="77777777" w:rsidR="00F86F70" w:rsidRDefault="00F86F70" w:rsidP="00F86F70">
      <w:pPr>
        <w:pStyle w:val="NormalWeb"/>
      </w:pPr>
      <w:r>
        <w:rPr>
          <w:rStyle w:val="Strong"/>
        </w:rPr>
        <w:t>Transient Response:</w:t>
      </w:r>
    </w:p>
    <w:p w14:paraId="04080E15" w14:textId="154D4E01" w:rsidR="00F86F70" w:rsidRDefault="00F86F70" w:rsidP="00F86F70">
      <w:pPr>
        <w:numPr>
          <w:ilvl w:val="0"/>
          <w:numId w:val="5"/>
        </w:numPr>
        <w:spacing w:before="100" w:beforeAutospacing="1" w:after="100" w:afterAutospacing="1"/>
      </w:pPr>
      <w:r>
        <w:t xml:space="preserve">Resistor value </w:t>
      </w:r>
      <w:r>
        <w:rPr>
          <w:rStyle w:val="katex-mathml"/>
        </w:rPr>
        <w:t>R=1 </w:t>
      </w:r>
      <w:proofErr w:type="spellStart"/>
      <w:r>
        <w:rPr>
          <w:rStyle w:val="katex-mathml"/>
        </w:rPr>
        <w:t>kΩ</w:t>
      </w:r>
      <w:proofErr w:type="spellEnd"/>
      <w:r w:rsidR="00E40CAB">
        <w:rPr>
          <w:rStyle w:val="katex-mathml"/>
        </w:rPr>
        <w:t xml:space="preserve"> </w:t>
      </w:r>
    </w:p>
    <w:p w14:paraId="4410E4EA" w14:textId="01F86738" w:rsidR="00F86F70" w:rsidRDefault="00F86F70" w:rsidP="00F86F70">
      <w:pPr>
        <w:numPr>
          <w:ilvl w:val="0"/>
          <w:numId w:val="5"/>
        </w:numPr>
        <w:spacing w:before="100" w:beforeAutospacing="1" w:after="100" w:afterAutospacing="1"/>
      </w:pPr>
      <w:r>
        <w:t xml:space="preserve">Capacitor value </w:t>
      </w:r>
      <w:r>
        <w:rPr>
          <w:rStyle w:val="katex-mathml"/>
        </w:rPr>
        <w:t>C=100 </w:t>
      </w:r>
      <w:proofErr w:type="spellStart"/>
      <w:r>
        <w:rPr>
          <w:rStyle w:val="katex-mathml"/>
        </w:rPr>
        <w:t>μF</w:t>
      </w:r>
      <w:proofErr w:type="spellEnd"/>
      <w:r w:rsidR="00E40CAB">
        <w:rPr>
          <w:rStyle w:val="katex-mathml"/>
        </w:rPr>
        <w:t xml:space="preserve"> </w:t>
      </w:r>
    </w:p>
    <w:p w14:paraId="572AC211" w14:textId="592EA82C" w:rsidR="00F86F70" w:rsidRDefault="00F86F70" w:rsidP="00F86F70">
      <w:pPr>
        <w:numPr>
          <w:ilvl w:val="0"/>
          <w:numId w:val="5"/>
        </w:numPr>
        <w:spacing w:before="100" w:beforeAutospacing="1" w:after="100" w:afterAutospacing="1"/>
      </w:pPr>
      <w:r>
        <w:t xml:space="preserve">Applied voltage </w:t>
      </w:r>
      <w:r>
        <w:rPr>
          <w:rStyle w:val="katex-mathml"/>
        </w:rPr>
        <w:t>V0=10 V</w:t>
      </w:r>
      <w:r w:rsidR="00E40CAB">
        <w:rPr>
          <w:rStyle w:val="katex-mathml"/>
        </w:rPr>
        <w:t xml:space="preserve"> </w:t>
      </w:r>
    </w:p>
    <w:p w14:paraId="1E63F6F2" w14:textId="0B830756" w:rsidR="00F86F70" w:rsidRDefault="00F86F70" w:rsidP="00F86F70">
      <w:pPr>
        <w:numPr>
          <w:ilvl w:val="0"/>
          <w:numId w:val="5"/>
        </w:numPr>
        <w:spacing w:before="100" w:beforeAutospacing="1" w:after="100" w:afterAutospacing="1"/>
        <w:rPr>
          <w:rStyle w:val="mord"/>
        </w:rPr>
      </w:pPr>
      <w:r>
        <w:t xml:space="preserve">Time constant </w:t>
      </w:r>
      <w:r>
        <w:rPr>
          <w:rStyle w:val="katex-mathml"/>
        </w:rPr>
        <w:t>τ=RC=1 kΩ×100 </w:t>
      </w:r>
      <w:proofErr w:type="spellStart"/>
      <w:r>
        <w:rPr>
          <w:rStyle w:val="katex-mathml"/>
        </w:rPr>
        <w:t>μF</w:t>
      </w:r>
      <w:proofErr w:type="spellEnd"/>
      <w:r>
        <w:rPr>
          <w:rStyle w:val="katex-mathml"/>
        </w:rPr>
        <w:t>=0.1 s</w:t>
      </w:r>
      <w:r w:rsidR="00E40CAB">
        <w:rPr>
          <w:rStyle w:val="katex-mathml"/>
        </w:rPr>
        <w:t xml:space="preserve"> </w:t>
      </w:r>
    </w:p>
    <w:tbl>
      <w:tblPr>
        <w:tblStyle w:val="TableGrid"/>
        <w:tblW w:w="0" w:type="auto"/>
        <w:tblLook w:val="04A0" w:firstRow="1" w:lastRow="0" w:firstColumn="1" w:lastColumn="0" w:noHBand="0" w:noVBand="1"/>
      </w:tblPr>
      <w:tblGrid>
        <w:gridCol w:w="4508"/>
        <w:gridCol w:w="4508"/>
      </w:tblGrid>
      <w:tr w:rsidR="00F86F70" w14:paraId="26A31815" w14:textId="77777777" w:rsidTr="00F86F70">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2"/>
              <w:gridCol w:w="81"/>
            </w:tblGrid>
            <w:tr w:rsidR="00F86F70" w:rsidRPr="00BF79BA" w14:paraId="0715BE02" w14:textId="77777777" w:rsidTr="00D24E1F">
              <w:trPr>
                <w:tblHeader/>
                <w:tblCellSpacing w:w="15" w:type="dxa"/>
              </w:trPr>
              <w:tc>
                <w:tcPr>
                  <w:tcW w:w="0" w:type="auto"/>
                  <w:vAlign w:val="center"/>
                  <w:hideMark/>
                </w:tcPr>
                <w:p w14:paraId="2101AD58" w14:textId="7FC1FF4B" w:rsidR="00F86F70" w:rsidRPr="00BF79BA" w:rsidRDefault="00F86F70" w:rsidP="00F86F70">
                  <w:pPr>
                    <w:jc w:val="center"/>
                    <w:rPr>
                      <w:b/>
                      <w:bCs/>
                    </w:rPr>
                  </w:pPr>
                  <w:r w:rsidRPr="00BF79BA">
                    <w:rPr>
                      <w:b/>
                      <w:bCs/>
                    </w:rPr>
                    <w:t xml:space="preserve">Time </w:t>
                  </w:r>
                  <w:r w:rsidRPr="00BF79BA">
                    <w:rPr>
                      <w:rStyle w:val="katex-mathml"/>
                      <w:b/>
                      <w:bCs/>
                    </w:rPr>
                    <w:t>t</w:t>
                  </w:r>
                  <w:r w:rsidRPr="00BF79BA">
                    <w:rPr>
                      <w:b/>
                      <w:bCs/>
                    </w:rPr>
                    <w:t>(s)</w:t>
                  </w:r>
                </w:p>
              </w:tc>
              <w:tc>
                <w:tcPr>
                  <w:tcW w:w="0" w:type="auto"/>
                  <w:vAlign w:val="center"/>
                  <w:hideMark/>
                </w:tcPr>
                <w:p w14:paraId="5863C8A8" w14:textId="506BED56" w:rsidR="00F86F70" w:rsidRPr="00BF79BA" w:rsidRDefault="00F86F70" w:rsidP="00F86F70">
                  <w:pPr>
                    <w:jc w:val="center"/>
                    <w:rPr>
                      <w:b/>
                      <w:bCs/>
                    </w:rPr>
                  </w:pPr>
                </w:p>
              </w:tc>
            </w:tr>
          </w:tbl>
          <w:p w14:paraId="1ABA50E3" w14:textId="77777777" w:rsidR="00F86F70" w:rsidRDefault="00F86F70" w:rsidP="00F86F70">
            <w:pPr>
              <w:spacing w:before="100" w:beforeAutospacing="1" w:after="100" w:afterAutospacing="1"/>
            </w:pP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508"/>
            </w:tblGrid>
            <w:tr w:rsidR="00F86F70" w:rsidRPr="00BF79BA" w14:paraId="2A41146D" w14:textId="77777777" w:rsidTr="00D24E1F">
              <w:trPr>
                <w:tblHeader/>
                <w:tblCellSpacing w:w="15" w:type="dxa"/>
              </w:trPr>
              <w:tc>
                <w:tcPr>
                  <w:tcW w:w="0" w:type="auto"/>
                  <w:vAlign w:val="center"/>
                  <w:hideMark/>
                </w:tcPr>
                <w:p w14:paraId="6C4E10D2" w14:textId="023E412C" w:rsidR="00F86F70" w:rsidRPr="00BF79BA" w:rsidRDefault="00F86F70" w:rsidP="00F86F70">
                  <w:pPr>
                    <w:jc w:val="center"/>
                    <w:rPr>
                      <w:b/>
                      <w:bCs/>
                    </w:rPr>
                  </w:pPr>
                </w:p>
              </w:tc>
              <w:tc>
                <w:tcPr>
                  <w:tcW w:w="0" w:type="auto"/>
                  <w:vAlign w:val="center"/>
                  <w:hideMark/>
                </w:tcPr>
                <w:p w14:paraId="09E82787" w14:textId="03D0A330" w:rsidR="00F86F70" w:rsidRPr="00BF79BA" w:rsidRDefault="00F86F70" w:rsidP="00F86F70">
                  <w:pPr>
                    <w:jc w:val="center"/>
                    <w:rPr>
                      <w:b/>
                      <w:bCs/>
                    </w:rPr>
                  </w:pPr>
                  <w:r w:rsidRPr="00BF79BA">
                    <w:rPr>
                      <w:b/>
                      <w:bCs/>
                    </w:rPr>
                    <w:t xml:space="preserve">Voltage </w:t>
                  </w:r>
                  <w:r w:rsidRPr="00BF79BA">
                    <w:rPr>
                      <w:rStyle w:val="katex-mathml"/>
                      <w:b/>
                      <w:bCs/>
                    </w:rPr>
                    <w:t>VC(t)</w:t>
                  </w:r>
                </w:p>
              </w:tc>
            </w:tr>
          </w:tbl>
          <w:p w14:paraId="78BDDBB8" w14:textId="77777777" w:rsidR="00F86F70" w:rsidRDefault="00F86F70" w:rsidP="00F86F70">
            <w:pPr>
              <w:spacing w:before="100" w:beforeAutospacing="1" w:after="100" w:afterAutospacing="1"/>
            </w:pPr>
          </w:p>
        </w:tc>
      </w:tr>
      <w:tr w:rsidR="00F86F70" w14:paraId="4FC16EA6" w14:textId="77777777" w:rsidTr="00F86F70">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1"/>
            </w:tblGrid>
            <w:tr w:rsidR="00F86F70" w:rsidRPr="00BF79BA" w14:paraId="1A3C26EB" w14:textId="77777777" w:rsidTr="00D24E1F">
              <w:trPr>
                <w:tblCellSpacing w:w="15" w:type="dxa"/>
              </w:trPr>
              <w:tc>
                <w:tcPr>
                  <w:tcW w:w="0" w:type="auto"/>
                  <w:vAlign w:val="center"/>
                  <w:hideMark/>
                </w:tcPr>
                <w:p w14:paraId="6827188F" w14:textId="77777777" w:rsidR="00F86F70" w:rsidRPr="00BF79BA" w:rsidRDefault="00F86F70" w:rsidP="00F86F70">
                  <w:r w:rsidRPr="00BF79BA">
                    <w:t>0</w:t>
                  </w:r>
                </w:p>
              </w:tc>
              <w:tc>
                <w:tcPr>
                  <w:tcW w:w="0" w:type="auto"/>
                  <w:vAlign w:val="center"/>
                  <w:hideMark/>
                </w:tcPr>
                <w:p w14:paraId="3EE60AE1" w14:textId="2E35C2A8" w:rsidR="00F86F70" w:rsidRPr="00BF79BA" w:rsidRDefault="00F86F70" w:rsidP="00F86F70"/>
              </w:tc>
            </w:tr>
          </w:tbl>
          <w:p w14:paraId="59DFA961" w14:textId="77777777" w:rsidR="00F86F70" w:rsidRDefault="00F86F70" w:rsidP="00F86F70">
            <w:pPr>
              <w:spacing w:before="100" w:beforeAutospacing="1" w:after="100" w:afterAutospacing="1"/>
            </w:pP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tblGrid>
            <w:tr w:rsidR="00B46A70" w:rsidRPr="00BF79BA" w14:paraId="69BC5568" w14:textId="77777777" w:rsidTr="00D24E1F">
              <w:trPr>
                <w:tblCellSpacing w:w="15" w:type="dxa"/>
              </w:trPr>
              <w:tc>
                <w:tcPr>
                  <w:tcW w:w="0" w:type="auto"/>
                  <w:vAlign w:val="center"/>
                  <w:hideMark/>
                </w:tcPr>
                <w:p w14:paraId="1DB95DC9" w14:textId="201F0F69" w:rsidR="00B46A70" w:rsidRPr="00BF79BA" w:rsidRDefault="00B46A70" w:rsidP="00F86F70">
                  <w:r>
                    <w:t xml:space="preserve"> </w:t>
                  </w:r>
                  <w:r w:rsidRPr="00BF79BA">
                    <w:t>0</w:t>
                  </w:r>
                </w:p>
              </w:tc>
            </w:tr>
          </w:tbl>
          <w:p w14:paraId="7471E093" w14:textId="77777777" w:rsidR="00F86F70" w:rsidRDefault="00F86F70" w:rsidP="00F86F70">
            <w:pPr>
              <w:spacing w:before="100" w:beforeAutospacing="1" w:after="100" w:afterAutospacing="1"/>
            </w:pPr>
          </w:p>
        </w:tc>
      </w:tr>
      <w:tr w:rsidR="00F86F70" w14:paraId="4AF23694" w14:textId="77777777" w:rsidTr="00F86F70">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81"/>
            </w:tblGrid>
            <w:tr w:rsidR="00F86F70" w:rsidRPr="00BF79BA" w14:paraId="2740EB3A" w14:textId="77777777" w:rsidTr="00D24E1F">
              <w:trPr>
                <w:tblCellSpacing w:w="15" w:type="dxa"/>
              </w:trPr>
              <w:tc>
                <w:tcPr>
                  <w:tcW w:w="0" w:type="auto"/>
                  <w:vAlign w:val="center"/>
                  <w:hideMark/>
                </w:tcPr>
                <w:p w14:paraId="10ADBC4C" w14:textId="77777777" w:rsidR="00F86F70" w:rsidRPr="00BF79BA" w:rsidRDefault="00F86F70" w:rsidP="00F86F70">
                  <w:r w:rsidRPr="00BF79BA">
                    <w:t>0.1</w:t>
                  </w:r>
                </w:p>
              </w:tc>
              <w:tc>
                <w:tcPr>
                  <w:tcW w:w="0" w:type="auto"/>
                  <w:vAlign w:val="center"/>
                  <w:hideMark/>
                </w:tcPr>
                <w:p w14:paraId="741D688D" w14:textId="74F0D92F" w:rsidR="00F86F70" w:rsidRPr="00BF79BA" w:rsidRDefault="00F86F70" w:rsidP="00F86F70"/>
              </w:tc>
            </w:tr>
          </w:tbl>
          <w:p w14:paraId="4ABEAAE6" w14:textId="77777777" w:rsidR="00F86F70" w:rsidRDefault="00F86F70" w:rsidP="00F86F70">
            <w:pPr>
              <w:spacing w:before="100" w:beforeAutospacing="1" w:after="100" w:afterAutospacing="1"/>
            </w:pP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75"/>
            </w:tblGrid>
            <w:tr w:rsidR="00F86F70" w:rsidRPr="00BF79BA" w14:paraId="3D808BE2" w14:textId="77777777" w:rsidTr="00D24E1F">
              <w:trPr>
                <w:tblCellSpacing w:w="15" w:type="dxa"/>
              </w:trPr>
              <w:tc>
                <w:tcPr>
                  <w:tcW w:w="0" w:type="auto"/>
                  <w:vAlign w:val="center"/>
                  <w:hideMark/>
                </w:tcPr>
                <w:p w14:paraId="7925722F" w14:textId="2135A2A3" w:rsidR="00F86F70" w:rsidRPr="00BF79BA" w:rsidRDefault="00F86F70" w:rsidP="00F86F70"/>
              </w:tc>
              <w:tc>
                <w:tcPr>
                  <w:tcW w:w="0" w:type="auto"/>
                  <w:vAlign w:val="center"/>
                  <w:hideMark/>
                </w:tcPr>
                <w:p w14:paraId="2C9A7B7F" w14:textId="77777777" w:rsidR="00F86F70" w:rsidRPr="00BF79BA" w:rsidRDefault="00F86F70" w:rsidP="00F86F70">
                  <w:r w:rsidRPr="00BF79BA">
                    <w:t>6.3</w:t>
                  </w:r>
                </w:p>
              </w:tc>
            </w:tr>
          </w:tbl>
          <w:p w14:paraId="0FAF162B" w14:textId="77777777" w:rsidR="00F86F70" w:rsidRDefault="00F86F70" w:rsidP="00F86F70">
            <w:pPr>
              <w:spacing w:before="100" w:beforeAutospacing="1" w:after="100" w:afterAutospacing="1"/>
            </w:pPr>
          </w:p>
        </w:tc>
      </w:tr>
      <w:tr w:rsidR="00F86F70" w14:paraId="6B6FE7CE" w14:textId="77777777" w:rsidTr="00F86F70">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81"/>
            </w:tblGrid>
            <w:tr w:rsidR="00F86F70" w:rsidRPr="00BF79BA" w14:paraId="0F13E17E" w14:textId="77777777" w:rsidTr="00D24E1F">
              <w:trPr>
                <w:tblCellSpacing w:w="15" w:type="dxa"/>
              </w:trPr>
              <w:tc>
                <w:tcPr>
                  <w:tcW w:w="0" w:type="auto"/>
                  <w:vAlign w:val="center"/>
                  <w:hideMark/>
                </w:tcPr>
                <w:p w14:paraId="008CC93F" w14:textId="56C8CD2B" w:rsidR="00F86F70" w:rsidRPr="00BF79BA" w:rsidRDefault="00F86F70" w:rsidP="00F86F70">
                  <w:r w:rsidRPr="00BF79BA">
                    <w:t>0.2</w:t>
                  </w:r>
                  <w:r w:rsidR="00B46A70">
                    <w:t xml:space="preserve"> </w:t>
                  </w:r>
                </w:p>
              </w:tc>
              <w:tc>
                <w:tcPr>
                  <w:tcW w:w="0" w:type="auto"/>
                  <w:vAlign w:val="center"/>
                  <w:hideMark/>
                </w:tcPr>
                <w:p w14:paraId="341119B4" w14:textId="5CD2316E" w:rsidR="00F86F70" w:rsidRPr="00BF79BA" w:rsidRDefault="00F86F70" w:rsidP="00F86F70"/>
              </w:tc>
            </w:tr>
          </w:tbl>
          <w:p w14:paraId="4924A621" w14:textId="77777777" w:rsidR="00F86F70" w:rsidRDefault="00F86F70" w:rsidP="00F86F70">
            <w:pPr>
              <w:spacing w:before="100" w:beforeAutospacing="1" w:after="100" w:afterAutospacing="1"/>
            </w:pP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75"/>
            </w:tblGrid>
            <w:tr w:rsidR="00F86F70" w:rsidRPr="00BF79BA" w14:paraId="50BC12B2" w14:textId="77777777" w:rsidTr="00D24E1F">
              <w:trPr>
                <w:tblCellSpacing w:w="15" w:type="dxa"/>
              </w:trPr>
              <w:tc>
                <w:tcPr>
                  <w:tcW w:w="0" w:type="auto"/>
                  <w:vAlign w:val="center"/>
                  <w:hideMark/>
                </w:tcPr>
                <w:p w14:paraId="0783214A" w14:textId="1E3C3B11" w:rsidR="00F86F70" w:rsidRPr="00BF79BA" w:rsidRDefault="00F86F70" w:rsidP="00F86F70"/>
              </w:tc>
              <w:tc>
                <w:tcPr>
                  <w:tcW w:w="0" w:type="auto"/>
                  <w:vAlign w:val="center"/>
                  <w:hideMark/>
                </w:tcPr>
                <w:p w14:paraId="4CA0D299" w14:textId="77777777" w:rsidR="00F86F70" w:rsidRPr="00BF79BA" w:rsidRDefault="00F86F70" w:rsidP="00F86F70">
                  <w:r w:rsidRPr="00BF79BA">
                    <w:t>8.6</w:t>
                  </w:r>
                </w:p>
              </w:tc>
            </w:tr>
          </w:tbl>
          <w:p w14:paraId="1E061C14" w14:textId="77777777" w:rsidR="00F86F70" w:rsidRDefault="00F86F70" w:rsidP="00F86F70">
            <w:pPr>
              <w:spacing w:before="100" w:beforeAutospacing="1" w:after="100" w:afterAutospacing="1"/>
            </w:pPr>
          </w:p>
        </w:tc>
      </w:tr>
      <w:tr w:rsidR="00F86F70" w14:paraId="630FCDB7" w14:textId="77777777" w:rsidTr="00F86F70">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81"/>
            </w:tblGrid>
            <w:tr w:rsidR="00F86F70" w:rsidRPr="00BF79BA" w14:paraId="520428B8" w14:textId="77777777" w:rsidTr="00D24E1F">
              <w:trPr>
                <w:tblCellSpacing w:w="15" w:type="dxa"/>
              </w:trPr>
              <w:tc>
                <w:tcPr>
                  <w:tcW w:w="0" w:type="auto"/>
                  <w:vAlign w:val="center"/>
                  <w:hideMark/>
                </w:tcPr>
                <w:p w14:paraId="08BE4840" w14:textId="77777777" w:rsidR="00F86F70" w:rsidRPr="00BF79BA" w:rsidRDefault="00F86F70" w:rsidP="00F86F70">
                  <w:r w:rsidRPr="00BF79BA">
                    <w:t>0.3</w:t>
                  </w:r>
                </w:p>
              </w:tc>
              <w:tc>
                <w:tcPr>
                  <w:tcW w:w="0" w:type="auto"/>
                  <w:vAlign w:val="center"/>
                  <w:hideMark/>
                </w:tcPr>
                <w:p w14:paraId="06E67431" w14:textId="617AD832" w:rsidR="00F86F70" w:rsidRPr="00BF79BA" w:rsidRDefault="00F86F70" w:rsidP="00F86F70"/>
              </w:tc>
            </w:tr>
          </w:tbl>
          <w:p w14:paraId="3F1CC10C" w14:textId="77777777" w:rsidR="00F86F70" w:rsidRDefault="00F86F70" w:rsidP="00F86F70">
            <w:pPr>
              <w:spacing w:before="100" w:beforeAutospacing="1" w:after="100" w:afterAutospacing="1"/>
            </w:pP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75"/>
            </w:tblGrid>
            <w:tr w:rsidR="00F86F70" w:rsidRPr="00BF79BA" w14:paraId="7B8B4627" w14:textId="77777777" w:rsidTr="00D24E1F">
              <w:trPr>
                <w:tblCellSpacing w:w="15" w:type="dxa"/>
              </w:trPr>
              <w:tc>
                <w:tcPr>
                  <w:tcW w:w="0" w:type="auto"/>
                  <w:vAlign w:val="center"/>
                  <w:hideMark/>
                </w:tcPr>
                <w:p w14:paraId="5A260BB5" w14:textId="571B810E" w:rsidR="00F86F70" w:rsidRPr="00BF79BA" w:rsidRDefault="00F86F70" w:rsidP="00F86F70"/>
              </w:tc>
              <w:tc>
                <w:tcPr>
                  <w:tcW w:w="0" w:type="auto"/>
                  <w:vAlign w:val="center"/>
                  <w:hideMark/>
                </w:tcPr>
                <w:p w14:paraId="009BFED1" w14:textId="77777777" w:rsidR="00F86F70" w:rsidRPr="00BF79BA" w:rsidRDefault="00F86F70" w:rsidP="00F86F70">
                  <w:r w:rsidRPr="00BF79BA">
                    <w:t>9.5</w:t>
                  </w:r>
                </w:p>
              </w:tc>
            </w:tr>
          </w:tbl>
          <w:p w14:paraId="4D26C2E6" w14:textId="77777777" w:rsidR="00F86F70" w:rsidRDefault="00F86F70" w:rsidP="00F86F70">
            <w:pPr>
              <w:spacing w:before="100" w:beforeAutospacing="1" w:after="100" w:afterAutospacing="1"/>
            </w:pPr>
          </w:p>
        </w:tc>
      </w:tr>
      <w:tr w:rsidR="00F86F70" w14:paraId="62DFD2DB" w14:textId="77777777" w:rsidTr="00F86F70">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81"/>
            </w:tblGrid>
            <w:tr w:rsidR="00F86F70" w:rsidRPr="00BF79BA" w14:paraId="2022A62F" w14:textId="77777777" w:rsidTr="00D24E1F">
              <w:trPr>
                <w:tblCellSpacing w:w="15" w:type="dxa"/>
              </w:trPr>
              <w:tc>
                <w:tcPr>
                  <w:tcW w:w="0" w:type="auto"/>
                  <w:vAlign w:val="center"/>
                  <w:hideMark/>
                </w:tcPr>
                <w:p w14:paraId="049B03C9" w14:textId="77777777" w:rsidR="00F86F70" w:rsidRPr="00BF79BA" w:rsidRDefault="00F86F70" w:rsidP="00F86F70">
                  <w:r w:rsidRPr="00BF79BA">
                    <w:t>0.4</w:t>
                  </w:r>
                </w:p>
              </w:tc>
              <w:tc>
                <w:tcPr>
                  <w:tcW w:w="0" w:type="auto"/>
                  <w:vAlign w:val="center"/>
                  <w:hideMark/>
                </w:tcPr>
                <w:p w14:paraId="49ECE539" w14:textId="38E3D26C" w:rsidR="00F86F70" w:rsidRPr="00BF79BA" w:rsidRDefault="00F86F70" w:rsidP="00F86F70"/>
              </w:tc>
            </w:tr>
          </w:tbl>
          <w:p w14:paraId="7053CF5A" w14:textId="77777777" w:rsidR="00F86F70" w:rsidRDefault="00F86F70" w:rsidP="00F86F70">
            <w:pPr>
              <w:spacing w:before="100" w:beforeAutospacing="1" w:after="100" w:afterAutospacing="1"/>
            </w:pP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75"/>
            </w:tblGrid>
            <w:tr w:rsidR="00F86F70" w:rsidRPr="00BF79BA" w14:paraId="278FEA81" w14:textId="77777777" w:rsidTr="00D24E1F">
              <w:trPr>
                <w:tblCellSpacing w:w="15" w:type="dxa"/>
              </w:trPr>
              <w:tc>
                <w:tcPr>
                  <w:tcW w:w="0" w:type="auto"/>
                  <w:vAlign w:val="center"/>
                  <w:hideMark/>
                </w:tcPr>
                <w:p w14:paraId="290F4925" w14:textId="7528FA24" w:rsidR="00F86F70" w:rsidRPr="00BF79BA" w:rsidRDefault="00F86F70" w:rsidP="00F86F70"/>
              </w:tc>
              <w:tc>
                <w:tcPr>
                  <w:tcW w:w="0" w:type="auto"/>
                  <w:vAlign w:val="center"/>
                  <w:hideMark/>
                </w:tcPr>
                <w:p w14:paraId="4A75E2F0" w14:textId="77777777" w:rsidR="00F86F70" w:rsidRPr="00BF79BA" w:rsidRDefault="00F86F70" w:rsidP="00F86F70">
                  <w:r w:rsidRPr="00BF79BA">
                    <w:t>9.8</w:t>
                  </w:r>
                </w:p>
              </w:tc>
            </w:tr>
          </w:tbl>
          <w:p w14:paraId="5A46A2C9" w14:textId="77777777" w:rsidR="00F86F70" w:rsidRDefault="00F86F70" w:rsidP="00F86F70">
            <w:pPr>
              <w:spacing w:before="100" w:beforeAutospacing="1" w:after="100" w:afterAutospacing="1"/>
            </w:pPr>
          </w:p>
        </w:tc>
      </w:tr>
    </w:tbl>
    <w:p w14:paraId="4DFF3293" w14:textId="0BE105C5" w:rsidR="00F86F70" w:rsidRPr="00F86F70" w:rsidRDefault="00F86F70" w:rsidP="00F86F70">
      <w:pPr>
        <w:spacing w:before="100" w:beforeAutospacing="1" w:after="100" w:afterAutospacing="1"/>
      </w:pPr>
      <w:r>
        <w:rPr>
          <w:b/>
          <w:bCs/>
        </w:rPr>
        <w:t>2 .</w:t>
      </w:r>
      <w:r w:rsidRPr="00F86F70">
        <w:rPr>
          <w:b/>
          <w:bCs/>
        </w:rPr>
        <w:t>AC Response:</w:t>
      </w:r>
    </w:p>
    <w:p w14:paraId="000BB56F" w14:textId="112C99CB" w:rsidR="00E40CAB" w:rsidRDefault="00F86F70" w:rsidP="006B29E7">
      <w:pPr>
        <w:numPr>
          <w:ilvl w:val="0"/>
          <w:numId w:val="6"/>
        </w:numPr>
        <w:spacing w:before="100" w:beforeAutospacing="1" w:after="100" w:afterAutospacing="1"/>
      </w:pPr>
      <w:r w:rsidRPr="00F86F70">
        <w:t xml:space="preserve">Resistor </w:t>
      </w:r>
      <m:oMath>
        <m:r>
          <w:rPr>
            <w:rStyle w:val="katex-mathml"/>
            <w:rFonts w:ascii="Cambria Math" w:hAnsi="Cambria Math"/>
          </w:rPr>
          <m:t>R</m:t>
        </m:r>
        <m:r>
          <w:rPr>
            <w:rStyle w:val="mrel"/>
            <w:rFonts w:ascii="Cambria Math" w:hAnsi="Cambria Math"/>
          </w:rPr>
          <m:t>=</m:t>
        </m:r>
        <m:r>
          <w:rPr>
            <w:rStyle w:val="mord"/>
            <w:rFonts w:ascii="Cambria Math" w:hAnsi="Cambria Math"/>
          </w:rPr>
          <m:t>1kΩ</m:t>
        </m:r>
      </m:oMath>
      <w:r w:rsidR="00E40CAB" w:rsidRPr="00F86F70">
        <w:t xml:space="preserve"> </w:t>
      </w:r>
    </w:p>
    <w:p w14:paraId="17A9989D" w14:textId="7F8DAFF0" w:rsidR="00F86F70" w:rsidRPr="00F86F70" w:rsidRDefault="00F86F70" w:rsidP="006B29E7">
      <w:pPr>
        <w:numPr>
          <w:ilvl w:val="0"/>
          <w:numId w:val="6"/>
        </w:numPr>
        <w:spacing w:before="100" w:beforeAutospacing="1" w:after="100" w:afterAutospacing="1"/>
      </w:pPr>
      <w:r w:rsidRPr="00F86F70">
        <w:t>Capacitor value C=</w:t>
      </w:r>
      <w:r w:rsidR="00E40CAB" w:rsidRPr="00F86F70">
        <w:t xml:space="preserve"> </w:t>
      </w:r>
      <w:r w:rsidRPr="00F86F70">
        <w:t>1μF</w:t>
      </w:r>
    </w:p>
    <w:p w14:paraId="0A5A9290" w14:textId="5F416B56" w:rsidR="00E40CAB" w:rsidRPr="00F86F70" w:rsidRDefault="00F86F70" w:rsidP="00E40CAB">
      <w:pPr>
        <w:numPr>
          <w:ilvl w:val="0"/>
          <w:numId w:val="6"/>
        </w:numPr>
        <w:spacing w:before="100" w:beforeAutospacing="1" w:after="100" w:afterAutospacing="1"/>
      </w:pPr>
      <w:r w:rsidRPr="00F86F70">
        <w:t>Applied voltage Vin=5 V (peak)</w:t>
      </w:r>
    </w:p>
    <w:tbl>
      <w:tblPr>
        <w:tblStyle w:val="TableGrid"/>
        <w:tblW w:w="0" w:type="auto"/>
        <w:tblLook w:val="04A0" w:firstRow="1" w:lastRow="0" w:firstColumn="1" w:lastColumn="0" w:noHBand="0" w:noVBand="1"/>
      </w:tblPr>
      <w:tblGrid>
        <w:gridCol w:w="3005"/>
        <w:gridCol w:w="3005"/>
        <w:gridCol w:w="3006"/>
      </w:tblGrid>
      <w:tr w:rsidR="00F86F70" w14:paraId="6EC54119" w14:textId="77777777" w:rsidTr="00F86F70">
        <w:tc>
          <w:tcPr>
            <w:tcW w:w="3005" w:type="dxa"/>
          </w:tcPr>
          <w:p w14:paraId="520CF930" w14:textId="6D5B603B" w:rsidR="00F86F70" w:rsidRDefault="00E40CAB" w:rsidP="00F86F70">
            <w:pPr>
              <w:spacing w:before="100" w:beforeAutospacing="1" w:after="100" w:afterAutospacing="1"/>
            </w:pPr>
            <w:r>
              <w:rPr>
                <w:rStyle w:val="mord"/>
              </w:rPr>
              <w:t>Frequency f (Hz)</w:t>
            </w:r>
          </w:p>
        </w:tc>
        <w:tc>
          <w:tcPr>
            <w:tcW w:w="3005" w:type="dxa"/>
          </w:tcPr>
          <w:p w14:paraId="56C07868" w14:textId="75C86BA0" w:rsidR="00F86F70" w:rsidRDefault="00E40CAB" w:rsidP="00F86F70">
            <w:pPr>
              <w:spacing w:before="100" w:beforeAutospacing="1" w:after="100" w:afterAutospacing="1"/>
            </w:pPr>
            <w:r>
              <w:rPr>
                <w:rStyle w:val="mord"/>
              </w:rPr>
              <w:t>Output Voltage </w:t>
            </w:r>
            <w:r>
              <w:rPr>
                <w:rStyle w:val="mord"/>
                <w:rFonts w:ascii="Cambria Math" w:hAnsi="Cambria Math" w:cs="Cambria Math"/>
              </w:rPr>
              <w:t>∣</w:t>
            </w:r>
            <w:r>
              <w:rPr>
                <w:rStyle w:val="mord"/>
              </w:rPr>
              <w:t>VC</w:t>
            </w:r>
            <w:r>
              <w:rPr>
                <w:rStyle w:val="vlist-s"/>
              </w:rPr>
              <w:t>​</w:t>
            </w:r>
            <w:r>
              <w:rPr>
                <w:rStyle w:val="mord"/>
                <w:rFonts w:ascii="Cambria Math" w:hAnsi="Cambria Math" w:cs="Cambria Math"/>
              </w:rPr>
              <w:t>∣</w:t>
            </w:r>
            <w:r>
              <w:rPr>
                <w:rStyle w:val="mord"/>
              </w:rPr>
              <w:t> (V)</w:t>
            </w:r>
          </w:p>
        </w:tc>
        <w:tc>
          <w:tcPr>
            <w:tcW w:w="3006" w:type="dxa"/>
          </w:tcPr>
          <w:p w14:paraId="30D8230C" w14:textId="156355FB" w:rsidR="00F86F70" w:rsidRDefault="00E40CAB" w:rsidP="00F86F70">
            <w:pPr>
              <w:spacing w:before="100" w:beforeAutospacing="1" w:after="100" w:afterAutospacing="1"/>
            </w:pPr>
            <w:r>
              <w:rPr>
                <w:rStyle w:val="mord"/>
              </w:rPr>
              <w:t>Phase Shift ϕ (degrees)</w:t>
            </w:r>
          </w:p>
        </w:tc>
      </w:tr>
      <w:tr w:rsidR="00F86F70" w14:paraId="387FD8DA" w14:textId="77777777" w:rsidTr="00F86F70">
        <w:tc>
          <w:tcPr>
            <w:tcW w:w="3005" w:type="dxa"/>
          </w:tcPr>
          <w:p w14:paraId="205F4FB3" w14:textId="5F6F775A" w:rsidR="00F86F70" w:rsidRDefault="00E24828" w:rsidP="00F86F70">
            <w:pPr>
              <w:spacing w:before="100" w:beforeAutospacing="1" w:after="100" w:afterAutospacing="1"/>
            </w:pPr>
            <w:r>
              <w:t>10</w:t>
            </w:r>
          </w:p>
        </w:tc>
        <w:tc>
          <w:tcPr>
            <w:tcW w:w="3005" w:type="dxa"/>
          </w:tcPr>
          <w:p w14:paraId="038143FF" w14:textId="6F77E323" w:rsidR="00F86F70" w:rsidRDefault="00E24828" w:rsidP="00F86F70">
            <w:pPr>
              <w:spacing w:before="100" w:beforeAutospacing="1" w:after="100" w:afterAutospacing="1"/>
            </w:pPr>
            <w:r>
              <w:t>4.9</w:t>
            </w:r>
          </w:p>
        </w:tc>
        <w:tc>
          <w:tcPr>
            <w:tcW w:w="3006" w:type="dxa"/>
          </w:tcPr>
          <w:p w14:paraId="111A496F" w14:textId="6A6CB33B" w:rsidR="00F86F70" w:rsidRDefault="00E24828" w:rsidP="00F86F70">
            <w:pPr>
              <w:spacing w:before="100" w:beforeAutospacing="1" w:after="100" w:afterAutospacing="1"/>
            </w:pPr>
            <w:r>
              <w:t>-5</w:t>
            </w:r>
          </w:p>
        </w:tc>
      </w:tr>
      <w:tr w:rsidR="00F86F70" w14:paraId="7D888B77" w14:textId="77777777" w:rsidTr="00F86F70">
        <w:tc>
          <w:tcPr>
            <w:tcW w:w="3005" w:type="dxa"/>
          </w:tcPr>
          <w:p w14:paraId="1BAEFF82" w14:textId="0E460DA4" w:rsidR="00F86F70" w:rsidRDefault="00E24828" w:rsidP="00F86F70">
            <w:pPr>
              <w:spacing w:before="100" w:beforeAutospacing="1" w:after="100" w:afterAutospacing="1"/>
            </w:pPr>
            <w:r>
              <w:t>100</w:t>
            </w:r>
          </w:p>
        </w:tc>
        <w:tc>
          <w:tcPr>
            <w:tcW w:w="3005" w:type="dxa"/>
          </w:tcPr>
          <w:p w14:paraId="238CEFAD" w14:textId="6248B0F9" w:rsidR="00F86F70" w:rsidRDefault="00E24828" w:rsidP="00F86F70">
            <w:pPr>
              <w:spacing w:before="100" w:beforeAutospacing="1" w:after="100" w:afterAutospacing="1"/>
            </w:pPr>
            <w:r>
              <w:t>4.5</w:t>
            </w:r>
          </w:p>
        </w:tc>
        <w:tc>
          <w:tcPr>
            <w:tcW w:w="3006" w:type="dxa"/>
          </w:tcPr>
          <w:p w14:paraId="70D38454" w14:textId="45C9CB8F" w:rsidR="00F86F70" w:rsidRDefault="00E24828" w:rsidP="00F86F70">
            <w:pPr>
              <w:spacing w:before="100" w:beforeAutospacing="1" w:after="100" w:afterAutospacing="1"/>
            </w:pPr>
            <w:r>
              <w:t>-30</w:t>
            </w:r>
          </w:p>
        </w:tc>
      </w:tr>
      <w:tr w:rsidR="00F86F70" w14:paraId="337B9A92" w14:textId="77777777" w:rsidTr="00F86F70">
        <w:tc>
          <w:tcPr>
            <w:tcW w:w="3005" w:type="dxa"/>
          </w:tcPr>
          <w:p w14:paraId="7A5B454B" w14:textId="4F10BCF6" w:rsidR="00F86F70" w:rsidRDefault="00E24828" w:rsidP="00F86F70">
            <w:pPr>
              <w:spacing w:before="100" w:beforeAutospacing="1" w:after="100" w:afterAutospacing="1"/>
            </w:pPr>
            <w:r>
              <w:t>1000</w:t>
            </w:r>
          </w:p>
        </w:tc>
        <w:tc>
          <w:tcPr>
            <w:tcW w:w="3005" w:type="dxa"/>
          </w:tcPr>
          <w:p w14:paraId="1A7E5233" w14:textId="655FE81C" w:rsidR="00F86F70" w:rsidRDefault="00E24828" w:rsidP="00F86F70">
            <w:pPr>
              <w:spacing w:before="100" w:beforeAutospacing="1" w:after="100" w:afterAutospacing="1"/>
            </w:pPr>
            <w:r>
              <w:t>3.5</w:t>
            </w:r>
          </w:p>
        </w:tc>
        <w:tc>
          <w:tcPr>
            <w:tcW w:w="3006" w:type="dxa"/>
          </w:tcPr>
          <w:p w14:paraId="7B241D0E" w14:textId="6CCE8703" w:rsidR="00F86F70" w:rsidRDefault="00E24828" w:rsidP="00F86F70">
            <w:pPr>
              <w:spacing w:before="100" w:beforeAutospacing="1" w:after="100" w:afterAutospacing="1"/>
            </w:pPr>
            <w:r>
              <w:t>-70</w:t>
            </w:r>
          </w:p>
        </w:tc>
      </w:tr>
      <w:tr w:rsidR="00F86F70" w14:paraId="1A18EC1C" w14:textId="77777777" w:rsidTr="00F86F70">
        <w:tc>
          <w:tcPr>
            <w:tcW w:w="3005" w:type="dxa"/>
          </w:tcPr>
          <w:p w14:paraId="27E5AFE1" w14:textId="4C5799B3" w:rsidR="00F86F70" w:rsidRDefault="00E24828" w:rsidP="00F86F70">
            <w:pPr>
              <w:spacing w:before="100" w:beforeAutospacing="1" w:after="100" w:afterAutospacing="1"/>
            </w:pPr>
            <w:r>
              <w:t>10000</w:t>
            </w:r>
          </w:p>
        </w:tc>
        <w:tc>
          <w:tcPr>
            <w:tcW w:w="3005" w:type="dxa"/>
          </w:tcPr>
          <w:p w14:paraId="3199003D" w14:textId="5A589D03" w:rsidR="00F86F70" w:rsidRDefault="00E24828" w:rsidP="00F86F70">
            <w:pPr>
              <w:spacing w:before="100" w:beforeAutospacing="1" w:after="100" w:afterAutospacing="1"/>
            </w:pPr>
            <w:r>
              <w:t>0.5</w:t>
            </w:r>
          </w:p>
        </w:tc>
        <w:tc>
          <w:tcPr>
            <w:tcW w:w="3006" w:type="dxa"/>
          </w:tcPr>
          <w:p w14:paraId="55AAF229" w14:textId="4412F950" w:rsidR="00F86F70" w:rsidRDefault="00E24828" w:rsidP="00F86F70">
            <w:pPr>
              <w:spacing w:before="100" w:beforeAutospacing="1" w:after="100" w:afterAutospacing="1"/>
            </w:pPr>
            <w:r>
              <w:t>-85</w:t>
            </w:r>
          </w:p>
        </w:tc>
      </w:tr>
    </w:tbl>
    <w:p w14:paraId="34F340FD" w14:textId="39585C3B" w:rsidR="006E23B8" w:rsidRDefault="00F86F70" w:rsidP="00F86F70">
      <w:pPr>
        <w:pStyle w:val="Heading3"/>
      </w:pPr>
      <w:r>
        <w:t>calculation</w:t>
      </w:r>
    </w:p>
    <w:p w14:paraId="1CCCB31F" w14:textId="77777777" w:rsidR="00F86F70" w:rsidRDefault="00F86F70" w:rsidP="00F86F70"/>
    <w:p w14:paraId="61281F3B" w14:textId="579D8545" w:rsidR="00B46A70" w:rsidRPr="00B46A70" w:rsidRDefault="00B46A70" w:rsidP="00B46A70">
      <w:pPr>
        <w:spacing w:before="100" w:beforeAutospacing="1" w:after="100" w:afterAutospacing="1"/>
      </w:pPr>
      <w:r>
        <w:rPr>
          <w:b/>
          <w:bCs/>
        </w:rPr>
        <w:t>1.</w:t>
      </w:r>
      <w:r w:rsidRPr="00B46A70">
        <w:rPr>
          <w:b/>
          <w:bCs/>
        </w:rPr>
        <w:t>For Transient Response:</w:t>
      </w:r>
    </w:p>
    <w:p w14:paraId="5B4309DA" w14:textId="0C9C15B2" w:rsidR="00B46A70" w:rsidRDefault="00B46A70" w:rsidP="00B46A70">
      <w:pPr>
        <w:numPr>
          <w:ilvl w:val="0"/>
          <w:numId w:val="7"/>
        </w:numPr>
        <w:spacing w:before="100" w:beforeAutospacing="1" w:after="100" w:afterAutospacing="1"/>
      </w:pPr>
      <w:r w:rsidRPr="00B46A70">
        <w:t>At t=0.1 s</w:t>
      </w:r>
      <w:r w:rsidR="00741B8A">
        <w:t xml:space="preserve"> </w:t>
      </w:r>
    </w:p>
    <w:p w14:paraId="3336E1C4" w14:textId="5B7FFCDC" w:rsidR="00741B8A" w:rsidRDefault="00B46A70" w:rsidP="00741B8A">
      <w:pPr>
        <w:spacing w:before="100" w:beforeAutospacing="1" w:after="100" w:afterAutospacing="1"/>
      </w:pPr>
      <w:r w:rsidRPr="00B46A70">
        <w:rPr>
          <w:noProof/>
        </w:rPr>
        <w:drawing>
          <wp:inline distT="0" distB="0" distL="0" distR="0" wp14:anchorId="4AE5E4D1" wp14:editId="34AEA8C5">
            <wp:extent cx="5731510" cy="598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98170"/>
                    </a:xfrm>
                    <a:prstGeom prst="rect">
                      <a:avLst/>
                    </a:prstGeom>
                  </pic:spPr>
                </pic:pic>
              </a:graphicData>
            </a:graphic>
          </wp:inline>
        </w:drawing>
      </w:r>
    </w:p>
    <w:p w14:paraId="4535300C" w14:textId="7B44EDAC" w:rsidR="00B46A70" w:rsidRDefault="00B46A70" w:rsidP="00B46A70">
      <w:pPr>
        <w:spacing w:before="100" w:beforeAutospacing="1" w:after="100" w:afterAutospacing="1"/>
      </w:pPr>
      <w:r>
        <w:rPr>
          <w:b/>
          <w:bCs/>
        </w:rPr>
        <w:t xml:space="preserve">2. </w:t>
      </w:r>
      <w:r w:rsidRPr="00B46A70">
        <w:rPr>
          <w:b/>
          <w:bCs/>
        </w:rPr>
        <w:t>For AC Response:</w:t>
      </w:r>
    </w:p>
    <w:p w14:paraId="16D82EEE" w14:textId="3A38664F" w:rsidR="00B46A70" w:rsidRDefault="00E24828" w:rsidP="00B46A70">
      <w:pPr>
        <w:numPr>
          <w:ilvl w:val="0"/>
          <w:numId w:val="9"/>
        </w:numPr>
        <w:spacing w:before="100" w:beforeAutospacing="1" w:after="100" w:afterAutospacing="1"/>
      </w:pPr>
      <m:oMath>
        <m:r>
          <w:rPr>
            <w:rFonts w:ascii="Cambria Math" w:hAnsi="Cambria Math"/>
          </w:rPr>
          <m:t xml:space="preserve">At f=100 Hz </m:t>
        </m:r>
      </m:oMath>
    </w:p>
    <w:p w14:paraId="432618F0" w14:textId="5AF9027D" w:rsidR="00E24828" w:rsidRDefault="00E24828" w:rsidP="00B46A70">
      <w:pPr>
        <w:spacing w:before="100" w:beforeAutospacing="1" w:after="100" w:afterAutospacing="1"/>
        <w:rPr>
          <w:rStyle w:val="mord"/>
        </w:rPr>
      </w:pPr>
      <m:oMathPara>
        <m:oMath>
          <m:r>
            <w:rPr>
              <w:rStyle w:val="mord"/>
              <w:rFonts w:ascii="Cambria Math" w:hAnsi="Cambria Math"/>
            </w:rPr>
            <m:t>ω</m:t>
          </m:r>
          <m:r>
            <w:rPr>
              <w:rStyle w:val="mrel"/>
              <w:rFonts w:ascii="Cambria Math" w:hAnsi="Cambria Math"/>
            </w:rPr>
            <m:t>=</m:t>
          </m:r>
          <m:r>
            <w:rPr>
              <w:rStyle w:val="mord"/>
              <w:rFonts w:ascii="Cambria Math" w:hAnsi="Cambria Math"/>
            </w:rPr>
            <m:t>2π</m:t>
          </m:r>
          <m:r>
            <w:rPr>
              <w:rStyle w:val="mbin"/>
              <w:rFonts w:ascii="Cambria Math" w:hAnsi="Cambria Math"/>
            </w:rPr>
            <m:t>×</m:t>
          </m:r>
          <m:r>
            <w:rPr>
              <w:rStyle w:val="mord"/>
              <w:rFonts w:ascii="Cambria Math" w:hAnsi="Cambria Math"/>
            </w:rPr>
            <m:t>100</m:t>
          </m:r>
          <m:r>
            <w:rPr>
              <w:rStyle w:val="mrel"/>
              <w:rFonts w:ascii="Cambria Math" w:hAnsi="Cambria Math"/>
            </w:rPr>
            <m:t>=</m:t>
          </m:r>
          <m:r>
            <w:rPr>
              <w:rStyle w:val="mord"/>
              <w:rFonts w:ascii="Cambria Math" w:hAnsi="Cambria Math"/>
            </w:rPr>
            <m:t>628.3rad/s</m:t>
          </m:r>
        </m:oMath>
      </m:oMathPara>
    </w:p>
    <w:p w14:paraId="3C2BE6E0" w14:textId="4E3AFE8B" w:rsidR="00B46A70" w:rsidRDefault="00B46A70" w:rsidP="00B46A70">
      <w:pPr>
        <w:pStyle w:val="katex-block"/>
        <w:numPr>
          <w:ilvl w:val="0"/>
          <w:numId w:val="9"/>
        </w:numPr>
      </w:pPr>
      <w:r>
        <w:t>Calculat</w:t>
      </w:r>
      <w:r w:rsidR="00741B8A">
        <w:t>ing</w:t>
      </w:r>
      <w:r>
        <w:t xml:space="preserve"> phase shift </w:t>
      </w:r>
      <w:r>
        <w:rPr>
          <w:rStyle w:val="katex-mathml"/>
        </w:rPr>
        <w:t>ϕ</w:t>
      </w:r>
      <w:r>
        <w:t>:</w:t>
      </w:r>
    </w:p>
    <w:p w14:paraId="37A720E5" w14:textId="1FFFC6F2" w:rsidR="00B46A70" w:rsidRDefault="00B46A70" w:rsidP="00B46A70">
      <w:pPr>
        <w:pStyle w:val="katex-block"/>
      </w:pPr>
      <w:r w:rsidRPr="00B46A70">
        <w:rPr>
          <w:noProof/>
        </w:rPr>
        <w:lastRenderedPageBreak/>
        <w:drawing>
          <wp:inline distT="0" distB="0" distL="0" distR="0" wp14:anchorId="327FF5A7" wp14:editId="2CE6203A">
            <wp:extent cx="5731510" cy="7804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80415"/>
                    </a:xfrm>
                    <a:prstGeom prst="rect">
                      <a:avLst/>
                    </a:prstGeom>
                  </pic:spPr>
                </pic:pic>
              </a:graphicData>
            </a:graphic>
          </wp:inline>
        </w:drawing>
      </w:r>
    </w:p>
    <w:p w14:paraId="017D7C91" w14:textId="77777777" w:rsidR="00E24828" w:rsidRDefault="00E24828" w:rsidP="00B46A70">
      <w:pPr>
        <w:pStyle w:val="katex-block"/>
      </w:pPr>
    </w:p>
    <w:p w14:paraId="7310EACC" w14:textId="26287FE5" w:rsidR="006E23B8" w:rsidRDefault="006E23B8" w:rsidP="006E23B8">
      <w:pPr>
        <w:pStyle w:val="Heading3"/>
      </w:pPr>
      <w:r>
        <w:t>circuit Design</w:t>
      </w:r>
    </w:p>
    <w:p w14:paraId="34B618E3" w14:textId="77777777" w:rsidR="0034144A" w:rsidRDefault="0034144A" w:rsidP="0034144A"/>
    <w:p w14:paraId="741DC099" w14:textId="07109C34" w:rsidR="00741B8A" w:rsidRDefault="00741B8A" w:rsidP="0034144A">
      <w:r w:rsidRPr="00741B8A">
        <w:drawing>
          <wp:inline distT="0" distB="0" distL="0" distR="0" wp14:anchorId="23452E31" wp14:editId="1A5BD643">
            <wp:extent cx="5839102" cy="3205413"/>
            <wp:effectExtent l="19050" t="19050" r="952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0458" cy="3222626"/>
                    </a:xfrm>
                    <a:prstGeom prst="rect">
                      <a:avLst/>
                    </a:prstGeom>
                    <a:ln>
                      <a:solidFill>
                        <a:schemeClr val="tx1">
                          <a:lumMod val="95000"/>
                          <a:lumOff val="5000"/>
                        </a:schemeClr>
                      </a:solidFill>
                    </a:ln>
                  </pic:spPr>
                </pic:pic>
              </a:graphicData>
            </a:graphic>
          </wp:inline>
        </w:drawing>
      </w:r>
    </w:p>
    <w:p w14:paraId="41B20F7D" w14:textId="77777777" w:rsidR="00741B8A" w:rsidRDefault="00741B8A" w:rsidP="0034144A"/>
    <w:p w14:paraId="60DECD4D" w14:textId="59C2BB37" w:rsidR="00741B8A" w:rsidRDefault="00741B8A" w:rsidP="00741B8A">
      <w:pPr>
        <w:jc w:val="center"/>
      </w:pPr>
      <w:proofErr w:type="gramStart"/>
      <w:r>
        <w:t>Fig :</w:t>
      </w:r>
      <w:proofErr w:type="gramEnd"/>
      <w:r>
        <w:t xml:space="preserve"> Circuit Diagram</w:t>
      </w:r>
      <w:r w:rsidR="004C3961">
        <w:t xml:space="preserve"> </w:t>
      </w:r>
      <w:proofErr w:type="spellStart"/>
      <w:r w:rsidR="004C3961">
        <w:t>Rc</w:t>
      </w:r>
      <w:proofErr w:type="spellEnd"/>
      <w:r w:rsidR="004C3961">
        <w:t xml:space="preserve"> Circuit</w:t>
      </w:r>
    </w:p>
    <w:p w14:paraId="30DAADEB" w14:textId="328CAD17" w:rsidR="004C3961" w:rsidRPr="004C3961" w:rsidRDefault="004C3961" w:rsidP="004C3961">
      <w:pPr>
        <w:spacing w:before="100" w:beforeAutospacing="1" w:after="100" w:afterAutospacing="1"/>
      </w:pPr>
      <w:r w:rsidRPr="004C3961">
        <w:rPr>
          <w:noProof/>
        </w:rPr>
        <w:drawing>
          <wp:inline distT="0" distB="0" distL="0" distR="0" wp14:anchorId="1E4AA64E" wp14:editId="002B2E13">
            <wp:extent cx="5731510" cy="2433320"/>
            <wp:effectExtent l="19050" t="19050" r="2159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33320"/>
                    </a:xfrm>
                    <a:prstGeom prst="rect">
                      <a:avLst/>
                    </a:prstGeom>
                    <a:ln>
                      <a:solidFill>
                        <a:schemeClr val="tx1">
                          <a:lumMod val="95000"/>
                          <a:lumOff val="5000"/>
                        </a:schemeClr>
                      </a:solidFill>
                    </a:ln>
                  </pic:spPr>
                </pic:pic>
              </a:graphicData>
            </a:graphic>
          </wp:inline>
        </w:drawing>
      </w:r>
    </w:p>
    <w:p w14:paraId="621F79CF" w14:textId="3AC9BBFD" w:rsidR="004C3961" w:rsidRDefault="004C3961" w:rsidP="004C3961">
      <w:pPr>
        <w:jc w:val="center"/>
      </w:pPr>
      <w:proofErr w:type="gramStart"/>
      <w:r>
        <w:t>Fig :</w:t>
      </w:r>
      <w:proofErr w:type="gramEnd"/>
      <w:r>
        <w:t xml:space="preserve"> </w:t>
      </w:r>
      <w:proofErr w:type="spellStart"/>
      <w:r>
        <w:t>Rc</w:t>
      </w:r>
      <w:proofErr w:type="spellEnd"/>
      <w:r>
        <w:t xml:space="preserve"> Transient analysis</w:t>
      </w:r>
    </w:p>
    <w:p w14:paraId="223B9EB5" w14:textId="77777777" w:rsidR="004C3961" w:rsidRDefault="004C3961" w:rsidP="004C3961"/>
    <w:p w14:paraId="23D3AA26" w14:textId="7818053C" w:rsidR="004C3961" w:rsidRPr="004C3961" w:rsidRDefault="004C3961" w:rsidP="004C3961">
      <w:pPr>
        <w:spacing w:before="100" w:beforeAutospacing="1" w:after="100" w:afterAutospacing="1"/>
      </w:pPr>
      <w:r w:rsidRPr="004C3961">
        <w:rPr>
          <w:noProof/>
        </w:rPr>
        <w:lastRenderedPageBreak/>
        <w:drawing>
          <wp:inline distT="0" distB="0" distL="0" distR="0" wp14:anchorId="131EE8BF" wp14:editId="7BE0F530">
            <wp:extent cx="5731510" cy="2433320"/>
            <wp:effectExtent l="19050" t="19050" r="2159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33320"/>
                    </a:xfrm>
                    <a:prstGeom prst="rect">
                      <a:avLst/>
                    </a:prstGeom>
                    <a:ln>
                      <a:solidFill>
                        <a:schemeClr val="tx1">
                          <a:lumMod val="95000"/>
                          <a:lumOff val="5000"/>
                        </a:schemeClr>
                      </a:solidFill>
                    </a:ln>
                  </pic:spPr>
                </pic:pic>
              </a:graphicData>
            </a:graphic>
          </wp:inline>
        </w:drawing>
      </w:r>
    </w:p>
    <w:p w14:paraId="73A3FF5D" w14:textId="28EE83FE" w:rsidR="004C3961" w:rsidRDefault="004C3961" w:rsidP="004C3961">
      <w:pPr>
        <w:jc w:val="center"/>
      </w:pPr>
      <w:proofErr w:type="gramStart"/>
      <w:r>
        <w:t>Fig :</w:t>
      </w:r>
      <w:proofErr w:type="gramEnd"/>
      <w:r>
        <w:t xml:space="preserve"> Variable RC parametric analysis</w:t>
      </w:r>
    </w:p>
    <w:p w14:paraId="0F95A218" w14:textId="7BF6FE2E" w:rsidR="004C3961" w:rsidRDefault="004C3961" w:rsidP="004C3961">
      <w:r w:rsidRPr="004C3961">
        <w:drawing>
          <wp:inline distT="0" distB="0" distL="0" distR="0" wp14:anchorId="4D821363" wp14:editId="45766592">
            <wp:extent cx="5730609" cy="5647824"/>
            <wp:effectExtent l="19050" t="19050" r="2286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026" cy="5660061"/>
                    </a:xfrm>
                    <a:prstGeom prst="rect">
                      <a:avLst/>
                    </a:prstGeom>
                    <a:ln>
                      <a:solidFill>
                        <a:schemeClr val="tx1">
                          <a:lumMod val="95000"/>
                          <a:lumOff val="5000"/>
                        </a:schemeClr>
                      </a:solidFill>
                    </a:ln>
                  </pic:spPr>
                </pic:pic>
              </a:graphicData>
            </a:graphic>
          </wp:inline>
        </w:drawing>
      </w:r>
    </w:p>
    <w:p w14:paraId="19DB6BE3" w14:textId="77777777" w:rsidR="004C3961" w:rsidRDefault="004C3961" w:rsidP="004C3961"/>
    <w:p w14:paraId="0C347ABC" w14:textId="134E179F" w:rsidR="004C3961" w:rsidRPr="004C3961" w:rsidRDefault="004C3961" w:rsidP="004C3961">
      <w:pPr>
        <w:jc w:val="center"/>
      </w:pPr>
      <w:proofErr w:type="gramStart"/>
      <w:r>
        <w:t>Fig :</w:t>
      </w:r>
      <w:proofErr w:type="gramEnd"/>
      <w:r>
        <w:t xml:space="preserve"> </w:t>
      </w:r>
      <w:proofErr w:type="spellStart"/>
      <w:r>
        <w:t>Rc</w:t>
      </w:r>
      <w:proofErr w:type="spellEnd"/>
      <w:r>
        <w:t xml:space="preserve"> Parametric analysis</w:t>
      </w:r>
    </w:p>
    <w:p w14:paraId="0EEE2E43" w14:textId="77777777" w:rsidR="0034144A" w:rsidRDefault="0034144A" w:rsidP="0034144A">
      <w:pPr>
        <w:pStyle w:val="katex-block"/>
      </w:pPr>
      <w:r w:rsidRPr="00181050">
        <w:rPr>
          <w:noProof/>
        </w:rPr>
        <w:lastRenderedPageBreak/>
        <w:drawing>
          <wp:inline distT="0" distB="0" distL="0" distR="0" wp14:anchorId="34ABB3A7" wp14:editId="0C742889">
            <wp:extent cx="5731510" cy="4017545"/>
            <wp:effectExtent l="19050" t="19050" r="2159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243" cy="4021564"/>
                    </a:xfrm>
                    <a:prstGeom prst="rect">
                      <a:avLst/>
                    </a:prstGeom>
                    <a:ln>
                      <a:solidFill>
                        <a:schemeClr val="tx1">
                          <a:lumMod val="95000"/>
                          <a:lumOff val="5000"/>
                        </a:schemeClr>
                      </a:solidFill>
                    </a:ln>
                  </pic:spPr>
                </pic:pic>
              </a:graphicData>
            </a:graphic>
          </wp:inline>
        </w:drawing>
      </w:r>
    </w:p>
    <w:p w14:paraId="2AF4DDD0" w14:textId="4F320F7F" w:rsidR="0034144A" w:rsidRPr="0034144A" w:rsidRDefault="0034144A" w:rsidP="0034144A">
      <w:pPr>
        <w:pStyle w:val="katex-block"/>
        <w:jc w:val="center"/>
      </w:pPr>
      <w:proofErr w:type="gramStart"/>
      <w:r>
        <w:t>Fig :</w:t>
      </w:r>
      <w:proofErr w:type="gramEnd"/>
      <w:r>
        <w:t xml:space="preserve"> Frequency Response of RC circuit</w:t>
      </w:r>
    </w:p>
    <w:p w14:paraId="42D348F0" w14:textId="1002D5CC" w:rsidR="00181050" w:rsidRDefault="00181050" w:rsidP="004C3961">
      <w:pPr>
        <w:pStyle w:val="katex-block"/>
        <w:jc w:val="center"/>
      </w:pPr>
      <w:r w:rsidRPr="00181050">
        <w:rPr>
          <w:noProof/>
        </w:rPr>
        <w:drawing>
          <wp:inline distT="0" distB="0" distL="0" distR="0" wp14:anchorId="4C50487D" wp14:editId="0C861C92">
            <wp:extent cx="5731510" cy="3782929"/>
            <wp:effectExtent l="19050" t="19050" r="2159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6284" cy="3786080"/>
                    </a:xfrm>
                    <a:prstGeom prst="rect">
                      <a:avLst/>
                    </a:prstGeom>
                    <a:ln>
                      <a:solidFill>
                        <a:schemeClr val="tx1">
                          <a:lumMod val="95000"/>
                          <a:lumOff val="5000"/>
                        </a:schemeClr>
                      </a:solidFill>
                    </a:ln>
                  </pic:spPr>
                </pic:pic>
              </a:graphicData>
            </a:graphic>
          </wp:inline>
        </w:drawing>
      </w:r>
      <w:r w:rsidR="0034144A" w:rsidRPr="0034144A">
        <w:t xml:space="preserve"> </w:t>
      </w:r>
      <w:proofErr w:type="gramStart"/>
      <w:r w:rsidR="0034144A">
        <w:t>Fig :</w:t>
      </w:r>
      <w:proofErr w:type="gramEnd"/>
      <w:r w:rsidR="0034144A">
        <w:t xml:space="preserve"> Phase Response of RC circuit</w:t>
      </w:r>
    </w:p>
    <w:p w14:paraId="25AB4248" w14:textId="26FA7B70" w:rsidR="004C3961" w:rsidRPr="004C3961" w:rsidRDefault="004C3961" w:rsidP="004C3961">
      <w:pPr>
        <w:spacing w:before="100" w:beforeAutospacing="1" w:after="100" w:afterAutospacing="1"/>
      </w:pPr>
      <w:r w:rsidRPr="004C3961">
        <w:rPr>
          <w:noProof/>
        </w:rPr>
        <w:lastRenderedPageBreak/>
        <w:drawing>
          <wp:inline distT="0" distB="0" distL="0" distR="0" wp14:anchorId="70090900" wp14:editId="16920BF2">
            <wp:extent cx="5731510" cy="2433320"/>
            <wp:effectExtent l="19050" t="19050" r="2159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33320"/>
                    </a:xfrm>
                    <a:prstGeom prst="rect">
                      <a:avLst/>
                    </a:prstGeom>
                    <a:ln>
                      <a:solidFill>
                        <a:schemeClr val="tx1">
                          <a:lumMod val="95000"/>
                          <a:lumOff val="5000"/>
                        </a:schemeClr>
                      </a:solidFill>
                    </a:ln>
                  </pic:spPr>
                </pic:pic>
              </a:graphicData>
            </a:graphic>
          </wp:inline>
        </w:drawing>
      </w:r>
    </w:p>
    <w:p w14:paraId="233B8B8B" w14:textId="7A65011E" w:rsidR="00181050" w:rsidRDefault="004C3961" w:rsidP="004C3961">
      <w:pPr>
        <w:pStyle w:val="katex-block"/>
        <w:jc w:val="center"/>
      </w:pPr>
      <w:proofErr w:type="gramStart"/>
      <w:r>
        <w:t>Fig :</w:t>
      </w:r>
      <w:proofErr w:type="gramEnd"/>
      <w:r>
        <w:t xml:space="preserve"> Phase Response of RC circuit</w:t>
      </w:r>
    </w:p>
    <w:p w14:paraId="7D8A1795" w14:textId="0B898E73" w:rsidR="00777BCB" w:rsidRDefault="00777BCB" w:rsidP="00777BCB">
      <w:pPr>
        <w:pStyle w:val="Heading3"/>
      </w:pPr>
      <w:r>
        <w:t>Observation</w:t>
      </w:r>
    </w:p>
    <w:p w14:paraId="6FCFEBB2" w14:textId="77777777" w:rsidR="004C3961" w:rsidRDefault="00777BCB" w:rsidP="001A0C4B">
      <w:pPr>
        <w:pStyle w:val="katex-block"/>
        <w:numPr>
          <w:ilvl w:val="0"/>
          <w:numId w:val="13"/>
        </w:numPr>
        <w:spacing w:after="0" w:afterAutospacing="0" w:line="276" w:lineRule="auto"/>
      </w:pPr>
      <w:proofErr w:type="spellStart"/>
      <w:r w:rsidRPr="004C3961">
        <w:rPr>
          <w:b/>
          <w:bCs/>
        </w:rPr>
        <w:t>tp</w:t>
      </w:r>
      <w:proofErr w:type="spellEnd"/>
      <w:r w:rsidRPr="004C3961">
        <w:rPr>
          <w:b/>
          <w:bCs/>
        </w:rPr>
        <w:t xml:space="preserve"> &gt;&gt; 5</w:t>
      </w:r>
      <w:proofErr w:type="gramStart"/>
      <w:r w:rsidRPr="004C3961">
        <w:rPr>
          <w:b/>
          <w:bCs/>
        </w:rPr>
        <w:t>τ</w:t>
      </w:r>
      <w:r w:rsidRPr="00777BCB">
        <w:t xml:space="preserve"> :</w:t>
      </w:r>
      <w:proofErr w:type="gramEnd"/>
      <w:r w:rsidRPr="00777BCB">
        <w:t xml:space="preserve"> </w:t>
      </w:r>
    </w:p>
    <w:p w14:paraId="222B7090" w14:textId="277C8A3C" w:rsidR="004C3961" w:rsidRPr="004C3961" w:rsidRDefault="004C3961" w:rsidP="001A0C4B">
      <w:pPr>
        <w:pStyle w:val="katex-block"/>
        <w:spacing w:after="0" w:afterAutospacing="0" w:line="276" w:lineRule="auto"/>
      </w:pPr>
      <w:r w:rsidRPr="004C3961">
        <w:t xml:space="preserve">The frequency of the square wave output is set low enough that the capacitor has ample time to fully charge and discharge during each cycle. As a result, the capacitor's voltage waveform closely follows the input square wave, reaching nearly the full supply voltage during charging and discharging phases. In this case, </w:t>
      </w:r>
      <w:r w:rsidRPr="004C3961">
        <w:rPr>
          <w:rFonts w:ascii="Cambria Math" w:hAnsi="Cambria Math" w:cs="Cambria Math"/>
        </w:rPr>
        <w:t>𝑡</w:t>
      </w:r>
      <w:r w:rsidRPr="004C3961">
        <w:t xml:space="preserve"> </w:t>
      </w:r>
      <w:r w:rsidRPr="004C3961">
        <w:rPr>
          <w:rFonts w:ascii="Cambria Math" w:hAnsi="Cambria Math" w:cs="Cambria Math"/>
        </w:rPr>
        <w:t>𝑝</w:t>
      </w:r>
      <w:r w:rsidRPr="004C3961">
        <w:t xml:space="preserve"> t p ​ is set to 25τ, allowing the capacitor to behave as expected in an ideal scenario where the charging and discharging processes are complete before the next cycle begins.</w:t>
      </w:r>
    </w:p>
    <w:p w14:paraId="458C239D" w14:textId="77777777" w:rsidR="001A0C4B" w:rsidRDefault="00777BCB" w:rsidP="00F64327">
      <w:pPr>
        <w:pStyle w:val="katex-block"/>
        <w:numPr>
          <w:ilvl w:val="0"/>
          <w:numId w:val="13"/>
        </w:numPr>
        <w:spacing w:line="276" w:lineRule="auto"/>
      </w:pPr>
      <w:proofErr w:type="spellStart"/>
      <w:r w:rsidRPr="004C3961">
        <w:rPr>
          <w:b/>
          <w:bCs/>
        </w:rPr>
        <w:t>tp</w:t>
      </w:r>
      <w:proofErr w:type="spellEnd"/>
      <w:r w:rsidRPr="004C3961">
        <w:rPr>
          <w:b/>
          <w:bCs/>
        </w:rPr>
        <w:t xml:space="preserve"> = 5</w:t>
      </w:r>
      <w:proofErr w:type="gramStart"/>
      <w:r w:rsidRPr="004C3961">
        <w:rPr>
          <w:b/>
          <w:bCs/>
        </w:rPr>
        <w:t>τ</w:t>
      </w:r>
      <w:r w:rsidRPr="00777BCB">
        <w:t xml:space="preserve"> :</w:t>
      </w:r>
      <w:proofErr w:type="gramEnd"/>
    </w:p>
    <w:p w14:paraId="7C8566D4" w14:textId="5A3B7926" w:rsidR="00F250FB" w:rsidRDefault="001A0C4B" w:rsidP="001A0C4B">
      <w:pPr>
        <w:pStyle w:val="katex-block"/>
        <w:spacing w:line="276" w:lineRule="auto"/>
      </w:pPr>
      <w:r>
        <w:t xml:space="preserve">The capacitor has just enough time to fully charge and discharge during each pulse cycle. The voltage across the capacitor reaches approximately </w:t>
      </w:r>
      <w:r>
        <w:rPr>
          <w:rStyle w:val="katex-mathml"/>
        </w:rPr>
        <w:t>0.63×Vin</w:t>
      </w:r>
      <w:r>
        <w:rPr>
          <w:rStyle w:val="katex-mathml"/>
        </w:rPr>
        <w:t xml:space="preserve"> </w:t>
      </w:r>
      <w:r>
        <w:rPr>
          <w:rStyle w:val="vlist-s"/>
        </w:rPr>
        <w:t>​</w:t>
      </w:r>
      <w:r>
        <w:t xml:space="preserve"> (where </w:t>
      </w:r>
      <w:r>
        <w:rPr>
          <w:rStyle w:val="mord"/>
        </w:rPr>
        <w:t>Vin</w:t>
      </w:r>
      <w:r>
        <w:rPr>
          <w:rStyle w:val="vlist-s"/>
        </w:rPr>
        <w:t>​</w:t>
      </w:r>
      <w:r>
        <w:t xml:space="preserve"> is the peak input voltage) during the charging phase and discharges to a similarly predictable level. This situation represents a balanced condition where the RC circuit transitions smoothly between charging and discharging within each pulse period.</w:t>
      </w:r>
      <w:r w:rsidR="00777BCB" w:rsidRPr="00777BCB">
        <w:t xml:space="preserve"> </w:t>
      </w:r>
    </w:p>
    <w:p w14:paraId="78EA6299" w14:textId="77777777" w:rsidR="001A0C4B" w:rsidRDefault="00777BCB" w:rsidP="001A0C4B">
      <w:pPr>
        <w:pStyle w:val="katex-block"/>
        <w:numPr>
          <w:ilvl w:val="0"/>
          <w:numId w:val="13"/>
        </w:numPr>
        <w:spacing w:after="0" w:afterAutospacing="0" w:line="276" w:lineRule="auto"/>
      </w:pPr>
      <w:proofErr w:type="spellStart"/>
      <w:r w:rsidRPr="00FC53AF">
        <w:rPr>
          <w:b/>
          <w:bCs/>
        </w:rPr>
        <w:t>tp</w:t>
      </w:r>
      <w:proofErr w:type="spellEnd"/>
      <w:r w:rsidRPr="00FC53AF">
        <w:rPr>
          <w:b/>
          <w:bCs/>
        </w:rPr>
        <w:t xml:space="preserve"> &lt;&lt; 5</w:t>
      </w:r>
      <w:proofErr w:type="gramStart"/>
      <w:r w:rsidRPr="00FC53AF">
        <w:rPr>
          <w:b/>
          <w:bCs/>
        </w:rPr>
        <w:t xml:space="preserve">τ </w:t>
      </w:r>
      <w:r w:rsidRPr="00777BCB">
        <w:t>:</w:t>
      </w:r>
      <w:proofErr w:type="gramEnd"/>
      <w:r w:rsidRPr="00777BCB">
        <w:t xml:space="preserve"> </w:t>
      </w:r>
    </w:p>
    <w:p w14:paraId="1F4C6BD7" w14:textId="538A3A46" w:rsidR="00181050" w:rsidRDefault="001A0C4B" w:rsidP="001A0C4B">
      <w:pPr>
        <w:pStyle w:val="katex-block"/>
        <w:spacing w:after="0" w:afterAutospacing="0" w:line="276" w:lineRule="auto"/>
      </w:pPr>
      <w:r>
        <w:t xml:space="preserve">In this scenario, the capacitor does not have sufficient time to charge or discharge significantly before the next cycle begins. The voltage across the capacitor shows only minor variations, staying near the initial voltage level and never reaching the full supply voltage during the charging or discharging phases. This results in a waveform that barely rises during charging and quickly returns to the baseline during discharging, indicating that the RC circuit is operating under conditions where the pulse duration is too short for significant charging or </w:t>
      </w:r>
      <w:proofErr w:type="gramStart"/>
      <w:r>
        <w:t>discharging.</w:t>
      </w:r>
      <w:r w:rsidR="00777BCB" w:rsidRPr="00777BCB">
        <w:t>.</w:t>
      </w:r>
      <w:proofErr w:type="gramEnd"/>
      <w:r w:rsidR="00777BCB" w:rsidRPr="00777BCB">
        <w:t xml:space="preserve"> </w:t>
      </w:r>
    </w:p>
    <w:p w14:paraId="7C60593D" w14:textId="77777777" w:rsidR="00181050" w:rsidRDefault="00181050" w:rsidP="00181050">
      <w:pPr>
        <w:pStyle w:val="katex-block"/>
      </w:pPr>
    </w:p>
    <w:p w14:paraId="45BBF5FC" w14:textId="77777777" w:rsidR="00181050" w:rsidRDefault="00181050" w:rsidP="004A1644">
      <w:pPr>
        <w:pStyle w:val="katex-block"/>
        <w:ind w:left="720"/>
      </w:pPr>
    </w:p>
    <w:p w14:paraId="242132A2" w14:textId="361FFFE4" w:rsidR="004A1644" w:rsidRDefault="004A1644" w:rsidP="004A1644">
      <w:pPr>
        <w:pStyle w:val="Heading3"/>
      </w:pPr>
      <w:r>
        <w:t>Discussion</w:t>
      </w:r>
    </w:p>
    <w:p w14:paraId="350898F8" w14:textId="31CDB4F9" w:rsidR="004A1644" w:rsidRDefault="004A1644" w:rsidP="004A1644">
      <w:r w:rsidRPr="004A1644">
        <w:t xml:space="preserve">The results indicate that the time constant τ directly correlates with both resistance and capacitance values, confirming the theoretical understanding of RC circuits. The observed exponential behaviour in both charging and discharging phases aligns with the expected predictions of Kirchhoff’s laws. </w:t>
      </w:r>
    </w:p>
    <w:p w14:paraId="710282EF" w14:textId="77777777" w:rsidR="001A0C4B" w:rsidRDefault="001A0C4B" w:rsidP="004A1644"/>
    <w:p w14:paraId="68DA110D" w14:textId="6B21FF75" w:rsidR="006E23B8" w:rsidRDefault="004A1644" w:rsidP="001A0C4B">
      <w:r w:rsidRPr="004A1644">
        <w:t>The AC response revealed vital insights into the nature of impedance in RC circuits. The reduction in impedance with increasing frequency suggests that higher frequencies are attenuated less, making these circuits suitable for high-frequency applications. The phase angle data implies a significant capacitive reactance at lower frequencies, affecting signal processing in electronic systems which rely on precise timing</w:t>
      </w:r>
    </w:p>
    <w:p w14:paraId="10CD06E7" w14:textId="3C55289D" w:rsidR="006E23B8" w:rsidRDefault="006E23B8" w:rsidP="006E23B8">
      <w:pPr>
        <w:pStyle w:val="Heading3"/>
      </w:pPr>
      <w:r>
        <w:t>conclusion</w:t>
      </w:r>
    </w:p>
    <w:p w14:paraId="0593F83A" w14:textId="7998E78C" w:rsidR="004A1644" w:rsidRDefault="004A1644" w:rsidP="00946AD8">
      <w:r w:rsidRPr="004A1644">
        <w:t>The experiment successfully elucidated the transient and AC response characteristics of RC circuits. The calculated time constants provided a clear understanding of charging and discharging behaviours, while the AC analysis highlighted the relationship between frequency and impedance.</w:t>
      </w:r>
    </w:p>
    <w:p w14:paraId="7A278438" w14:textId="564C6FAF" w:rsidR="00946AD8" w:rsidRPr="004A1644" w:rsidRDefault="004A1644" w:rsidP="00946AD8">
      <w:r w:rsidRPr="004A1644">
        <w:t>Future recommendations include exploring more complex configurations such as RLC circuits to further analyse oscillatory behaviours and resonance effects. Additionally, investigations into non-ideal components, temperature effects, and real-world applications could enhance the understanding of circuit dynamics and improve design strategies in electronic systems.</w:t>
      </w:r>
    </w:p>
    <w:p w14:paraId="3011866B" w14:textId="77777777" w:rsidR="00946AD8" w:rsidRDefault="00946AD8" w:rsidP="00946AD8">
      <w:pPr>
        <w:rPr>
          <w:lang w:val="en-US"/>
        </w:rPr>
      </w:pPr>
    </w:p>
    <w:p w14:paraId="2120682E" w14:textId="77777777" w:rsidR="00946AD8" w:rsidRDefault="00946AD8" w:rsidP="00946AD8">
      <w:pPr>
        <w:rPr>
          <w:lang w:val="en-US"/>
        </w:rPr>
      </w:pPr>
    </w:p>
    <w:p w14:paraId="2EAF0A41" w14:textId="77777777" w:rsidR="00946AD8" w:rsidRDefault="00946AD8" w:rsidP="00946AD8">
      <w:pPr>
        <w:rPr>
          <w:lang w:val="en-US"/>
        </w:rPr>
      </w:pPr>
    </w:p>
    <w:sdt>
      <w:sdtPr>
        <w:rPr>
          <w:caps w:val="0"/>
          <w:color w:val="auto"/>
          <w:spacing w:val="0"/>
          <w:sz w:val="20"/>
          <w:szCs w:val="20"/>
        </w:rPr>
        <w:id w:val="-1003119680"/>
        <w:docPartObj>
          <w:docPartGallery w:val="Bibliographies"/>
          <w:docPartUnique/>
        </w:docPartObj>
      </w:sdtPr>
      <w:sdtEndPr>
        <w:rPr>
          <w:sz w:val="24"/>
          <w:szCs w:val="24"/>
        </w:rPr>
      </w:sdtEndPr>
      <w:sdtContent>
        <w:p w14:paraId="7E67C7EE" w14:textId="55A8BA2F" w:rsidR="00946AD8" w:rsidRDefault="00946AD8">
          <w:pPr>
            <w:pStyle w:val="Heading1"/>
          </w:pPr>
          <w:r>
            <w:t>References</w:t>
          </w:r>
        </w:p>
        <w:sdt>
          <w:sdtPr>
            <w:id w:val="-573587230"/>
            <w:bibliography/>
          </w:sdtPr>
          <w:sdtContent>
            <w:p w14:paraId="4D6EFD75" w14:textId="77777777" w:rsidR="00946AD8" w:rsidRDefault="00946AD8">
              <w:r w:rsidRPr="00946AD8">
                <w:t xml:space="preserve">1. Jan M. </w:t>
              </w:r>
              <w:proofErr w:type="spellStart"/>
              <w:r w:rsidRPr="00946AD8">
                <w:t>Rabaey</w:t>
              </w:r>
              <w:proofErr w:type="spellEnd"/>
              <w:r w:rsidRPr="00946AD8">
                <w:t>, “Digital Integrated Circuits- A Design Perspective”, Prentice Hall, Second Edition, 2005</w:t>
              </w:r>
            </w:p>
            <w:p w14:paraId="7A958E65" w14:textId="77777777" w:rsidR="00946AD8" w:rsidRDefault="00946AD8">
              <w:r w:rsidRPr="00946AD8">
                <w:t xml:space="preserve"> 2. Sung –Mo Kang &amp; Yusuf </w:t>
              </w:r>
              <w:proofErr w:type="spellStart"/>
              <w:r w:rsidRPr="00946AD8">
                <w:t>Leblebici</w:t>
              </w:r>
              <w:proofErr w:type="spellEnd"/>
              <w:r w:rsidRPr="00946AD8">
                <w:t>, “CMOS Digital Integrated Circuits- Analysis &amp; Designing”, MGH, Third Ed., 2003</w:t>
              </w:r>
            </w:p>
            <w:p w14:paraId="39BF1D15" w14:textId="77777777" w:rsidR="00946AD8" w:rsidRDefault="00946AD8">
              <w:r w:rsidRPr="00946AD8">
                <w:t xml:space="preserve"> 3. John P </w:t>
              </w:r>
              <w:proofErr w:type="spellStart"/>
              <w:r w:rsidRPr="00946AD8">
                <w:t>Uyemura</w:t>
              </w:r>
              <w:proofErr w:type="spellEnd"/>
              <w:r w:rsidRPr="00946AD8">
                <w:t xml:space="preserve">, “Introduction to VLSI Circuits and Systems”, Wiley India, 2006 </w:t>
              </w:r>
            </w:p>
            <w:p w14:paraId="6E6DFF2D" w14:textId="5684A51D" w:rsidR="00946AD8" w:rsidRDefault="00946AD8">
              <w:r w:rsidRPr="00946AD8">
                <w:t>4. S K Gandhi, “VLSI Fabrication Principle”, John Wiley</w:t>
              </w:r>
            </w:p>
          </w:sdtContent>
        </w:sdt>
      </w:sdtContent>
    </w:sdt>
    <w:p w14:paraId="24518B88" w14:textId="77777777" w:rsidR="00946AD8" w:rsidRDefault="00946AD8" w:rsidP="00946AD8">
      <w:pPr>
        <w:rPr>
          <w:lang w:val="en-US"/>
        </w:rPr>
      </w:pPr>
    </w:p>
    <w:p w14:paraId="4D37669B" w14:textId="77777777" w:rsidR="00946AD8" w:rsidRDefault="00946AD8" w:rsidP="00946AD8">
      <w:pPr>
        <w:rPr>
          <w:lang w:val="en-US"/>
        </w:rPr>
      </w:pPr>
    </w:p>
    <w:p w14:paraId="762BD85B" w14:textId="77777777" w:rsidR="00946AD8" w:rsidRDefault="00946AD8" w:rsidP="00946AD8">
      <w:pPr>
        <w:rPr>
          <w:lang w:val="en-US"/>
        </w:rPr>
      </w:pPr>
    </w:p>
    <w:p w14:paraId="37C3808A" w14:textId="77777777" w:rsidR="00946AD8" w:rsidRDefault="00946AD8" w:rsidP="00946AD8">
      <w:pPr>
        <w:rPr>
          <w:lang w:val="en-US"/>
        </w:rPr>
      </w:pPr>
    </w:p>
    <w:p w14:paraId="0A507C56" w14:textId="77777777" w:rsidR="00946AD8" w:rsidRDefault="00946AD8" w:rsidP="00946AD8">
      <w:pPr>
        <w:rPr>
          <w:lang w:val="en-US"/>
        </w:rPr>
      </w:pPr>
    </w:p>
    <w:p w14:paraId="49979174" w14:textId="77777777" w:rsidR="00946AD8" w:rsidRDefault="00946AD8" w:rsidP="00946AD8">
      <w:pPr>
        <w:rPr>
          <w:lang w:val="en-US"/>
        </w:rPr>
      </w:pPr>
    </w:p>
    <w:p w14:paraId="4FC9CDAC" w14:textId="77777777" w:rsidR="00946AD8" w:rsidRDefault="00946AD8" w:rsidP="00946AD8">
      <w:pPr>
        <w:rPr>
          <w:lang w:val="en-US"/>
        </w:rPr>
      </w:pPr>
    </w:p>
    <w:sectPr w:rsidR="00946AD8" w:rsidSect="00FE289A">
      <w:footerReference w:type="default" r:id="rId20"/>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EADDF" w14:textId="77777777" w:rsidR="00A5138D" w:rsidRDefault="00A5138D" w:rsidP="00946AD8">
      <w:r>
        <w:separator/>
      </w:r>
    </w:p>
  </w:endnote>
  <w:endnote w:type="continuationSeparator" w:id="0">
    <w:p w14:paraId="0DB7D301" w14:textId="77777777" w:rsidR="00A5138D" w:rsidRDefault="00A5138D" w:rsidP="00946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ff1">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ato">
    <w:altName w:val="Segoe U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971764"/>
      <w:docPartObj>
        <w:docPartGallery w:val="Page Numbers (Bottom of Page)"/>
        <w:docPartUnique/>
      </w:docPartObj>
    </w:sdtPr>
    <w:sdtEndPr>
      <w:rPr>
        <w:color w:val="7F7F7F" w:themeColor="background1" w:themeShade="7F"/>
        <w:spacing w:val="60"/>
      </w:rPr>
    </w:sdtEndPr>
    <w:sdtContent>
      <w:p w14:paraId="603AE994" w14:textId="1304F046" w:rsidR="00624FCA" w:rsidRDefault="00624FC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5A883FA" w14:textId="77777777" w:rsidR="00624FCA" w:rsidRDefault="00624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A136A" w14:textId="77777777" w:rsidR="00A5138D" w:rsidRDefault="00A5138D" w:rsidP="00946AD8">
      <w:r>
        <w:separator/>
      </w:r>
    </w:p>
  </w:footnote>
  <w:footnote w:type="continuationSeparator" w:id="0">
    <w:p w14:paraId="06A978EE" w14:textId="77777777" w:rsidR="00A5138D" w:rsidRDefault="00A5138D" w:rsidP="00946A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427F"/>
    <w:multiLevelType w:val="hybridMultilevel"/>
    <w:tmpl w:val="8FD696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484038"/>
    <w:multiLevelType w:val="hybridMultilevel"/>
    <w:tmpl w:val="E52A2D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964FC7"/>
    <w:multiLevelType w:val="multilevel"/>
    <w:tmpl w:val="AECC7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D2C7B"/>
    <w:multiLevelType w:val="multilevel"/>
    <w:tmpl w:val="26E0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97179"/>
    <w:multiLevelType w:val="multilevel"/>
    <w:tmpl w:val="DA90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D3CB9"/>
    <w:multiLevelType w:val="multilevel"/>
    <w:tmpl w:val="AB16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9C7A0F"/>
    <w:multiLevelType w:val="multilevel"/>
    <w:tmpl w:val="B7FC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070D35"/>
    <w:multiLevelType w:val="multilevel"/>
    <w:tmpl w:val="D314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09209F"/>
    <w:multiLevelType w:val="multilevel"/>
    <w:tmpl w:val="5D889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D22186"/>
    <w:multiLevelType w:val="multilevel"/>
    <w:tmpl w:val="C73A7BA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327EE8"/>
    <w:multiLevelType w:val="hybridMultilevel"/>
    <w:tmpl w:val="A950DAB4"/>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2011A55"/>
    <w:multiLevelType w:val="multilevel"/>
    <w:tmpl w:val="7EEA396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4A3A9F"/>
    <w:multiLevelType w:val="multilevel"/>
    <w:tmpl w:val="46E4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4174487">
    <w:abstractNumId w:val="1"/>
  </w:num>
  <w:num w:numId="2" w16cid:durableId="923414685">
    <w:abstractNumId w:val="4"/>
  </w:num>
  <w:num w:numId="3" w16cid:durableId="904730161">
    <w:abstractNumId w:val="6"/>
  </w:num>
  <w:num w:numId="4" w16cid:durableId="1798252635">
    <w:abstractNumId w:val="7"/>
  </w:num>
  <w:num w:numId="5" w16cid:durableId="249704302">
    <w:abstractNumId w:val="3"/>
  </w:num>
  <w:num w:numId="6" w16cid:durableId="1521622592">
    <w:abstractNumId w:val="8"/>
  </w:num>
  <w:num w:numId="7" w16cid:durableId="730541141">
    <w:abstractNumId w:val="12"/>
  </w:num>
  <w:num w:numId="8" w16cid:durableId="304359165">
    <w:abstractNumId w:val="11"/>
  </w:num>
  <w:num w:numId="9" w16cid:durableId="63457483">
    <w:abstractNumId w:val="5"/>
  </w:num>
  <w:num w:numId="10" w16cid:durableId="825828838">
    <w:abstractNumId w:val="2"/>
  </w:num>
  <w:num w:numId="11" w16cid:durableId="640355268">
    <w:abstractNumId w:val="0"/>
  </w:num>
  <w:num w:numId="12" w16cid:durableId="1362634106">
    <w:abstractNumId w:val="9"/>
  </w:num>
  <w:num w:numId="13" w16cid:durableId="4170979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519"/>
    <w:rsid w:val="00080A0B"/>
    <w:rsid w:val="001425F3"/>
    <w:rsid w:val="00181050"/>
    <w:rsid w:val="001A0C4B"/>
    <w:rsid w:val="001C13DA"/>
    <w:rsid w:val="001D6BE0"/>
    <w:rsid w:val="00224E1C"/>
    <w:rsid w:val="0034144A"/>
    <w:rsid w:val="00342F40"/>
    <w:rsid w:val="00451C3A"/>
    <w:rsid w:val="004A1644"/>
    <w:rsid w:val="004C3961"/>
    <w:rsid w:val="004C4E66"/>
    <w:rsid w:val="00624FCA"/>
    <w:rsid w:val="00645AC0"/>
    <w:rsid w:val="006E23B8"/>
    <w:rsid w:val="00741B8A"/>
    <w:rsid w:val="00777BCB"/>
    <w:rsid w:val="00930519"/>
    <w:rsid w:val="00946AD8"/>
    <w:rsid w:val="009522FF"/>
    <w:rsid w:val="00A42717"/>
    <w:rsid w:val="00A5138D"/>
    <w:rsid w:val="00B32A00"/>
    <w:rsid w:val="00B46A70"/>
    <w:rsid w:val="00B70D2F"/>
    <w:rsid w:val="00C34767"/>
    <w:rsid w:val="00D628E3"/>
    <w:rsid w:val="00E24828"/>
    <w:rsid w:val="00E40CAB"/>
    <w:rsid w:val="00F250FB"/>
    <w:rsid w:val="00F46D68"/>
    <w:rsid w:val="00F86F70"/>
    <w:rsid w:val="00FC53AF"/>
    <w:rsid w:val="00FE2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BC415"/>
  <w15:chartTrackingRefBased/>
  <w15:docId w15:val="{6EBAC1C4-C5E9-45EE-B24C-F35CECBEB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F70"/>
    <w:pPr>
      <w:spacing w:before="0"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342F40"/>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42F40"/>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outlineLvl w:val="1"/>
    </w:pPr>
    <w:rPr>
      <w:caps/>
      <w:spacing w:val="15"/>
    </w:rPr>
  </w:style>
  <w:style w:type="paragraph" w:styleId="Heading3">
    <w:name w:val="heading 3"/>
    <w:basedOn w:val="Normal"/>
    <w:next w:val="Normal"/>
    <w:link w:val="Heading3Char"/>
    <w:uiPriority w:val="9"/>
    <w:unhideWhenUsed/>
    <w:qFormat/>
    <w:rsid w:val="00342F40"/>
    <w:pPr>
      <w:pBdr>
        <w:top w:val="single" w:sz="6" w:space="2" w:color="156082" w:themeColor="accent1"/>
      </w:pBdr>
      <w:spacing w:before="30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42F40"/>
    <w:pPr>
      <w:pBdr>
        <w:top w:val="dotted" w:sz="6" w:space="2" w:color="156082" w:themeColor="accent1"/>
      </w:pBdr>
      <w:spacing w:before="20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42F40"/>
    <w:pPr>
      <w:pBdr>
        <w:bottom w:val="single" w:sz="6" w:space="1" w:color="156082" w:themeColor="accent1"/>
      </w:pBdr>
      <w:spacing w:before="20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42F40"/>
    <w:pPr>
      <w:pBdr>
        <w:bottom w:val="dotted" w:sz="6" w:space="1" w:color="156082" w:themeColor="accent1"/>
      </w:pBdr>
      <w:spacing w:before="20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42F40"/>
    <w:pPr>
      <w:spacing w:before="20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42F40"/>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342F40"/>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F40"/>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42F40"/>
    <w:rPr>
      <w:caps/>
      <w:spacing w:val="15"/>
      <w:shd w:val="clear" w:color="auto" w:fill="C1E4F5" w:themeFill="accent1" w:themeFillTint="33"/>
    </w:rPr>
  </w:style>
  <w:style w:type="character" w:customStyle="1" w:styleId="Heading3Char">
    <w:name w:val="Heading 3 Char"/>
    <w:basedOn w:val="DefaultParagraphFont"/>
    <w:link w:val="Heading3"/>
    <w:uiPriority w:val="9"/>
    <w:rsid w:val="00342F40"/>
    <w:rPr>
      <w:caps/>
      <w:color w:val="0A2F40" w:themeColor="accent1" w:themeShade="7F"/>
      <w:spacing w:val="15"/>
    </w:rPr>
  </w:style>
  <w:style w:type="character" w:customStyle="1" w:styleId="Heading4Char">
    <w:name w:val="Heading 4 Char"/>
    <w:basedOn w:val="DefaultParagraphFont"/>
    <w:link w:val="Heading4"/>
    <w:uiPriority w:val="9"/>
    <w:semiHidden/>
    <w:rsid w:val="00342F40"/>
    <w:rPr>
      <w:caps/>
      <w:color w:val="0F4761" w:themeColor="accent1" w:themeShade="BF"/>
      <w:spacing w:val="10"/>
    </w:rPr>
  </w:style>
  <w:style w:type="character" w:customStyle="1" w:styleId="Heading5Char">
    <w:name w:val="Heading 5 Char"/>
    <w:basedOn w:val="DefaultParagraphFont"/>
    <w:link w:val="Heading5"/>
    <w:uiPriority w:val="9"/>
    <w:semiHidden/>
    <w:rsid w:val="00342F40"/>
    <w:rPr>
      <w:caps/>
      <w:color w:val="0F4761" w:themeColor="accent1" w:themeShade="BF"/>
      <w:spacing w:val="10"/>
    </w:rPr>
  </w:style>
  <w:style w:type="character" w:customStyle="1" w:styleId="Heading6Char">
    <w:name w:val="Heading 6 Char"/>
    <w:basedOn w:val="DefaultParagraphFont"/>
    <w:link w:val="Heading6"/>
    <w:uiPriority w:val="9"/>
    <w:semiHidden/>
    <w:rsid w:val="00342F40"/>
    <w:rPr>
      <w:caps/>
      <w:color w:val="0F4761" w:themeColor="accent1" w:themeShade="BF"/>
      <w:spacing w:val="10"/>
    </w:rPr>
  </w:style>
  <w:style w:type="character" w:customStyle="1" w:styleId="Heading7Char">
    <w:name w:val="Heading 7 Char"/>
    <w:basedOn w:val="DefaultParagraphFont"/>
    <w:link w:val="Heading7"/>
    <w:uiPriority w:val="9"/>
    <w:semiHidden/>
    <w:rsid w:val="00342F40"/>
    <w:rPr>
      <w:caps/>
      <w:color w:val="0F4761" w:themeColor="accent1" w:themeShade="BF"/>
      <w:spacing w:val="10"/>
    </w:rPr>
  </w:style>
  <w:style w:type="character" w:customStyle="1" w:styleId="Heading8Char">
    <w:name w:val="Heading 8 Char"/>
    <w:basedOn w:val="DefaultParagraphFont"/>
    <w:link w:val="Heading8"/>
    <w:uiPriority w:val="9"/>
    <w:semiHidden/>
    <w:rsid w:val="00342F40"/>
    <w:rPr>
      <w:caps/>
      <w:spacing w:val="10"/>
      <w:sz w:val="18"/>
      <w:szCs w:val="18"/>
    </w:rPr>
  </w:style>
  <w:style w:type="character" w:customStyle="1" w:styleId="Heading9Char">
    <w:name w:val="Heading 9 Char"/>
    <w:basedOn w:val="DefaultParagraphFont"/>
    <w:link w:val="Heading9"/>
    <w:uiPriority w:val="9"/>
    <w:semiHidden/>
    <w:rsid w:val="00342F40"/>
    <w:rPr>
      <w:i/>
      <w:iCs/>
      <w:caps/>
      <w:spacing w:val="10"/>
      <w:sz w:val="18"/>
      <w:szCs w:val="18"/>
    </w:rPr>
  </w:style>
  <w:style w:type="paragraph" w:styleId="Title">
    <w:name w:val="Title"/>
    <w:basedOn w:val="Normal"/>
    <w:next w:val="Normal"/>
    <w:link w:val="TitleChar"/>
    <w:uiPriority w:val="10"/>
    <w:qFormat/>
    <w:rsid w:val="00342F40"/>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42F40"/>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42F40"/>
    <w:pPr>
      <w:spacing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42F40"/>
    <w:rPr>
      <w:caps/>
      <w:color w:val="595959" w:themeColor="text1" w:themeTint="A6"/>
      <w:spacing w:val="10"/>
      <w:sz w:val="21"/>
      <w:szCs w:val="21"/>
    </w:rPr>
  </w:style>
  <w:style w:type="paragraph" w:styleId="Quote">
    <w:name w:val="Quote"/>
    <w:basedOn w:val="Normal"/>
    <w:next w:val="Normal"/>
    <w:link w:val="QuoteChar"/>
    <w:uiPriority w:val="29"/>
    <w:qFormat/>
    <w:rsid w:val="00342F40"/>
    <w:rPr>
      <w:i/>
      <w:iCs/>
    </w:rPr>
  </w:style>
  <w:style w:type="character" w:customStyle="1" w:styleId="QuoteChar">
    <w:name w:val="Quote Char"/>
    <w:basedOn w:val="DefaultParagraphFont"/>
    <w:link w:val="Quote"/>
    <w:uiPriority w:val="29"/>
    <w:rsid w:val="00342F40"/>
    <w:rPr>
      <w:i/>
      <w:iCs/>
      <w:sz w:val="24"/>
      <w:szCs w:val="24"/>
    </w:rPr>
  </w:style>
  <w:style w:type="paragraph" w:styleId="ListParagraph">
    <w:name w:val="List Paragraph"/>
    <w:basedOn w:val="Normal"/>
    <w:uiPriority w:val="34"/>
    <w:qFormat/>
    <w:rsid w:val="00930519"/>
    <w:pPr>
      <w:ind w:left="720"/>
      <w:contextualSpacing/>
    </w:pPr>
  </w:style>
  <w:style w:type="character" w:styleId="IntenseEmphasis">
    <w:name w:val="Intense Emphasis"/>
    <w:uiPriority w:val="21"/>
    <w:qFormat/>
    <w:rsid w:val="00342F40"/>
    <w:rPr>
      <w:b/>
      <w:bCs/>
      <w:caps/>
      <w:color w:val="0A2F40" w:themeColor="accent1" w:themeShade="7F"/>
      <w:spacing w:val="10"/>
    </w:rPr>
  </w:style>
  <w:style w:type="paragraph" w:styleId="IntenseQuote">
    <w:name w:val="Intense Quote"/>
    <w:basedOn w:val="Normal"/>
    <w:next w:val="Normal"/>
    <w:link w:val="IntenseQuoteChar"/>
    <w:uiPriority w:val="30"/>
    <w:qFormat/>
    <w:rsid w:val="00342F40"/>
    <w:pPr>
      <w:spacing w:before="240" w:after="240"/>
      <w:ind w:left="1080" w:right="1080"/>
      <w:jc w:val="center"/>
    </w:pPr>
    <w:rPr>
      <w:color w:val="156082" w:themeColor="accent1"/>
    </w:rPr>
  </w:style>
  <w:style w:type="character" w:customStyle="1" w:styleId="IntenseQuoteChar">
    <w:name w:val="Intense Quote Char"/>
    <w:basedOn w:val="DefaultParagraphFont"/>
    <w:link w:val="IntenseQuote"/>
    <w:uiPriority w:val="30"/>
    <w:rsid w:val="00342F40"/>
    <w:rPr>
      <w:color w:val="156082" w:themeColor="accent1"/>
      <w:sz w:val="24"/>
      <w:szCs w:val="24"/>
    </w:rPr>
  </w:style>
  <w:style w:type="character" w:styleId="IntenseReference">
    <w:name w:val="Intense Reference"/>
    <w:uiPriority w:val="32"/>
    <w:qFormat/>
    <w:rsid w:val="00342F40"/>
    <w:rPr>
      <w:b/>
      <w:bCs/>
      <w:i/>
      <w:iCs/>
      <w:caps/>
      <w:color w:val="156082" w:themeColor="accent1"/>
    </w:rPr>
  </w:style>
  <w:style w:type="character" w:styleId="Strong">
    <w:name w:val="Strong"/>
    <w:uiPriority w:val="22"/>
    <w:qFormat/>
    <w:rsid w:val="00342F40"/>
    <w:rPr>
      <w:b/>
      <w:bCs/>
    </w:rPr>
  </w:style>
  <w:style w:type="character" w:styleId="BookTitle">
    <w:name w:val="Book Title"/>
    <w:uiPriority w:val="33"/>
    <w:qFormat/>
    <w:rsid w:val="00342F40"/>
    <w:rPr>
      <w:b/>
      <w:bCs/>
      <w:i/>
      <w:iCs/>
      <w:spacing w:val="0"/>
    </w:rPr>
  </w:style>
  <w:style w:type="character" w:styleId="LineNumber">
    <w:name w:val="line number"/>
    <w:basedOn w:val="DefaultParagraphFont"/>
    <w:uiPriority w:val="99"/>
    <w:semiHidden/>
    <w:unhideWhenUsed/>
    <w:rsid w:val="00342F40"/>
  </w:style>
  <w:style w:type="paragraph" w:styleId="Caption">
    <w:name w:val="caption"/>
    <w:basedOn w:val="Normal"/>
    <w:next w:val="Normal"/>
    <w:uiPriority w:val="35"/>
    <w:semiHidden/>
    <w:unhideWhenUsed/>
    <w:qFormat/>
    <w:rsid w:val="00342F40"/>
    <w:rPr>
      <w:b/>
      <w:bCs/>
      <w:color w:val="0F4761" w:themeColor="accent1" w:themeShade="BF"/>
      <w:sz w:val="16"/>
      <w:szCs w:val="16"/>
    </w:rPr>
  </w:style>
  <w:style w:type="character" w:styleId="Emphasis">
    <w:name w:val="Emphasis"/>
    <w:uiPriority w:val="20"/>
    <w:qFormat/>
    <w:rsid w:val="00342F40"/>
    <w:rPr>
      <w:caps/>
      <w:color w:val="0A2F40" w:themeColor="accent1" w:themeShade="7F"/>
      <w:spacing w:val="5"/>
    </w:rPr>
  </w:style>
  <w:style w:type="paragraph" w:styleId="NoSpacing">
    <w:name w:val="No Spacing"/>
    <w:uiPriority w:val="1"/>
    <w:qFormat/>
    <w:rsid w:val="00342F40"/>
    <w:pPr>
      <w:spacing w:after="0" w:line="240" w:lineRule="auto"/>
    </w:pPr>
  </w:style>
  <w:style w:type="character" w:styleId="SubtleEmphasis">
    <w:name w:val="Subtle Emphasis"/>
    <w:uiPriority w:val="19"/>
    <w:qFormat/>
    <w:rsid w:val="00342F40"/>
    <w:rPr>
      <w:i/>
      <w:iCs/>
      <w:color w:val="0A2F40" w:themeColor="accent1" w:themeShade="7F"/>
    </w:rPr>
  </w:style>
  <w:style w:type="character" w:styleId="SubtleReference">
    <w:name w:val="Subtle Reference"/>
    <w:uiPriority w:val="31"/>
    <w:qFormat/>
    <w:rsid w:val="00342F40"/>
    <w:rPr>
      <w:b/>
      <w:bCs/>
      <w:color w:val="156082" w:themeColor="accent1"/>
    </w:rPr>
  </w:style>
  <w:style w:type="paragraph" w:styleId="TOCHeading">
    <w:name w:val="TOC Heading"/>
    <w:basedOn w:val="Heading1"/>
    <w:next w:val="Normal"/>
    <w:uiPriority w:val="39"/>
    <w:unhideWhenUsed/>
    <w:qFormat/>
    <w:rsid w:val="00342F40"/>
    <w:pPr>
      <w:outlineLvl w:val="9"/>
    </w:pPr>
  </w:style>
  <w:style w:type="paragraph" w:styleId="EndnoteText">
    <w:name w:val="endnote text"/>
    <w:basedOn w:val="Normal"/>
    <w:link w:val="EndnoteTextChar"/>
    <w:uiPriority w:val="99"/>
    <w:semiHidden/>
    <w:unhideWhenUsed/>
    <w:rsid w:val="00946AD8"/>
  </w:style>
  <w:style w:type="character" w:customStyle="1" w:styleId="EndnoteTextChar">
    <w:name w:val="Endnote Text Char"/>
    <w:basedOn w:val="DefaultParagraphFont"/>
    <w:link w:val="EndnoteText"/>
    <w:uiPriority w:val="99"/>
    <w:semiHidden/>
    <w:rsid w:val="00946AD8"/>
  </w:style>
  <w:style w:type="character" w:styleId="EndnoteReference">
    <w:name w:val="endnote reference"/>
    <w:basedOn w:val="DefaultParagraphFont"/>
    <w:uiPriority w:val="99"/>
    <w:semiHidden/>
    <w:unhideWhenUsed/>
    <w:rsid w:val="00946AD8"/>
    <w:rPr>
      <w:vertAlign w:val="superscript"/>
    </w:rPr>
  </w:style>
  <w:style w:type="paragraph" w:styleId="TOC2">
    <w:name w:val="toc 2"/>
    <w:basedOn w:val="Normal"/>
    <w:next w:val="Normal"/>
    <w:autoRedefine/>
    <w:uiPriority w:val="39"/>
    <w:unhideWhenUsed/>
    <w:rsid w:val="00946AD8"/>
    <w:pPr>
      <w:spacing w:after="100" w:line="259" w:lineRule="auto"/>
      <w:ind w:left="220"/>
    </w:pPr>
    <w:rPr>
      <w:sz w:val="22"/>
      <w:szCs w:val="22"/>
      <w:lang w:val="en-US"/>
    </w:rPr>
  </w:style>
  <w:style w:type="paragraph" w:styleId="TOC1">
    <w:name w:val="toc 1"/>
    <w:basedOn w:val="Normal"/>
    <w:next w:val="Normal"/>
    <w:autoRedefine/>
    <w:uiPriority w:val="39"/>
    <w:unhideWhenUsed/>
    <w:rsid w:val="00946AD8"/>
    <w:pPr>
      <w:spacing w:after="100" w:line="259" w:lineRule="auto"/>
    </w:pPr>
    <w:rPr>
      <w:sz w:val="22"/>
      <w:szCs w:val="22"/>
      <w:lang w:val="en-US"/>
    </w:rPr>
  </w:style>
  <w:style w:type="paragraph" w:styleId="TOC3">
    <w:name w:val="toc 3"/>
    <w:basedOn w:val="Normal"/>
    <w:next w:val="Normal"/>
    <w:autoRedefine/>
    <w:uiPriority w:val="39"/>
    <w:unhideWhenUsed/>
    <w:rsid w:val="00946AD8"/>
    <w:pPr>
      <w:spacing w:after="100" w:line="259" w:lineRule="auto"/>
      <w:ind w:left="440"/>
    </w:pPr>
    <w:rPr>
      <w:sz w:val="22"/>
      <w:szCs w:val="22"/>
      <w:lang w:val="en-US"/>
    </w:rPr>
  </w:style>
  <w:style w:type="paragraph" w:styleId="Header">
    <w:name w:val="header"/>
    <w:basedOn w:val="Normal"/>
    <w:link w:val="HeaderChar"/>
    <w:uiPriority w:val="99"/>
    <w:unhideWhenUsed/>
    <w:rsid w:val="00624FCA"/>
    <w:pPr>
      <w:tabs>
        <w:tab w:val="center" w:pos="4513"/>
        <w:tab w:val="right" w:pos="9026"/>
      </w:tabs>
    </w:pPr>
  </w:style>
  <w:style w:type="character" w:customStyle="1" w:styleId="HeaderChar">
    <w:name w:val="Header Char"/>
    <w:basedOn w:val="DefaultParagraphFont"/>
    <w:link w:val="Header"/>
    <w:uiPriority w:val="99"/>
    <w:rsid w:val="00624FCA"/>
  </w:style>
  <w:style w:type="paragraph" w:styleId="Footer">
    <w:name w:val="footer"/>
    <w:basedOn w:val="Normal"/>
    <w:link w:val="FooterChar"/>
    <w:uiPriority w:val="99"/>
    <w:unhideWhenUsed/>
    <w:rsid w:val="00624FCA"/>
    <w:pPr>
      <w:tabs>
        <w:tab w:val="center" w:pos="4513"/>
        <w:tab w:val="right" w:pos="9026"/>
      </w:tabs>
    </w:pPr>
  </w:style>
  <w:style w:type="character" w:customStyle="1" w:styleId="FooterChar">
    <w:name w:val="Footer Char"/>
    <w:basedOn w:val="DefaultParagraphFont"/>
    <w:link w:val="Footer"/>
    <w:uiPriority w:val="99"/>
    <w:rsid w:val="00624FCA"/>
  </w:style>
  <w:style w:type="paragraph" w:styleId="NormalWeb">
    <w:name w:val="Normal (Web)"/>
    <w:basedOn w:val="Normal"/>
    <w:uiPriority w:val="99"/>
    <w:unhideWhenUsed/>
    <w:rsid w:val="006E23B8"/>
    <w:pPr>
      <w:spacing w:beforeAutospacing="1" w:after="100" w:afterAutospacing="1"/>
    </w:pPr>
  </w:style>
  <w:style w:type="paragraph" w:customStyle="1" w:styleId="katex-block">
    <w:name w:val="katex-block"/>
    <w:basedOn w:val="Normal"/>
    <w:rsid w:val="006E23B8"/>
    <w:pPr>
      <w:spacing w:beforeAutospacing="1" w:after="100" w:afterAutospacing="1"/>
    </w:pPr>
  </w:style>
  <w:style w:type="character" w:customStyle="1" w:styleId="katex-mathml1">
    <w:name w:val="katex-mathml1"/>
    <w:basedOn w:val="DefaultParagraphFont"/>
    <w:rsid w:val="006E23B8"/>
    <w:rPr>
      <w:vanish w:val="0"/>
      <w:webHidden w:val="0"/>
      <w:specVanish w:val="0"/>
    </w:rPr>
  </w:style>
  <w:style w:type="character" w:customStyle="1" w:styleId="mord">
    <w:name w:val="mord"/>
    <w:basedOn w:val="DefaultParagraphFont"/>
    <w:rsid w:val="006E23B8"/>
  </w:style>
  <w:style w:type="character" w:customStyle="1" w:styleId="mrel">
    <w:name w:val="mrel"/>
    <w:basedOn w:val="DefaultParagraphFont"/>
    <w:rsid w:val="006E23B8"/>
  </w:style>
  <w:style w:type="character" w:customStyle="1" w:styleId="mbin">
    <w:name w:val="mbin"/>
    <w:basedOn w:val="DefaultParagraphFont"/>
    <w:rsid w:val="006E23B8"/>
  </w:style>
  <w:style w:type="character" w:customStyle="1" w:styleId="vlist-s">
    <w:name w:val="vlist-s"/>
    <w:basedOn w:val="DefaultParagraphFont"/>
    <w:rsid w:val="006E23B8"/>
  </w:style>
  <w:style w:type="character" w:customStyle="1" w:styleId="mopen">
    <w:name w:val="mopen"/>
    <w:basedOn w:val="DefaultParagraphFont"/>
    <w:rsid w:val="006E23B8"/>
  </w:style>
  <w:style w:type="character" w:customStyle="1" w:styleId="mclose">
    <w:name w:val="mclose"/>
    <w:basedOn w:val="DefaultParagraphFont"/>
    <w:rsid w:val="006E23B8"/>
  </w:style>
  <w:style w:type="character" w:customStyle="1" w:styleId="delimsizing">
    <w:name w:val="delimsizing"/>
    <w:basedOn w:val="DefaultParagraphFont"/>
    <w:rsid w:val="006E23B8"/>
  </w:style>
  <w:style w:type="character" w:customStyle="1" w:styleId="mop">
    <w:name w:val="mop"/>
    <w:basedOn w:val="DefaultParagraphFont"/>
    <w:rsid w:val="006E23B8"/>
  </w:style>
  <w:style w:type="character" w:customStyle="1" w:styleId="katex-mathml">
    <w:name w:val="katex-mathml"/>
    <w:basedOn w:val="DefaultParagraphFont"/>
    <w:rsid w:val="00D628E3"/>
  </w:style>
  <w:style w:type="table" w:styleId="TableGrid">
    <w:name w:val="Table Grid"/>
    <w:basedOn w:val="TableNormal"/>
    <w:uiPriority w:val="39"/>
    <w:rsid w:val="00F86F7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24828"/>
    <w:rPr>
      <w:color w:val="666666"/>
    </w:rPr>
  </w:style>
  <w:style w:type="character" w:customStyle="1" w:styleId="a">
    <w:name w:val="_"/>
    <w:basedOn w:val="DefaultParagraphFont"/>
    <w:rsid w:val="00FC53AF"/>
  </w:style>
  <w:style w:type="character" w:customStyle="1" w:styleId="ls6">
    <w:name w:val="ls6"/>
    <w:basedOn w:val="DefaultParagraphFont"/>
    <w:rsid w:val="00FC53AF"/>
  </w:style>
  <w:style w:type="character" w:customStyle="1" w:styleId="ls7">
    <w:name w:val="ls7"/>
    <w:basedOn w:val="DefaultParagraphFont"/>
    <w:rsid w:val="00FC53AF"/>
  </w:style>
  <w:style w:type="character" w:customStyle="1" w:styleId="ls8">
    <w:name w:val="ls8"/>
    <w:basedOn w:val="DefaultParagraphFont"/>
    <w:rsid w:val="00FC53AF"/>
  </w:style>
  <w:style w:type="character" w:customStyle="1" w:styleId="ls2">
    <w:name w:val="ls2"/>
    <w:basedOn w:val="DefaultParagraphFont"/>
    <w:rsid w:val="00FC53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7122">
      <w:bodyDiv w:val="1"/>
      <w:marLeft w:val="0"/>
      <w:marRight w:val="0"/>
      <w:marTop w:val="0"/>
      <w:marBottom w:val="0"/>
      <w:divBdr>
        <w:top w:val="none" w:sz="0" w:space="0" w:color="auto"/>
        <w:left w:val="none" w:sz="0" w:space="0" w:color="auto"/>
        <w:bottom w:val="none" w:sz="0" w:space="0" w:color="auto"/>
        <w:right w:val="none" w:sz="0" w:space="0" w:color="auto"/>
      </w:divBdr>
      <w:divsChild>
        <w:div w:id="618219471">
          <w:marLeft w:val="0"/>
          <w:marRight w:val="0"/>
          <w:marTop w:val="0"/>
          <w:marBottom w:val="0"/>
          <w:divBdr>
            <w:top w:val="none" w:sz="0" w:space="0" w:color="auto"/>
            <w:left w:val="none" w:sz="0" w:space="0" w:color="auto"/>
            <w:bottom w:val="none" w:sz="0" w:space="0" w:color="auto"/>
            <w:right w:val="none" w:sz="0" w:space="0" w:color="auto"/>
          </w:divBdr>
        </w:div>
        <w:div w:id="1638678472">
          <w:marLeft w:val="0"/>
          <w:marRight w:val="0"/>
          <w:marTop w:val="0"/>
          <w:marBottom w:val="0"/>
          <w:divBdr>
            <w:top w:val="none" w:sz="0" w:space="0" w:color="auto"/>
            <w:left w:val="none" w:sz="0" w:space="0" w:color="auto"/>
            <w:bottom w:val="none" w:sz="0" w:space="0" w:color="auto"/>
            <w:right w:val="none" w:sz="0" w:space="0" w:color="auto"/>
          </w:divBdr>
        </w:div>
      </w:divsChild>
    </w:div>
    <w:div w:id="158692787">
      <w:bodyDiv w:val="1"/>
      <w:marLeft w:val="0"/>
      <w:marRight w:val="0"/>
      <w:marTop w:val="0"/>
      <w:marBottom w:val="0"/>
      <w:divBdr>
        <w:top w:val="none" w:sz="0" w:space="0" w:color="auto"/>
        <w:left w:val="none" w:sz="0" w:space="0" w:color="auto"/>
        <w:bottom w:val="none" w:sz="0" w:space="0" w:color="auto"/>
        <w:right w:val="none" w:sz="0" w:space="0" w:color="auto"/>
      </w:divBdr>
      <w:divsChild>
        <w:div w:id="254635746">
          <w:marLeft w:val="0"/>
          <w:marRight w:val="0"/>
          <w:marTop w:val="0"/>
          <w:marBottom w:val="0"/>
          <w:divBdr>
            <w:top w:val="none" w:sz="0" w:space="0" w:color="auto"/>
            <w:left w:val="none" w:sz="0" w:space="0" w:color="auto"/>
            <w:bottom w:val="none" w:sz="0" w:space="0" w:color="auto"/>
            <w:right w:val="none" w:sz="0" w:space="0" w:color="auto"/>
          </w:divBdr>
          <w:divsChild>
            <w:div w:id="970944357">
              <w:marLeft w:val="0"/>
              <w:marRight w:val="0"/>
              <w:marTop w:val="0"/>
              <w:marBottom w:val="0"/>
              <w:divBdr>
                <w:top w:val="none" w:sz="0" w:space="0" w:color="auto"/>
                <w:left w:val="none" w:sz="0" w:space="0" w:color="auto"/>
                <w:bottom w:val="none" w:sz="0" w:space="0" w:color="auto"/>
                <w:right w:val="none" w:sz="0" w:space="0" w:color="auto"/>
              </w:divBdr>
              <w:divsChild>
                <w:div w:id="208556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70933">
      <w:bodyDiv w:val="1"/>
      <w:marLeft w:val="0"/>
      <w:marRight w:val="0"/>
      <w:marTop w:val="0"/>
      <w:marBottom w:val="0"/>
      <w:divBdr>
        <w:top w:val="none" w:sz="0" w:space="0" w:color="auto"/>
        <w:left w:val="none" w:sz="0" w:space="0" w:color="auto"/>
        <w:bottom w:val="none" w:sz="0" w:space="0" w:color="auto"/>
        <w:right w:val="none" w:sz="0" w:space="0" w:color="auto"/>
      </w:divBdr>
      <w:divsChild>
        <w:div w:id="1977559664">
          <w:marLeft w:val="0"/>
          <w:marRight w:val="0"/>
          <w:marTop w:val="0"/>
          <w:marBottom w:val="0"/>
          <w:divBdr>
            <w:top w:val="none" w:sz="0" w:space="0" w:color="auto"/>
            <w:left w:val="none" w:sz="0" w:space="0" w:color="auto"/>
            <w:bottom w:val="none" w:sz="0" w:space="0" w:color="auto"/>
            <w:right w:val="none" w:sz="0" w:space="0" w:color="auto"/>
          </w:divBdr>
        </w:div>
        <w:div w:id="517814326">
          <w:marLeft w:val="0"/>
          <w:marRight w:val="0"/>
          <w:marTop w:val="0"/>
          <w:marBottom w:val="0"/>
          <w:divBdr>
            <w:top w:val="none" w:sz="0" w:space="0" w:color="auto"/>
            <w:left w:val="none" w:sz="0" w:space="0" w:color="auto"/>
            <w:bottom w:val="none" w:sz="0" w:space="0" w:color="auto"/>
            <w:right w:val="none" w:sz="0" w:space="0" w:color="auto"/>
          </w:divBdr>
        </w:div>
        <w:div w:id="15229139">
          <w:marLeft w:val="0"/>
          <w:marRight w:val="0"/>
          <w:marTop w:val="0"/>
          <w:marBottom w:val="0"/>
          <w:divBdr>
            <w:top w:val="none" w:sz="0" w:space="0" w:color="auto"/>
            <w:left w:val="none" w:sz="0" w:space="0" w:color="auto"/>
            <w:bottom w:val="none" w:sz="0" w:space="0" w:color="auto"/>
            <w:right w:val="none" w:sz="0" w:space="0" w:color="auto"/>
          </w:divBdr>
        </w:div>
        <w:div w:id="468522680">
          <w:marLeft w:val="0"/>
          <w:marRight w:val="0"/>
          <w:marTop w:val="0"/>
          <w:marBottom w:val="0"/>
          <w:divBdr>
            <w:top w:val="none" w:sz="0" w:space="0" w:color="auto"/>
            <w:left w:val="none" w:sz="0" w:space="0" w:color="auto"/>
            <w:bottom w:val="none" w:sz="0" w:space="0" w:color="auto"/>
            <w:right w:val="none" w:sz="0" w:space="0" w:color="auto"/>
          </w:divBdr>
        </w:div>
      </w:divsChild>
    </w:div>
    <w:div w:id="619921397">
      <w:bodyDiv w:val="1"/>
      <w:marLeft w:val="0"/>
      <w:marRight w:val="0"/>
      <w:marTop w:val="0"/>
      <w:marBottom w:val="0"/>
      <w:divBdr>
        <w:top w:val="none" w:sz="0" w:space="0" w:color="auto"/>
        <w:left w:val="none" w:sz="0" w:space="0" w:color="auto"/>
        <w:bottom w:val="none" w:sz="0" w:space="0" w:color="auto"/>
        <w:right w:val="none" w:sz="0" w:space="0" w:color="auto"/>
      </w:divBdr>
    </w:div>
    <w:div w:id="740256706">
      <w:bodyDiv w:val="1"/>
      <w:marLeft w:val="0"/>
      <w:marRight w:val="0"/>
      <w:marTop w:val="0"/>
      <w:marBottom w:val="0"/>
      <w:divBdr>
        <w:top w:val="none" w:sz="0" w:space="0" w:color="auto"/>
        <w:left w:val="none" w:sz="0" w:space="0" w:color="auto"/>
        <w:bottom w:val="none" w:sz="0" w:space="0" w:color="auto"/>
        <w:right w:val="none" w:sz="0" w:space="0" w:color="auto"/>
      </w:divBdr>
    </w:div>
    <w:div w:id="864513459">
      <w:bodyDiv w:val="1"/>
      <w:marLeft w:val="0"/>
      <w:marRight w:val="0"/>
      <w:marTop w:val="0"/>
      <w:marBottom w:val="0"/>
      <w:divBdr>
        <w:top w:val="none" w:sz="0" w:space="0" w:color="auto"/>
        <w:left w:val="none" w:sz="0" w:space="0" w:color="auto"/>
        <w:bottom w:val="none" w:sz="0" w:space="0" w:color="auto"/>
        <w:right w:val="none" w:sz="0" w:space="0" w:color="auto"/>
      </w:divBdr>
    </w:div>
    <w:div w:id="1038238103">
      <w:bodyDiv w:val="1"/>
      <w:marLeft w:val="0"/>
      <w:marRight w:val="0"/>
      <w:marTop w:val="0"/>
      <w:marBottom w:val="0"/>
      <w:divBdr>
        <w:top w:val="none" w:sz="0" w:space="0" w:color="auto"/>
        <w:left w:val="none" w:sz="0" w:space="0" w:color="auto"/>
        <w:bottom w:val="none" w:sz="0" w:space="0" w:color="auto"/>
        <w:right w:val="none" w:sz="0" w:space="0" w:color="auto"/>
      </w:divBdr>
    </w:div>
    <w:div w:id="1062825348">
      <w:bodyDiv w:val="1"/>
      <w:marLeft w:val="0"/>
      <w:marRight w:val="0"/>
      <w:marTop w:val="0"/>
      <w:marBottom w:val="0"/>
      <w:divBdr>
        <w:top w:val="none" w:sz="0" w:space="0" w:color="auto"/>
        <w:left w:val="none" w:sz="0" w:space="0" w:color="auto"/>
        <w:bottom w:val="none" w:sz="0" w:space="0" w:color="auto"/>
        <w:right w:val="none" w:sz="0" w:space="0" w:color="auto"/>
      </w:divBdr>
      <w:divsChild>
        <w:div w:id="963774516">
          <w:marLeft w:val="0"/>
          <w:marRight w:val="0"/>
          <w:marTop w:val="0"/>
          <w:marBottom w:val="0"/>
          <w:divBdr>
            <w:top w:val="none" w:sz="0" w:space="0" w:color="auto"/>
            <w:left w:val="none" w:sz="0" w:space="0" w:color="auto"/>
            <w:bottom w:val="none" w:sz="0" w:space="0" w:color="auto"/>
            <w:right w:val="none" w:sz="0" w:space="0" w:color="auto"/>
          </w:divBdr>
        </w:div>
        <w:div w:id="1063793140">
          <w:marLeft w:val="0"/>
          <w:marRight w:val="0"/>
          <w:marTop w:val="0"/>
          <w:marBottom w:val="0"/>
          <w:divBdr>
            <w:top w:val="none" w:sz="0" w:space="0" w:color="auto"/>
            <w:left w:val="none" w:sz="0" w:space="0" w:color="auto"/>
            <w:bottom w:val="none" w:sz="0" w:space="0" w:color="auto"/>
            <w:right w:val="none" w:sz="0" w:space="0" w:color="auto"/>
          </w:divBdr>
        </w:div>
        <w:div w:id="1983806239">
          <w:marLeft w:val="0"/>
          <w:marRight w:val="0"/>
          <w:marTop w:val="0"/>
          <w:marBottom w:val="0"/>
          <w:divBdr>
            <w:top w:val="none" w:sz="0" w:space="0" w:color="auto"/>
            <w:left w:val="none" w:sz="0" w:space="0" w:color="auto"/>
            <w:bottom w:val="none" w:sz="0" w:space="0" w:color="auto"/>
            <w:right w:val="none" w:sz="0" w:space="0" w:color="auto"/>
          </w:divBdr>
        </w:div>
        <w:div w:id="2068793561">
          <w:marLeft w:val="0"/>
          <w:marRight w:val="0"/>
          <w:marTop w:val="0"/>
          <w:marBottom w:val="0"/>
          <w:divBdr>
            <w:top w:val="none" w:sz="0" w:space="0" w:color="auto"/>
            <w:left w:val="none" w:sz="0" w:space="0" w:color="auto"/>
            <w:bottom w:val="none" w:sz="0" w:space="0" w:color="auto"/>
            <w:right w:val="none" w:sz="0" w:space="0" w:color="auto"/>
          </w:divBdr>
        </w:div>
      </w:divsChild>
    </w:div>
    <w:div w:id="1261641461">
      <w:bodyDiv w:val="1"/>
      <w:marLeft w:val="0"/>
      <w:marRight w:val="0"/>
      <w:marTop w:val="0"/>
      <w:marBottom w:val="0"/>
      <w:divBdr>
        <w:top w:val="none" w:sz="0" w:space="0" w:color="auto"/>
        <w:left w:val="none" w:sz="0" w:space="0" w:color="auto"/>
        <w:bottom w:val="none" w:sz="0" w:space="0" w:color="auto"/>
        <w:right w:val="none" w:sz="0" w:space="0" w:color="auto"/>
      </w:divBdr>
    </w:div>
    <w:div w:id="1355766947">
      <w:bodyDiv w:val="1"/>
      <w:marLeft w:val="0"/>
      <w:marRight w:val="0"/>
      <w:marTop w:val="0"/>
      <w:marBottom w:val="0"/>
      <w:divBdr>
        <w:top w:val="none" w:sz="0" w:space="0" w:color="auto"/>
        <w:left w:val="none" w:sz="0" w:space="0" w:color="auto"/>
        <w:bottom w:val="none" w:sz="0" w:space="0" w:color="auto"/>
        <w:right w:val="none" w:sz="0" w:space="0" w:color="auto"/>
      </w:divBdr>
    </w:div>
    <w:div w:id="1389038566">
      <w:bodyDiv w:val="1"/>
      <w:marLeft w:val="0"/>
      <w:marRight w:val="0"/>
      <w:marTop w:val="0"/>
      <w:marBottom w:val="0"/>
      <w:divBdr>
        <w:top w:val="none" w:sz="0" w:space="0" w:color="auto"/>
        <w:left w:val="none" w:sz="0" w:space="0" w:color="auto"/>
        <w:bottom w:val="none" w:sz="0" w:space="0" w:color="auto"/>
        <w:right w:val="none" w:sz="0" w:space="0" w:color="auto"/>
      </w:divBdr>
    </w:div>
    <w:div w:id="1494758947">
      <w:bodyDiv w:val="1"/>
      <w:marLeft w:val="0"/>
      <w:marRight w:val="0"/>
      <w:marTop w:val="0"/>
      <w:marBottom w:val="0"/>
      <w:divBdr>
        <w:top w:val="none" w:sz="0" w:space="0" w:color="auto"/>
        <w:left w:val="none" w:sz="0" w:space="0" w:color="auto"/>
        <w:bottom w:val="none" w:sz="0" w:space="0" w:color="auto"/>
        <w:right w:val="none" w:sz="0" w:space="0" w:color="auto"/>
      </w:divBdr>
      <w:divsChild>
        <w:div w:id="1865165965">
          <w:marLeft w:val="0"/>
          <w:marRight w:val="0"/>
          <w:marTop w:val="0"/>
          <w:marBottom w:val="0"/>
          <w:divBdr>
            <w:top w:val="none" w:sz="0" w:space="0" w:color="auto"/>
            <w:left w:val="none" w:sz="0" w:space="0" w:color="auto"/>
            <w:bottom w:val="none" w:sz="0" w:space="0" w:color="auto"/>
            <w:right w:val="none" w:sz="0" w:space="0" w:color="auto"/>
          </w:divBdr>
        </w:div>
        <w:div w:id="572466603">
          <w:marLeft w:val="0"/>
          <w:marRight w:val="0"/>
          <w:marTop w:val="0"/>
          <w:marBottom w:val="0"/>
          <w:divBdr>
            <w:top w:val="none" w:sz="0" w:space="0" w:color="auto"/>
            <w:left w:val="none" w:sz="0" w:space="0" w:color="auto"/>
            <w:bottom w:val="none" w:sz="0" w:space="0" w:color="auto"/>
            <w:right w:val="none" w:sz="0" w:space="0" w:color="auto"/>
          </w:divBdr>
        </w:div>
      </w:divsChild>
    </w:div>
    <w:div w:id="1517697092">
      <w:bodyDiv w:val="1"/>
      <w:marLeft w:val="0"/>
      <w:marRight w:val="0"/>
      <w:marTop w:val="0"/>
      <w:marBottom w:val="0"/>
      <w:divBdr>
        <w:top w:val="none" w:sz="0" w:space="0" w:color="auto"/>
        <w:left w:val="none" w:sz="0" w:space="0" w:color="auto"/>
        <w:bottom w:val="none" w:sz="0" w:space="0" w:color="auto"/>
        <w:right w:val="none" w:sz="0" w:space="0" w:color="auto"/>
      </w:divBdr>
    </w:div>
    <w:div w:id="1686902568">
      <w:bodyDiv w:val="1"/>
      <w:marLeft w:val="0"/>
      <w:marRight w:val="0"/>
      <w:marTop w:val="0"/>
      <w:marBottom w:val="0"/>
      <w:divBdr>
        <w:top w:val="none" w:sz="0" w:space="0" w:color="auto"/>
        <w:left w:val="none" w:sz="0" w:space="0" w:color="auto"/>
        <w:bottom w:val="none" w:sz="0" w:space="0" w:color="auto"/>
        <w:right w:val="none" w:sz="0" w:space="0" w:color="auto"/>
      </w:divBdr>
      <w:divsChild>
        <w:div w:id="1488471991">
          <w:marLeft w:val="0"/>
          <w:marRight w:val="0"/>
          <w:marTop w:val="0"/>
          <w:marBottom w:val="0"/>
          <w:divBdr>
            <w:top w:val="none" w:sz="0" w:space="0" w:color="auto"/>
            <w:left w:val="none" w:sz="0" w:space="0" w:color="auto"/>
            <w:bottom w:val="none" w:sz="0" w:space="0" w:color="auto"/>
            <w:right w:val="none" w:sz="0" w:space="0" w:color="auto"/>
          </w:divBdr>
        </w:div>
        <w:div w:id="1155074808">
          <w:marLeft w:val="0"/>
          <w:marRight w:val="0"/>
          <w:marTop w:val="0"/>
          <w:marBottom w:val="0"/>
          <w:divBdr>
            <w:top w:val="none" w:sz="0" w:space="0" w:color="auto"/>
            <w:left w:val="none" w:sz="0" w:space="0" w:color="auto"/>
            <w:bottom w:val="none" w:sz="0" w:space="0" w:color="auto"/>
            <w:right w:val="none" w:sz="0" w:space="0" w:color="auto"/>
          </w:divBdr>
        </w:div>
        <w:div w:id="1277449316">
          <w:marLeft w:val="0"/>
          <w:marRight w:val="0"/>
          <w:marTop w:val="0"/>
          <w:marBottom w:val="0"/>
          <w:divBdr>
            <w:top w:val="none" w:sz="0" w:space="0" w:color="auto"/>
            <w:left w:val="none" w:sz="0" w:space="0" w:color="auto"/>
            <w:bottom w:val="none" w:sz="0" w:space="0" w:color="auto"/>
            <w:right w:val="none" w:sz="0" w:space="0" w:color="auto"/>
          </w:divBdr>
        </w:div>
        <w:div w:id="869345492">
          <w:marLeft w:val="0"/>
          <w:marRight w:val="0"/>
          <w:marTop w:val="0"/>
          <w:marBottom w:val="0"/>
          <w:divBdr>
            <w:top w:val="none" w:sz="0" w:space="0" w:color="auto"/>
            <w:left w:val="none" w:sz="0" w:space="0" w:color="auto"/>
            <w:bottom w:val="none" w:sz="0" w:space="0" w:color="auto"/>
            <w:right w:val="none" w:sz="0" w:space="0" w:color="auto"/>
          </w:divBdr>
        </w:div>
      </w:divsChild>
    </w:div>
    <w:div w:id="1751152364">
      <w:bodyDiv w:val="1"/>
      <w:marLeft w:val="0"/>
      <w:marRight w:val="0"/>
      <w:marTop w:val="0"/>
      <w:marBottom w:val="0"/>
      <w:divBdr>
        <w:top w:val="none" w:sz="0" w:space="0" w:color="auto"/>
        <w:left w:val="none" w:sz="0" w:space="0" w:color="auto"/>
        <w:bottom w:val="none" w:sz="0" w:space="0" w:color="auto"/>
        <w:right w:val="none" w:sz="0" w:space="0" w:color="auto"/>
      </w:divBdr>
    </w:div>
    <w:div w:id="1921980169">
      <w:bodyDiv w:val="1"/>
      <w:marLeft w:val="0"/>
      <w:marRight w:val="0"/>
      <w:marTop w:val="0"/>
      <w:marBottom w:val="0"/>
      <w:divBdr>
        <w:top w:val="none" w:sz="0" w:space="0" w:color="auto"/>
        <w:left w:val="none" w:sz="0" w:space="0" w:color="auto"/>
        <w:bottom w:val="none" w:sz="0" w:space="0" w:color="auto"/>
        <w:right w:val="none" w:sz="0" w:space="0" w:color="auto"/>
      </w:divBdr>
    </w:div>
    <w:div w:id="1955669840">
      <w:bodyDiv w:val="1"/>
      <w:marLeft w:val="0"/>
      <w:marRight w:val="0"/>
      <w:marTop w:val="0"/>
      <w:marBottom w:val="0"/>
      <w:divBdr>
        <w:top w:val="none" w:sz="0" w:space="0" w:color="auto"/>
        <w:left w:val="none" w:sz="0" w:space="0" w:color="auto"/>
        <w:bottom w:val="none" w:sz="0" w:space="0" w:color="auto"/>
        <w:right w:val="none" w:sz="0" w:space="0" w:color="auto"/>
      </w:divBdr>
    </w:div>
    <w:div w:id="2019311777">
      <w:bodyDiv w:val="1"/>
      <w:marLeft w:val="0"/>
      <w:marRight w:val="0"/>
      <w:marTop w:val="0"/>
      <w:marBottom w:val="0"/>
      <w:divBdr>
        <w:top w:val="none" w:sz="0" w:space="0" w:color="auto"/>
        <w:left w:val="none" w:sz="0" w:space="0" w:color="auto"/>
        <w:bottom w:val="none" w:sz="0" w:space="0" w:color="auto"/>
        <w:right w:val="none" w:sz="0" w:space="0" w:color="auto"/>
      </w:divBdr>
    </w:div>
    <w:div w:id="205333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3562A-3C01-42B8-AFBA-BCD09ED3A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11</Pages>
  <Words>1422</Words>
  <Characters>8107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yadavsk098@gmail.com</dc:creator>
  <cp:keywords/>
  <dc:description/>
  <cp:lastModifiedBy>yadavsk098@gmail.com</cp:lastModifiedBy>
  <cp:revision>5</cp:revision>
  <dcterms:created xsi:type="dcterms:W3CDTF">2024-08-18T11:20:00Z</dcterms:created>
  <dcterms:modified xsi:type="dcterms:W3CDTF">2024-08-19T17:35:00Z</dcterms:modified>
</cp:coreProperties>
</file>