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39688" w14:textId="5E769B4D" w:rsidR="00C2219D" w:rsidRDefault="000F3951">
      <w:pPr>
        <w:spacing w:before="21"/>
        <w:ind w:left="3296" w:right="3292"/>
        <w:jc w:val="center"/>
        <w:rPr>
          <w:b/>
          <w:sz w:val="28"/>
        </w:rPr>
      </w:pPr>
      <w:r>
        <w:rPr>
          <w:b/>
          <w:sz w:val="28"/>
        </w:rPr>
        <w:t>AVL Tree</w:t>
      </w:r>
    </w:p>
    <w:p w14:paraId="46F28E89" w14:textId="77777777" w:rsidR="00C2219D" w:rsidRDefault="00C2219D">
      <w:pPr>
        <w:pStyle w:val="BodyText"/>
        <w:rPr>
          <w:b/>
          <w:sz w:val="28"/>
        </w:rPr>
      </w:pPr>
    </w:p>
    <w:p w14:paraId="62530146" w14:textId="77777777" w:rsidR="00C2219D" w:rsidRDefault="00C2219D">
      <w:pPr>
        <w:pStyle w:val="BodyText"/>
        <w:spacing w:before="1"/>
        <w:rPr>
          <w:b/>
          <w:sz w:val="41"/>
        </w:rPr>
      </w:pPr>
    </w:p>
    <w:p w14:paraId="58C171E5" w14:textId="18C9B0A4" w:rsidR="00C2219D" w:rsidRDefault="000F3951">
      <w:pPr>
        <w:pStyle w:val="BodyText"/>
        <w:ind w:left="120"/>
      </w:pPr>
      <w:r>
        <w:t>We</w:t>
      </w:r>
      <w:r>
        <w:t xml:space="preserve"> implement AVL tree and a set of functions associated with AVL tree. For simplicity, we make the following assumptions:</w:t>
      </w:r>
    </w:p>
    <w:p w14:paraId="103B32F0" w14:textId="77777777" w:rsidR="00C2219D" w:rsidRDefault="000F3951">
      <w:pPr>
        <w:pStyle w:val="ListParagraph"/>
        <w:numPr>
          <w:ilvl w:val="0"/>
          <w:numId w:val="3"/>
        </w:numPr>
        <w:tabs>
          <w:tab w:val="left" w:pos="841"/>
        </w:tabs>
        <w:ind w:hanging="311"/>
      </w:pPr>
      <w:r>
        <w:t>Each item of an AVL tree contains an integer ke</w:t>
      </w:r>
      <w:r>
        <w:t>y and an integer</w:t>
      </w:r>
      <w:r>
        <w:rPr>
          <w:spacing w:val="-12"/>
        </w:rPr>
        <w:t xml:space="preserve"> </w:t>
      </w:r>
      <w:r>
        <w:t>value.</w:t>
      </w:r>
    </w:p>
    <w:p w14:paraId="4A1DE55F" w14:textId="77777777" w:rsidR="00C2219D" w:rsidRDefault="000F3951">
      <w:pPr>
        <w:pStyle w:val="ListParagraph"/>
        <w:numPr>
          <w:ilvl w:val="0"/>
          <w:numId w:val="3"/>
        </w:numPr>
        <w:tabs>
          <w:tab w:val="left" w:pos="841"/>
        </w:tabs>
        <w:spacing w:before="1"/>
        <w:ind w:left="890" w:right="118" w:hanging="360"/>
      </w:pPr>
      <w:r>
        <w:t xml:space="preserve">No AVL tree contains duplicate items. Two items (k1, v1) and (k2, v2) are duplicates </w:t>
      </w:r>
      <w:proofErr w:type="spellStart"/>
      <w:r>
        <w:t>iff</w:t>
      </w:r>
      <w:proofErr w:type="spellEnd"/>
      <w:r>
        <w:t xml:space="preserve"> k1=k2 and v1=v2</w:t>
      </w:r>
      <w:r>
        <w:rPr>
          <w:spacing w:val="-5"/>
        </w:rPr>
        <w:t xml:space="preserve"> </w:t>
      </w:r>
      <w:r>
        <w:t>hold.</w:t>
      </w:r>
    </w:p>
    <w:p w14:paraId="77F55296" w14:textId="77777777" w:rsidR="00C2219D" w:rsidRDefault="000F3951">
      <w:pPr>
        <w:pStyle w:val="ListParagraph"/>
        <w:numPr>
          <w:ilvl w:val="0"/>
          <w:numId w:val="3"/>
        </w:numPr>
        <w:tabs>
          <w:tab w:val="left" w:pos="841"/>
        </w:tabs>
        <w:ind w:left="890" w:right="119" w:hanging="360"/>
      </w:pPr>
      <w:r>
        <w:t>An AVL tree may contains multiple items with the same key and the number of duplicate keys is a</w:t>
      </w:r>
      <w:r>
        <w:rPr>
          <w:spacing w:val="-3"/>
        </w:rPr>
        <w:t xml:space="preserve"> </w:t>
      </w:r>
      <w:r>
        <w:t>constant.</w:t>
      </w:r>
    </w:p>
    <w:p w14:paraId="196E45F9" w14:textId="77777777" w:rsidR="00C2219D" w:rsidRDefault="00C2219D">
      <w:pPr>
        <w:pStyle w:val="BodyText"/>
        <w:spacing w:before="10"/>
        <w:rPr>
          <w:sz w:val="21"/>
        </w:rPr>
      </w:pPr>
    </w:p>
    <w:p w14:paraId="439AEEC6" w14:textId="77777777" w:rsidR="00C2219D" w:rsidRDefault="00C2219D">
      <w:pPr>
        <w:pStyle w:val="BodyText"/>
        <w:spacing w:before="1"/>
      </w:pPr>
    </w:p>
    <w:p w14:paraId="29C6F687" w14:textId="0833F9E9" w:rsidR="00C2219D" w:rsidRDefault="000F3951">
      <w:pPr>
        <w:pStyle w:val="BodyText"/>
        <w:ind w:left="120"/>
        <w:jc w:val="both"/>
      </w:pPr>
      <w:r>
        <w:t>We</w:t>
      </w:r>
      <w:r>
        <w:t xml:space="preserve"> implement the following functions:</w:t>
      </w:r>
    </w:p>
    <w:p w14:paraId="50EC4F4A" w14:textId="77777777" w:rsidR="00C2219D" w:rsidRDefault="00C2219D">
      <w:pPr>
        <w:pStyle w:val="BodyText"/>
      </w:pPr>
    </w:p>
    <w:p w14:paraId="14AAB735" w14:textId="77777777" w:rsidR="00C2219D" w:rsidRDefault="000F3951">
      <w:pPr>
        <w:pStyle w:val="ListParagraph"/>
        <w:numPr>
          <w:ilvl w:val="0"/>
          <w:numId w:val="2"/>
        </w:numPr>
        <w:tabs>
          <w:tab w:val="left" w:pos="841"/>
        </w:tabs>
        <w:ind w:right="137"/>
      </w:pPr>
      <w:proofErr w:type="spellStart"/>
      <w:r>
        <w:rPr>
          <w:color w:val="0000FF"/>
        </w:rPr>
        <w:t>AVLTree</w:t>
      </w:r>
      <w:proofErr w:type="spellEnd"/>
      <w:r>
        <w:rPr>
          <w:color w:val="0000FF"/>
        </w:rPr>
        <w:t xml:space="preserve"> </w:t>
      </w:r>
      <w:r>
        <w:t>*</w:t>
      </w:r>
      <w:proofErr w:type="spellStart"/>
      <w:proofErr w:type="gramStart"/>
      <w:r>
        <w:rPr>
          <w:color w:val="870000"/>
        </w:rPr>
        <w:t>CreateAVLTree</w:t>
      </w:r>
      <w:proofErr w:type="spellEnd"/>
      <w:r>
        <w:t>(</w:t>
      </w:r>
      <w:proofErr w:type="spellStart"/>
      <w:proofErr w:type="gramEnd"/>
      <w:r>
        <w:rPr>
          <w:color w:val="0000FF"/>
        </w:rPr>
        <w:t>const</w:t>
      </w:r>
      <w:proofErr w:type="spellEnd"/>
      <w:r>
        <w:rPr>
          <w:color w:val="0000FF"/>
        </w:rPr>
        <w:t xml:space="preserve"> char </w:t>
      </w:r>
      <w:r>
        <w:t>*</w:t>
      </w:r>
      <w:r>
        <w:rPr>
          <w:color w:val="1A1AD5"/>
        </w:rPr>
        <w:t>filename</w:t>
      </w:r>
      <w:r>
        <w:t xml:space="preserve">). This function creates an AVL tree by reading all the items from a text file or from the standard input (keyboard) depending on the argument </w:t>
      </w:r>
      <w:r>
        <w:rPr>
          <w:color w:val="1A1AD5"/>
        </w:rPr>
        <w:t>filename</w:t>
      </w:r>
      <w:r>
        <w:t>.</w:t>
      </w:r>
      <w:r>
        <w:t xml:space="preserve"> If </w:t>
      </w:r>
      <w:r>
        <w:rPr>
          <w:color w:val="1A1AD5"/>
        </w:rPr>
        <w:t xml:space="preserve">filename </w:t>
      </w:r>
      <w:r>
        <w:t>is “</w:t>
      </w:r>
      <w:r>
        <w:rPr>
          <w:color w:val="1A1AD5"/>
        </w:rPr>
        <w:t>stdin</w:t>
      </w:r>
      <w:r>
        <w:t xml:space="preserve">”, this function will read all the items from the standard input. Otherwise, it will read all the items from a text file with </w:t>
      </w:r>
      <w:r>
        <w:rPr>
          <w:color w:val="1A1AD5"/>
        </w:rPr>
        <w:t xml:space="preserve">filename </w:t>
      </w:r>
      <w:r>
        <w:t>as its full path name. (</w:t>
      </w:r>
      <w:r>
        <w:rPr>
          <w:b/>
        </w:rPr>
        <w:t>2</w:t>
      </w:r>
      <w:r>
        <w:rPr>
          <w:b/>
          <w:spacing w:val="-9"/>
        </w:rPr>
        <w:t xml:space="preserve"> </w:t>
      </w:r>
      <w:r>
        <w:rPr>
          <w:b/>
        </w:rPr>
        <w:t>marks</w:t>
      </w:r>
      <w:r>
        <w:t>)</w:t>
      </w:r>
    </w:p>
    <w:p w14:paraId="74432040" w14:textId="77777777" w:rsidR="00C2219D" w:rsidRDefault="00C2219D">
      <w:pPr>
        <w:pStyle w:val="BodyText"/>
        <w:spacing w:before="12"/>
        <w:rPr>
          <w:sz w:val="21"/>
        </w:rPr>
      </w:pPr>
    </w:p>
    <w:p w14:paraId="4E3939B3" w14:textId="77777777" w:rsidR="00C2219D" w:rsidRDefault="000F3951">
      <w:pPr>
        <w:pStyle w:val="BodyText"/>
        <w:ind w:left="840" w:right="157"/>
      </w:pPr>
      <w:r>
        <w:t>An input text file contains zero or more items where each item is</w:t>
      </w:r>
      <w:r>
        <w:t xml:space="preserve"> of the form (key, value). Any characters such as white space between two adjacent items are ignored. For example, the following sample file contains 10 items:</w:t>
      </w:r>
    </w:p>
    <w:p w14:paraId="04676B03" w14:textId="77777777" w:rsidR="00C2219D" w:rsidRDefault="00C2219D">
      <w:pPr>
        <w:pStyle w:val="BodyText"/>
        <w:spacing w:before="1"/>
      </w:pPr>
    </w:p>
    <w:p w14:paraId="0E81038C" w14:textId="77777777" w:rsidR="00C2219D" w:rsidRDefault="000F3951">
      <w:pPr>
        <w:pStyle w:val="BodyText"/>
        <w:ind w:left="1200"/>
      </w:pPr>
      <w:r>
        <w:rPr>
          <w:color w:val="1A1AD5"/>
        </w:rPr>
        <w:t>(2, 50) (4, 30) (9, 30) (10, 400) (-5, -40)</w:t>
      </w:r>
    </w:p>
    <w:p w14:paraId="0671C0D8" w14:textId="77777777" w:rsidR="00C2219D" w:rsidRDefault="000F3951">
      <w:pPr>
        <w:pStyle w:val="BodyText"/>
        <w:spacing w:before="1"/>
        <w:ind w:left="1200"/>
      </w:pPr>
      <w:r>
        <w:rPr>
          <w:color w:val="1A1AD5"/>
        </w:rPr>
        <w:t>(7, 20) (19, 200) (20, 50) (-18, -200) (-2, 29)</w:t>
      </w:r>
    </w:p>
    <w:p w14:paraId="54FFCDAC" w14:textId="77777777" w:rsidR="00C2219D" w:rsidRDefault="00C2219D">
      <w:pPr>
        <w:pStyle w:val="BodyText"/>
        <w:spacing w:before="10"/>
        <w:rPr>
          <w:sz w:val="21"/>
        </w:rPr>
      </w:pPr>
    </w:p>
    <w:p w14:paraId="748229F4" w14:textId="77777777" w:rsidR="00C2219D" w:rsidRDefault="000F3951">
      <w:pPr>
        <w:pStyle w:val="BodyText"/>
        <w:ind w:left="840" w:right="386"/>
      </w:pPr>
      <w:r>
        <w:t>Similarly, when reading from the standard input, each input line may have zero or more items, separated by one or more white space characters. An empty line indicates the end of input.</w:t>
      </w:r>
    </w:p>
    <w:p w14:paraId="40907A1D" w14:textId="77777777" w:rsidR="00C2219D" w:rsidRDefault="00C2219D">
      <w:pPr>
        <w:pStyle w:val="BodyText"/>
        <w:spacing w:before="1"/>
      </w:pPr>
    </w:p>
    <w:p w14:paraId="01A989C6" w14:textId="77777777" w:rsidR="00C2219D" w:rsidRDefault="000F3951">
      <w:pPr>
        <w:pStyle w:val="BodyText"/>
        <w:ind w:left="840" w:right="396"/>
      </w:pPr>
      <w:r>
        <w:t>In case of an error in the input, this function will print the error a</w:t>
      </w:r>
      <w:r>
        <w:t>nd your program terminates.</w:t>
      </w:r>
    </w:p>
    <w:p w14:paraId="60171F3C" w14:textId="77777777" w:rsidR="00C2219D" w:rsidRDefault="00C2219D">
      <w:pPr>
        <w:sectPr w:rsidR="00C2219D">
          <w:type w:val="continuous"/>
          <w:pgSz w:w="11910" w:h="16840"/>
          <w:pgMar w:top="1400" w:right="1680" w:bottom="280" w:left="1680" w:header="720" w:footer="720" w:gutter="0"/>
          <w:cols w:space="720"/>
        </w:sectPr>
      </w:pPr>
    </w:p>
    <w:p w14:paraId="72162460" w14:textId="57261751" w:rsidR="00C2219D" w:rsidRDefault="000F3951">
      <w:pPr>
        <w:pStyle w:val="BodyText"/>
        <w:spacing w:before="41"/>
        <w:ind w:left="840" w:right="727"/>
      </w:pPr>
      <w:r>
        <w:lastRenderedPageBreak/>
        <w:t>We</w:t>
      </w:r>
      <w:r>
        <w:t xml:space="preserve"> assume that the input does not contain duplicate items and thus this function does not need to check for duplicate items.</w:t>
      </w:r>
    </w:p>
    <w:p w14:paraId="029CFC4A" w14:textId="77777777" w:rsidR="00C2219D" w:rsidRDefault="00C2219D">
      <w:pPr>
        <w:pStyle w:val="BodyText"/>
        <w:spacing w:before="11"/>
        <w:rPr>
          <w:sz w:val="21"/>
        </w:rPr>
      </w:pPr>
    </w:p>
    <w:p w14:paraId="6DAE0C9D" w14:textId="386AC7A5" w:rsidR="00C2219D" w:rsidRPr="000F3951" w:rsidRDefault="000F3951" w:rsidP="000F3951">
      <w:pPr>
        <w:pStyle w:val="ListParagraph"/>
        <w:numPr>
          <w:ilvl w:val="0"/>
          <w:numId w:val="2"/>
        </w:numPr>
        <w:tabs>
          <w:tab w:val="left" w:pos="841"/>
        </w:tabs>
        <w:spacing w:before="10"/>
        <w:ind w:right="202"/>
        <w:rPr>
          <w:sz w:val="21"/>
        </w:rPr>
      </w:pPr>
      <w:proofErr w:type="spellStart"/>
      <w:r w:rsidRPr="000F3951">
        <w:rPr>
          <w:color w:val="0000FF"/>
        </w:rPr>
        <w:t>AVLTree</w:t>
      </w:r>
      <w:proofErr w:type="spellEnd"/>
      <w:r w:rsidRPr="000F3951">
        <w:rPr>
          <w:color w:val="0000FF"/>
        </w:rPr>
        <w:t xml:space="preserve"> </w:t>
      </w:r>
      <w:r>
        <w:t>*</w:t>
      </w:r>
      <w:proofErr w:type="spellStart"/>
      <w:proofErr w:type="gramStart"/>
      <w:r w:rsidRPr="000F3951">
        <w:rPr>
          <w:color w:val="870000"/>
        </w:rPr>
        <w:t>CloneAVLTree</w:t>
      </w:r>
      <w:proofErr w:type="spellEnd"/>
      <w:r>
        <w:t>(</w:t>
      </w:r>
      <w:proofErr w:type="spellStart"/>
      <w:proofErr w:type="gramEnd"/>
      <w:r w:rsidRPr="000F3951">
        <w:rPr>
          <w:color w:val="0000FF"/>
        </w:rPr>
        <w:t>AVLTree</w:t>
      </w:r>
      <w:proofErr w:type="spellEnd"/>
      <w:r w:rsidRPr="000F3951">
        <w:rPr>
          <w:color w:val="0000FF"/>
        </w:rPr>
        <w:t xml:space="preserve"> </w:t>
      </w:r>
      <w:r>
        <w:t>*</w:t>
      </w:r>
      <w:r w:rsidRPr="000F3951">
        <w:rPr>
          <w:color w:val="000080"/>
        </w:rPr>
        <w:t>T</w:t>
      </w:r>
      <w:r>
        <w:t>). This function creates an identical cop</w:t>
      </w:r>
      <w:r>
        <w:t xml:space="preserve">y (clone) of the input AVL tree </w:t>
      </w:r>
      <w:proofErr w:type="gramStart"/>
      <w:r>
        <w:t>T, and</w:t>
      </w:r>
      <w:proofErr w:type="gramEnd"/>
      <w:r>
        <w:t xml:space="preserve"> returns a pointer to the clone tree. </w:t>
      </w:r>
    </w:p>
    <w:p w14:paraId="7379CC58" w14:textId="77777777" w:rsidR="000F3951" w:rsidRPr="000F3951" w:rsidRDefault="000F3951" w:rsidP="000F3951">
      <w:pPr>
        <w:pStyle w:val="ListParagraph"/>
        <w:tabs>
          <w:tab w:val="left" w:pos="841"/>
        </w:tabs>
        <w:spacing w:before="10"/>
        <w:ind w:right="202" w:firstLine="0"/>
        <w:rPr>
          <w:sz w:val="21"/>
        </w:rPr>
      </w:pPr>
    </w:p>
    <w:p w14:paraId="1F916FC8" w14:textId="218C5ECE" w:rsidR="00C2219D" w:rsidRPr="000F3951" w:rsidRDefault="000F3951" w:rsidP="000F3951">
      <w:pPr>
        <w:pStyle w:val="ListParagraph"/>
        <w:numPr>
          <w:ilvl w:val="0"/>
          <w:numId w:val="2"/>
        </w:numPr>
        <w:tabs>
          <w:tab w:val="left" w:pos="841"/>
        </w:tabs>
        <w:spacing w:before="1"/>
        <w:ind w:right="258"/>
        <w:rPr>
          <w:sz w:val="21"/>
        </w:rPr>
      </w:pPr>
      <w:proofErr w:type="spellStart"/>
      <w:r>
        <w:rPr>
          <w:color w:val="0000FF"/>
        </w:rPr>
        <w:t>AVLTree</w:t>
      </w:r>
      <w:proofErr w:type="spellEnd"/>
      <w:r>
        <w:rPr>
          <w:color w:val="0000FF"/>
        </w:rPr>
        <w:t xml:space="preserve"> </w:t>
      </w:r>
      <w:r>
        <w:t>*</w:t>
      </w:r>
      <w:proofErr w:type="spellStart"/>
      <w:proofErr w:type="gramStart"/>
      <w:r>
        <w:rPr>
          <w:color w:val="870000"/>
        </w:rPr>
        <w:t>AVLTreesUnion</w:t>
      </w:r>
      <w:proofErr w:type="spellEnd"/>
      <w:r>
        <w:t>(</w:t>
      </w:r>
      <w:proofErr w:type="spellStart"/>
      <w:proofErr w:type="gramEnd"/>
      <w:r>
        <w:rPr>
          <w:color w:val="0000FF"/>
        </w:rPr>
        <w:t>AVLTree</w:t>
      </w:r>
      <w:proofErr w:type="spellEnd"/>
      <w:r>
        <w:rPr>
          <w:color w:val="0000FF"/>
        </w:rPr>
        <w:t xml:space="preserve"> </w:t>
      </w:r>
      <w:r>
        <w:t>*</w:t>
      </w:r>
      <w:r>
        <w:rPr>
          <w:color w:val="000080"/>
        </w:rPr>
        <w:t>T1</w:t>
      </w:r>
      <w:r>
        <w:t xml:space="preserve">, </w:t>
      </w:r>
      <w:proofErr w:type="spellStart"/>
      <w:r>
        <w:rPr>
          <w:color w:val="0000FF"/>
        </w:rPr>
        <w:t>AVLTree</w:t>
      </w:r>
      <w:proofErr w:type="spellEnd"/>
      <w:r>
        <w:rPr>
          <w:color w:val="0000FF"/>
        </w:rPr>
        <w:t xml:space="preserve"> </w:t>
      </w:r>
      <w:r>
        <w:t>*</w:t>
      </w:r>
      <w:r>
        <w:rPr>
          <w:color w:val="000080"/>
        </w:rPr>
        <w:t>T2</w:t>
      </w:r>
      <w:r>
        <w:t xml:space="preserve">). This function computes the union tree of two AVL trees T1 and T2 and returns a pointer to the union tree. The union tree of two AVL trees T1 and T2 is an AVL tree that contains all the items of both T1 and </w:t>
      </w:r>
      <w:r>
        <w:t xml:space="preserve">T2 without duplicate items. Assume that neither T1 nor T2 contains duplicate items. Note that this function does not make any change to T1 and T2. </w:t>
      </w:r>
    </w:p>
    <w:p w14:paraId="0DE6B336" w14:textId="77777777" w:rsidR="000F3951" w:rsidRPr="000F3951" w:rsidRDefault="000F3951" w:rsidP="000F3951">
      <w:pPr>
        <w:pStyle w:val="ListParagraph"/>
        <w:rPr>
          <w:sz w:val="21"/>
        </w:rPr>
      </w:pPr>
    </w:p>
    <w:p w14:paraId="48D0266D" w14:textId="77777777" w:rsidR="00C2219D" w:rsidRDefault="00C2219D">
      <w:pPr>
        <w:pStyle w:val="BodyText"/>
        <w:spacing w:before="1"/>
      </w:pPr>
    </w:p>
    <w:p w14:paraId="745F10FD" w14:textId="77777777" w:rsidR="00C2219D" w:rsidRDefault="000F3951">
      <w:pPr>
        <w:pStyle w:val="BodyText"/>
        <w:ind w:left="840"/>
      </w:pPr>
      <w:r>
        <w:t>An example: consider the following two AVL trees T1 and T2:</w:t>
      </w:r>
    </w:p>
    <w:p w14:paraId="7E1BC19A" w14:textId="77777777" w:rsidR="00C2219D" w:rsidRDefault="00C2219D">
      <w:pPr>
        <w:pStyle w:val="BodyText"/>
        <w:rPr>
          <w:sz w:val="20"/>
        </w:rPr>
      </w:pPr>
    </w:p>
    <w:p w14:paraId="09DF2F5A" w14:textId="77777777" w:rsidR="00C2219D" w:rsidRDefault="000F3951">
      <w:pPr>
        <w:pStyle w:val="BodyText"/>
        <w:spacing w:before="11"/>
        <w:rPr>
          <w:sz w:val="16"/>
        </w:rPr>
      </w:pPr>
      <w:r>
        <w:rPr>
          <w:noProof/>
        </w:rPr>
        <w:drawing>
          <wp:anchor distT="0" distB="0" distL="0" distR="0" simplePos="0" relativeHeight="251658240" behindDoc="0" locked="0" layoutInCell="1" allowOverlap="1" wp14:anchorId="198EDD58" wp14:editId="18CE3F7B">
            <wp:simplePos x="0" y="0"/>
            <wp:positionH relativeFrom="page">
              <wp:posOffset>1911166</wp:posOffset>
            </wp:positionH>
            <wp:positionV relativeFrom="paragraph">
              <wp:posOffset>155811</wp:posOffset>
            </wp:positionV>
            <wp:extent cx="2740481" cy="131673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40481" cy="1316736"/>
                    </a:xfrm>
                    <a:prstGeom prst="rect">
                      <a:avLst/>
                    </a:prstGeom>
                  </pic:spPr>
                </pic:pic>
              </a:graphicData>
            </a:graphic>
          </wp:anchor>
        </w:drawing>
      </w:r>
    </w:p>
    <w:p w14:paraId="522853A8" w14:textId="77777777" w:rsidR="00C2219D" w:rsidRDefault="00C2219D">
      <w:pPr>
        <w:pStyle w:val="BodyText"/>
        <w:rPr>
          <w:sz w:val="20"/>
        </w:rPr>
      </w:pPr>
    </w:p>
    <w:p w14:paraId="701E2434" w14:textId="77777777" w:rsidR="00C2219D" w:rsidRDefault="000F3951">
      <w:pPr>
        <w:pStyle w:val="BodyText"/>
        <w:spacing w:before="2"/>
      </w:pPr>
      <w:r>
        <w:rPr>
          <w:noProof/>
        </w:rPr>
        <w:drawing>
          <wp:anchor distT="0" distB="0" distL="0" distR="0" simplePos="0" relativeHeight="251659264" behindDoc="0" locked="0" layoutInCell="1" allowOverlap="1" wp14:anchorId="3B66023D" wp14:editId="5370AC9C">
            <wp:simplePos x="0" y="0"/>
            <wp:positionH relativeFrom="page">
              <wp:posOffset>1656068</wp:posOffset>
            </wp:positionH>
            <wp:positionV relativeFrom="paragraph">
              <wp:posOffset>197051</wp:posOffset>
            </wp:positionV>
            <wp:extent cx="2733453" cy="131064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733453" cy="1310640"/>
                    </a:xfrm>
                    <a:prstGeom prst="rect">
                      <a:avLst/>
                    </a:prstGeom>
                  </pic:spPr>
                </pic:pic>
              </a:graphicData>
            </a:graphic>
          </wp:anchor>
        </w:drawing>
      </w:r>
    </w:p>
    <w:p w14:paraId="4F5FC65E" w14:textId="77777777" w:rsidR="00C2219D" w:rsidRDefault="00C2219D">
      <w:pPr>
        <w:sectPr w:rsidR="00C2219D">
          <w:pgSz w:w="11910" w:h="16840"/>
          <w:pgMar w:top="1380" w:right="1680" w:bottom="280" w:left="1680" w:header="720" w:footer="720" w:gutter="0"/>
          <w:cols w:space="720"/>
        </w:sectPr>
      </w:pPr>
    </w:p>
    <w:p w14:paraId="2849D825" w14:textId="77777777" w:rsidR="00C2219D" w:rsidRDefault="000F3951">
      <w:pPr>
        <w:pStyle w:val="BodyText"/>
        <w:spacing w:before="41"/>
        <w:ind w:left="818"/>
      </w:pPr>
      <w:r>
        <w:lastRenderedPageBreak/>
        <w:t>The union tree of T1 and T2 is shown as</w:t>
      </w:r>
      <w:r>
        <w:rPr>
          <w:spacing w:val="-25"/>
        </w:rPr>
        <w:t xml:space="preserve"> </w:t>
      </w:r>
      <w:r>
        <w:t>follows:</w:t>
      </w:r>
    </w:p>
    <w:p w14:paraId="33F5CEAC" w14:textId="77777777" w:rsidR="00C2219D" w:rsidRDefault="00C2219D">
      <w:pPr>
        <w:pStyle w:val="BodyText"/>
        <w:rPr>
          <w:sz w:val="20"/>
        </w:rPr>
      </w:pPr>
    </w:p>
    <w:p w14:paraId="78065E0B" w14:textId="77777777" w:rsidR="00C2219D" w:rsidRDefault="000F3951">
      <w:pPr>
        <w:pStyle w:val="BodyText"/>
        <w:spacing w:before="12"/>
        <w:rPr>
          <w:sz w:val="24"/>
        </w:rPr>
      </w:pPr>
      <w:r>
        <w:rPr>
          <w:noProof/>
        </w:rPr>
        <w:drawing>
          <wp:anchor distT="0" distB="0" distL="0" distR="0" simplePos="0" relativeHeight="2" behindDoc="0" locked="0" layoutInCell="1" allowOverlap="1" wp14:anchorId="249ABD55" wp14:editId="5F5E257E">
            <wp:simplePos x="0" y="0"/>
            <wp:positionH relativeFrom="page">
              <wp:posOffset>1853793</wp:posOffset>
            </wp:positionH>
            <wp:positionV relativeFrom="paragraph">
              <wp:posOffset>218518</wp:posOffset>
            </wp:positionV>
            <wp:extent cx="3382752" cy="1779079"/>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3382752" cy="1779079"/>
                    </a:xfrm>
                    <a:prstGeom prst="rect">
                      <a:avLst/>
                    </a:prstGeom>
                  </pic:spPr>
                </pic:pic>
              </a:graphicData>
            </a:graphic>
          </wp:anchor>
        </w:drawing>
      </w:r>
    </w:p>
    <w:p w14:paraId="2752C9BA" w14:textId="77777777" w:rsidR="00C2219D" w:rsidRDefault="00C2219D">
      <w:pPr>
        <w:pStyle w:val="BodyText"/>
        <w:spacing w:before="3"/>
        <w:rPr>
          <w:sz w:val="29"/>
        </w:rPr>
      </w:pPr>
    </w:p>
    <w:p w14:paraId="2E11B69E" w14:textId="77777777" w:rsidR="00C2219D" w:rsidRDefault="000F3951">
      <w:pPr>
        <w:pStyle w:val="BodyText"/>
        <w:ind w:left="840"/>
      </w:pPr>
      <w:r>
        <w:t>Note that in general the union tree may not be unique with respe</w:t>
      </w:r>
      <w:r>
        <w:t>ct to shape (structure) depending on how it is</w:t>
      </w:r>
      <w:r>
        <w:rPr>
          <w:spacing w:val="-4"/>
        </w:rPr>
        <w:t xml:space="preserve"> </w:t>
      </w:r>
      <w:r>
        <w:t>constructed.</w:t>
      </w:r>
    </w:p>
    <w:p w14:paraId="7897A143" w14:textId="77777777" w:rsidR="00C2219D" w:rsidRDefault="00C2219D">
      <w:pPr>
        <w:pStyle w:val="BodyText"/>
        <w:spacing w:before="1"/>
      </w:pPr>
    </w:p>
    <w:p w14:paraId="2C361A97" w14:textId="3A37EB02" w:rsidR="00C2219D" w:rsidRPr="000F3951" w:rsidRDefault="000F3951" w:rsidP="000F3951">
      <w:pPr>
        <w:pStyle w:val="ListParagraph"/>
        <w:numPr>
          <w:ilvl w:val="0"/>
          <w:numId w:val="2"/>
        </w:numPr>
        <w:tabs>
          <w:tab w:val="left" w:pos="841"/>
        </w:tabs>
        <w:ind w:right="120"/>
        <w:rPr>
          <w:sz w:val="21"/>
        </w:rPr>
      </w:pPr>
      <w:proofErr w:type="spellStart"/>
      <w:r>
        <w:rPr>
          <w:color w:val="0000FF"/>
        </w:rPr>
        <w:t>AVLTree</w:t>
      </w:r>
      <w:proofErr w:type="spellEnd"/>
      <w:r>
        <w:rPr>
          <w:color w:val="0000FF"/>
        </w:rPr>
        <w:t xml:space="preserve"> </w:t>
      </w:r>
      <w:r>
        <w:t>*</w:t>
      </w:r>
      <w:proofErr w:type="spellStart"/>
      <w:proofErr w:type="gramStart"/>
      <w:r>
        <w:rPr>
          <w:color w:val="870000"/>
        </w:rPr>
        <w:t>AVLTreesIntersection</w:t>
      </w:r>
      <w:proofErr w:type="spellEnd"/>
      <w:r>
        <w:t>(</w:t>
      </w:r>
      <w:proofErr w:type="spellStart"/>
      <w:proofErr w:type="gramEnd"/>
      <w:r>
        <w:rPr>
          <w:color w:val="0000FF"/>
        </w:rPr>
        <w:t>AVLTree</w:t>
      </w:r>
      <w:proofErr w:type="spellEnd"/>
      <w:r>
        <w:rPr>
          <w:color w:val="0000FF"/>
        </w:rPr>
        <w:t xml:space="preserve"> </w:t>
      </w:r>
      <w:r>
        <w:t>*</w:t>
      </w:r>
      <w:r>
        <w:rPr>
          <w:color w:val="000080"/>
        </w:rPr>
        <w:t>T1</w:t>
      </w:r>
      <w:r>
        <w:t xml:space="preserve">, </w:t>
      </w:r>
      <w:proofErr w:type="spellStart"/>
      <w:r>
        <w:rPr>
          <w:color w:val="0000FF"/>
        </w:rPr>
        <w:t>AVLTree</w:t>
      </w:r>
      <w:proofErr w:type="spellEnd"/>
      <w:r>
        <w:rPr>
          <w:color w:val="0000FF"/>
        </w:rPr>
        <w:t xml:space="preserve"> </w:t>
      </w:r>
      <w:r>
        <w:t>*</w:t>
      </w:r>
      <w:r>
        <w:rPr>
          <w:color w:val="000080"/>
        </w:rPr>
        <w:t>T2</w:t>
      </w:r>
      <w:r>
        <w:t>). This function computes the intersection tree of two AVL trees T1 and T2 and returns a pointer to the intersection tree. The intersection t</w:t>
      </w:r>
      <w:r>
        <w:t>ree of two AVL trees T1 and T2 is an AVL tree that contains all the items that appear in both T1 and T2. We a</w:t>
      </w:r>
      <w:r>
        <w:t xml:space="preserve">ssume that neither T1 nor T2 contains duplicate items. Note that this function does not make any change to T1 and T2. </w:t>
      </w:r>
    </w:p>
    <w:p w14:paraId="0E3F6C65" w14:textId="77777777" w:rsidR="000F3951" w:rsidRDefault="000F3951" w:rsidP="000F3951">
      <w:pPr>
        <w:pStyle w:val="ListParagraph"/>
        <w:tabs>
          <w:tab w:val="left" w:pos="841"/>
        </w:tabs>
        <w:ind w:right="120" w:firstLine="0"/>
        <w:rPr>
          <w:sz w:val="21"/>
        </w:rPr>
      </w:pPr>
    </w:p>
    <w:p w14:paraId="32A6DBC3" w14:textId="77777777" w:rsidR="00C2219D" w:rsidRDefault="000F3951">
      <w:pPr>
        <w:pStyle w:val="BodyText"/>
        <w:spacing w:before="1"/>
        <w:ind w:left="840" w:right="229"/>
        <w:jc w:val="both"/>
      </w:pPr>
      <w:r>
        <w:t>A</w:t>
      </w:r>
      <w:r>
        <w:t>n example: consider the previous two AVL trees T1 and T2. The intersection tree is shown as follows:</w:t>
      </w:r>
    </w:p>
    <w:p w14:paraId="46499790" w14:textId="77777777" w:rsidR="00C2219D" w:rsidRDefault="000F3951">
      <w:pPr>
        <w:pStyle w:val="BodyText"/>
        <w:spacing w:before="8"/>
        <w:rPr>
          <w:sz w:val="23"/>
        </w:rPr>
      </w:pPr>
      <w:r>
        <w:rPr>
          <w:noProof/>
        </w:rPr>
        <w:drawing>
          <wp:anchor distT="0" distB="0" distL="0" distR="0" simplePos="0" relativeHeight="3" behindDoc="0" locked="0" layoutInCell="1" allowOverlap="1" wp14:anchorId="39D134C8" wp14:editId="29E2A69D">
            <wp:simplePos x="0" y="0"/>
            <wp:positionH relativeFrom="page">
              <wp:posOffset>1733222</wp:posOffset>
            </wp:positionH>
            <wp:positionV relativeFrom="paragraph">
              <wp:posOffset>208390</wp:posOffset>
            </wp:positionV>
            <wp:extent cx="2184227" cy="164077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184227" cy="1640776"/>
                    </a:xfrm>
                    <a:prstGeom prst="rect">
                      <a:avLst/>
                    </a:prstGeom>
                  </pic:spPr>
                </pic:pic>
              </a:graphicData>
            </a:graphic>
          </wp:anchor>
        </w:drawing>
      </w:r>
    </w:p>
    <w:p w14:paraId="10485358" w14:textId="77777777" w:rsidR="00C2219D" w:rsidRDefault="00C2219D">
      <w:pPr>
        <w:pStyle w:val="BodyText"/>
        <w:rPr>
          <w:sz w:val="30"/>
        </w:rPr>
      </w:pPr>
    </w:p>
    <w:p w14:paraId="41B21D40" w14:textId="77777777" w:rsidR="00C2219D" w:rsidRDefault="000F3951">
      <w:pPr>
        <w:pStyle w:val="BodyText"/>
        <w:spacing w:before="1"/>
        <w:ind w:left="840" w:right="293"/>
      </w:pPr>
      <w:r>
        <w:t>Note that in general the intersection tree may not be unique with respect to shape (structure) depending on how it is constructed.</w:t>
      </w:r>
    </w:p>
    <w:p w14:paraId="6919089F" w14:textId="77777777" w:rsidR="00C2219D" w:rsidRDefault="00C2219D">
      <w:pPr>
        <w:sectPr w:rsidR="00C2219D">
          <w:pgSz w:w="11910" w:h="16840"/>
          <w:pgMar w:top="1380" w:right="1680" w:bottom="280" w:left="1680" w:header="720" w:footer="720" w:gutter="0"/>
          <w:cols w:space="720"/>
        </w:sectPr>
      </w:pPr>
    </w:p>
    <w:p w14:paraId="006CBCF1" w14:textId="2B147D76" w:rsidR="00C2219D" w:rsidRDefault="000F3951">
      <w:pPr>
        <w:pStyle w:val="ListParagraph"/>
        <w:numPr>
          <w:ilvl w:val="0"/>
          <w:numId w:val="2"/>
        </w:numPr>
        <w:tabs>
          <w:tab w:val="left" w:pos="841"/>
        </w:tabs>
        <w:spacing w:before="41"/>
        <w:ind w:right="237"/>
      </w:pPr>
      <w:proofErr w:type="spellStart"/>
      <w:r>
        <w:rPr>
          <w:color w:val="0000FF"/>
        </w:rPr>
        <w:lastRenderedPageBreak/>
        <w:t>int</w:t>
      </w:r>
      <w:proofErr w:type="spellEnd"/>
      <w:r>
        <w:rPr>
          <w:color w:val="0000FF"/>
        </w:rPr>
        <w:t xml:space="preserve"> </w:t>
      </w:r>
      <w:proofErr w:type="spellStart"/>
      <w:proofErr w:type="gramStart"/>
      <w:r>
        <w:rPr>
          <w:color w:val="870000"/>
        </w:rPr>
        <w:t>In</w:t>
      </w:r>
      <w:r>
        <w:rPr>
          <w:color w:val="870000"/>
        </w:rPr>
        <w:t>sertNode</w:t>
      </w:r>
      <w:proofErr w:type="spellEnd"/>
      <w:r>
        <w:t>(</w:t>
      </w:r>
      <w:proofErr w:type="spellStart"/>
      <w:proofErr w:type="gramEnd"/>
      <w:r>
        <w:rPr>
          <w:color w:val="1A1AD5"/>
        </w:rPr>
        <w:t>AVLTree</w:t>
      </w:r>
      <w:proofErr w:type="spellEnd"/>
      <w:r>
        <w:rPr>
          <w:color w:val="1A1AD5"/>
        </w:rPr>
        <w:t xml:space="preserve"> </w:t>
      </w:r>
      <w:r>
        <w:t xml:space="preserve">*T, </w:t>
      </w:r>
      <w:proofErr w:type="spellStart"/>
      <w:r>
        <w:rPr>
          <w:color w:val="0000FF"/>
        </w:rPr>
        <w:t>int</w:t>
      </w:r>
      <w:proofErr w:type="spellEnd"/>
      <w:r>
        <w:rPr>
          <w:color w:val="0000FF"/>
        </w:rPr>
        <w:t xml:space="preserve"> </w:t>
      </w:r>
      <w:r>
        <w:rPr>
          <w:color w:val="000080"/>
        </w:rPr>
        <w:t>k</w:t>
      </w:r>
      <w:r>
        <w:t xml:space="preserve">, </w:t>
      </w:r>
      <w:proofErr w:type="spellStart"/>
      <w:r>
        <w:rPr>
          <w:color w:val="0000FF"/>
        </w:rPr>
        <w:t>int</w:t>
      </w:r>
      <w:proofErr w:type="spellEnd"/>
      <w:r>
        <w:rPr>
          <w:color w:val="0000FF"/>
        </w:rPr>
        <w:t xml:space="preserve"> </w:t>
      </w:r>
      <w:r>
        <w:rPr>
          <w:color w:val="000080"/>
        </w:rPr>
        <w:t>v</w:t>
      </w:r>
      <w:r>
        <w:t>). If the item (k, v) exists in the tree, this function simply returns 0 without adding the new item (k, v) to the tree. Otherwise, it inserts the new item (k, v) into the AVL tree T, increases the tree size by one and retu</w:t>
      </w:r>
      <w:r>
        <w:t>rns 1.</w:t>
      </w:r>
    </w:p>
    <w:p w14:paraId="769AFD85" w14:textId="77777777" w:rsidR="00C2219D" w:rsidRDefault="00C2219D">
      <w:pPr>
        <w:pStyle w:val="BodyText"/>
        <w:spacing w:before="1"/>
      </w:pPr>
    </w:p>
    <w:p w14:paraId="32FCE05D" w14:textId="30730518" w:rsidR="00C2219D" w:rsidRDefault="000F3951">
      <w:pPr>
        <w:pStyle w:val="ListParagraph"/>
        <w:numPr>
          <w:ilvl w:val="0"/>
          <w:numId w:val="2"/>
        </w:numPr>
        <w:tabs>
          <w:tab w:val="left" w:pos="841"/>
        </w:tabs>
        <w:ind w:right="171"/>
      </w:pPr>
      <w:proofErr w:type="spellStart"/>
      <w:r>
        <w:rPr>
          <w:color w:val="1A1AD5"/>
        </w:rPr>
        <w:t>int</w:t>
      </w:r>
      <w:proofErr w:type="spellEnd"/>
      <w:r>
        <w:rPr>
          <w:color w:val="1A1AD5"/>
        </w:rPr>
        <w:t xml:space="preserve"> </w:t>
      </w:r>
      <w:proofErr w:type="spellStart"/>
      <w:proofErr w:type="gramStart"/>
      <w:r>
        <w:rPr>
          <w:color w:val="870000"/>
        </w:rPr>
        <w:t>DeleteNode</w:t>
      </w:r>
      <w:proofErr w:type="spellEnd"/>
      <w:r>
        <w:t>(</w:t>
      </w:r>
      <w:proofErr w:type="spellStart"/>
      <w:proofErr w:type="gramEnd"/>
      <w:r>
        <w:rPr>
          <w:color w:val="1A1AD5"/>
        </w:rPr>
        <w:t>AVLTree</w:t>
      </w:r>
      <w:proofErr w:type="spellEnd"/>
      <w:r>
        <w:rPr>
          <w:color w:val="1A1AD5"/>
        </w:rPr>
        <w:t xml:space="preserve"> </w:t>
      </w:r>
      <w:r>
        <w:t xml:space="preserve">*T, </w:t>
      </w:r>
      <w:proofErr w:type="spellStart"/>
      <w:r>
        <w:rPr>
          <w:color w:val="0000FF"/>
        </w:rPr>
        <w:t>int</w:t>
      </w:r>
      <w:proofErr w:type="spellEnd"/>
      <w:r>
        <w:rPr>
          <w:color w:val="0000FF"/>
        </w:rPr>
        <w:t xml:space="preserve"> </w:t>
      </w:r>
      <w:r>
        <w:rPr>
          <w:color w:val="000080"/>
        </w:rPr>
        <w:t xml:space="preserve">k, </w:t>
      </w:r>
      <w:proofErr w:type="spellStart"/>
      <w:r>
        <w:rPr>
          <w:color w:val="0000FF"/>
        </w:rPr>
        <w:t>int</w:t>
      </w:r>
      <w:proofErr w:type="spellEnd"/>
      <w:r>
        <w:rPr>
          <w:color w:val="0000FF"/>
        </w:rPr>
        <w:t xml:space="preserve"> </w:t>
      </w:r>
      <w:r>
        <w:rPr>
          <w:color w:val="000080"/>
        </w:rPr>
        <w:t>v</w:t>
      </w:r>
      <w:r>
        <w:t>). If the item (k, v) exists</w:t>
      </w:r>
      <w:r>
        <w:t xml:space="preserve"> in the AVL tree T, this function deletes the node containing this item, decreases the tree size by one and returns 1. Otherwise, it returns 0 only.</w:t>
      </w:r>
    </w:p>
    <w:p w14:paraId="2F8FBB04" w14:textId="77777777" w:rsidR="00C2219D" w:rsidRDefault="00C2219D">
      <w:pPr>
        <w:pStyle w:val="BodyText"/>
        <w:spacing w:before="11"/>
        <w:rPr>
          <w:sz w:val="21"/>
        </w:rPr>
      </w:pPr>
    </w:p>
    <w:p w14:paraId="38065B06" w14:textId="77777777" w:rsidR="00C2219D" w:rsidRDefault="000F3951">
      <w:pPr>
        <w:pStyle w:val="ListParagraph"/>
        <w:numPr>
          <w:ilvl w:val="0"/>
          <w:numId w:val="2"/>
        </w:numPr>
        <w:tabs>
          <w:tab w:val="left" w:pos="841"/>
        </w:tabs>
        <w:ind w:hanging="361"/>
      </w:pPr>
      <w:proofErr w:type="spellStart"/>
      <w:r>
        <w:rPr>
          <w:color w:val="1A1AD5"/>
        </w:rPr>
        <w:t>AVLTreeNode</w:t>
      </w:r>
      <w:proofErr w:type="spellEnd"/>
      <w:r>
        <w:rPr>
          <w:color w:val="1A1AD5"/>
        </w:rPr>
        <w:t xml:space="preserve"> </w:t>
      </w:r>
      <w:r>
        <w:t>*</w:t>
      </w:r>
      <w:proofErr w:type="gramStart"/>
      <w:r>
        <w:rPr>
          <w:color w:val="870000"/>
        </w:rPr>
        <w:t>Search</w:t>
      </w:r>
      <w:r>
        <w:t>(</w:t>
      </w:r>
      <w:proofErr w:type="spellStart"/>
      <w:proofErr w:type="gramEnd"/>
      <w:r>
        <w:rPr>
          <w:color w:val="1A1AD5"/>
        </w:rPr>
        <w:t>AVLTree</w:t>
      </w:r>
      <w:proofErr w:type="spellEnd"/>
      <w:r>
        <w:rPr>
          <w:color w:val="1A1AD5"/>
        </w:rPr>
        <w:t xml:space="preserve"> </w:t>
      </w:r>
      <w:r>
        <w:t xml:space="preserve">*T, </w:t>
      </w:r>
      <w:proofErr w:type="spellStart"/>
      <w:r>
        <w:rPr>
          <w:color w:val="0000FF"/>
        </w:rPr>
        <w:t>int</w:t>
      </w:r>
      <w:proofErr w:type="spellEnd"/>
      <w:r>
        <w:rPr>
          <w:color w:val="0000FF"/>
        </w:rPr>
        <w:t xml:space="preserve"> </w:t>
      </w:r>
      <w:r>
        <w:rPr>
          <w:color w:val="000080"/>
        </w:rPr>
        <w:t xml:space="preserve">k, </w:t>
      </w:r>
      <w:proofErr w:type="spellStart"/>
      <w:r>
        <w:rPr>
          <w:color w:val="0000FF"/>
        </w:rPr>
        <w:t>int</w:t>
      </w:r>
      <w:proofErr w:type="spellEnd"/>
      <w:r>
        <w:rPr>
          <w:color w:val="0000FF"/>
        </w:rPr>
        <w:t xml:space="preserve"> </w:t>
      </w:r>
      <w:r>
        <w:rPr>
          <w:color w:val="000080"/>
        </w:rPr>
        <w:t>v</w:t>
      </w:r>
      <w:r>
        <w:t>). This function search for the item</w:t>
      </w:r>
      <w:r>
        <w:rPr>
          <w:spacing w:val="-22"/>
        </w:rPr>
        <w:t xml:space="preserve"> </w:t>
      </w:r>
      <w:r>
        <w:t>(k,</w:t>
      </w:r>
    </w:p>
    <w:p w14:paraId="66DED576" w14:textId="479747AE" w:rsidR="00C2219D" w:rsidRDefault="000F3951">
      <w:pPr>
        <w:pStyle w:val="BodyText"/>
        <w:ind w:left="840" w:right="309"/>
      </w:pPr>
      <w:r>
        <w:t xml:space="preserve">v) in the AVL tree T. If the item is found, it returns a pointer to the node containing the item. Otherwise, it returns </w:t>
      </w:r>
      <w:r>
        <w:rPr>
          <w:color w:val="1A1AD5"/>
        </w:rPr>
        <w:t>NULL</w:t>
      </w:r>
      <w:r>
        <w:t xml:space="preserve">. </w:t>
      </w:r>
    </w:p>
    <w:p w14:paraId="63052022" w14:textId="77777777" w:rsidR="00C2219D" w:rsidRDefault="00C2219D">
      <w:pPr>
        <w:pStyle w:val="BodyText"/>
      </w:pPr>
    </w:p>
    <w:p w14:paraId="12DDCB35" w14:textId="1C4AEB24" w:rsidR="00C2219D" w:rsidRDefault="000F3951" w:rsidP="000F3951">
      <w:pPr>
        <w:pStyle w:val="ListParagraph"/>
        <w:numPr>
          <w:ilvl w:val="0"/>
          <w:numId w:val="2"/>
        </w:numPr>
        <w:tabs>
          <w:tab w:val="left" w:pos="841"/>
        </w:tabs>
        <w:spacing w:before="1"/>
        <w:ind w:right="409"/>
      </w:pPr>
      <w:r>
        <w:rPr>
          <w:color w:val="0000FF"/>
        </w:rPr>
        <w:t xml:space="preserve">void </w:t>
      </w:r>
      <w:proofErr w:type="spellStart"/>
      <w:proofErr w:type="gramStart"/>
      <w:r>
        <w:rPr>
          <w:color w:val="870000"/>
        </w:rPr>
        <w:t>FreeAVLTree</w:t>
      </w:r>
      <w:proofErr w:type="spellEnd"/>
      <w:r>
        <w:t>(</w:t>
      </w:r>
      <w:proofErr w:type="spellStart"/>
      <w:proofErr w:type="gramEnd"/>
      <w:r>
        <w:rPr>
          <w:color w:val="0000FF"/>
        </w:rPr>
        <w:t>AVLTree</w:t>
      </w:r>
      <w:proofErr w:type="spellEnd"/>
      <w:r>
        <w:rPr>
          <w:color w:val="0000FF"/>
        </w:rPr>
        <w:t xml:space="preserve"> </w:t>
      </w:r>
      <w:r>
        <w:t>*</w:t>
      </w:r>
      <w:r>
        <w:rPr>
          <w:color w:val="000080"/>
        </w:rPr>
        <w:t>T</w:t>
      </w:r>
      <w:r>
        <w:t xml:space="preserve">). This function frees up the heap space occupied by the AVL tree T. </w:t>
      </w:r>
    </w:p>
    <w:p w14:paraId="012B808D" w14:textId="77777777" w:rsidR="000F3951" w:rsidRDefault="000F3951" w:rsidP="000F3951">
      <w:pPr>
        <w:pStyle w:val="ListParagraph"/>
        <w:tabs>
          <w:tab w:val="left" w:pos="841"/>
        </w:tabs>
        <w:spacing w:before="1"/>
        <w:ind w:right="409" w:firstLine="0"/>
      </w:pPr>
    </w:p>
    <w:p w14:paraId="61C9612E" w14:textId="77777777" w:rsidR="00C2219D" w:rsidRDefault="000F3951">
      <w:pPr>
        <w:pStyle w:val="ListParagraph"/>
        <w:numPr>
          <w:ilvl w:val="0"/>
          <w:numId w:val="2"/>
        </w:numPr>
        <w:tabs>
          <w:tab w:val="left" w:pos="841"/>
        </w:tabs>
        <w:spacing w:before="1"/>
        <w:ind w:right="402"/>
      </w:pPr>
      <w:r>
        <w:rPr>
          <w:color w:val="0000FF"/>
        </w:rPr>
        <w:t>v</w:t>
      </w:r>
      <w:r>
        <w:rPr>
          <w:color w:val="0000FF"/>
        </w:rPr>
        <w:t xml:space="preserve">oid </w:t>
      </w:r>
      <w:proofErr w:type="spellStart"/>
      <w:proofErr w:type="gramStart"/>
      <w:r>
        <w:rPr>
          <w:color w:val="870000"/>
        </w:rPr>
        <w:t>PrintAVLTree</w:t>
      </w:r>
      <w:proofErr w:type="spellEnd"/>
      <w:r>
        <w:t>(</w:t>
      </w:r>
      <w:proofErr w:type="spellStart"/>
      <w:proofErr w:type="gramEnd"/>
      <w:r>
        <w:rPr>
          <w:color w:val="0000FF"/>
        </w:rPr>
        <w:t>AVLTree</w:t>
      </w:r>
      <w:proofErr w:type="spellEnd"/>
      <w:r>
        <w:rPr>
          <w:color w:val="0000FF"/>
        </w:rPr>
        <w:t xml:space="preserve"> </w:t>
      </w:r>
      <w:r>
        <w:t>*</w:t>
      </w:r>
      <w:r>
        <w:rPr>
          <w:color w:val="000080"/>
        </w:rPr>
        <w:t>T</w:t>
      </w:r>
      <w:r>
        <w:t>). This function prints all the items and their heights stored in the AVL tree T sorted in non-decrea</w:t>
      </w:r>
      <w:r>
        <w:t>sing order of keys on the standard output (screen). Each item is denoted by (key, value) with one item per line. For example, consider the following AVL</w:t>
      </w:r>
      <w:r>
        <w:rPr>
          <w:spacing w:val="-4"/>
        </w:rPr>
        <w:t xml:space="preserve"> </w:t>
      </w:r>
      <w:r>
        <w:t>tree:</w:t>
      </w:r>
    </w:p>
    <w:p w14:paraId="05A21302" w14:textId="77777777" w:rsidR="00C2219D" w:rsidRDefault="000F3951">
      <w:pPr>
        <w:pStyle w:val="BodyText"/>
        <w:spacing w:before="8"/>
        <w:rPr>
          <w:sz w:val="23"/>
        </w:rPr>
      </w:pPr>
      <w:r>
        <w:rPr>
          <w:noProof/>
        </w:rPr>
        <w:drawing>
          <wp:anchor distT="0" distB="0" distL="0" distR="0" simplePos="0" relativeHeight="4" behindDoc="0" locked="0" layoutInCell="1" allowOverlap="1" wp14:anchorId="771E9339" wp14:editId="6B02E8C4">
            <wp:simplePos x="0" y="0"/>
            <wp:positionH relativeFrom="page">
              <wp:posOffset>1733222</wp:posOffset>
            </wp:positionH>
            <wp:positionV relativeFrom="paragraph">
              <wp:posOffset>208708</wp:posOffset>
            </wp:positionV>
            <wp:extent cx="2184858" cy="1640776"/>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8" cstate="print"/>
                    <a:stretch>
                      <a:fillRect/>
                    </a:stretch>
                  </pic:blipFill>
                  <pic:spPr>
                    <a:xfrm>
                      <a:off x="0" y="0"/>
                      <a:ext cx="2184858" cy="1640776"/>
                    </a:xfrm>
                    <a:prstGeom prst="rect">
                      <a:avLst/>
                    </a:prstGeom>
                  </pic:spPr>
                </pic:pic>
              </a:graphicData>
            </a:graphic>
          </wp:anchor>
        </w:drawing>
      </w:r>
    </w:p>
    <w:p w14:paraId="35BFD96B" w14:textId="77777777" w:rsidR="00C2219D" w:rsidRDefault="000F3951">
      <w:pPr>
        <w:pStyle w:val="BodyText"/>
        <w:spacing w:before="103" w:line="530" w:lineRule="atLeast"/>
        <w:ind w:left="890" w:right="4993" w:hanging="51"/>
      </w:pPr>
      <w:r>
        <w:t xml:space="preserve">The output of </w:t>
      </w:r>
      <w:proofErr w:type="spellStart"/>
      <w:r>
        <w:t>PrintAVLTree</w:t>
      </w:r>
      <w:proofErr w:type="spellEnd"/>
      <w:r>
        <w:t xml:space="preserve"> is: (6, 12),</w:t>
      </w:r>
      <w:r>
        <w:rPr>
          <w:spacing w:val="-5"/>
        </w:rPr>
        <w:t xml:space="preserve"> </w:t>
      </w:r>
      <w:r>
        <w:t>1</w:t>
      </w:r>
    </w:p>
    <w:p w14:paraId="1C049F5C" w14:textId="77777777" w:rsidR="00C2219D" w:rsidRDefault="000F3951">
      <w:pPr>
        <w:pStyle w:val="BodyText"/>
        <w:spacing w:before="8"/>
        <w:ind w:left="890"/>
      </w:pPr>
      <w:r>
        <w:t>(6, 20),</w:t>
      </w:r>
      <w:r>
        <w:rPr>
          <w:spacing w:val="-6"/>
        </w:rPr>
        <w:t xml:space="preserve"> </w:t>
      </w:r>
      <w:r>
        <w:t>0</w:t>
      </w:r>
    </w:p>
    <w:p w14:paraId="78625CD1" w14:textId="77777777" w:rsidR="00C2219D" w:rsidRDefault="000F3951">
      <w:pPr>
        <w:pStyle w:val="BodyText"/>
        <w:ind w:left="890"/>
      </w:pPr>
      <w:r>
        <w:t>(6, 25),</w:t>
      </w:r>
      <w:r>
        <w:rPr>
          <w:spacing w:val="-6"/>
        </w:rPr>
        <w:t xml:space="preserve"> </w:t>
      </w:r>
      <w:r>
        <w:t>2</w:t>
      </w:r>
    </w:p>
    <w:p w14:paraId="54EB3041" w14:textId="022CE440" w:rsidR="00C2219D" w:rsidRDefault="000F3951" w:rsidP="000F3951">
      <w:pPr>
        <w:pStyle w:val="BodyText"/>
        <w:ind w:left="890"/>
        <w:sectPr w:rsidR="00C2219D">
          <w:pgSz w:w="11910" w:h="16840"/>
          <w:pgMar w:top="1380" w:right="1680" w:bottom="280" w:left="1680" w:header="720" w:footer="720" w:gutter="0"/>
          <w:cols w:space="720"/>
        </w:sectPr>
      </w:pPr>
      <w:r>
        <w:t xml:space="preserve">(10, 25), </w:t>
      </w:r>
      <w:r>
        <w:t>0</w:t>
      </w:r>
      <w:bookmarkStart w:id="0" w:name="_GoBack"/>
      <w:bookmarkEnd w:id="0"/>
    </w:p>
    <w:p w14:paraId="3F6B7C5D" w14:textId="7CEF44BC" w:rsidR="00C2219D" w:rsidRDefault="00C2219D" w:rsidP="000F3951">
      <w:pPr>
        <w:pStyle w:val="BodyText"/>
        <w:ind w:right="115"/>
        <w:jc w:val="both"/>
      </w:pPr>
    </w:p>
    <w:sectPr w:rsidR="00C2219D">
      <w:pgSz w:w="11910" w:h="16840"/>
      <w:pgMar w:top="15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5BCF"/>
    <w:multiLevelType w:val="hybridMultilevel"/>
    <w:tmpl w:val="A31CEEDC"/>
    <w:lvl w:ilvl="0" w:tplc="0E04036A">
      <w:start w:val="1"/>
      <w:numFmt w:val="decimal"/>
      <w:lvlText w:val="%1."/>
      <w:lvlJc w:val="left"/>
      <w:pPr>
        <w:ind w:left="840" w:hanging="310"/>
        <w:jc w:val="left"/>
      </w:pPr>
      <w:rPr>
        <w:rFonts w:ascii="Calibri" w:eastAsia="Calibri" w:hAnsi="Calibri" w:cs="Calibri" w:hint="default"/>
        <w:w w:val="100"/>
        <w:sz w:val="22"/>
        <w:szCs w:val="22"/>
        <w:lang w:val="en-US" w:eastAsia="en-US" w:bidi="en-US"/>
      </w:rPr>
    </w:lvl>
    <w:lvl w:ilvl="1" w:tplc="4B740F6C">
      <w:numFmt w:val="bullet"/>
      <w:lvlText w:val="•"/>
      <w:lvlJc w:val="left"/>
      <w:pPr>
        <w:ind w:left="1610" w:hanging="310"/>
      </w:pPr>
      <w:rPr>
        <w:rFonts w:hint="default"/>
        <w:lang w:val="en-US" w:eastAsia="en-US" w:bidi="en-US"/>
      </w:rPr>
    </w:lvl>
    <w:lvl w:ilvl="2" w:tplc="271A70A0">
      <w:numFmt w:val="bullet"/>
      <w:lvlText w:val="•"/>
      <w:lvlJc w:val="left"/>
      <w:pPr>
        <w:ind w:left="2381" w:hanging="310"/>
      </w:pPr>
      <w:rPr>
        <w:rFonts w:hint="default"/>
        <w:lang w:val="en-US" w:eastAsia="en-US" w:bidi="en-US"/>
      </w:rPr>
    </w:lvl>
    <w:lvl w:ilvl="3" w:tplc="14821040">
      <w:numFmt w:val="bullet"/>
      <w:lvlText w:val="•"/>
      <w:lvlJc w:val="left"/>
      <w:pPr>
        <w:ind w:left="3151" w:hanging="310"/>
      </w:pPr>
      <w:rPr>
        <w:rFonts w:hint="default"/>
        <w:lang w:val="en-US" w:eastAsia="en-US" w:bidi="en-US"/>
      </w:rPr>
    </w:lvl>
    <w:lvl w:ilvl="4" w:tplc="E22074C8">
      <w:numFmt w:val="bullet"/>
      <w:lvlText w:val="•"/>
      <w:lvlJc w:val="left"/>
      <w:pPr>
        <w:ind w:left="3922" w:hanging="310"/>
      </w:pPr>
      <w:rPr>
        <w:rFonts w:hint="default"/>
        <w:lang w:val="en-US" w:eastAsia="en-US" w:bidi="en-US"/>
      </w:rPr>
    </w:lvl>
    <w:lvl w:ilvl="5" w:tplc="865C1D4C">
      <w:numFmt w:val="bullet"/>
      <w:lvlText w:val="•"/>
      <w:lvlJc w:val="left"/>
      <w:pPr>
        <w:ind w:left="4693" w:hanging="310"/>
      </w:pPr>
      <w:rPr>
        <w:rFonts w:hint="default"/>
        <w:lang w:val="en-US" w:eastAsia="en-US" w:bidi="en-US"/>
      </w:rPr>
    </w:lvl>
    <w:lvl w:ilvl="6" w:tplc="415861B6">
      <w:numFmt w:val="bullet"/>
      <w:lvlText w:val="•"/>
      <w:lvlJc w:val="left"/>
      <w:pPr>
        <w:ind w:left="5463" w:hanging="310"/>
      </w:pPr>
      <w:rPr>
        <w:rFonts w:hint="default"/>
        <w:lang w:val="en-US" w:eastAsia="en-US" w:bidi="en-US"/>
      </w:rPr>
    </w:lvl>
    <w:lvl w:ilvl="7" w:tplc="0E148E3A">
      <w:numFmt w:val="bullet"/>
      <w:lvlText w:val="•"/>
      <w:lvlJc w:val="left"/>
      <w:pPr>
        <w:ind w:left="6234" w:hanging="310"/>
      </w:pPr>
      <w:rPr>
        <w:rFonts w:hint="default"/>
        <w:lang w:val="en-US" w:eastAsia="en-US" w:bidi="en-US"/>
      </w:rPr>
    </w:lvl>
    <w:lvl w:ilvl="8" w:tplc="E48C9274">
      <w:numFmt w:val="bullet"/>
      <w:lvlText w:val="•"/>
      <w:lvlJc w:val="left"/>
      <w:pPr>
        <w:ind w:left="7005" w:hanging="310"/>
      </w:pPr>
      <w:rPr>
        <w:rFonts w:hint="default"/>
        <w:lang w:val="en-US" w:eastAsia="en-US" w:bidi="en-US"/>
      </w:rPr>
    </w:lvl>
  </w:abstractNum>
  <w:abstractNum w:abstractNumId="1" w15:restartNumberingAfterBreak="0">
    <w:nsid w:val="125D29DD"/>
    <w:multiLevelType w:val="hybridMultilevel"/>
    <w:tmpl w:val="640228EC"/>
    <w:lvl w:ilvl="0" w:tplc="5F522640">
      <w:start w:val="1"/>
      <w:numFmt w:val="decimal"/>
      <w:lvlText w:val="%1."/>
      <w:lvlJc w:val="left"/>
      <w:pPr>
        <w:ind w:left="840" w:hanging="360"/>
        <w:jc w:val="left"/>
      </w:pPr>
      <w:rPr>
        <w:rFonts w:ascii="Calibri" w:eastAsia="Calibri" w:hAnsi="Calibri" w:cs="Calibri" w:hint="default"/>
        <w:w w:val="100"/>
        <w:sz w:val="22"/>
        <w:szCs w:val="22"/>
        <w:lang w:val="en-US" w:eastAsia="en-US" w:bidi="en-US"/>
      </w:rPr>
    </w:lvl>
    <w:lvl w:ilvl="1" w:tplc="E1EA5454">
      <w:numFmt w:val="bullet"/>
      <w:lvlText w:val="•"/>
      <w:lvlJc w:val="left"/>
      <w:pPr>
        <w:ind w:left="1610" w:hanging="360"/>
      </w:pPr>
      <w:rPr>
        <w:rFonts w:hint="default"/>
        <w:lang w:val="en-US" w:eastAsia="en-US" w:bidi="en-US"/>
      </w:rPr>
    </w:lvl>
    <w:lvl w:ilvl="2" w:tplc="80129A94">
      <w:numFmt w:val="bullet"/>
      <w:lvlText w:val="•"/>
      <w:lvlJc w:val="left"/>
      <w:pPr>
        <w:ind w:left="2381" w:hanging="360"/>
      </w:pPr>
      <w:rPr>
        <w:rFonts w:hint="default"/>
        <w:lang w:val="en-US" w:eastAsia="en-US" w:bidi="en-US"/>
      </w:rPr>
    </w:lvl>
    <w:lvl w:ilvl="3" w:tplc="B9207F0E">
      <w:numFmt w:val="bullet"/>
      <w:lvlText w:val="•"/>
      <w:lvlJc w:val="left"/>
      <w:pPr>
        <w:ind w:left="3151" w:hanging="360"/>
      </w:pPr>
      <w:rPr>
        <w:rFonts w:hint="default"/>
        <w:lang w:val="en-US" w:eastAsia="en-US" w:bidi="en-US"/>
      </w:rPr>
    </w:lvl>
    <w:lvl w:ilvl="4" w:tplc="E2964C9A">
      <w:numFmt w:val="bullet"/>
      <w:lvlText w:val="•"/>
      <w:lvlJc w:val="left"/>
      <w:pPr>
        <w:ind w:left="3922" w:hanging="360"/>
      </w:pPr>
      <w:rPr>
        <w:rFonts w:hint="default"/>
        <w:lang w:val="en-US" w:eastAsia="en-US" w:bidi="en-US"/>
      </w:rPr>
    </w:lvl>
    <w:lvl w:ilvl="5" w:tplc="22EE671E">
      <w:numFmt w:val="bullet"/>
      <w:lvlText w:val="•"/>
      <w:lvlJc w:val="left"/>
      <w:pPr>
        <w:ind w:left="4693" w:hanging="360"/>
      </w:pPr>
      <w:rPr>
        <w:rFonts w:hint="default"/>
        <w:lang w:val="en-US" w:eastAsia="en-US" w:bidi="en-US"/>
      </w:rPr>
    </w:lvl>
    <w:lvl w:ilvl="6" w:tplc="40EAB8AC">
      <w:numFmt w:val="bullet"/>
      <w:lvlText w:val="•"/>
      <w:lvlJc w:val="left"/>
      <w:pPr>
        <w:ind w:left="5463" w:hanging="360"/>
      </w:pPr>
      <w:rPr>
        <w:rFonts w:hint="default"/>
        <w:lang w:val="en-US" w:eastAsia="en-US" w:bidi="en-US"/>
      </w:rPr>
    </w:lvl>
    <w:lvl w:ilvl="7" w:tplc="2B3E5EDA">
      <w:numFmt w:val="bullet"/>
      <w:lvlText w:val="•"/>
      <w:lvlJc w:val="left"/>
      <w:pPr>
        <w:ind w:left="6234" w:hanging="360"/>
      </w:pPr>
      <w:rPr>
        <w:rFonts w:hint="default"/>
        <w:lang w:val="en-US" w:eastAsia="en-US" w:bidi="en-US"/>
      </w:rPr>
    </w:lvl>
    <w:lvl w:ilvl="8" w:tplc="29DA1182">
      <w:numFmt w:val="bullet"/>
      <w:lvlText w:val="•"/>
      <w:lvlJc w:val="left"/>
      <w:pPr>
        <w:ind w:left="7005" w:hanging="360"/>
      </w:pPr>
      <w:rPr>
        <w:rFonts w:hint="default"/>
        <w:lang w:val="en-US" w:eastAsia="en-US" w:bidi="en-US"/>
      </w:rPr>
    </w:lvl>
  </w:abstractNum>
  <w:abstractNum w:abstractNumId="2" w15:restartNumberingAfterBreak="0">
    <w:nsid w:val="4EEB4327"/>
    <w:multiLevelType w:val="hybridMultilevel"/>
    <w:tmpl w:val="CFF812C0"/>
    <w:lvl w:ilvl="0" w:tplc="920EB078">
      <w:start w:val="1"/>
      <w:numFmt w:val="lowerLetter"/>
      <w:lvlText w:val="%1."/>
      <w:lvlJc w:val="left"/>
      <w:pPr>
        <w:ind w:left="840" w:hanging="360"/>
        <w:jc w:val="left"/>
      </w:pPr>
      <w:rPr>
        <w:rFonts w:ascii="Calibri" w:eastAsia="Calibri" w:hAnsi="Calibri" w:cs="Calibri" w:hint="default"/>
        <w:spacing w:val="-1"/>
        <w:w w:val="100"/>
        <w:sz w:val="22"/>
        <w:szCs w:val="22"/>
        <w:lang w:val="en-US" w:eastAsia="en-US" w:bidi="en-US"/>
      </w:rPr>
    </w:lvl>
    <w:lvl w:ilvl="1" w:tplc="665430DC">
      <w:numFmt w:val="bullet"/>
      <w:lvlText w:val="•"/>
      <w:lvlJc w:val="left"/>
      <w:pPr>
        <w:ind w:left="1610" w:hanging="360"/>
      </w:pPr>
      <w:rPr>
        <w:rFonts w:hint="default"/>
        <w:lang w:val="en-US" w:eastAsia="en-US" w:bidi="en-US"/>
      </w:rPr>
    </w:lvl>
    <w:lvl w:ilvl="2" w:tplc="DBB09EE2">
      <w:numFmt w:val="bullet"/>
      <w:lvlText w:val="•"/>
      <w:lvlJc w:val="left"/>
      <w:pPr>
        <w:ind w:left="2381" w:hanging="360"/>
      </w:pPr>
      <w:rPr>
        <w:rFonts w:hint="default"/>
        <w:lang w:val="en-US" w:eastAsia="en-US" w:bidi="en-US"/>
      </w:rPr>
    </w:lvl>
    <w:lvl w:ilvl="3" w:tplc="E110A98A">
      <w:numFmt w:val="bullet"/>
      <w:lvlText w:val="•"/>
      <w:lvlJc w:val="left"/>
      <w:pPr>
        <w:ind w:left="3151" w:hanging="360"/>
      </w:pPr>
      <w:rPr>
        <w:rFonts w:hint="default"/>
        <w:lang w:val="en-US" w:eastAsia="en-US" w:bidi="en-US"/>
      </w:rPr>
    </w:lvl>
    <w:lvl w:ilvl="4" w:tplc="8A0A2522">
      <w:numFmt w:val="bullet"/>
      <w:lvlText w:val="•"/>
      <w:lvlJc w:val="left"/>
      <w:pPr>
        <w:ind w:left="3922" w:hanging="360"/>
      </w:pPr>
      <w:rPr>
        <w:rFonts w:hint="default"/>
        <w:lang w:val="en-US" w:eastAsia="en-US" w:bidi="en-US"/>
      </w:rPr>
    </w:lvl>
    <w:lvl w:ilvl="5" w:tplc="F842A704">
      <w:numFmt w:val="bullet"/>
      <w:lvlText w:val="•"/>
      <w:lvlJc w:val="left"/>
      <w:pPr>
        <w:ind w:left="4693" w:hanging="360"/>
      </w:pPr>
      <w:rPr>
        <w:rFonts w:hint="default"/>
        <w:lang w:val="en-US" w:eastAsia="en-US" w:bidi="en-US"/>
      </w:rPr>
    </w:lvl>
    <w:lvl w:ilvl="6" w:tplc="C8D2CBB4">
      <w:numFmt w:val="bullet"/>
      <w:lvlText w:val="•"/>
      <w:lvlJc w:val="left"/>
      <w:pPr>
        <w:ind w:left="5463" w:hanging="360"/>
      </w:pPr>
      <w:rPr>
        <w:rFonts w:hint="default"/>
        <w:lang w:val="en-US" w:eastAsia="en-US" w:bidi="en-US"/>
      </w:rPr>
    </w:lvl>
    <w:lvl w:ilvl="7" w:tplc="5DF02ADA">
      <w:numFmt w:val="bullet"/>
      <w:lvlText w:val="•"/>
      <w:lvlJc w:val="left"/>
      <w:pPr>
        <w:ind w:left="6234" w:hanging="360"/>
      </w:pPr>
      <w:rPr>
        <w:rFonts w:hint="default"/>
        <w:lang w:val="en-US" w:eastAsia="en-US" w:bidi="en-US"/>
      </w:rPr>
    </w:lvl>
    <w:lvl w:ilvl="8" w:tplc="3EB4D23E">
      <w:numFmt w:val="bullet"/>
      <w:lvlText w:val="•"/>
      <w:lvlJc w:val="left"/>
      <w:pPr>
        <w:ind w:left="7005" w:hanging="360"/>
      </w:pPr>
      <w:rPr>
        <w:rFonts w:hint="default"/>
        <w:lang w:val="en-US" w:eastAsia="en-US" w:bidi="en-US"/>
      </w:rPr>
    </w:lvl>
  </w:abstractNum>
  <w:abstractNum w:abstractNumId="3" w15:restartNumberingAfterBreak="0">
    <w:nsid w:val="702F7FE6"/>
    <w:multiLevelType w:val="hybridMultilevel"/>
    <w:tmpl w:val="C1068714"/>
    <w:lvl w:ilvl="0" w:tplc="6910F95E">
      <w:numFmt w:val="bullet"/>
      <w:lvlText w:val="•"/>
      <w:lvlJc w:val="left"/>
      <w:pPr>
        <w:ind w:left="840" w:hanging="360"/>
      </w:pPr>
      <w:rPr>
        <w:rFonts w:ascii="Times New Roman" w:eastAsia="Times New Roman" w:hAnsi="Times New Roman" w:cs="Times New Roman" w:hint="default"/>
        <w:w w:val="100"/>
        <w:sz w:val="22"/>
        <w:szCs w:val="22"/>
        <w:lang w:val="en-US" w:eastAsia="en-US" w:bidi="en-US"/>
      </w:rPr>
    </w:lvl>
    <w:lvl w:ilvl="1" w:tplc="4822B2C8">
      <w:numFmt w:val="bullet"/>
      <w:lvlText w:val="•"/>
      <w:lvlJc w:val="left"/>
      <w:pPr>
        <w:ind w:left="1610" w:hanging="360"/>
      </w:pPr>
      <w:rPr>
        <w:rFonts w:hint="default"/>
        <w:lang w:val="en-US" w:eastAsia="en-US" w:bidi="en-US"/>
      </w:rPr>
    </w:lvl>
    <w:lvl w:ilvl="2" w:tplc="17C8DB02">
      <w:numFmt w:val="bullet"/>
      <w:lvlText w:val="•"/>
      <w:lvlJc w:val="left"/>
      <w:pPr>
        <w:ind w:left="2381" w:hanging="360"/>
      </w:pPr>
      <w:rPr>
        <w:rFonts w:hint="default"/>
        <w:lang w:val="en-US" w:eastAsia="en-US" w:bidi="en-US"/>
      </w:rPr>
    </w:lvl>
    <w:lvl w:ilvl="3" w:tplc="9C5CF032">
      <w:numFmt w:val="bullet"/>
      <w:lvlText w:val="•"/>
      <w:lvlJc w:val="left"/>
      <w:pPr>
        <w:ind w:left="3151" w:hanging="360"/>
      </w:pPr>
      <w:rPr>
        <w:rFonts w:hint="default"/>
        <w:lang w:val="en-US" w:eastAsia="en-US" w:bidi="en-US"/>
      </w:rPr>
    </w:lvl>
    <w:lvl w:ilvl="4" w:tplc="383243F4">
      <w:numFmt w:val="bullet"/>
      <w:lvlText w:val="•"/>
      <w:lvlJc w:val="left"/>
      <w:pPr>
        <w:ind w:left="3922" w:hanging="360"/>
      </w:pPr>
      <w:rPr>
        <w:rFonts w:hint="default"/>
        <w:lang w:val="en-US" w:eastAsia="en-US" w:bidi="en-US"/>
      </w:rPr>
    </w:lvl>
    <w:lvl w:ilvl="5" w:tplc="7382B4D8">
      <w:numFmt w:val="bullet"/>
      <w:lvlText w:val="•"/>
      <w:lvlJc w:val="left"/>
      <w:pPr>
        <w:ind w:left="4693" w:hanging="360"/>
      </w:pPr>
      <w:rPr>
        <w:rFonts w:hint="default"/>
        <w:lang w:val="en-US" w:eastAsia="en-US" w:bidi="en-US"/>
      </w:rPr>
    </w:lvl>
    <w:lvl w:ilvl="6" w:tplc="3D9CD2F4">
      <w:numFmt w:val="bullet"/>
      <w:lvlText w:val="•"/>
      <w:lvlJc w:val="left"/>
      <w:pPr>
        <w:ind w:left="5463" w:hanging="360"/>
      </w:pPr>
      <w:rPr>
        <w:rFonts w:hint="default"/>
        <w:lang w:val="en-US" w:eastAsia="en-US" w:bidi="en-US"/>
      </w:rPr>
    </w:lvl>
    <w:lvl w:ilvl="7" w:tplc="58869D44">
      <w:numFmt w:val="bullet"/>
      <w:lvlText w:val="•"/>
      <w:lvlJc w:val="left"/>
      <w:pPr>
        <w:ind w:left="6234" w:hanging="360"/>
      </w:pPr>
      <w:rPr>
        <w:rFonts w:hint="default"/>
        <w:lang w:val="en-US" w:eastAsia="en-US" w:bidi="en-US"/>
      </w:rPr>
    </w:lvl>
    <w:lvl w:ilvl="8" w:tplc="D0420750">
      <w:numFmt w:val="bullet"/>
      <w:lvlText w:val="•"/>
      <w:lvlJc w:val="left"/>
      <w:pPr>
        <w:ind w:left="7005" w:hanging="360"/>
      </w:pPr>
      <w:rPr>
        <w:rFonts w:hint="default"/>
        <w:lang w:val="en-US" w:eastAsia="en-US" w:bidi="en-U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2219D"/>
    <w:rsid w:val="000F3951"/>
    <w:rsid w:val="00C221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408EB1B"/>
  <w15:docId w15:val="{405CD045-2172-384F-A400-23C5AF78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Two</dc:title>
  <dc:creator>Hui Wu</dc:creator>
  <cp:lastModifiedBy>Sahil Punchhi</cp:lastModifiedBy>
  <cp:revision>2</cp:revision>
  <dcterms:created xsi:type="dcterms:W3CDTF">2019-07-11T17:20:00Z</dcterms:created>
  <dcterms:modified xsi:type="dcterms:W3CDTF">2019-07-11T17:29:00Z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2019-03-23T00:00:00Z</vt:filetime>
  </property>
  <property fmtid="{D5CDD505-2E9C-101B-9397-08002B2CF9AE}" pid="3" name="Creator">
    <vt:lpwstr>Microsoft® Word for Office 365</vt:lpwstr>
  </property>
  <property fmtid="{D5CDD505-2E9C-101B-9397-08002B2CF9AE}" pid="4" name="LastSaved">
    <vt:filetime>2019-07-11T00:00:00Z</vt:filetime>
  </property>
</Properties>
</file>