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4EA72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1. Introduction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School Management System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Target Users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Students: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Enrolled students of the school.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Teachers: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Faculty members responsible for delivering education.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Parents/Guardians: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Legal guardians of the students.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Administrators: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School management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including principal and administrative staff.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Accountants: Staff responsible for managing school finances.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Librarians: Staff managing the school library.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System Admins: IT personnel managing the technical aspects of the system.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 Key Features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3.1 User Registration &amp; Authentication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Role-Based Access: Different levels of access for students, teachers, parents, and admins.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- Single Sign-On (SSO): Integration with SSO providers for easy login.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Multi-Factor Authentication (MFA): Enhanced security for sensitive roles.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3.2 Student Information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Student Profiles: Manage student personal details, academic history, and contact information.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Enrollment Management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00FF00" w:val="clear"/>
        </w:rPr>
        <w:t xml:space="preserve">: Handle student admissions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class assignments, and promotions.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Attendance Tracking: Daily attendance records, with options for manual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biometric input.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Performance Management: Record and analyze academic performance, grades, and report cards.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Disciplinary Records: Manage and track disciplinary actions taken.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3.3 Teacher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Teacher Profiles: Store details about teachers, including qualifications, subjects taught, and contact information.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Class Scheduling: Assign teachers to classes and subjects, manage timetables.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Attendance &amp; Leave Management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Track teacher attendance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, manage leave requests, and approvals.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Performance Appraisal: Monitor teacher performance, conduct evaluations, and store appraisal records.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3.4 Parent/Guardian Portal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Student Progress Monitoring: Access to student grades, attendance, and behavior records.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Communication: Messaging system for parent-teacher communication, including alerts and notifications.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Payment Management: View and pay school fees, track payment history.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Event Management: Information about school events, parent-teacher meetings, etc.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3.5 Academic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Curriculum Management: Define and manage the curriculum, course structures, and syllabi.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Timetable Management: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Generate and manage class schedules for students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teachers.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Examination Management: Plan and conduct exams, manage question papers, invigilation, and grading.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Gradebook: Automated grade calculation, report card generation, and result publishing.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Homework &amp; Assignments: Assign, submit, and grade homework and assignments online.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3.6 Administrative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Admission Management: Online application, admission tests, interview scheduling, and final selection.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Fee Management: Define fee structures, generate fee receipts, and manage dues.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Transport Management: Manage school transport routes, vehicle details, and student transport assignments.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Inventory Management: Track and manage school inventory, including textbooks, uniforms, and other materials.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Event &amp; Calendar Management: Schedule and manage school events, holidays, and academic calendar.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3.7 Library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Catalog Management: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Maintain a database of books, journals, and other resources.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Issuing &amp; Returning: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Manage book issuance, returns, and late fee collection.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Reservation System: Allow students and teachers to reserve books.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Library Card Management: Issue and manage library cards for students and staff.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3.8 Financial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Budgeting &amp; Forecasting: Manage school budgets, forecast expenses, and revenues.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Accounting: Track income, expenses, and manage general ledgers.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Payroll Management: Calculate and distribute salaries, manage deductions, and generate payslips.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Audit Reports: Generate financial reports for auditing purposes.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3.9 Communication &amp; Notification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Messaging System: Internal messaging system for communication between students, teachers, and parents.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Notifications &amp; Alerts: Send SMS, email, or in-app notifications for important updates.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Circulars &amp; Announcements: Publish school-wide announcements, circulars, and news.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3.10 Reporting &amp; Analytics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Customizable Reports: Generate custom reports based on attendance, grades, finances, etc.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Data Analytics: Analyze student performance, teacher efficiency, and financial health.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Dashboards: Visual dashboards for quick insights into key metrics.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stories, and wireframes as required.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